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120"/>
        <w:rPr>
          <w:sz w:val="20"/>
        </w:rPr>
      </w:pPr>
      <w:r>
        <w:rPr>
          <w:sz w:val="20"/>
        </w:rPr>
        <w:drawing>
          <wp:inline distT="0" distB="0" distL="0" distR="0">
            <wp:extent cx="571881" cy="722376"/>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571881" cy="722376"/>
                    </a:xfrm>
                    <a:prstGeom prst="rect">
                      <a:avLst/>
                    </a:prstGeom>
                  </pic:spPr>
                </pic:pic>
              </a:graphicData>
            </a:graphic>
          </wp:inline>
        </w:drawing>
      </w:r>
      <w:r>
        <w:rPr>
          <w:sz w:val="20"/>
        </w:rPr>
      </w:r>
    </w:p>
    <w:p>
      <w:pPr>
        <w:pStyle w:val="BodyText"/>
        <w:spacing w:before="7"/>
        <w:rPr>
          <w:sz w:val="7"/>
        </w:rPr>
      </w:pPr>
    </w:p>
    <w:p>
      <w:pPr>
        <w:pStyle w:val="BodyText"/>
        <w:spacing w:after="0"/>
        <w:rPr>
          <w:sz w:val="7"/>
        </w:rPr>
        <w:sectPr>
          <w:type w:val="continuous"/>
          <w:pgSz w:w="15840" w:h="24480"/>
          <w:pgMar w:top="700" w:bottom="280" w:left="360" w:right="360"/>
        </w:sectPr>
      </w:pPr>
    </w:p>
    <w:p>
      <w:pPr>
        <w:pStyle w:val="BodyText"/>
        <w:rPr>
          <w:sz w:val="19"/>
        </w:rPr>
      </w:pPr>
    </w:p>
    <w:p>
      <w:pPr>
        <w:pStyle w:val="BodyText"/>
        <w:rPr>
          <w:sz w:val="19"/>
        </w:rPr>
      </w:pPr>
    </w:p>
    <w:p>
      <w:pPr>
        <w:pStyle w:val="BodyText"/>
        <w:rPr>
          <w:sz w:val="19"/>
        </w:rPr>
      </w:pPr>
    </w:p>
    <w:p>
      <w:pPr>
        <w:pStyle w:val="BodyText"/>
        <w:spacing w:before="130"/>
        <w:rPr>
          <w:sz w:val="19"/>
        </w:rPr>
      </w:pPr>
    </w:p>
    <w:p>
      <w:pPr>
        <w:pStyle w:val="Heading1"/>
        <w:ind w:left="305" w:firstLine="0"/>
      </w:pPr>
      <w:r>
        <w:rPr/>
        <w:t>Edital de </w:t>
      </w:r>
      <w:r>
        <w:rPr>
          <w:spacing w:val="-2"/>
        </w:rPr>
        <w:t>Licitação</w:t>
      </w:r>
    </w:p>
    <w:p>
      <w:pPr>
        <w:spacing w:before="186"/>
        <w:ind w:left="305" w:right="0" w:firstLine="0"/>
        <w:jc w:val="left"/>
        <w:rPr>
          <w:b/>
          <w:sz w:val="19"/>
        </w:rPr>
      </w:pPr>
      <w:r>
        <w:rPr>
          <w:b/>
          <w:sz w:val="19"/>
        </w:rPr>
        <w:t>Processo</w:t>
      </w:r>
      <w:r>
        <w:rPr>
          <w:b/>
          <w:spacing w:val="-2"/>
          <w:sz w:val="19"/>
        </w:rPr>
        <w:t> </w:t>
      </w:r>
      <w:r>
        <w:rPr>
          <w:b/>
          <w:sz w:val="19"/>
        </w:rPr>
        <w:t>nº</w:t>
      </w:r>
      <w:r>
        <w:rPr>
          <w:b/>
          <w:spacing w:val="-2"/>
          <w:sz w:val="19"/>
        </w:rPr>
        <w:t> </w:t>
      </w:r>
      <w:r>
        <w:rPr>
          <w:b/>
          <w:sz w:val="19"/>
        </w:rPr>
        <w:t>SEI-</w:t>
      </w:r>
      <w:r>
        <w:rPr>
          <w:b/>
          <w:spacing w:val="-2"/>
          <w:sz w:val="19"/>
        </w:rPr>
        <w:t>260007/006319/2025</w:t>
      </w:r>
    </w:p>
    <w:p>
      <w:pPr>
        <w:spacing w:line="408" w:lineRule="auto" w:before="97"/>
        <w:ind w:left="305" w:right="5799" w:firstLine="131"/>
        <w:jc w:val="left"/>
        <w:rPr>
          <w:sz w:val="14"/>
        </w:rPr>
      </w:pPr>
      <w:r>
        <w:rPr/>
        <w:br w:type="column"/>
      </w:r>
      <w:r>
        <w:rPr>
          <w:sz w:val="14"/>
        </w:rPr>
        <w:t>Governo do Estado do Rio de Janeiro</w:t>
      </w:r>
      <w:r>
        <w:rPr>
          <w:spacing w:val="40"/>
          <w:sz w:val="14"/>
        </w:rPr>
        <w:t> </w:t>
      </w:r>
      <w:r>
        <w:rPr>
          <w:sz w:val="14"/>
        </w:rPr>
        <w:t>Universidade do Estado do Rio de </w:t>
      </w:r>
      <w:r>
        <w:rPr>
          <w:sz w:val="14"/>
        </w:rPr>
        <w:t>Janeiro</w:t>
      </w:r>
    </w:p>
    <w:p>
      <w:pPr>
        <w:spacing w:before="1"/>
        <w:ind w:left="450" w:right="0" w:firstLine="0"/>
        <w:jc w:val="left"/>
        <w:rPr>
          <w:sz w:val="14"/>
        </w:rPr>
      </w:pPr>
      <w:r>
        <w:rPr>
          <w:sz w:val="14"/>
        </w:rPr>
        <w:t>Hospital</w:t>
      </w:r>
      <w:r>
        <w:rPr>
          <w:spacing w:val="10"/>
          <w:sz w:val="14"/>
        </w:rPr>
        <w:t> </w:t>
      </w:r>
      <w:r>
        <w:rPr>
          <w:sz w:val="14"/>
        </w:rPr>
        <w:t>Universitário</w:t>
      </w:r>
      <w:r>
        <w:rPr>
          <w:spacing w:val="10"/>
          <w:sz w:val="14"/>
        </w:rPr>
        <w:t> </w:t>
      </w:r>
      <w:r>
        <w:rPr>
          <w:sz w:val="14"/>
        </w:rPr>
        <w:t>Pedro</w:t>
      </w:r>
      <w:r>
        <w:rPr>
          <w:spacing w:val="10"/>
          <w:sz w:val="14"/>
        </w:rPr>
        <w:t> </w:t>
      </w:r>
      <w:r>
        <w:rPr>
          <w:spacing w:val="-2"/>
          <w:sz w:val="14"/>
        </w:rPr>
        <w:t>Ernesto</w:t>
      </w:r>
    </w:p>
    <w:p>
      <w:pPr>
        <w:spacing w:after="0"/>
        <w:jc w:val="left"/>
        <w:rPr>
          <w:sz w:val="14"/>
        </w:rPr>
        <w:sectPr>
          <w:type w:val="continuous"/>
          <w:pgSz w:w="15840" w:h="24480"/>
          <w:pgMar w:top="700" w:bottom="280" w:left="360" w:right="360"/>
          <w:cols w:num="2" w:equalWidth="0">
            <w:col w:w="3318" w:space="2741"/>
            <w:col w:w="9061"/>
          </w:cols>
        </w:sectPr>
      </w:pPr>
    </w:p>
    <w:p>
      <w:pPr>
        <w:pStyle w:val="BodyText"/>
        <w:rPr>
          <w:sz w:val="20"/>
        </w:rPr>
      </w:pPr>
    </w:p>
    <w:p>
      <w:pPr>
        <w:pStyle w:val="BodyText"/>
        <w:spacing w:before="194"/>
        <w:rPr>
          <w:sz w:val="20"/>
        </w:rPr>
      </w:pPr>
    </w:p>
    <w:p>
      <w:pPr>
        <w:spacing w:before="0"/>
        <w:ind w:left="14" w:right="0" w:firstLine="0"/>
        <w:jc w:val="center"/>
        <w:rPr>
          <w:b/>
          <w:sz w:val="20"/>
        </w:rPr>
      </w:pPr>
      <w:r>
        <w:rPr>
          <w:b/>
          <w:sz w:val="20"/>
        </w:rPr>
        <w:t>PREGÃO</w:t>
      </w:r>
      <w:r>
        <w:rPr>
          <w:b/>
          <w:spacing w:val="25"/>
          <w:sz w:val="20"/>
        </w:rPr>
        <w:t> </w:t>
      </w:r>
      <w:r>
        <w:rPr>
          <w:b/>
          <w:sz w:val="20"/>
        </w:rPr>
        <w:t>ELETRÔNICO</w:t>
      </w:r>
      <w:r>
        <w:rPr>
          <w:b/>
          <w:spacing w:val="25"/>
          <w:sz w:val="20"/>
        </w:rPr>
        <w:t> </w:t>
      </w:r>
      <w:r>
        <w:rPr>
          <w:b/>
          <w:sz w:val="20"/>
        </w:rPr>
        <w:t>Nº</w:t>
      </w:r>
      <w:r>
        <w:rPr>
          <w:b/>
          <w:spacing w:val="25"/>
          <w:sz w:val="20"/>
        </w:rPr>
        <w:t> </w:t>
      </w:r>
      <w:r>
        <w:rPr>
          <w:b/>
          <w:spacing w:val="-2"/>
          <w:sz w:val="20"/>
        </w:rPr>
        <w:t>449/2025</w:t>
      </w:r>
    </w:p>
    <w:p>
      <w:pPr>
        <w:pStyle w:val="BodyText"/>
        <w:spacing w:before="181"/>
        <w:rPr>
          <w:b/>
          <w:sz w:val="20"/>
        </w:rPr>
      </w:pPr>
    </w:p>
    <w:p>
      <w:pPr>
        <w:spacing w:line="450" w:lineRule="atLeast" w:before="0"/>
        <w:ind w:left="388" w:right="6758" w:firstLine="0"/>
        <w:jc w:val="left"/>
        <w:rPr>
          <w:b/>
          <w:sz w:val="16"/>
        </w:rPr>
      </w:pPr>
      <w:r>
        <w:rPr>
          <w:b/>
          <w:sz w:val="16"/>
        </w:rPr>
        <w:t>CONTRATANTE:</w:t>
      </w:r>
      <w:r>
        <w:rPr>
          <w:b/>
          <w:spacing w:val="-10"/>
          <w:sz w:val="16"/>
        </w:rPr>
        <w:t> </w:t>
      </w:r>
      <w:r>
        <w:rPr>
          <w:b/>
          <w:sz w:val="16"/>
        </w:rPr>
        <w:t>UNIVERSIDADE</w:t>
      </w:r>
      <w:r>
        <w:rPr>
          <w:b/>
          <w:spacing w:val="-10"/>
          <w:sz w:val="16"/>
        </w:rPr>
        <w:t> </w:t>
      </w:r>
      <w:r>
        <w:rPr>
          <w:b/>
          <w:sz w:val="16"/>
        </w:rPr>
        <w:t>DO</w:t>
      </w:r>
      <w:r>
        <w:rPr>
          <w:b/>
          <w:spacing w:val="-10"/>
          <w:sz w:val="16"/>
        </w:rPr>
        <w:t> </w:t>
      </w:r>
      <w:r>
        <w:rPr>
          <w:b/>
          <w:sz w:val="16"/>
        </w:rPr>
        <w:t>ESTADO</w:t>
      </w:r>
      <w:r>
        <w:rPr>
          <w:b/>
          <w:spacing w:val="-10"/>
          <w:sz w:val="16"/>
        </w:rPr>
        <w:t> </w:t>
      </w:r>
      <w:r>
        <w:rPr>
          <w:b/>
          <w:sz w:val="16"/>
        </w:rPr>
        <w:t>DO</w:t>
      </w:r>
      <w:r>
        <w:rPr>
          <w:b/>
          <w:spacing w:val="-10"/>
          <w:sz w:val="16"/>
        </w:rPr>
        <w:t> </w:t>
      </w:r>
      <w:r>
        <w:rPr>
          <w:b/>
          <w:sz w:val="16"/>
        </w:rPr>
        <w:t>RIO</w:t>
      </w:r>
      <w:r>
        <w:rPr>
          <w:b/>
          <w:spacing w:val="-10"/>
          <w:sz w:val="16"/>
        </w:rPr>
        <w:t> </w:t>
      </w:r>
      <w:r>
        <w:rPr>
          <w:b/>
          <w:sz w:val="16"/>
        </w:rPr>
        <w:t>DE</w:t>
      </w:r>
      <w:r>
        <w:rPr>
          <w:b/>
          <w:spacing w:val="-10"/>
          <w:sz w:val="16"/>
        </w:rPr>
        <w:t> </w:t>
      </w:r>
      <w:r>
        <w:rPr>
          <w:b/>
          <w:sz w:val="16"/>
        </w:rPr>
        <w:t>JANEIRO</w:t>
      </w:r>
      <w:r>
        <w:rPr>
          <w:b/>
          <w:spacing w:val="-10"/>
          <w:sz w:val="16"/>
        </w:rPr>
        <w:t> </w:t>
      </w:r>
      <w:r>
        <w:rPr>
          <w:b/>
          <w:sz w:val="16"/>
        </w:rPr>
        <w:t>(Unidade</w:t>
      </w:r>
      <w:r>
        <w:rPr>
          <w:b/>
          <w:spacing w:val="-10"/>
          <w:sz w:val="16"/>
        </w:rPr>
        <w:t> </w:t>
      </w:r>
      <w:r>
        <w:rPr>
          <w:b/>
          <w:sz w:val="16"/>
        </w:rPr>
        <w:t>Gestora</w:t>
      </w:r>
      <w:r>
        <w:rPr>
          <w:b/>
          <w:spacing w:val="-10"/>
          <w:sz w:val="16"/>
        </w:rPr>
        <w:t> </w:t>
      </w:r>
      <w:r>
        <w:rPr>
          <w:b/>
          <w:sz w:val="16"/>
        </w:rPr>
        <w:t>–</w:t>
      </w:r>
      <w:r>
        <w:rPr>
          <w:b/>
          <w:spacing w:val="-10"/>
          <w:sz w:val="16"/>
        </w:rPr>
        <w:t> </w:t>
      </w:r>
      <w:r>
        <w:rPr>
          <w:b/>
          <w:sz w:val="16"/>
        </w:rPr>
        <w:t>UG:</w:t>
      </w:r>
      <w:r>
        <w:rPr>
          <w:b/>
          <w:spacing w:val="-10"/>
          <w:sz w:val="16"/>
        </w:rPr>
        <w:t> </w:t>
      </w:r>
      <w:r>
        <w:rPr>
          <w:b/>
          <w:sz w:val="16"/>
        </w:rPr>
        <w:t>404340)</w:t>
      </w:r>
      <w:r>
        <w:rPr>
          <w:b/>
          <w:spacing w:val="40"/>
          <w:sz w:val="16"/>
        </w:rPr>
        <w:t> </w:t>
      </w:r>
      <w:r>
        <w:rPr>
          <w:b/>
          <w:spacing w:val="-2"/>
          <w:sz w:val="16"/>
        </w:rPr>
        <w:t>OBJETO</w:t>
      </w:r>
    </w:p>
    <w:p>
      <w:pPr>
        <w:pStyle w:val="Heading3"/>
        <w:spacing w:before="58"/>
        <w:ind w:left="388"/>
      </w:pPr>
      <w:r>
        <w:rPr/>
        <w:t>AQUISIÇÃO</w:t>
      </w:r>
      <w:r>
        <w:rPr>
          <w:spacing w:val="-10"/>
        </w:rPr>
        <w:t> </w:t>
      </w:r>
      <w:r>
        <w:rPr/>
        <w:t>DE</w:t>
      </w:r>
      <w:r>
        <w:rPr>
          <w:spacing w:val="-10"/>
        </w:rPr>
        <w:t> </w:t>
      </w:r>
      <w:r>
        <w:rPr/>
        <w:t>MATERIAL</w:t>
      </w:r>
      <w:r>
        <w:rPr>
          <w:spacing w:val="-10"/>
        </w:rPr>
        <w:t> </w:t>
      </w:r>
      <w:r>
        <w:rPr/>
        <w:t>DE</w:t>
      </w:r>
      <w:r>
        <w:rPr>
          <w:spacing w:val="-10"/>
        </w:rPr>
        <w:t> </w:t>
      </w:r>
      <w:r>
        <w:rPr/>
        <w:t>OPMES</w:t>
      </w:r>
      <w:r>
        <w:rPr>
          <w:spacing w:val="-9"/>
        </w:rPr>
        <w:t> </w:t>
      </w:r>
      <w:r>
        <w:rPr/>
        <w:t>(OSTEOTOMIA</w:t>
      </w:r>
      <w:r>
        <w:rPr>
          <w:spacing w:val="-10"/>
        </w:rPr>
        <w:t> </w:t>
      </w:r>
      <w:r>
        <w:rPr/>
        <w:t>DO</w:t>
      </w:r>
      <w:r>
        <w:rPr>
          <w:spacing w:val="-5"/>
        </w:rPr>
        <w:t> </w:t>
      </w:r>
      <w:r>
        <w:rPr/>
        <w:t>JOELHO)</w:t>
      </w:r>
      <w:r>
        <w:rPr>
          <w:spacing w:val="-5"/>
        </w:rPr>
        <w:t> </w:t>
      </w:r>
      <w:r>
        <w:rPr/>
        <w:t>EM</w:t>
      </w:r>
      <w:r>
        <w:rPr>
          <w:spacing w:val="-4"/>
        </w:rPr>
        <w:t> </w:t>
      </w:r>
      <w:r>
        <w:rPr/>
        <w:t>REGIME</w:t>
      </w:r>
      <w:r>
        <w:rPr>
          <w:spacing w:val="-5"/>
        </w:rPr>
        <w:t> </w:t>
      </w:r>
      <w:r>
        <w:rPr/>
        <w:t>DE</w:t>
      </w:r>
      <w:r>
        <w:rPr>
          <w:spacing w:val="-5"/>
        </w:rPr>
        <w:t> </w:t>
      </w:r>
      <w:r>
        <w:rPr/>
        <w:t>CONSIGNAÇÃO</w:t>
      </w:r>
      <w:r>
        <w:rPr>
          <w:spacing w:val="-5"/>
        </w:rPr>
        <w:t> </w:t>
      </w:r>
      <w:r>
        <w:rPr/>
        <w:t>PARA</w:t>
      </w:r>
      <w:r>
        <w:rPr>
          <w:spacing w:val="-15"/>
        </w:rPr>
        <w:t> </w:t>
      </w:r>
      <w:r>
        <w:rPr/>
        <w:t>A</w:t>
      </w:r>
      <w:r>
        <w:rPr>
          <w:spacing w:val="-10"/>
        </w:rPr>
        <w:t> </w:t>
      </w:r>
      <w:r>
        <w:rPr/>
        <w:t>UDA</w:t>
      </w:r>
      <w:r>
        <w:rPr>
          <w:spacing w:val="-10"/>
        </w:rPr>
        <w:t> </w:t>
      </w:r>
      <w:r>
        <w:rPr/>
        <w:t>DE</w:t>
      </w:r>
      <w:r>
        <w:rPr>
          <w:spacing w:val="-5"/>
        </w:rPr>
        <w:t> </w:t>
      </w:r>
      <w:r>
        <w:rPr/>
        <w:t>ORTOPEDIA</w:t>
      </w:r>
      <w:r>
        <w:rPr>
          <w:spacing w:val="-10"/>
        </w:rPr>
        <w:t> </w:t>
      </w:r>
      <w:r>
        <w:rPr/>
        <w:t>DO</w:t>
      </w:r>
      <w:r>
        <w:rPr>
          <w:spacing w:val="-5"/>
        </w:rPr>
        <w:t> </w:t>
      </w:r>
      <w:r>
        <w:rPr/>
        <w:t>HUPE,</w:t>
      </w:r>
      <w:r>
        <w:rPr>
          <w:spacing w:val="-5"/>
        </w:rPr>
        <w:t> </w:t>
      </w:r>
      <w:r>
        <w:rPr/>
        <w:t>COM</w:t>
      </w:r>
      <w:r>
        <w:rPr>
          <w:spacing w:val="-5"/>
        </w:rPr>
        <w:t> </w:t>
      </w:r>
      <w:r>
        <w:rPr/>
        <w:t>CESSÃO</w:t>
      </w:r>
      <w:r>
        <w:rPr>
          <w:spacing w:val="-5"/>
        </w:rPr>
        <w:t> </w:t>
      </w:r>
      <w:r>
        <w:rPr/>
        <w:t>DE</w:t>
      </w:r>
      <w:r>
        <w:rPr>
          <w:spacing w:val="-5"/>
        </w:rPr>
        <w:t> </w:t>
      </w:r>
      <w:r>
        <w:rPr/>
        <w:t>INSTRUMENTAL</w:t>
      </w:r>
      <w:r>
        <w:rPr>
          <w:spacing w:val="-10"/>
        </w:rPr>
        <w:t> </w:t>
      </w:r>
      <w:r>
        <w:rPr/>
        <w:t>EM</w:t>
      </w:r>
      <w:r>
        <w:rPr>
          <w:spacing w:val="-5"/>
        </w:rPr>
        <w:t> </w:t>
      </w:r>
      <w:r>
        <w:rPr>
          <w:spacing w:val="-2"/>
        </w:rPr>
        <w:t>REGIME</w:t>
      </w:r>
    </w:p>
    <w:p>
      <w:pPr>
        <w:pStyle w:val="BodyText"/>
        <w:spacing w:before="30"/>
        <w:ind w:left="388"/>
      </w:pPr>
      <w:r>
        <w:rPr>
          <w:b/>
        </w:rPr>
        <w:t>DE</w:t>
      </w:r>
      <w:r>
        <w:rPr>
          <w:b/>
          <w:spacing w:val="-7"/>
        </w:rPr>
        <w:t> </w:t>
      </w:r>
      <w:r>
        <w:rPr>
          <w:b/>
        </w:rPr>
        <w:t>COMODATO</w:t>
      </w:r>
      <w:r>
        <w:rPr/>
        <w:t>,</w:t>
      </w:r>
      <w:r>
        <w:rPr>
          <w:spacing w:val="-7"/>
        </w:rPr>
        <w:t> </w:t>
      </w:r>
      <w:r>
        <w:rPr/>
        <w:t>na</w:t>
      </w:r>
      <w:r>
        <w:rPr>
          <w:spacing w:val="-7"/>
        </w:rPr>
        <w:t> </w:t>
      </w:r>
      <w:r>
        <w:rPr/>
        <w:t>forma</w:t>
      </w:r>
      <w:r>
        <w:rPr>
          <w:spacing w:val="-6"/>
        </w:rPr>
        <w:t> </w:t>
      </w:r>
      <w:r>
        <w:rPr/>
        <w:t>estabelecida</w:t>
      </w:r>
      <w:r>
        <w:rPr>
          <w:spacing w:val="-7"/>
        </w:rPr>
        <w:t> </w:t>
      </w:r>
      <w:r>
        <w:rPr/>
        <w:t>neste</w:t>
      </w:r>
      <w:r>
        <w:rPr>
          <w:spacing w:val="-7"/>
        </w:rPr>
        <w:t> </w:t>
      </w:r>
      <w:r>
        <w:rPr/>
        <w:t>Edital</w:t>
      </w:r>
      <w:r>
        <w:rPr>
          <w:spacing w:val="-6"/>
        </w:rPr>
        <w:t> </w:t>
      </w:r>
      <w:r>
        <w:rPr/>
        <w:t>e</w:t>
      </w:r>
      <w:r>
        <w:rPr>
          <w:spacing w:val="-7"/>
        </w:rPr>
        <w:t> </w:t>
      </w:r>
      <w:r>
        <w:rPr/>
        <w:t>seus</w:t>
      </w:r>
      <w:r>
        <w:rPr>
          <w:spacing w:val="-7"/>
        </w:rPr>
        <w:t> </w:t>
      </w:r>
      <w:r>
        <w:rPr>
          <w:spacing w:val="-2"/>
        </w:rPr>
        <w:t>anexos.</w:t>
      </w:r>
    </w:p>
    <w:p>
      <w:pPr>
        <w:pStyle w:val="BodyText"/>
      </w:pPr>
    </w:p>
    <w:p>
      <w:pPr>
        <w:pStyle w:val="BodyText"/>
        <w:spacing w:before="91"/>
      </w:pPr>
    </w:p>
    <w:p>
      <w:pPr>
        <w:pStyle w:val="Heading3"/>
        <w:ind w:left="388"/>
      </w:pPr>
      <w:r>
        <w:rPr>
          <w:spacing w:val="-4"/>
        </w:rPr>
        <w:t>VALOR</w:t>
      </w:r>
      <w:r>
        <w:rPr>
          <w:spacing w:val="1"/>
        </w:rPr>
        <w:t> </w:t>
      </w:r>
      <w:r>
        <w:rPr>
          <w:spacing w:val="-4"/>
        </w:rPr>
        <w:t>TOTAL</w:t>
      </w:r>
      <w:r>
        <w:rPr>
          <w:spacing w:val="-5"/>
        </w:rPr>
        <w:t> </w:t>
      </w:r>
      <w:r>
        <w:rPr>
          <w:spacing w:val="-4"/>
        </w:rPr>
        <w:t>ESTIMADO</w:t>
      </w:r>
      <w:r>
        <w:rPr>
          <w:spacing w:val="5"/>
        </w:rPr>
        <w:t> </w:t>
      </w:r>
      <w:r>
        <w:rPr>
          <w:spacing w:val="-4"/>
        </w:rPr>
        <w:t>DA</w:t>
      </w:r>
      <w:r>
        <w:rPr>
          <w:spacing w:val="-5"/>
        </w:rPr>
        <w:t> </w:t>
      </w:r>
      <w:r>
        <w:rPr>
          <w:spacing w:val="-4"/>
        </w:rPr>
        <w:t>CONTRATAÇÃO</w:t>
      </w:r>
    </w:p>
    <w:p>
      <w:pPr>
        <w:spacing w:before="31"/>
        <w:ind w:left="388" w:right="0" w:firstLine="0"/>
        <w:jc w:val="left"/>
        <w:rPr>
          <w:b/>
          <w:sz w:val="16"/>
        </w:rPr>
      </w:pPr>
      <w:r>
        <w:rPr>
          <w:b/>
          <w:sz w:val="16"/>
        </w:rPr>
        <w:t>R$</w:t>
      </w:r>
      <w:r>
        <w:rPr>
          <w:b/>
          <w:spacing w:val="-10"/>
          <w:sz w:val="16"/>
        </w:rPr>
        <w:t> </w:t>
      </w:r>
      <w:r>
        <w:rPr>
          <w:b/>
          <w:sz w:val="16"/>
        </w:rPr>
        <w:t>153.167,82</w:t>
      </w:r>
      <w:r>
        <w:rPr>
          <w:b/>
          <w:spacing w:val="-10"/>
          <w:sz w:val="16"/>
        </w:rPr>
        <w:t> </w:t>
      </w:r>
      <w:r>
        <w:rPr>
          <w:b/>
          <w:sz w:val="16"/>
        </w:rPr>
        <w:t>(</w:t>
      </w:r>
      <w:r>
        <w:rPr>
          <w:b/>
          <w:color w:val="333333"/>
          <w:sz w:val="16"/>
        </w:rPr>
        <w:t>cento</w:t>
      </w:r>
      <w:r>
        <w:rPr>
          <w:b/>
          <w:color w:val="333333"/>
          <w:spacing w:val="-9"/>
          <w:sz w:val="16"/>
        </w:rPr>
        <w:t> </w:t>
      </w:r>
      <w:r>
        <w:rPr>
          <w:b/>
          <w:color w:val="333333"/>
          <w:sz w:val="16"/>
        </w:rPr>
        <w:t>e</w:t>
      </w:r>
      <w:r>
        <w:rPr>
          <w:b/>
          <w:color w:val="333333"/>
          <w:spacing w:val="-6"/>
          <w:sz w:val="16"/>
        </w:rPr>
        <w:t> </w:t>
      </w:r>
      <w:r>
        <w:rPr>
          <w:b/>
          <w:color w:val="333333"/>
          <w:sz w:val="16"/>
        </w:rPr>
        <w:t>cinquenta</w:t>
      </w:r>
      <w:r>
        <w:rPr>
          <w:b/>
          <w:color w:val="333333"/>
          <w:spacing w:val="-7"/>
          <w:sz w:val="16"/>
        </w:rPr>
        <w:t> </w:t>
      </w:r>
      <w:r>
        <w:rPr>
          <w:b/>
          <w:color w:val="333333"/>
          <w:sz w:val="16"/>
        </w:rPr>
        <w:t>e</w:t>
      </w:r>
      <w:r>
        <w:rPr>
          <w:b/>
          <w:color w:val="333333"/>
          <w:spacing w:val="-6"/>
          <w:sz w:val="16"/>
        </w:rPr>
        <w:t> </w:t>
      </w:r>
      <w:r>
        <w:rPr>
          <w:b/>
          <w:color w:val="333333"/>
          <w:sz w:val="16"/>
        </w:rPr>
        <w:t>três</w:t>
      </w:r>
      <w:r>
        <w:rPr>
          <w:b/>
          <w:color w:val="333333"/>
          <w:spacing w:val="-6"/>
          <w:sz w:val="16"/>
        </w:rPr>
        <w:t> </w:t>
      </w:r>
      <w:r>
        <w:rPr>
          <w:b/>
          <w:color w:val="333333"/>
          <w:sz w:val="16"/>
        </w:rPr>
        <w:t>mil,</w:t>
      </w:r>
      <w:r>
        <w:rPr>
          <w:b/>
          <w:color w:val="333333"/>
          <w:spacing w:val="-6"/>
          <w:sz w:val="16"/>
        </w:rPr>
        <w:t> </w:t>
      </w:r>
      <w:r>
        <w:rPr>
          <w:b/>
          <w:color w:val="333333"/>
          <w:sz w:val="16"/>
        </w:rPr>
        <w:t>cento</w:t>
      </w:r>
      <w:r>
        <w:rPr>
          <w:b/>
          <w:color w:val="333333"/>
          <w:spacing w:val="-6"/>
          <w:sz w:val="16"/>
        </w:rPr>
        <w:t> </w:t>
      </w:r>
      <w:r>
        <w:rPr>
          <w:b/>
          <w:color w:val="333333"/>
          <w:sz w:val="16"/>
        </w:rPr>
        <w:t>e</w:t>
      </w:r>
      <w:r>
        <w:rPr>
          <w:b/>
          <w:color w:val="333333"/>
          <w:spacing w:val="-6"/>
          <w:sz w:val="16"/>
        </w:rPr>
        <w:t> </w:t>
      </w:r>
      <w:r>
        <w:rPr>
          <w:b/>
          <w:color w:val="333333"/>
          <w:sz w:val="16"/>
        </w:rPr>
        <w:t>sessenta</w:t>
      </w:r>
      <w:r>
        <w:rPr>
          <w:b/>
          <w:color w:val="333333"/>
          <w:spacing w:val="-7"/>
          <w:sz w:val="16"/>
        </w:rPr>
        <w:t> </w:t>
      </w:r>
      <w:r>
        <w:rPr>
          <w:b/>
          <w:color w:val="333333"/>
          <w:sz w:val="16"/>
        </w:rPr>
        <w:t>e</w:t>
      </w:r>
      <w:r>
        <w:rPr>
          <w:b/>
          <w:color w:val="333333"/>
          <w:spacing w:val="-6"/>
          <w:sz w:val="16"/>
        </w:rPr>
        <w:t> </w:t>
      </w:r>
      <w:r>
        <w:rPr>
          <w:b/>
          <w:color w:val="333333"/>
          <w:sz w:val="16"/>
        </w:rPr>
        <w:t>sete</w:t>
      </w:r>
      <w:r>
        <w:rPr>
          <w:b/>
          <w:color w:val="333333"/>
          <w:spacing w:val="-6"/>
          <w:sz w:val="16"/>
        </w:rPr>
        <w:t> </w:t>
      </w:r>
      <w:r>
        <w:rPr>
          <w:b/>
          <w:color w:val="333333"/>
          <w:sz w:val="16"/>
        </w:rPr>
        <w:t>reais</w:t>
      </w:r>
      <w:r>
        <w:rPr>
          <w:b/>
          <w:color w:val="333333"/>
          <w:spacing w:val="-6"/>
          <w:sz w:val="16"/>
        </w:rPr>
        <w:t> </w:t>
      </w:r>
      <w:r>
        <w:rPr>
          <w:b/>
          <w:color w:val="333333"/>
          <w:sz w:val="16"/>
        </w:rPr>
        <w:t>e</w:t>
      </w:r>
      <w:r>
        <w:rPr>
          <w:b/>
          <w:color w:val="333333"/>
          <w:spacing w:val="-6"/>
          <w:sz w:val="16"/>
        </w:rPr>
        <w:t> </w:t>
      </w:r>
      <w:r>
        <w:rPr>
          <w:b/>
          <w:color w:val="333333"/>
          <w:sz w:val="16"/>
        </w:rPr>
        <w:t>oitenta</w:t>
      </w:r>
      <w:r>
        <w:rPr>
          <w:b/>
          <w:color w:val="333333"/>
          <w:spacing w:val="-6"/>
          <w:sz w:val="16"/>
        </w:rPr>
        <w:t> </w:t>
      </w:r>
      <w:r>
        <w:rPr>
          <w:b/>
          <w:color w:val="333333"/>
          <w:sz w:val="16"/>
        </w:rPr>
        <w:t>e</w:t>
      </w:r>
      <w:r>
        <w:rPr>
          <w:b/>
          <w:color w:val="333333"/>
          <w:spacing w:val="-6"/>
          <w:sz w:val="16"/>
        </w:rPr>
        <w:t> </w:t>
      </w:r>
      <w:r>
        <w:rPr>
          <w:b/>
          <w:color w:val="333333"/>
          <w:sz w:val="16"/>
        </w:rPr>
        <w:t>dois</w:t>
      </w:r>
      <w:r>
        <w:rPr>
          <w:b/>
          <w:color w:val="333333"/>
          <w:spacing w:val="-7"/>
          <w:sz w:val="16"/>
        </w:rPr>
        <w:t> </w:t>
      </w:r>
      <w:r>
        <w:rPr>
          <w:b/>
          <w:color w:val="333333"/>
          <w:spacing w:val="-2"/>
          <w:sz w:val="16"/>
        </w:rPr>
        <w:t>centavos</w:t>
      </w:r>
      <w:r>
        <w:rPr>
          <w:b/>
          <w:spacing w:val="-2"/>
          <w:sz w:val="16"/>
        </w:rPr>
        <w:t>).</w:t>
      </w:r>
    </w:p>
    <w:p>
      <w:pPr>
        <w:pStyle w:val="BodyText"/>
        <w:rPr>
          <w:b/>
        </w:rPr>
      </w:pPr>
    </w:p>
    <w:p>
      <w:pPr>
        <w:pStyle w:val="BodyText"/>
        <w:spacing w:before="55"/>
        <w:rPr>
          <w:b/>
        </w:rPr>
      </w:pPr>
    </w:p>
    <w:p>
      <w:pPr>
        <w:pStyle w:val="Heading3"/>
        <w:spacing w:before="1"/>
        <w:ind w:left="388"/>
      </w:pPr>
      <w:r>
        <w:rPr>
          <w:spacing w:val="-4"/>
        </w:rPr>
        <w:t>DATA</w:t>
      </w:r>
      <w:r>
        <w:rPr>
          <w:spacing w:val="-7"/>
        </w:rPr>
        <w:t> </w:t>
      </w:r>
      <w:r>
        <w:rPr>
          <w:spacing w:val="-4"/>
        </w:rPr>
        <w:t>DA</w:t>
      </w:r>
      <w:r>
        <w:rPr>
          <w:spacing w:val="-7"/>
        </w:rPr>
        <w:t> </w:t>
      </w:r>
      <w:r>
        <w:rPr>
          <w:spacing w:val="-4"/>
        </w:rPr>
        <w:t>SESSÃO</w:t>
      </w:r>
      <w:r>
        <w:rPr>
          <w:spacing w:val="4"/>
        </w:rPr>
        <w:t> </w:t>
      </w:r>
      <w:r>
        <w:rPr>
          <w:spacing w:val="-4"/>
        </w:rPr>
        <w:t>PÚBLICA</w:t>
      </w:r>
    </w:p>
    <w:p>
      <w:pPr>
        <w:pStyle w:val="BodyText"/>
        <w:spacing w:before="125"/>
        <w:ind w:left="388"/>
      </w:pPr>
      <w:r>
        <w:rPr/>
        <w:t>Dia</w:t>
      </w:r>
      <w:r>
        <w:rPr>
          <w:spacing w:val="-5"/>
        </w:rPr>
        <w:t> </w:t>
      </w:r>
      <w:r>
        <w:rPr/>
        <w:t>10/10/2025</w:t>
      </w:r>
      <w:r>
        <w:rPr>
          <w:spacing w:val="-4"/>
        </w:rPr>
        <w:t> </w:t>
      </w:r>
      <w:r>
        <w:rPr/>
        <w:t>às</w:t>
      </w:r>
      <w:r>
        <w:rPr>
          <w:spacing w:val="-4"/>
        </w:rPr>
        <w:t> </w:t>
      </w:r>
      <w:r>
        <w:rPr/>
        <w:t>10h</w:t>
      </w:r>
      <w:r>
        <w:rPr>
          <w:spacing w:val="-5"/>
        </w:rPr>
        <w:t> </w:t>
      </w:r>
      <w:r>
        <w:rPr/>
        <w:t>(horário</w:t>
      </w:r>
      <w:r>
        <w:rPr>
          <w:spacing w:val="-4"/>
        </w:rPr>
        <w:t> </w:t>
      </w:r>
      <w:r>
        <w:rPr/>
        <w:t>de</w:t>
      </w:r>
      <w:r>
        <w:rPr>
          <w:spacing w:val="-4"/>
        </w:rPr>
        <w:t> </w:t>
      </w:r>
      <w:r>
        <w:rPr>
          <w:spacing w:val="-2"/>
        </w:rPr>
        <w:t>Brasília)</w:t>
      </w:r>
    </w:p>
    <w:p>
      <w:pPr>
        <w:pStyle w:val="BodyText"/>
      </w:pPr>
    </w:p>
    <w:p>
      <w:pPr>
        <w:pStyle w:val="BodyText"/>
        <w:spacing w:before="56"/>
      </w:pPr>
    </w:p>
    <w:p>
      <w:pPr>
        <w:pStyle w:val="Heading3"/>
        <w:ind w:left="388"/>
      </w:pPr>
      <w:r>
        <w:rPr/>
        <w:t>CRITÉRIO</w:t>
      </w:r>
      <w:r>
        <w:rPr>
          <w:spacing w:val="-7"/>
        </w:rPr>
        <w:t> </w:t>
      </w:r>
      <w:r>
        <w:rPr/>
        <w:t>DE</w:t>
      </w:r>
      <w:r>
        <w:rPr>
          <w:spacing w:val="-6"/>
        </w:rPr>
        <w:t> </w:t>
      </w:r>
      <w:r>
        <w:rPr>
          <w:spacing w:val="-2"/>
        </w:rPr>
        <w:t>JULGAMENTO:</w:t>
      </w:r>
    </w:p>
    <w:p>
      <w:pPr>
        <w:spacing w:before="126"/>
        <w:ind w:left="388" w:right="0" w:firstLine="0"/>
        <w:jc w:val="left"/>
        <w:rPr>
          <w:b/>
          <w:sz w:val="16"/>
        </w:rPr>
      </w:pPr>
      <w:r>
        <w:rPr>
          <w:b/>
          <w:sz w:val="16"/>
        </w:rPr>
        <w:t>Menor</w:t>
      </w:r>
      <w:r>
        <w:rPr>
          <w:b/>
          <w:spacing w:val="-9"/>
          <w:sz w:val="16"/>
        </w:rPr>
        <w:t> </w:t>
      </w:r>
      <w:r>
        <w:rPr>
          <w:b/>
          <w:sz w:val="16"/>
        </w:rPr>
        <w:t>preço</w:t>
      </w:r>
      <w:r>
        <w:rPr>
          <w:b/>
          <w:spacing w:val="-6"/>
          <w:sz w:val="16"/>
        </w:rPr>
        <w:t> </w:t>
      </w:r>
      <w:r>
        <w:rPr>
          <w:b/>
          <w:sz w:val="16"/>
        </w:rPr>
        <w:t>por</w:t>
      </w:r>
      <w:r>
        <w:rPr>
          <w:b/>
          <w:spacing w:val="-8"/>
          <w:sz w:val="16"/>
        </w:rPr>
        <w:t> </w:t>
      </w:r>
      <w:r>
        <w:rPr>
          <w:b/>
          <w:spacing w:val="-2"/>
          <w:sz w:val="16"/>
        </w:rPr>
        <w:t>lote.</w:t>
      </w:r>
    </w:p>
    <w:p>
      <w:pPr>
        <w:pStyle w:val="BodyText"/>
        <w:rPr>
          <w:b/>
        </w:rPr>
      </w:pPr>
    </w:p>
    <w:p>
      <w:pPr>
        <w:pStyle w:val="BodyText"/>
        <w:spacing w:before="56"/>
        <w:rPr>
          <w:b/>
        </w:rPr>
      </w:pPr>
    </w:p>
    <w:p>
      <w:pPr>
        <w:pStyle w:val="Heading3"/>
        <w:ind w:left="388"/>
      </w:pPr>
      <w:r>
        <w:rPr/>
        <w:t>MODO</w:t>
      </w:r>
      <w:r>
        <w:rPr>
          <w:spacing w:val="-5"/>
        </w:rPr>
        <w:t> </w:t>
      </w:r>
      <w:r>
        <w:rPr/>
        <w:t>DE</w:t>
      </w:r>
      <w:r>
        <w:rPr>
          <w:spacing w:val="-5"/>
        </w:rPr>
        <w:t> </w:t>
      </w:r>
      <w:r>
        <w:rPr>
          <w:spacing w:val="-2"/>
        </w:rPr>
        <w:t>DISPUTA:</w:t>
      </w:r>
    </w:p>
    <w:p>
      <w:pPr>
        <w:pStyle w:val="Heading4"/>
        <w:spacing w:before="126"/>
        <w:ind w:left="388" w:firstLine="0"/>
        <w:rPr>
          <w:b w:val="0"/>
        </w:rPr>
      </w:pPr>
      <w:r>
        <w:rPr>
          <w:spacing w:val="-2"/>
        </w:rPr>
        <w:t>Aberto</w:t>
      </w:r>
      <w:r>
        <w:rPr>
          <w:b w:val="0"/>
          <w:spacing w:val="-2"/>
        </w:rPr>
        <w:t>.</w:t>
      </w:r>
    </w:p>
    <w:p>
      <w:pPr>
        <w:pStyle w:val="BodyText"/>
      </w:pPr>
    </w:p>
    <w:p>
      <w:pPr>
        <w:pStyle w:val="BodyText"/>
        <w:spacing w:before="53"/>
      </w:pPr>
    </w:p>
    <w:p>
      <w:pPr>
        <w:spacing w:line="472" w:lineRule="auto" w:before="1"/>
        <w:ind w:left="5849" w:right="5742" w:firstLine="551"/>
        <w:jc w:val="left"/>
        <w:rPr>
          <w:b/>
          <w:sz w:val="20"/>
        </w:rPr>
      </w:pPr>
      <w:r>
        <w:rPr>
          <w:b/>
          <w:w w:val="105"/>
          <w:sz w:val="20"/>
        </w:rPr>
        <w:t>EDITAL DE LICITAÇÃO </w:t>
      </w:r>
      <w:r>
        <w:rPr>
          <w:b/>
          <w:spacing w:val="-2"/>
          <w:w w:val="105"/>
          <w:sz w:val="20"/>
        </w:rPr>
        <w:t>PREGÃO</w:t>
      </w:r>
      <w:r>
        <w:rPr>
          <w:b/>
          <w:spacing w:val="-12"/>
          <w:w w:val="105"/>
          <w:sz w:val="20"/>
        </w:rPr>
        <w:t> </w:t>
      </w:r>
      <w:r>
        <w:rPr>
          <w:b/>
          <w:spacing w:val="-2"/>
          <w:w w:val="105"/>
          <w:sz w:val="20"/>
        </w:rPr>
        <w:t>ELETRÔNICO</w:t>
      </w:r>
      <w:r>
        <w:rPr>
          <w:b/>
          <w:spacing w:val="-11"/>
          <w:w w:val="105"/>
          <w:sz w:val="20"/>
        </w:rPr>
        <w:t> </w:t>
      </w:r>
      <w:r>
        <w:rPr>
          <w:b/>
          <w:spacing w:val="-2"/>
          <w:w w:val="105"/>
          <w:sz w:val="20"/>
        </w:rPr>
        <w:t>Nº</w:t>
      </w:r>
      <w:r>
        <w:rPr>
          <w:b/>
          <w:spacing w:val="-11"/>
          <w:w w:val="105"/>
          <w:sz w:val="20"/>
        </w:rPr>
        <w:t> </w:t>
      </w:r>
      <w:r>
        <w:rPr>
          <w:b/>
          <w:spacing w:val="-2"/>
          <w:w w:val="105"/>
          <w:sz w:val="20"/>
        </w:rPr>
        <w:t>449/2025</w:t>
      </w:r>
    </w:p>
    <w:p>
      <w:pPr>
        <w:pStyle w:val="BodyText"/>
        <w:rPr>
          <w:b/>
          <w:sz w:val="20"/>
        </w:rPr>
      </w:pPr>
    </w:p>
    <w:p>
      <w:pPr>
        <w:pStyle w:val="BodyText"/>
        <w:spacing w:before="195"/>
        <w:rPr>
          <w:b/>
          <w:sz w:val="20"/>
        </w:rPr>
      </w:pPr>
    </w:p>
    <w:p>
      <w:pPr>
        <w:spacing w:line="235" w:lineRule="auto" w:before="0"/>
        <w:ind w:left="400" w:right="383" w:firstLine="0"/>
        <w:jc w:val="both"/>
        <w:rPr>
          <w:sz w:val="19"/>
        </w:rPr>
      </w:pPr>
      <w:r>
        <w:rPr>
          <w:b/>
          <w:sz w:val="19"/>
        </w:rPr>
        <w:t>Torna-se</w:t>
      </w:r>
      <w:r>
        <w:rPr>
          <w:b/>
          <w:spacing w:val="-1"/>
          <w:sz w:val="19"/>
        </w:rPr>
        <w:t> </w:t>
      </w:r>
      <w:r>
        <w:rPr>
          <w:b/>
          <w:sz w:val="19"/>
        </w:rPr>
        <w:t>público</w:t>
      </w:r>
      <w:r>
        <w:rPr>
          <w:b/>
          <w:spacing w:val="-1"/>
          <w:sz w:val="19"/>
        </w:rPr>
        <w:t> </w:t>
      </w:r>
      <w:r>
        <w:rPr>
          <w:b/>
          <w:sz w:val="19"/>
        </w:rPr>
        <w:t>que</w:t>
      </w:r>
      <w:r>
        <w:rPr>
          <w:b/>
          <w:spacing w:val="-1"/>
          <w:sz w:val="19"/>
        </w:rPr>
        <w:t> </w:t>
      </w:r>
      <w:r>
        <w:rPr>
          <w:b/>
          <w:sz w:val="19"/>
        </w:rPr>
        <w:t>a</w:t>
      </w:r>
      <w:r>
        <w:rPr>
          <w:b/>
          <w:spacing w:val="-1"/>
          <w:sz w:val="19"/>
        </w:rPr>
        <w:t> </w:t>
      </w:r>
      <w:r>
        <w:rPr>
          <w:b/>
          <w:sz w:val="19"/>
        </w:rPr>
        <w:t>UNIVERSIDADE</w:t>
      </w:r>
      <w:r>
        <w:rPr>
          <w:b/>
          <w:spacing w:val="-1"/>
          <w:sz w:val="19"/>
        </w:rPr>
        <w:t> </w:t>
      </w:r>
      <w:r>
        <w:rPr>
          <w:b/>
          <w:sz w:val="19"/>
        </w:rPr>
        <w:t>DO</w:t>
      </w:r>
      <w:r>
        <w:rPr>
          <w:b/>
          <w:spacing w:val="-1"/>
          <w:sz w:val="19"/>
        </w:rPr>
        <w:t> </w:t>
      </w:r>
      <w:r>
        <w:rPr>
          <w:b/>
          <w:sz w:val="19"/>
        </w:rPr>
        <w:t>ESTADO</w:t>
      </w:r>
      <w:r>
        <w:rPr>
          <w:b/>
          <w:spacing w:val="-1"/>
          <w:sz w:val="19"/>
        </w:rPr>
        <w:t> </w:t>
      </w:r>
      <w:r>
        <w:rPr>
          <w:b/>
          <w:sz w:val="19"/>
        </w:rPr>
        <w:t>DO</w:t>
      </w:r>
      <w:r>
        <w:rPr>
          <w:b/>
          <w:spacing w:val="-1"/>
          <w:sz w:val="19"/>
        </w:rPr>
        <w:t> </w:t>
      </w:r>
      <w:r>
        <w:rPr>
          <w:b/>
          <w:sz w:val="19"/>
        </w:rPr>
        <w:t>RIO</w:t>
      </w:r>
      <w:r>
        <w:rPr>
          <w:b/>
          <w:spacing w:val="-1"/>
          <w:sz w:val="19"/>
        </w:rPr>
        <w:t> </w:t>
      </w:r>
      <w:r>
        <w:rPr>
          <w:b/>
          <w:sz w:val="19"/>
        </w:rPr>
        <w:t>DE</w:t>
      </w:r>
      <w:r>
        <w:rPr>
          <w:b/>
          <w:spacing w:val="-1"/>
          <w:sz w:val="19"/>
        </w:rPr>
        <w:t> </w:t>
      </w:r>
      <w:r>
        <w:rPr>
          <w:b/>
          <w:sz w:val="19"/>
        </w:rPr>
        <w:t>JANEIRO</w:t>
      </w:r>
      <w:r>
        <w:rPr>
          <w:b/>
          <w:spacing w:val="-1"/>
          <w:sz w:val="19"/>
        </w:rPr>
        <w:t> </w:t>
      </w:r>
      <w:r>
        <w:rPr>
          <w:b/>
          <w:sz w:val="19"/>
        </w:rPr>
        <w:t>-</w:t>
      </w:r>
      <w:r>
        <w:rPr>
          <w:b/>
          <w:spacing w:val="-1"/>
          <w:sz w:val="19"/>
        </w:rPr>
        <w:t> </w:t>
      </w:r>
      <w:r>
        <w:rPr>
          <w:b/>
          <w:sz w:val="19"/>
        </w:rPr>
        <w:t>UERJ,</w:t>
      </w:r>
      <w:r>
        <w:rPr>
          <w:b/>
          <w:spacing w:val="-1"/>
          <w:sz w:val="19"/>
        </w:rPr>
        <w:t> </w:t>
      </w:r>
      <w:r>
        <w:rPr>
          <w:sz w:val="19"/>
        </w:rPr>
        <w:t>com</w:t>
      </w:r>
      <w:r>
        <w:rPr>
          <w:spacing w:val="-1"/>
          <w:sz w:val="19"/>
        </w:rPr>
        <w:t> </w:t>
      </w:r>
      <w:r>
        <w:rPr>
          <w:sz w:val="19"/>
        </w:rPr>
        <w:t>sede</w:t>
      </w:r>
      <w:r>
        <w:rPr>
          <w:spacing w:val="-1"/>
          <w:sz w:val="19"/>
        </w:rPr>
        <w:t> </w:t>
      </w:r>
      <w:r>
        <w:rPr>
          <w:sz w:val="19"/>
        </w:rPr>
        <w:t>na</w:t>
      </w:r>
      <w:r>
        <w:rPr>
          <w:spacing w:val="-1"/>
          <w:sz w:val="19"/>
        </w:rPr>
        <w:t> </w:t>
      </w:r>
      <w:r>
        <w:rPr>
          <w:sz w:val="19"/>
        </w:rPr>
        <w:t>Rua</w:t>
      </w:r>
      <w:r>
        <w:rPr>
          <w:spacing w:val="-1"/>
          <w:sz w:val="19"/>
        </w:rPr>
        <w:t> </w:t>
      </w:r>
      <w:r>
        <w:rPr>
          <w:sz w:val="19"/>
        </w:rPr>
        <w:t>São</w:t>
      </w:r>
      <w:r>
        <w:rPr>
          <w:spacing w:val="-1"/>
          <w:sz w:val="19"/>
        </w:rPr>
        <w:t> </w:t>
      </w:r>
      <w:r>
        <w:rPr>
          <w:sz w:val="19"/>
        </w:rPr>
        <w:t>Francisco</w:t>
      </w:r>
      <w:r>
        <w:rPr>
          <w:spacing w:val="-1"/>
          <w:sz w:val="19"/>
        </w:rPr>
        <w:t> </w:t>
      </w:r>
      <w:r>
        <w:rPr>
          <w:sz w:val="19"/>
        </w:rPr>
        <w:t>Xavier</w:t>
      </w:r>
      <w:r>
        <w:rPr>
          <w:spacing w:val="-1"/>
          <w:sz w:val="19"/>
        </w:rPr>
        <w:t> </w:t>
      </w:r>
      <w:r>
        <w:rPr>
          <w:sz w:val="19"/>
        </w:rPr>
        <w:t>nº.</w:t>
      </w:r>
      <w:r>
        <w:rPr>
          <w:spacing w:val="-1"/>
          <w:sz w:val="19"/>
        </w:rPr>
        <w:t> </w:t>
      </w:r>
      <w:r>
        <w:rPr>
          <w:sz w:val="19"/>
        </w:rPr>
        <w:t>524,</w:t>
      </w:r>
      <w:r>
        <w:rPr>
          <w:spacing w:val="-1"/>
          <w:sz w:val="19"/>
        </w:rPr>
        <w:t> </w:t>
      </w:r>
      <w:r>
        <w:rPr>
          <w:sz w:val="19"/>
        </w:rPr>
        <w:t>Maracanã/RJ,</w:t>
      </w:r>
      <w:r>
        <w:rPr>
          <w:spacing w:val="-1"/>
          <w:sz w:val="19"/>
        </w:rPr>
        <w:t> </w:t>
      </w:r>
      <w:r>
        <w:rPr>
          <w:sz w:val="19"/>
        </w:rPr>
        <w:t>nesta</w:t>
      </w:r>
      <w:r>
        <w:rPr>
          <w:spacing w:val="-1"/>
          <w:sz w:val="19"/>
        </w:rPr>
        <w:t> </w:t>
      </w:r>
      <w:r>
        <w:rPr>
          <w:sz w:val="19"/>
        </w:rPr>
        <w:t>cidade,</w:t>
      </w:r>
      <w:r>
        <w:rPr>
          <w:spacing w:val="-1"/>
          <w:sz w:val="19"/>
        </w:rPr>
        <w:t> </w:t>
      </w:r>
      <w:r>
        <w:rPr>
          <w:sz w:val="19"/>
        </w:rPr>
        <w:t>inscrita</w:t>
      </w:r>
      <w:r>
        <w:rPr>
          <w:spacing w:val="-1"/>
          <w:sz w:val="19"/>
        </w:rPr>
        <w:t> </w:t>
      </w:r>
      <w:r>
        <w:rPr>
          <w:sz w:val="19"/>
        </w:rPr>
        <w:t>no</w:t>
      </w:r>
      <w:r>
        <w:rPr>
          <w:spacing w:val="-1"/>
          <w:sz w:val="19"/>
        </w:rPr>
        <w:t> </w:t>
      </w:r>
      <w:r>
        <w:rPr>
          <w:sz w:val="19"/>
        </w:rPr>
        <w:t>CNPJ sob o nº. 33.540.014/0001-57, realizará licitação, na modalidade </w:t>
      </w:r>
      <w:r>
        <w:rPr>
          <w:b/>
          <w:sz w:val="19"/>
        </w:rPr>
        <w:t>PREGÃO</w:t>
      </w:r>
      <w:r>
        <w:rPr>
          <w:sz w:val="19"/>
        </w:rPr>
        <w:t>, na forma </w:t>
      </w:r>
      <w:r>
        <w:rPr>
          <w:b/>
          <w:sz w:val="19"/>
        </w:rPr>
        <w:t>ELETRÔNICA</w:t>
      </w:r>
      <w:r>
        <w:rPr>
          <w:sz w:val="19"/>
        </w:rPr>
        <w:t>, nos termos do processo </w:t>
      </w:r>
      <w:r>
        <w:rPr>
          <w:b/>
          <w:sz w:val="19"/>
        </w:rPr>
        <w:t>SEI-260007/006319/2025</w:t>
      </w:r>
      <w:r>
        <w:rPr>
          <w:sz w:val="19"/>
        </w:rPr>
        <w:t>, da </w:t>
      </w:r>
      <w:hyperlink r:id="rId6">
        <w:r>
          <w:rPr>
            <w:color w:val="0000ED"/>
            <w:sz w:val="19"/>
            <w:u w:val="single" w:color="0000ED"/>
          </w:rPr>
          <w:t>Lei nº 14.133, de 1º de </w:t>
        </w:r>
        <w:r>
          <w:rPr>
            <w:color w:val="0000ED"/>
            <w:sz w:val="19"/>
            <w:u w:val="single" w:color="0000ED"/>
          </w:rPr>
          <w:t>abril</w:t>
        </w:r>
      </w:hyperlink>
      <w:r>
        <w:rPr>
          <w:color w:val="0000ED"/>
          <w:sz w:val="19"/>
        </w:rPr>
        <w:t> </w:t>
      </w:r>
      <w:hyperlink r:id="rId6">
        <w:r>
          <w:rPr>
            <w:color w:val="0000ED"/>
            <w:sz w:val="19"/>
            <w:u w:val="single" w:color="0000ED"/>
          </w:rPr>
          <w:t>de 2021</w:t>
        </w:r>
      </w:hyperlink>
      <w:r>
        <w:rPr>
          <w:sz w:val="19"/>
        </w:rPr>
        <w:t>, do Decreto nº 48.778, de 30 de outubro de 2023, e dos demais normativos estaduais aplicáveis, todos disponíveis no endereço eletrônico redelog.rj.gov.br/redelog/legislacao- licitacoes/, e, ainda, de acordo com as condições estabelecidas neste Edital.</w:t>
      </w:r>
    </w:p>
    <w:p>
      <w:pPr>
        <w:pStyle w:val="BodyText"/>
        <w:rPr>
          <w:sz w:val="19"/>
        </w:rPr>
      </w:pPr>
    </w:p>
    <w:p>
      <w:pPr>
        <w:pStyle w:val="BodyText"/>
        <w:spacing w:before="62"/>
        <w:rPr>
          <w:sz w:val="19"/>
        </w:rPr>
      </w:pPr>
    </w:p>
    <w:p>
      <w:pPr>
        <w:pStyle w:val="ListParagraph"/>
        <w:numPr>
          <w:ilvl w:val="0"/>
          <w:numId w:val="1"/>
        </w:numPr>
        <w:tabs>
          <w:tab w:pos="876" w:val="left" w:leader="none"/>
        </w:tabs>
        <w:spacing w:line="240" w:lineRule="auto" w:before="0" w:after="0"/>
        <w:ind w:left="876" w:right="0" w:hanging="285"/>
        <w:jc w:val="left"/>
        <w:rPr>
          <w:sz w:val="19"/>
        </w:rPr>
      </w:pPr>
      <w:r>
        <w:rPr>
          <w:sz w:val="19"/>
        </w:rPr>
        <w:t>DO </w:t>
      </w:r>
      <w:r>
        <w:rPr>
          <w:spacing w:val="-2"/>
          <w:sz w:val="19"/>
        </w:rPr>
        <w:t>OBJETO</w:t>
      </w:r>
    </w:p>
    <w:p>
      <w:pPr>
        <w:pStyle w:val="ListParagraph"/>
        <w:numPr>
          <w:ilvl w:val="1"/>
          <w:numId w:val="1"/>
        </w:numPr>
        <w:tabs>
          <w:tab w:pos="765" w:val="left" w:leader="none"/>
        </w:tabs>
        <w:spacing w:line="216" w:lineRule="exact" w:before="186" w:after="0"/>
        <w:ind w:left="765" w:right="0" w:hanging="365"/>
        <w:jc w:val="left"/>
        <w:rPr>
          <w:b/>
          <w:sz w:val="19"/>
        </w:rPr>
      </w:pPr>
      <w:r>
        <w:rPr>
          <w:sz w:val="19"/>
        </w:rPr>
        <w:t>O</w:t>
      </w:r>
      <w:r>
        <w:rPr>
          <w:spacing w:val="30"/>
          <w:sz w:val="19"/>
        </w:rPr>
        <w:t> </w:t>
      </w:r>
      <w:r>
        <w:rPr>
          <w:sz w:val="19"/>
        </w:rPr>
        <w:t>objeto</w:t>
      </w:r>
      <w:r>
        <w:rPr>
          <w:spacing w:val="30"/>
          <w:sz w:val="19"/>
        </w:rPr>
        <w:t> </w:t>
      </w:r>
      <w:r>
        <w:rPr>
          <w:sz w:val="19"/>
        </w:rPr>
        <w:t>da</w:t>
      </w:r>
      <w:r>
        <w:rPr>
          <w:spacing w:val="31"/>
          <w:sz w:val="19"/>
        </w:rPr>
        <w:t> </w:t>
      </w:r>
      <w:r>
        <w:rPr>
          <w:sz w:val="19"/>
        </w:rPr>
        <w:t>presente</w:t>
      </w:r>
      <w:r>
        <w:rPr>
          <w:spacing w:val="30"/>
          <w:sz w:val="19"/>
        </w:rPr>
        <w:t> </w:t>
      </w:r>
      <w:r>
        <w:rPr>
          <w:sz w:val="19"/>
        </w:rPr>
        <w:t>licitação</w:t>
      </w:r>
      <w:r>
        <w:rPr>
          <w:spacing w:val="31"/>
          <w:sz w:val="19"/>
        </w:rPr>
        <w:t> </w:t>
      </w:r>
      <w:r>
        <w:rPr>
          <w:sz w:val="19"/>
        </w:rPr>
        <w:t>é</w:t>
      </w:r>
      <w:r>
        <w:rPr>
          <w:spacing w:val="30"/>
          <w:sz w:val="19"/>
        </w:rPr>
        <w:t> </w:t>
      </w:r>
      <w:r>
        <w:rPr>
          <w:sz w:val="19"/>
        </w:rPr>
        <w:t>a</w:t>
      </w:r>
      <w:r>
        <w:rPr>
          <w:spacing w:val="30"/>
          <w:sz w:val="19"/>
        </w:rPr>
        <w:t> </w:t>
      </w:r>
      <w:r>
        <w:rPr>
          <w:b/>
          <w:sz w:val="19"/>
        </w:rPr>
        <w:t>AQUISIÇÃO</w:t>
      </w:r>
      <w:r>
        <w:rPr>
          <w:b/>
          <w:spacing w:val="31"/>
          <w:sz w:val="19"/>
        </w:rPr>
        <w:t> </w:t>
      </w:r>
      <w:r>
        <w:rPr>
          <w:b/>
          <w:sz w:val="19"/>
        </w:rPr>
        <w:t>DE</w:t>
      </w:r>
      <w:r>
        <w:rPr>
          <w:b/>
          <w:spacing w:val="30"/>
          <w:sz w:val="19"/>
        </w:rPr>
        <w:t> </w:t>
      </w:r>
      <w:r>
        <w:rPr>
          <w:b/>
          <w:sz w:val="19"/>
        </w:rPr>
        <w:t>MATERIAL</w:t>
      </w:r>
      <w:r>
        <w:rPr>
          <w:b/>
          <w:spacing w:val="21"/>
          <w:sz w:val="19"/>
        </w:rPr>
        <w:t> </w:t>
      </w:r>
      <w:r>
        <w:rPr>
          <w:b/>
          <w:sz w:val="19"/>
        </w:rPr>
        <w:t>DE</w:t>
      </w:r>
      <w:r>
        <w:rPr>
          <w:b/>
          <w:spacing w:val="30"/>
          <w:sz w:val="19"/>
        </w:rPr>
        <w:t> </w:t>
      </w:r>
      <w:r>
        <w:rPr>
          <w:b/>
          <w:sz w:val="19"/>
        </w:rPr>
        <w:t>OPMES</w:t>
      </w:r>
      <w:r>
        <w:rPr>
          <w:b/>
          <w:spacing w:val="30"/>
          <w:sz w:val="19"/>
        </w:rPr>
        <w:t> </w:t>
      </w:r>
      <w:r>
        <w:rPr>
          <w:b/>
          <w:sz w:val="19"/>
        </w:rPr>
        <w:t>(OSTEOTOMIA</w:t>
      </w:r>
      <w:r>
        <w:rPr>
          <w:b/>
          <w:spacing w:val="21"/>
          <w:sz w:val="19"/>
        </w:rPr>
        <w:t> </w:t>
      </w:r>
      <w:r>
        <w:rPr>
          <w:b/>
          <w:sz w:val="19"/>
        </w:rPr>
        <w:t>DO</w:t>
      </w:r>
      <w:r>
        <w:rPr>
          <w:b/>
          <w:spacing w:val="30"/>
          <w:sz w:val="19"/>
        </w:rPr>
        <w:t> </w:t>
      </w:r>
      <w:r>
        <w:rPr>
          <w:b/>
          <w:sz w:val="19"/>
        </w:rPr>
        <w:t>JOELHO)</w:t>
      </w:r>
      <w:r>
        <w:rPr>
          <w:b/>
          <w:spacing w:val="31"/>
          <w:sz w:val="19"/>
        </w:rPr>
        <w:t> </w:t>
      </w:r>
      <w:r>
        <w:rPr>
          <w:b/>
          <w:sz w:val="19"/>
        </w:rPr>
        <w:t>EM</w:t>
      </w:r>
      <w:r>
        <w:rPr>
          <w:b/>
          <w:spacing w:val="30"/>
          <w:sz w:val="19"/>
        </w:rPr>
        <w:t> </w:t>
      </w:r>
      <w:r>
        <w:rPr>
          <w:b/>
          <w:sz w:val="19"/>
        </w:rPr>
        <w:t>REGIME</w:t>
      </w:r>
      <w:r>
        <w:rPr>
          <w:b/>
          <w:spacing w:val="31"/>
          <w:sz w:val="19"/>
        </w:rPr>
        <w:t> </w:t>
      </w:r>
      <w:r>
        <w:rPr>
          <w:b/>
          <w:sz w:val="19"/>
        </w:rPr>
        <w:t>DE</w:t>
      </w:r>
      <w:r>
        <w:rPr>
          <w:b/>
          <w:spacing w:val="30"/>
          <w:sz w:val="19"/>
        </w:rPr>
        <w:t> </w:t>
      </w:r>
      <w:r>
        <w:rPr>
          <w:b/>
          <w:sz w:val="19"/>
        </w:rPr>
        <w:t>CONSIGNAÇÃO</w:t>
      </w:r>
      <w:r>
        <w:rPr>
          <w:b/>
          <w:spacing w:val="30"/>
          <w:sz w:val="19"/>
        </w:rPr>
        <w:t> </w:t>
      </w:r>
      <w:r>
        <w:rPr>
          <w:b/>
          <w:sz w:val="19"/>
        </w:rPr>
        <w:t>PARA</w:t>
      </w:r>
      <w:r>
        <w:rPr>
          <w:b/>
          <w:spacing w:val="10"/>
          <w:sz w:val="19"/>
        </w:rPr>
        <w:t> </w:t>
      </w:r>
      <w:r>
        <w:rPr>
          <w:b/>
          <w:sz w:val="19"/>
        </w:rPr>
        <w:t>A</w:t>
      </w:r>
      <w:r>
        <w:rPr>
          <w:b/>
          <w:spacing w:val="21"/>
          <w:sz w:val="19"/>
        </w:rPr>
        <w:t> </w:t>
      </w:r>
      <w:r>
        <w:rPr>
          <w:b/>
          <w:sz w:val="19"/>
        </w:rPr>
        <w:t>UDA</w:t>
      </w:r>
      <w:r>
        <w:rPr>
          <w:b/>
          <w:spacing w:val="21"/>
          <w:sz w:val="19"/>
        </w:rPr>
        <w:t> </w:t>
      </w:r>
      <w:r>
        <w:rPr>
          <w:b/>
          <w:spacing w:val="-5"/>
          <w:sz w:val="19"/>
        </w:rPr>
        <w:t>DE</w:t>
      </w:r>
    </w:p>
    <w:p>
      <w:pPr>
        <w:spacing w:line="235" w:lineRule="auto" w:before="2"/>
        <w:ind w:left="400" w:right="374" w:firstLine="0"/>
        <w:jc w:val="left"/>
        <w:rPr>
          <w:sz w:val="19"/>
        </w:rPr>
      </w:pPr>
      <w:r>
        <w:rPr>
          <w:b/>
          <w:sz w:val="19"/>
        </w:rPr>
        <w:t>ORTOPEDIA</w:t>
      </w:r>
      <w:r>
        <w:rPr>
          <w:b/>
          <w:spacing w:val="-2"/>
          <w:sz w:val="19"/>
        </w:rPr>
        <w:t> </w:t>
      </w:r>
      <w:r>
        <w:rPr>
          <w:b/>
          <w:sz w:val="19"/>
        </w:rPr>
        <w:t>DO HUPE, COM CESSÃO DE INSTRUMENTAL</w:t>
      </w:r>
      <w:r>
        <w:rPr>
          <w:b/>
          <w:spacing w:val="-2"/>
          <w:sz w:val="19"/>
        </w:rPr>
        <w:t> </w:t>
      </w:r>
      <w:r>
        <w:rPr>
          <w:b/>
          <w:sz w:val="19"/>
        </w:rPr>
        <w:t>EM REGIME DE COMODATO, </w:t>
      </w:r>
      <w:r>
        <w:rPr>
          <w:sz w:val="19"/>
        </w:rPr>
        <w:t>conforme condições, quantidades e exigências estabelecidas neste Edital e seus </w:t>
      </w:r>
      <w:r>
        <w:rPr>
          <w:spacing w:val="-2"/>
          <w:sz w:val="19"/>
        </w:rPr>
        <w:t>anexos.</w:t>
      </w:r>
    </w:p>
    <w:p>
      <w:pPr>
        <w:pStyle w:val="ListParagraph"/>
        <w:numPr>
          <w:ilvl w:val="1"/>
          <w:numId w:val="1"/>
        </w:numPr>
        <w:tabs>
          <w:tab w:pos="722" w:val="left" w:leader="none"/>
        </w:tabs>
        <w:spacing w:line="240" w:lineRule="auto" w:before="92" w:after="0"/>
        <w:ind w:left="722" w:right="0" w:hanging="322"/>
        <w:jc w:val="left"/>
        <w:rPr>
          <w:sz w:val="19"/>
        </w:rPr>
      </w:pPr>
      <w:r>
        <w:rPr>
          <w:sz w:val="19"/>
        </w:rPr>
        <w:t>A</w:t>
      </w:r>
      <w:r>
        <w:rPr>
          <w:spacing w:val="-11"/>
          <w:sz w:val="19"/>
        </w:rPr>
        <w:t> </w:t>
      </w:r>
      <w:r>
        <w:rPr>
          <w:sz w:val="19"/>
        </w:rPr>
        <w:t>licitação será em lote único, formado por um ou mais itens, conforme tabela abaixo, devendo o licitante oferecer proposta para todos os itens que o </w:t>
      </w:r>
      <w:r>
        <w:rPr>
          <w:spacing w:val="-2"/>
          <w:sz w:val="19"/>
        </w:rPr>
        <w:t>compõe.</w:t>
      </w:r>
    </w:p>
    <w:p>
      <w:pPr>
        <w:pStyle w:val="BodyText"/>
        <w:rPr>
          <w:sz w:val="20"/>
        </w:rPr>
      </w:pPr>
    </w:p>
    <w:p>
      <w:pPr>
        <w:pStyle w:val="BodyText"/>
        <w:rPr>
          <w:sz w:val="20"/>
        </w:rPr>
      </w:pPr>
    </w:p>
    <w:p>
      <w:pPr>
        <w:pStyle w:val="BodyText"/>
        <w:spacing w:before="56"/>
        <w:rPr>
          <w:sz w:val="20"/>
        </w:rPr>
      </w:pPr>
    </w:p>
    <w:tbl>
      <w:tblPr>
        <w:tblW w:w="0" w:type="auto"/>
        <w:jc w:val="left"/>
        <w:tblInd w:w="42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369"/>
        <w:gridCol w:w="345"/>
        <w:gridCol w:w="7959"/>
        <w:gridCol w:w="548"/>
        <w:gridCol w:w="894"/>
        <w:gridCol w:w="489"/>
        <w:gridCol w:w="906"/>
        <w:gridCol w:w="2896"/>
      </w:tblGrid>
      <w:tr>
        <w:trPr>
          <w:trHeight w:val="854" w:hRule="atLeast"/>
        </w:trPr>
        <w:tc>
          <w:tcPr>
            <w:tcW w:w="369" w:type="dxa"/>
          </w:tcPr>
          <w:p>
            <w:pPr>
              <w:pStyle w:val="TableParagraph"/>
              <w:rPr>
                <w:sz w:val="12"/>
              </w:rPr>
            </w:pPr>
          </w:p>
          <w:p>
            <w:pPr>
              <w:pStyle w:val="TableParagraph"/>
              <w:spacing w:before="98"/>
              <w:rPr>
                <w:sz w:val="12"/>
              </w:rPr>
            </w:pPr>
          </w:p>
          <w:p>
            <w:pPr>
              <w:pStyle w:val="TableParagraph"/>
              <w:spacing w:before="1"/>
              <w:ind w:left="4" w:right="-15"/>
              <w:rPr>
                <w:b/>
                <w:sz w:val="12"/>
              </w:rPr>
            </w:pPr>
            <w:r>
              <w:rPr>
                <w:b/>
                <w:spacing w:val="-4"/>
                <w:w w:val="105"/>
                <w:sz w:val="12"/>
              </w:rPr>
              <w:t>LOTE</w:t>
            </w:r>
          </w:p>
        </w:tc>
        <w:tc>
          <w:tcPr>
            <w:tcW w:w="345" w:type="dxa"/>
          </w:tcPr>
          <w:p>
            <w:pPr>
              <w:pStyle w:val="TableParagraph"/>
              <w:rPr>
                <w:sz w:val="12"/>
              </w:rPr>
            </w:pPr>
          </w:p>
          <w:p>
            <w:pPr>
              <w:pStyle w:val="TableParagraph"/>
              <w:spacing w:before="98"/>
              <w:rPr>
                <w:sz w:val="12"/>
              </w:rPr>
            </w:pPr>
          </w:p>
          <w:p>
            <w:pPr>
              <w:pStyle w:val="TableParagraph"/>
              <w:spacing w:before="1"/>
              <w:ind w:right="-15"/>
              <w:jc w:val="center"/>
              <w:rPr>
                <w:b/>
                <w:sz w:val="12"/>
              </w:rPr>
            </w:pPr>
            <w:r>
              <w:rPr>
                <w:b/>
                <w:spacing w:val="-4"/>
                <w:w w:val="105"/>
                <w:sz w:val="12"/>
              </w:rPr>
              <w:t>ITEM</w:t>
            </w:r>
          </w:p>
        </w:tc>
        <w:tc>
          <w:tcPr>
            <w:tcW w:w="7959" w:type="dxa"/>
          </w:tcPr>
          <w:p>
            <w:pPr>
              <w:pStyle w:val="TableParagraph"/>
              <w:spacing w:before="129"/>
              <w:rPr>
                <w:sz w:val="12"/>
              </w:rPr>
            </w:pPr>
          </w:p>
          <w:p>
            <w:pPr>
              <w:pStyle w:val="TableParagraph"/>
              <w:spacing w:line="372" w:lineRule="auto"/>
              <w:ind w:left="3481" w:right="3408" w:hanging="1"/>
              <w:jc w:val="center"/>
              <w:rPr>
                <w:b/>
                <w:sz w:val="12"/>
              </w:rPr>
            </w:pPr>
            <w:r>
              <w:rPr>
                <w:b/>
                <w:spacing w:val="-2"/>
                <w:w w:val="105"/>
                <w:sz w:val="12"/>
              </w:rPr>
              <w:t>DESCRIÇÃO/</w:t>
            </w:r>
            <w:r>
              <w:rPr>
                <w:b/>
                <w:spacing w:val="40"/>
                <w:w w:val="105"/>
                <w:sz w:val="12"/>
              </w:rPr>
              <w:t> </w:t>
            </w:r>
            <w:r>
              <w:rPr>
                <w:b/>
                <w:spacing w:val="-2"/>
                <w:w w:val="105"/>
                <w:sz w:val="12"/>
              </w:rPr>
              <w:t>ESPECIFICAÇÃO</w:t>
            </w:r>
          </w:p>
        </w:tc>
        <w:tc>
          <w:tcPr>
            <w:tcW w:w="548" w:type="dxa"/>
          </w:tcPr>
          <w:p>
            <w:pPr>
              <w:pStyle w:val="TableParagraph"/>
              <w:spacing w:before="129"/>
              <w:rPr>
                <w:sz w:val="12"/>
              </w:rPr>
            </w:pPr>
          </w:p>
          <w:p>
            <w:pPr>
              <w:pStyle w:val="TableParagraph"/>
              <w:spacing w:line="372" w:lineRule="auto"/>
              <w:ind w:left="119" w:right="7" w:hanging="89"/>
              <w:rPr>
                <w:b/>
                <w:sz w:val="12"/>
              </w:rPr>
            </w:pPr>
            <w:r>
              <w:rPr>
                <w:b/>
                <w:w w:val="105"/>
                <w:sz w:val="12"/>
              </w:rPr>
              <w:t>CÓD.</w:t>
            </w:r>
            <w:r>
              <w:rPr>
                <w:b/>
                <w:spacing w:val="-8"/>
                <w:w w:val="105"/>
                <w:sz w:val="12"/>
              </w:rPr>
              <w:t> </w:t>
            </w:r>
            <w:r>
              <w:rPr>
                <w:b/>
                <w:w w:val="105"/>
                <w:sz w:val="12"/>
              </w:rPr>
              <w:t>ID</w:t>
            </w:r>
            <w:r>
              <w:rPr>
                <w:b/>
                <w:spacing w:val="40"/>
                <w:w w:val="105"/>
                <w:sz w:val="12"/>
              </w:rPr>
              <w:t> </w:t>
            </w:r>
            <w:r>
              <w:rPr>
                <w:b/>
                <w:spacing w:val="-4"/>
                <w:w w:val="105"/>
                <w:sz w:val="12"/>
              </w:rPr>
              <w:t>SIGA</w:t>
            </w:r>
          </w:p>
        </w:tc>
        <w:tc>
          <w:tcPr>
            <w:tcW w:w="894" w:type="dxa"/>
          </w:tcPr>
          <w:p>
            <w:pPr>
              <w:pStyle w:val="TableParagraph"/>
              <w:spacing w:before="129"/>
              <w:rPr>
                <w:sz w:val="12"/>
              </w:rPr>
            </w:pPr>
          </w:p>
          <w:p>
            <w:pPr>
              <w:pStyle w:val="TableParagraph"/>
              <w:spacing w:line="372" w:lineRule="auto"/>
              <w:ind w:left="183" w:right="25" w:hanging="136"/>
              <w:rPr>
                <w:b/>
                <w:sz w:val="12"/>
              </w:rPr>
            </w:pPr>
            <w:r>
              <w:rPr>
                <w:b/>
                <w:w w:val="105"/>
                <w:sz w:val="12"/>
              </w:rPr>
              <w:t>UNIDADE</w:t>
            </w:r>
            <w:r>
              <w:rPr>
                <w:b/>
                <w:spacing w:val="-8"/>
                <w:w w:val="105"/>
                <w:sz w:val="12"/>
              </w:rPr>
              <w:t> </w:t>
            </w:r>
            <w:r>
              <w:rPr>
                <w:b/>
                <w:w w:val="105"/>
                <w:sz w:val="12"/>
              </w:rPr>
              <w:t>DE</w:t>
            </w:r>
            <w:r>
              <w:rPr>
                <w:b/>
                <w:spacing w:val="40"/>
                <w:w w:val="105"/>
                <w:sz w:val="12"/>
              </w:rPr>
              <w:t> </w:t>
            </w:r>
            <w:r>
              <w:rPr>
                <w:b/>
                <w:spacing w:val="-2"/>
                <w:w w:val="105"/>
                <w:sz w:val="12"/>
              </w:rPr>
              <w:t>MEDIDA</w:t>
            </w:r>
          </w:p>
        </w:tc>
        <w:tc>
          <w:tcPr>
            <w:tcW w:w="489" w:type="dxa"/>
          </w:tcPr>
          <w:p>
            <w:pPr>
              <w:pStyle w:val="TableParagraph"/>
              <w:rPr>
                <w:sz w:val="12"/>
              </w:rPr>
            </w:pPr>
          </w:p>
          <w:p>
            <w:pPr>
              <w:pStyle w:val="TableParagraph"/>
              <w:spacing w:before="98"/>
              <w:rPr>
                <w:sz w:val="12"/>
              </w:rPr>
            </w:pPr>
          </w:p>
          <w:p>
            <w:pPr>
              <w:pStyle w:val="TableParagraph"/>
              <w:spacing w:before="1"/>
              <w:ind w:left="4" w:right="-15"/>
              <w:jc w:val="center"/>
              <w:rPr>
                <w:b/>
                <w:sz w:val="12"/>
              </w:rPr>
            </w:pPr>
            <w:r>
              <w:rPr>
                <w:b/>
                <w:spacing w:val="-2"/>
                <w:w w:val="105"/>
                <w:sz w:val="12"/>
              </w:rPr>
              <w:t>QUANT.</w:t>
            </w:r>
          </w:p>
        </w:tc>
        <w:tc>
          <w:tcPr>
            <w:tcW w:w="906" w:type="dxa"/>
          </w:tcPr>
          <w:p>
            <w:pPr>
              <w:pStyle w:val="TableParagraph"/>
              <w:spacing w:line="372" w:lineRule="auto" w:before="53"/>
              <w:ind w:left="17"/>
              <w:jc w:val="center"/>
              <w:rPr>
                <w:b/>
                <w:sz w:val="12"/>
              </w:rPr>
            </w:pPr>
            <w:r>
              <w:rPr>
                <w:b/>
                <w:spacing w:val="-2"/>
                <w:w w:val="105"/>
                <w:sz w:val="12"/>
              </w:rPr>
              <w:t>PREÇO</w:t>
            </w:r>
            <w:r>
              <w:rPr>
                <w:b/>
                <w:spacing w:val="40"/>
                <w:w w:val="105"/>
                <w:sz w:val="12"/>
              </w:rPr>
              <w:t> </w:t>
            </w:r>
            <w:r>
              <w:rPr>
                <w:b/>
                <w:spacing w:val="-2"/>
                <w:w w:val="105"/>
                <w:sz w:val="12"/>
              </w:rPr>
              <w:t>ESTIMADO</w:t>
            </w:r>
            <w:r>
              <w:rPr>
                <w:b/>
                <w:spacing w:val="40"/>
                <w:w w:val="105"/>
                <w:sz w:val="12"/>
              </w:rPr>
              <w:t> </w:t>
            </w:r>
            <w:r>
              <w:rPr>
                <w:b/>
                <w:w w:val="105"/>
                <w:sz w:val="12"/>
              </w:rPr>
              <w:t>UNITÁRIO</w:t>
            </w:r>
            <w:r>
              <w:rPr>
                <w:b/>
                <w:spacing w:val="-8"/>
                <w:w w:val="105"/>
                <w:sz w:val="12"/>
              </w:rPr>
              <w:t> </w:t>
            </w:r>
            <w:r>
              <w:rPr>
                <w:b/>
                <w:w w:val="105"/>
                <w:sz w:val="12"/>
              </w:rPr>
              <w:t>DO</w:t>
            </w:r>
          </w:p>
          <w:p>
            <w:pPr>
              <w:pStyle w:val="TableParagraph"/>
              <w:spacing w:before="2"/>
              <w:ind w:left="17" w:right="1"/>
              <w:jc w:val="center"/>
              <w:rPr>
                <w:b/>
                <w:sz w:val="12"/>
              </w:rPr>
            </w:pPr>
            <w:r>
              <w:rPr>
                <w:b/>
                <w:spacing w:val="-4"/>
                <w:w w:val="105"/>
                <w:sz w:val="12"/>
              </w:rPr>
              <w:t>ITEM</w:t>
            </w:r>
          </w:p>
        </w:tc>
        <w:tc>
          <w:tcPr>
            <w:tcW w:w="2896" w:type="dxa"/>
          </w:tcPr>
          <w:p>
            <w:pPr>
              <w:pStyle w:val="TableParagraph"/>
              <w:rPr>
                <w:sz w:val="12"/>
              </w:rPr>
            </w:pPr>
          </w:p>
          <w:p>
            <w:pPr>
              <w:pStyle w:val="TableParagraph"/>
              <w:spacing w:before="98"/>
              <w:rPr>
                <w:sz w:val="12"/>
              </w:rPr>
            </w:pPr>
          </w:p>
          <w:p>
            <w:pPr>
              <w:pStyle w:val="TableParagraph"/>
              <w:spacing w:before="1"/>
              <w:ind w:left="735"/>
              <w:rPr>
                <w:b/>
                <w:sz w:val="12"/>
              </w:rPr>
            </w:pPr>
            <w:r>
              <w:rPr>
                <w:b/>
                <w:w w:val="105"/>
                <w:sz w:val="12"/>
              </w:rPr>
              <w:t>LOCAL</w:t>
            </w:r>
            <w:r>
              <w:rPr>
                <w:b/>
                <w:spacing w:val="-8"/>
                <w:w w:val="105"/>
                <w:sz w:val="12"/>
              </w:rPr>
              <w:t> </w:t>
            </w:r>
            <w:r>
              <w:rPr>
                <w:b/>
                <w:w w:val="105"/>
                <w:sz w:val="12"/>
              </w:rPr>
              <w:t>DE </w:t>
            </w:r>
            <w:r>
              <w:rPr>
                <w:b/>
                <w:spacing w:val="-2"/>
                <w:w w:val="105"/>
                <w:sz w:val="12"/>
              </w:rPr>
              <w:t>EXECUÇÃO</w:t>
            </w:r>
          </w:p>
        </w:tc>
      </w:tr>
      <w:tr>
        <w:trPr>
          <w:trHeight w:val="854" w:hRule="atLeast"/>
        </w:trPr>
        <w:tc>
          <w:tcPr>
            <w:tcW w:w="369" w:type="dxa"/>
            <w:vMerge w:val="restart"/>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29"/>
              <w:rPr>
                <w:sz w:val="12"/>
              </w:rPr>
            </w:pPr>
          </w:p>
          <w:p>
            <w:pPr>
              <w:pStyle w:val="TableParagraph"/>
              <w:ind w:left="7"/>
              <w:jc w:val="center"/>
              <w:rPr>
                <w:sz w:val="12"/>
              </w:rPr>
            </w:pPr>
            <w:r>
              <w:rPr>
                <w:spacing w:val="-10"/>
                <w:w w:val="105"/>
                <w:sz w:val="12"/>
              </w:rPr>
              <w:t>1</w:t>
            </w:r>
          </w:p>
        </w:tc>
        <w:tc>
          <w:tcPr>
            <w:tcW w:w="345" w:type="dxa"/>
          </w:tcPr>
          <w:p>
            <w:pPr>
              <w:pStyle w:val="TableParagraph"/>
              <w:rPr>
                <w:sz w:val="12"/>
              </w:rPr>
            </w:pPr>
          </w:p>
          <w:p>
            <w:pPr>
              <w:pStyle w:val="TableParagraph"/>
              <w:spacing w:before="98"/>
              <w:rPr>
                <w:sz w:val="12"/>
              </w:rPr>
            </w:pPr>
          </w:p>
          <w:p>
            <w:pPr>
              <w:pStyle w:val="TableParagraph"/>
              <w:spacing w:before="1"/>
              <w:ind w:left="9"/>
              <w:jc w:val="center"/>
              <w:rPr>
                <w:sz w:val="12"/>
              </w:rPr>
            </w:pPr>
            <w:r>
              <w:rPr>
                <w:spacing w:val="-5"/>
                <w:w w:val="105"/>
                <w:sz w:val="12"/>
              </w:rPr>
              <w:t>1.1</w:t>
            </w:r>
          </w:p>
        </w:tc>
        <w:tc>
          <w:tcPr>
            <w:tcW w:w="7959" w:type="dxa"/>
          </w:tcPr>
          <w:p>
            <w:pPr>
              <w:pStyle w:val="TableParagraph"/>
              <w:spacing w:before="22"/>
              <w:rPr>
                <w:sz w:val="12"/>
              </w:rPr>
            </w:pPr>
          </w:p>
          <w:p>
            <w:pPr>
              <w:pStyle w:val="TableParagraph"/>
              <w:spacing w:line="372" w:lineRule="auto"/>
              <w:ind w:left="89" w:right="75"/>
              <w:jc w:val="both"/>
              <w:rPr>
                <w:sz w:val="12"/>
              </w:rPr>
            </w:pPr>
            <w:r>
              <w:rPr>
                <w:w w:val="105"/>
                <w:sz w:val="12"/>
              </w:rPr>
              <w:t>PLACA FRAGMENTO</w:t>
            </w:r>
            <w:r>
              <w:rPr>
                <w:w w:val="105"/>
                <w:sz w:val="12"/>
              </w:rPr>
              <w:t> ÓSSEO,</w:t>
            </w:r>
            <w:r>
              <w:rPr>
                <w:w w:val="105"/>
                <w:sz w:val="12"/>
              </w:rPr>
              <w:t> MATERIAL:</w:t>
            </w:r>
            <w:r>
              <w:rPr>
                <w:w w:val="105"/>
                <w:sz w:val="12"/>
              </w:rPr>
              <w:t> TITÂNIO,</w:t>
            </w:r>
            <w:r>
              <w:rPr>
                <w:w w:val="105"/>
                <w:sz w:val="12"/>
              </w:rPr>
              <w:t> DIÂMETRO</w:t>
            </w:r>
            <w:r>
              <w:rPr>
                <w:w w:val="105"/>
                <w:sz w:val="12"/>
              </w:rPr>
              <w:t> PARAFUSO:</w:t>
            </w:r>
            <w:r>
              <w:rPr>
                <w:w w:val="105"/>
                <w:sz w:val="12"/>
              </w:rPr>
              <w:t> 4,5MM A 5,0MM, ANGULAÇÃO:</w:t>
            </w:r>
            <w:r>
              <w:rPr>
                <w:w w:val="105"/>
                <w:sz w:val="12"/>
              </w:rPr>
              <w:t> VARIÁVEL,</w:t>
            </w:r>
            <w:r>
              <w:rPr>
                <w:w w:val="105"/>
                <w:sz w:val="12"/>
              </w:rPr>
              <w:t> </w:t>
            </w:r>
            <w:r>
              <w:rPr>
                <w:w w:val="105"/>
                <w:sz w:val="12"/>
              </w:rPr>
              <w:t>MODELO:</w:t>
            </w:r>
            <w:r>
              <w:rPr>
                <w:spacing w:val="40"/>
                <w:w w:val="105"/>
                <w:sz w:val="12"/>
              </w:rPr>
              <w:t> </w:t>
            </w:r>
            <w:r>
              <w:rPr>
                <w:w w:val="105"/>
                <w:sz w:val="12"/>
              </w:rPr>
              <w:t>PLACA EM T DE OSTEOTOMIA DO JOELHO (FÊMUR E TÍBIA) SEM CALÇO, LADO: BILATERAL, DISTANCIA ENTRE FUROS: 67MM A</w:t>
            </w:r>
            <w:r>
              <w:rPr>
                <w:spacing w:val="40"/>
                <w:w w:val="105"/>
                <w:sz w:val="12"/>
              </w:rPr>
              <w:t> </w:t>
            </w:r>
            <w:r>
              <w:rPr>
                <w:w w:val="105"/>
                <w:sz w:val="12"/>
              </w:rPr>
              <w:t>120MM, COMPRIMENTO LÂMINA: N/A, QUANTIDADE FUROS: 6 A 8 FUROS</w:t>
            </w:r>
          </w:p>
        </w:tc>
        <w:tc>
          <w:tcPr>
            <w:tcW w:w="548" w:type="dxa"/>
          </w:tcPr>
          <w:p>
            <w:pPr>
              <w:pStyle w:val="TableParagraph"/>
              <w:rPr>
                <w:sz w:val="12"/>
              </w:rPr>
            </w:pPr>
          </w:p>
          <w:p>
            <w:pPr>
              <w:pStyle w:val="TableParagraph"/>
              <w:spacing w:before="98"/>
              <w:rPr>
                <w:sz w:val="12"/>
              </w:rPr>
            </w:pPr>
          </w:p>
          <w:p>
            <w:pPr>
              <w:pStyle w:val="TableParagraph"/>
              <w:spacing w:before="1"/>
              <w:ind w:left="16"/>
              <w:jc w:val="center"/>
              <w:rPr>
                <w:sz w:val="12"/>
              </w:rPr>
            </w:pPr>
            <w:r>
              <w:rPr>
                <w:spacing w:val="-2"/>
                <w:w w:val="105"/>
                <w:sz w:val="12"/>
              </w:rPr>
              <w:t>183022</w:t>
            </w:r>
          </w:p>
        </w:tc>
        <w:tc>
          <w:tcPr>
            <w:tcW w:w="894" w:type="dxa"/>
          </w:tcPr>
          <w:p>
            <w:pPr>
              <w:pStyle w:val="TableParagraph"/>
              <w:rPr>
                <w:sz w:val="12"/>
              </w:rPr>
            </w:pPr>
          </w:p>
          <w:p>
            <w:pPr>
              <w:pStyle w:val="TableParagraph"/>
              <w:spacing w:before="98"/>
              <w:rPr>
                <w:sz w:val="12"/>
              </w:rPr>
            </w:pPr>
          </w:p>
          <w:p>
            <w:pPr>
              <w:pStyle w:val="TableParagraph"/>
              <w:spacing w:before="1"/>
              <w:ind w:left="17"/>
              <w:jc w:val="center"/>
              <w:rPr>
                <w:sz w:val="12"/>
              </w:rPr>
            </w:pPr>
            <w:r>
              <w:rPr>
                <w:spacing w:val="-2"/>
                <w:w w:val="105"/>
                <w:sz w:val="12"/>
              </w:rPr>
              <w:t>Unidade</w:t>
            </w:r>
          </w:p>
        </w:tc>
        <w:tc>
          <w:tcPr>
            <w:tcW w:w="489" w:type="dxa"/>
          </w:tcPr>
          <w:p>
            <w:pPr>
              <w:pStyle w:val="TableParagraph"/>
              <w:rPr>
                <w:sz w:val="12"/>
              </w:rPr>
            </w:pPr>
          </w:p>
          <w:p>
            <w:pPr>
              <w:pStyle w:val="TableParagraph"/>
              <w:spacing w:before="98"/>
              <w:rPr>
                <w:sz w:val="12"/>
              </w:rPr>
            </w:pPr>
          </w:p>
          <w:p>
            <w:pPr>
              <w:pStyle w:val="TableParagraph"/>
              <w:spacing w:before="1"/>
              <w:ind w:left="15" w:right="1"/>
              <w:jc w:val="center"/>
              <w:rPr>
                <w:sz w:val="12"/>
              </w:rPr>
            </w:pPr>
            <w:r>
              <w:rPr>
                <w:spacing w:val="-5"/>
                <w:w w:val="105"/>
                <w:sz w:val="12"/>
              </w:rPr>
              <w:t>20</w:t>
            </w:r>
          </w:p>
        </w:tc>
        <w:tc>
          <w:tcPr>
            <w:tcW w:w="906" w:type="dxa"/>
          </w:tcPr>
          <w:p>
            <w:pPr>
              <w:pStyle w:val="TableParagraph"/>
              <w:rPr>
                <w:sz w:val="12"/>
              </w:rPr>
            </w:pPr>
          </w:p>
          <w:p>
            <w:pPr>
              <w:pStyle w:val="TableParagraph"/>
              <w:spacing w:before="98"/>
              <w:rPr>
                <w:sz w:val="12"/>
              </w:rPr>
            </w:pPr>
          </w:p>
          <w:p>
            <w:pPr>
              <w:pStyle w:val="TableParagraph"/>
              <w:spacing w:before="1"/>
              <w:ind w:left="17" w:right="1"/>
              <w:jc w:val="center"/>
              <w:rPr>
                <w:sz w:val="12"/>
              </w:rPr>
            </w:pPr>
            <w:r>
              <w:rPr>
                <w:spacing w:val="-2"/>
                <w:w w:val="105"/>
                <w:sz w:val="12"/>
              </w:rPr>
              <w:t>3.367,3100</w:t>
            </w:r>
          </w:p>
        </w:tc>
        <w:tc>
          <w:tcPr>
            <w:tcW w:w="2896" w:type="dxa"/>
          </w:tcPr>
          <w:p>
            <w:pPr>
              <w:pStyle w:val="TableParagraph"/>
              <w:spacing w:before="22"/>
              <w:rPr>
                <w:sz w:val="12"/>
              </w:rPr>
            </w:pPr>
          </w:p>
          <w:p>
            <w:pPr>
              <w:pStyle w:val="TableParagraph"/>
              <w:spacing w:line="372" w:lineRule="auto"/>
              <w:ind w:left="5" w:right="3"/>
              <w:jc w:val="both"/>
              <w:rPr>
                <w:sz w:val="12"/>
              </w:rPr>
            </w:pPr>
            <w:r>
              <w:rPr>
                <w:w w:val="105"/>
                <w:sz w:val="12"/>
              </w:rPr>
              <w:t>Hospital</w:t>
            </w:r>
            <w:r>
              <w:rPr>
                <w:w w:val="105"/>
                <w:sz w:val="12"/>
              </w:rPr>
              <w:t> Universitário</w:t>
            </w:r>
            <w:r>
              <w:rPr>
                <w:w w:val="105"/>
                <w:sz w:val="12"/>
              </w:rPr>
              <w:t> Pedro</w:t>
            </w:r>
            <w:r>
              <w:rPr>
                <w:w w:val="105"/>
                <w:sz w:val="12"/>
              </w:rPr>
              <w:t> Ernesto,</w:t>
            </w:r>
            <w:r>
              <w:rPr>
                <w:w w:val="105"/>
                <w:sz w:val="12"/>
              </w:rPr>
              <w:t> situado</w:t>
            </w:r>
            <w:r>
              <w:rPr>
                <w:w w:val="105"/>
                <w:sz w:val="12"/>
              </w:rPr>
              <w:t> </w:t>
            </w:r>
            <w:r>
              <w:rPr>
                <w:w w:val="105"/>
                <w:sz w:val="12"/>
              </w:rPr>
              <w:t>na</w:t>
            </w:r>
            <w:r>
              <w:rPr>
                <w:spacing w:val="40"/>
                <w:w w:val="105"/>
                <w:sz w:val="12"/>
              </w:rPr>
              <w:t> </w:t>
            </w:r>
            <w:r>
              <w:rPr>
                <w:w w:val="105"/>
                <w:sz w:val="12"/>
              </w:rPr>
              <w:t>Boulevard</w:t>
            </w:r>
            <w:r>
              <w:rPr>
                <w:w w:val="105"/>
                <w:sz w:val="12"/>
              </w:rPr>
              <w:t> 28</w:t>
            </w:r>
            <w:r>
              <w:rPr>
                <w:w w:val="105"/>
                <w:sz w:val="12"/>
              </w:rPr>
              <w:t> de</w:t>
            </w:r>
            <w:r>
              <w:rPr>
                <w:w w:val="105"/>
                <w:sz w:val="12"/>
              </w:rPr>
              <w:t> Setembro,</w:t>
            </w:r>
            <w:r>
              <w:rPr>
                <w:w w:val="105"/>
                <w:sz w:val="12"/>
              </w:rPr>
              <w:t> 77</w:t>
            </w:r>
            <w:r>
              <w:rPr>
                <w:w w:val="105"/>
                <w:sz w:val="12"/>
              </w:rPr>
              <w:t> –</w:t>
            </w:r>
            <w:r>
              <w:rPr>
                <w:w w:val="105"/>
                <w:sz w:val="12"/>
              </w:rPr>
              <w:t> Vila</w:t>
            </w:r>
            <w:r>
              <w:rPr>
                <w:w w:val="105"/>
                <w:sz w:val="12"/>
              </w:rPr>
              <w:t> Isabel,</w:t>
            </w:r>
            <w:r>
              <w:rPr>
                <w:w w:val="105"/>
                <w:sz w:val="12"/>
              </w:rPr>
              <w:t> Rio</w:t>
            </w:r>
            <w:r>
              <w:rPr>
                <w:w w:val="105"/>
                <w:sz w:val="12"/>
              </w:rPr>
              <w:t> de</w:t>
            </w:r>
            <w:r>
              <w:rPr>
                <w:spacing w:val="40"/>
                <w:w w:val="105"/>
                <w:sz w:val="12"/>
              </w:rPr>
              <w:t> </w:t>
            </w:r>
            <w:r>
              <w:rPr>
                <w:w w:val="105"/>
                <w:sz w:val="12"/>
              </w:rPr>
              <w:t>Janeiro/RJ, CEP 20.551-030.</w:t>
            </w:r>
          </w:p>
        </w:tc>
      </w:tr>
      <w:tr>
        <w:trPr>
          <w:trHeight w:val="854" w:hRule="atLeast"/>
        </w:trPr>
        <w:tc>
          <w:tcPr>
            <w:tcW w:w="369" w:type="dxa"/>
            <w:vMerge/>
            <w:tcBorders>
              <w:top w:val="nil"/>
            </w:tcBorders>
          </w:tcPr>
          <w:p>
            <w:pPr>
              <w:rPr>
                <w:sz w:val="2"/>
                <w:szCs w:val="2"/>
              </w:rPr>
            </w:pPr>
          </w:p>
        </w:tc>
        <w:tc>
          <w:tcPr>
            <w:tcW w:w="345" w:type="dxa"/>
          </w:tcPr>
          <w:p>
            <w:pPr>
              <w:pStyle w:val="TableParagraph"/>
              <w:rPr>
                <w:sz w:val="12"/>
              </w:rPr>
            </w:pPr>
          </w:p>
          <w:p>
            <w:pPr>
              <w:pStyle w:val="TableParagraph"/>
              <w:spacing w:before="98"/>
              <w:rPr>
                <w:sz w:val="12"/>
              </w:rPr>
            </w:pPr>
          </w:p>
          <w:p>
            <w:pPr>
              <w:pStyle w:val="TableParagraph"/>
              <w:spacing w:before="1"/>
              <w:ind w:left="9"/>
              <w:jc w:val="center"/>
              <w:rPr>
                <w:sz w:val="12"/>
              </w:rPr>
            </w:pPr>
            <w:r>
              <w:rPr>
                <w:spacing w:val="-5"/>
                <w:w w:val="105"/>
                <w:sz w:val="12"/>
              </w:rPr>
              <w:t>1.2</w:t>
            </w:r>
          </w:p>
        </w:tc>
        <w:tc>
          <w:tcPr>
            <w:tcW w:w="7959" w:type="dxa"/>
          </w:tcPr>
          <w:p>
            <w:pPr>
              <w:pStyle w:val="TableParagraph"/>
              <w:spacing w:before="129"/>
              <w:rPr>
                <w:sz w:val="12"/>
              </w:rPr>
            </w:pPr>
          </w:p>
          <w:p>
            <w:pPr>
              <w:pStyle w:val="TableParagraph"/>
              <w:spacing w:line="372" w:lineRule="auto"/>
              <w:ind w:left="89"/>
              <w:rPr>
                <w:sz w:val="12"/>
              </w:rPr>
            </w:pPr>
            <w:r>
              <w:rPr>
                <w:w w:val="105"/>
                <w:sz w:val="12"/>
              </w:rPr>
              <w:t>PARAFUSO</w:t>
            </w:r>
            <w:r>
              <w:rPr>
                <w:spacing w:val="-1"/>
                <w:w w:val="105"/>
                <w:sz w:val="12"/>
              </w:rPr>
              <w:t> </w:t>
            </w:r>
            <w:r>
              <w:rPr>
                <w:w w:val="105"/>
                <w:sz w:val="12"/>
              </w:rPr>
              <w:t>ESPONJOSO,</w:t>
            </w:r>
            <w:r>
              <w:rPr>
                <w:spacing w:val="-1"/>
                <w:w w:val="105"/>
                <w:sz w:val="12"/>
              </w:rPr>
              <w:t> </w:t>
            </w:r>
            <w:r>
              <w:rPr>
                <w:w w:val="105"/>
                <w:sz w:val="12"/>
              </w:rPr>
              <w:t>MATERIAL:</w:t>
            </w:r>
            <w:r>
              <w:rPr>
                <w:spacing w:val="-3"/>
                <w:w w:val="105"/>
                <w:sz w:val="12"/>
              </w:rPr>
              <w:t> </w:t>
            </w:r>
            <w:r>
              <w:rPr>
                <w:w w:val="105"/>
                <w:sz w:val="12"/>
              </w:rPr>
              <w:t>TITÂNIO,</w:t>
            </w:r>
            <w:r>
              <w:rPr>
                <w:spacing w:val="-1"/>
                <w:w w:val="105"/>
                <w:sz w:val="12"/>
              </w:rPr>
              <w:t> </w:t>
            </w:r>
            <w:r>
              <w:rPr>
                <w:w w:val="105"/>
                <w:sz w:val="12"/>
              </w:rPr>
              <w:t>DIÂMETRO:</w:t>
            </w:r>
            <w:r>
              <w:rPr>
                <w:spacing w:val="-1"/>
                <w:w w:val="105"/>
                <w:sz w:val="12"/>
              </w:rPr>
              <w:t> </w:t>
            </w:r>
            <w:r>
              <w:rPr>
                <w:w w:val="105"/>
                <w:sz w:val="12"/>
              </w:rPr>
              <w:t>5,0MM,</w:t>
            </w:r>
            <w:r>
              <w:rPr>
                <w:spacing w:val="-3"/>
                <w:w w:val="105"/>
                <w:sz w:val="12"/>
              </w:rPr>
              <w:t> </w:t>
            </w:r>
            <w:r>
              <w:rPr>
                <w:w w:val="105"/>
                <w:sz w:val="12"/>
              </w:rPr>
              <w:t>TRATAMENTO:</w:t>
            </w:r>
            <w:r>
              <w:rPr>
                <w:spacing w:val="-1"/>
                <w:w w:val="105"/>
                <w:sz w:val="12"/>
              </w:rPr>
              <w:t> </w:t>
            </w:r>
            <w:r>
              <w:rPr>
                <w:w w:val="105"/>
                <w:sz w:val="12"/>
              </w:rPr>
              <w:t>OSTEOTOMIA</w:t>
            </w:r>
            <w:r>
              <w:rPr>
                <w:spacing w:val="-8"/>
                <w:w w:val="105"/>
                <w:sz w:val="12"/>
              </w:rPr>
              <w:t> </w:t>
            </w:r>
            <w:r>
              <w:rPr>
                <w:w w:val="105"/>
                <w:sz w:val="12"/>
              </w:rPr>
              <w:t>DO</w:t>
            </w:r>
            <w:r>
              <w:rPr>
                <w:spacing w:val="-1"/>
                <w:w w:val="105"/>
                <w:sz w:val="12"/>
              </w:rPr>
              <w:t> </w:t>
            </w:r>
            <w:r>
              <w:rPr>
                <w:w w:val="105"/>
                <w:sz w:val="12"/>
              </w:rPr>
              <w:t>JOELHO</w:t>
            </w:r>
            <w:r>
              <w:rPr>
                <w:spacing w:val="-1"/>
                <w:w w:val="105"/>
                <w:sz w:val="12"/>
              </w:rPr>
              <w:t> </w:t>
            </w:r>
            <w:r>
              <w:rPr>
                <w:w w:val="105"/>
                <w:sz w:val="12"/>
              </w:rPr>
              <w:t>(FEMUR</w:t>
            </w:r>
            <w:r>
              <w:rPr>
                <w:spacing w:val="-1"/>
                <w:w w:val="105"/>
                <w:sz w:val="12"/>
              </w:rPr>
              <w:t> </w:t>
            </w:r>
            <w:r>
              <w:rPr>
                <w:w w:val="105"/>
                <w:sz w:val="12"/>
              </w:rPr>
              <w:t>E</w:t>
            </w:r>
            <w:r>
              <w:rPr>
                <w:spacing w:val="-3"/>
                <w:w w:val="105"/>
                <w:sz w:val="12"/>
              </w:rPr>
              <w:t> </w:t>
            </w:r>
            <w:r>
              <w:rPr>
                <w:w w:val="105"/>
                <w:sz w:val="12"/>
              </w:rPr>
              <w:t>TIBIA),</w:t>
            </w:r>
            <w:r>
              <w:rPr>
                <w:spacing w:val="-3"/>
                <w:w w:val="105"/>
                <w:sz w:val="12"/>
              </w:rPr>
              <w:t> </w:t>
            </w:r>
            <w:r>
              <w:rPr>
                <w:w w:val="105"/>
                <w:sz w:val="12"/>
              </w:rPr>
              <w:t>TIPO</w:t>
            </w:r>
            <w:r>
              <w:rPr>
                <w:spacing w:val="40"/>
                <w:w w:val="105"/>
                <w:sz w:val="12"/>
              </w:rPr>
              <w:t> </w:t>
            </w:r>
            <w:r>
              <w:rPr>
                <w:w w:val="105"/>
                <w:sz w:val="12"/>
              </w:rPr>
              <w:t>ROSCA CORPO: TOTAL, ACABAMENTO: ESPONJOSO CANULADO BLOQUEADO, COMPRIMENTO ROSCA: 24MM A 90MM</w:t>
            </w:r>
          </w:p>
        </w:tc>
        <w:tc>
          <w:tcPr>
            <w:tcW w:w="548" w:type="dxa"/>
          </w:tcPr>
          <w:p>
            <w:pPr>
              <w:pStyle w:val="TableParagraph"/>
              <w:rPr>
                <w:sz w:val="12"/>
              </w:rPr>
            </w:pPr>
          </w:p>
          <w:p>
            <w:pPr>
              <w:pStyle w:val="TableParagraph"/>
              <w:spacing w:before="98"/>
              <w:rPr>
                <w:sz w:val="12"/>
              </w:rPr>
            </w:pPr>
          </w:p>
          <w:p>
            <w:pPr>
              <w:pStyle w:val="TableParagraph"/>
              <w:spacing w:before="1"/>
              <w:ind w:left="16"/>
              <w:jc w:val="center"/>
              <w:rPr>
                <w:sz w:val="12"/>
              </w:rPr>
            </w:pPr>
            <w:r>
              <w:rPr>
                <w:spacing w:val="-2"/>
                <w:w w:val="105"/>
                <w:sz w:val="12"/>
              </w:rPr>
              <w:t>183023</w:t>
            </w:r>
          </w:p>
        </w:tc>
        <w:tc>
          <w:tcPr>
            <w:tcW w:w="894" w:type="dxa"/>
          </w:tcPr>
          <w:p>
            <w:pPr>
              <w:pStyle w:val="TableParagraph"/>
              <w:rPr>
                <w:sz w:val="12"/>
              </w:rPr>
            </w:pPr>
          </w:p>
          <w:p>
            <w:pPr>
              <w:pStyle w:val="TableParagraph"/>
              <w:spacing w:before="98"/>
              <w:rPr>
                <w:sz w:val="12"/>
              </w:rPr>
            </w:pPr>
          </w:p>
          <w:p>
            <w:pPr>
              <w:pStyle w:val="TableParagraph"/>
              <w:spacing w:before="1"/>
              <w:ind w:left="17"/>
              <w:jc w:val="center"/>
              <w:rPr>
                <w:sz w:val="12"/>
              </w:rPr>
            </w:pPr>
            <w:r>
              <w:rPr>
                <w:spacing w:val="-2"/>
                <w:w w:val="105"/>
                <w:sz w:val="12"/>
              </w:rPr>
              <w:t>Unidade</w:t>
            </w:r>
          </w:p>
        </w:tc>
        <w:tc>
          <w:tcPr>
            <w:tcW w:w="489" w:type="dxa"/>
          </w:tcPr>
          <w:p>
            <w:pPr>
              <w:pStyle w:val="TableParagraph"/>
              <w:rPr>
                <w:sz w:val="12"/>
              </w:rPr>
            </w:pPr>
          </w:p>
          <w:p>
            <w:pPr>
              <w:pStyle w:val="TableParagraph"/>
              <w:spacing w:before="98"/>
              <w:rPr>
                <w:sz w:val="12"/>
              </w:rPr>
            </w:pPr>
          </w:p>
          <w:p>
            <w:pPr>
              <w:pStyle w:val="TableParagraph"/>
              <w:spacing w:before="1"/>
              <w:ind w:left="15"/>
              <w:jc w:val="center"/>
              <w:rPr>
                <w:sz w:val="12"/>
              </w:rPr>
            </w:pPr>
            <w:r>
              <w:rPr>
                <w:spacing w:val="-5"/>
                <w:w w:val="105"/>
                <w:sz w:val="12"/>
              </w:rPr>
              <w:t>140</w:t>
            </w:r>
          </w:p>
        </w:tc>
        <w:tc>
          <w:tcPr>
            <w:tcW w:w="906" w:type="dxa"/>
          </w:tcPr>
          <w:p>
            <w:pPr>
              <w:pStyle w:val="TableParagraph"/>
              <w:rPr>
                <w:sz w:val="12"/>
              </w:rPr>
            </w:pPr>
          </w:p>
          <w:p>
            <w:pPr>
              <w:pStyle w:val="TableParagraph"/>
              <w:spacing w:before="98"/>
              <w:rPr>
                <w:sz w:val="12"/>
              </w:rPr>
            </w:pPr>
          </w:p>
          <w:p>
            <w:pPr>
              <w:pStyle w:val="TableParagraph"/>
              <w:spacing w:before="1"/>
              <w:ind w:left="17" w:right="1"/>
              <w:jc w:val="center"/>
              <w:rPr>
                <w:sz w:val="12"/>
              </w:rPr>
            </w:pPr>
            <w:r>
              <w:rPr>
                <w:spacing w:val="-2"/>
                <w:w w:val="105"/>
                <w:sz w:val="12"/>
              </w:rPr>
              <w:t>369,7075</w:t>
            </w:r>
          </w:p>
        </w:tc>
        <w:tc>
          <w:tcPr>
            <w:tcW w:w="2896" w:type="dxa"/>
          </w:tcPr>
          <w:p>
            <w:pPr>
              <w:pStyle w:val="TableParagraph"/>
              <w:spacing w:before="22"/>
              <w:rPr>
                <w:sz w:val="12"/>
              </w:rPr>
            </w:pPr>
          </w:p>
          <w:p>
            <w:pPr>
              <w:pStyle w:val="TableParagraph"/>
              <w:spacing w:line="372" w:lineRule="auto"/>
              <w:ind w:left="5" w:right="3"/>
              <w:jc w:val="both"/>
              <w:rPr>
                <w:sz w:val="12"/>
              </w:rPr>
            </w:pPr>
            <w:r>
              <w:rPr>
                <w:w w:val="105"/>
                <w:sz w:val="12"/>
              </w:rPr>
              <w:t>Hospital</w:t>
            </w:r>
            <w:r>
              <w:rPr>
                <w:w w:val="105"/>
                <w:sz w:val="12"/>
              </w:rPr>
              <w:t> Universitário</w:t>
            </w:r>
            <w:r>
              <w:rPr>
                <w:w w:val="105"/>
                <w:sz w:val="12"/>
              </w:rPr>
              <w:t> Pedro</w:t>
            </w:r>
            <w:r>
              <w:rPr>
                <w:w w:val="105"/>
                <w:sz w:val="12"/>
              </w:rPr>
              <w:t> Ernesto,</w:t>
            </w:r>
            <w:r>
              <w:rPr>
                <w:w w:val="105"/>
                <w:sz w:val="12"/>
              </w:rPr>
              <w:t> situado</w:t>
            </w:r>
            <w:r>
              <w:rPr>
                <w:w w:val="105"/>
                <w:sz w:val="12"/>
              </w:rPr>
              <w:t> </w:t>
            </w:r>
            <w:r>
              <w:rPr>
                <w:w w:val="105"/>
                <w:sz w:val="12"/>
              </w:rPr>
              <w:t>na</w:t>
            </w:r>
            <w:r>
              <w:rPr>
                <w:spacing w:val="40"/>
                <w:w w:val="105"/>
                <w:sz w:val="12"/>
              </w:rPr>
              <w:t> </w:t>
            </w:r>
            <w:r>
              <w:rPr>
                <w:w w:val="105"/>
                <w:sz w:val="12"/>
              </w:rPr>
              <w:t>Boulevard</w:t>
            </w:r>
            <w:r>
              <w:rPr>
                <w:w w:val="105"/>
                <w:sz w:val="12"/>
              </w:rPr>
              <w:t> 28</w:t>
            </w:r>
            <w:r>
              <w:rPr>
                <w:w w:val="105"/>
                <w:sz w:val="12"/>
              </w:rPr>
              <w:t> de</w:t>
            </w:r>
            <w:r>
              <w:rPr>
                <w:w w:val="105"/>
                <w:sz w:val="12"/>
              </w:rPr>
              <w:t> Setembro,</w:t>
            </w:r>
            <w:r>
              <w:rPr>
                <w:w w:val="105"/>
                <w:sz w:val="12"/>
              </w:rPr>
              <w:t> 77</w:t>
            </w:r>
            <w:r>
              <w:rPr>
                <w:w w:val="105"/>
                <w:sz w:val="12"/>
              </w:rPr>
              <w:t> –</w:t>
            </w:r>
            <w:r>
              <w:rPr>
                <w:w w:val="105"/>
                <w:sz w:val="12"/>
              </w:rPr>
              <w:t> Vila</w:t>
            </w:r>
            <w:r>
              <w:rPr>
                <w:w w:val="105"/>
                <w:sz w:val="12"/>
              </w:rPr>
              <w:t> Isabel,</w:t>
            </w:r>
            <w:r>
              <w:rPr>
                <w:w w:val="105"/>
                <w:sz w:val="12"/>
              </w:rPr>
              <w:t> Rio</w:t>
            </w:r>
            <w:r>
              <w:rPr>
                <w:w w:val="105"/>
                <w:sz w:val="12"/>
              </w:rPr>
              <w:t> de</w:t>
            </w:r>
            <w:r>
              <w:rPr>
                <w:spacing w:val="40"/>
                <w:w w:val="105"/>
                <w:sz w:val="12"/>
              </w:rPr>
              <w:t> </w:t>
            </w:r>
            <w:r>
              <w:rPr>
                <w:w w:val="105"/>
                <w:sz w:val="12"/>
              </w:rPr>
              <w:t>Janeiro/RJ, CEP 20.551-030.</w:t>
            </w:r>
          </w:p>
        </w:tc>
      </w:tr>
      <w:tr>
        <w:trPr>
          <w:trHeight w:val="854" w:hRule="atLeast"/>
        </w:trPr>
        <w:tc>
          <w:tcPr>
            <w:tcW w:w="369" w:type="dxa"/>
            <w:vMerge/>
            <w:tcBorders>
              <w:top w:val="nil"/>
            </w:tcBorders>
          </w:tcPr>
          <w:p>
            <w:pPr>
              <w:rPr>
                <w:sz w:val="2"/>
                <w:szCs w:val="2"/>
              </w:rPr>
            </w:pPr>
          </w:p>
        </w:tc>
        <w:tc>
          <w:tcPr>
            <w:tcW w:w="345" w:type="dxa"/>
          </w:tcPr>
          <w:p>
            <w:pPr>
              <w:pStyle w:val="TableParagraph"/>
              <w:rPr>
                <w:sz w:val="12"/>
              </w:rPr>
            </w:pPr>
          </w:p>
          <w:p>
            <w:pPr>
              <w:pStyle w:val="TableParagraph"/>
              <w:spacing w:before="98"/>
              <w:rPr>
                <w:sz w:val="12"/>
              </w:rPr>
            </w:pPr>
          </w:p>
          <w:p>
            <w:pPr>
              <w:pStyle w:val="TableParagraph"/>
              <w:spacing w:before="1"/>
              <w:ind w:left="9"/>
              <w:jc w:val="center"/>
              <w:rPr>
                <w:sz w:val="12"/>
              </w:rPr>
            </w:pPr>
            <w:r>
              <w:rPr>
                <w:spacing w:val="-5"/>
                <w:w w:val="105"/>
                <w:sz w:val="12"/>
              </w:rPr>
              <w:t>1.3</w:t>
            </w:r>
          </w:p>
        </w:tc>
        <w:tc>
          <w:tcPr>
            <w:tcW w:w="7959" w:type="dxa"/>
          </w:tcPr>
          <w:p>
            <w:pPr>
              <w:pStyle w:val="TableParagraph"/>
              <w:spacing w:before="22"/>
              <w:rPr>
                <w:sz w:val="12"/>
              </w:rPr>
            </w:pPr>
          </w:p>
          <w:p>
            <w:pPr>
              <w:pStyle w:val="TableParagraph"/>
              <w:spacing w:line="372" w:lineRule="auto"/>
              <w:ind w:left="89"/>
              <w:rPr>
                <w:sz w:val="12"/>
              </w:rPr>
            </w:pPr>
            <w:r>
              <w:rPr>
                <w:w w:val="105"/>
                <w:sz w:val="12"/>
              </w:rPr>
              <w:t>PARAFUSO</w:t>
            </w:r>
            <w:r>
              <w:rPr>
                <w:spacing w:val="40"/>
                <w:w w:val="105"/>
                <w:sz w:val="12"/>
              </w:rPr>
              <w:t> </w:t>
            </w:r>
            <w:r>
              <w:rPr>
                <w:w w:val="105"/>
                <w:sz w:val="12"/>
              </w:rPr>
              <w:t>CORTICAL,</w:t>
            </w:r>
            <w:r>
              <w:rPr>
                <w:spacing w:val="40"/>
                <w:w w:val="105"/>
                <w:sz w:val="12"/>
              </w:rPr>
              <w:t> </w:t>
            </w:r>
            <w:r>
              <w:rPr>
                <w:w w:val="105"/>
                <w:sz w:val="12"/>
              </w:rPr>
              <w:t>MATERIAL:</w:t>
            </w:r>
            <w:r>
              <w:rPr>
                <w:spacing w:val="40"/>
                <w:w w:val="105"/>
                <w:sz w:val="12"/>
              </w:rPr>
              <w:t> </w:t>
            </w:r>
            <w:r>
              <w:rPr>
                <w:w w:val="105"/>
                <w:sz w:val="12"/>
              </w:rPr>
              <w:t>TITÂNIO,</w:t>
            </w:r>
            <w:r>
              <w:rPr>
                <w:spacing w:val="40"/>
                <w:w w:val="105"/>
                <w:sz w:val="12"/>
              </w:rPr>
              <w:t> </w:t>
            </w:r>
            <w:r>
              <w:rPr>
                <w:w w:val="105"/>
                <w:sz w:val="12"/>
              </w:rPr>
              <w:t>TRATAMENTO</w:t>
            </w:r>
            <w:r>
              <w:rPr>
                <w:spacing w:val="40"/>
                <w:w w:val="105"/>
                <w:sz w:val="12"/>
              </w:rPr>
              <w:t> </w:t>
            </w:r>
            <w:r>
              <w:rPr>
                <w:w w:val="105"/>
                <w:sz w:val="12"/>
              </w:rPr>
              <w:t>SUPERFICIAL:</w:t>
            </w:r>
            <w:r>
              <w:rPr>
                <w:spacing w:val="40"/>
                <w:w w:val="105"/>
                <w:sz w:val="12"/>
              </w:rPr>
              <w:t> </w:t>
            </w:r>
            <w:r>
              <w:rPr>
                <w:w w:val="105"/>
                <w:sz w:val="12"/>
              </w:rPr>
              <w:t>N/A,</w:t>
            </w:r>
            <w:r>
              <w:rPr>
                <w:spacing w:val="40"/>
                <w:w w:val="105"/>
                <w:sz w:val="12"/>
              </w:rPr>
              <w:t> </w:t>
            </w:r>
            <w:r>
              <w:rPr>
                <w:w w:val="105"/>
                <w:sz w:val="12"/>
              </w:rPr>
              <w:t>DIÂMETRO:</w:t>
            </w:r>
            <w:r>
              <w:rPr>
                <w:spacing w:val="40"/>
                <w:w w:val="105"/>
                <w:sz w:val="12"/>
              </w:rPr>
              <w:t> </w:t>
            </w:r>
            <w:r>
              <w:rPr>
                <w:w w:val="105"/>
                <w:sz w:val="12"/>
              </w:rPr>
              <w:t>4,5MM,</w:t>
            </w:r>
            <w:r>
              <w:rPr>
                <w:spacing w:val="40"/>
                <w:w w:val="105"/>
                <w:sz w:val="12"/>
              </w:rPr>
              <w:t> </w:t>
            </w:r>
            <w:r>
              <w:rPr>
                <w:w w:val="105"/>
                <w:sz w:val="12"/>
              </w:rPr>
              <w:t>TIPO:</w:t>
            </w:r>
            <w:r>
              <w:rPr>
                <w:spacing w:val="40"/>
                <w:w w:val="105"/>
                <w:sz w:val="12"/>
              </w:rPr>
              <w:t> </w:t>
            </w:r>
            <w:r>
              <w:rPr>
                <w:w w:val="105"/>
                <w:sz w:val="12"/>
              </w:rPr>
              <w:t>AUTOFRESANTE,</w:t>
            </w:r>
            <w:r>
              <w:rPr>
                <w:spacing w:val="40"/>
                <w:w w:val="105"/>
                <w:sz w:val="12"/>
              </w:rPr>
              <w:t> </w:t>
            </w:r>
            <w:r>
              <w:rPr>
                <w:w w:val="105"/>
                <w:sz w:val="12"/>
              </w:rPr>
              <w:t>COMPRIMENTO: 24 MM A 90 MM</w:t>
            </w:r>
          </w:p>
        </w:tc>
        <w:tc>
          <w:tcPr>
            <w:tcW w:w="548" w:type="dxa"/>
          </w:tcPr>
          <w:p>
            <w:pPr>
              <w:pStyle w:val="TableParagraph"/>
              <w:rPr>
                <w:sz w:val="12"/>
              </w:rPr>
            </w:pPr>
          </w:p>
          <w:p>
            <w:pPr>
              <w:pStyle w:val="TableParagraph"/>
              <w:spacing w:before="98"/>
              <w:rPr>
                <w:sz w:val="12"/>
              </w:rPr>
            </w:pPr>
          </w:p>
          <w:p>
            <w:pPr>
              <w:pStyle w:val="TableParagraph"/>
              <w:spacing w:before="1"/>
              <w:ind w:left="16"/>
              <w:jc w:val="center"/>
              <w:rPr>
                <w:sz w:val="12"/>
              </w:rPr>
            </w:pPr>
            <w:r>
              <w:rPr>
                <w:spacing w:val="-2"/>
                <w:w w:val="105"/>
                <w:sz w:val="12"/>
              </w:rPr>
              <w:t>114450</w:t>
            </w:r>
          </w:p>
        </w:tc>
        <w:tc>
          <w:tcPr>
            <w:tcW w:w="894" w:type="dxa"/>
          </w:tcPr>
          <w:p>
            <w:pPr>
              <w:pStyle w:val="TableParagraph"/>
              <w:rPr>
                <w:sz w:val="12"/>
              </w:rPr>
            </w:pPr>
          </w:p>
          <w:p>
            <w:pPr>
              <w:pStyle w:val="TableParagraph"/>
              <w:spacing w:before="98"/>
              <w:rPr>
                <w:sz w:val="12"/>
              </w:rPr>
            </w:pPr>
          </w:p>
          <w:p>
            <w:pPr>
              <w:pStyle w:val="TableParagraph"/>
              <w:spacing w:before="1"/>
              <w:ind w:left="17"/>
              <w:jc w:val="center"/>
              <w:rPr>
                <w:sz w:val="12"/>
              </w:rPr>
            </w:pPr>
            <w:r>
              <w:rPr>
                <w:spacing w:val="-2"/>
                <w:w w:val="105"/>
                <w:sz w:val="12"/>
              </w:rPr>
              <w:t>Unidade</w:t>
            </w:r>
          </w:p>
        </w:tc>
        <w:tc>
          <w:tcPr>
            <w:tcW w:w="489" w:type="dxa"/>
          </w:tcPr>
          <w:p>
            <w:pPr>
              <w:pStyle w:val="TableParagraph"/>
              <w:rPr>
                <w:sz w:val="12"/>
              </w:rPr>
            </w:pPr>
          </w:p>
          <w:p>
            <w:pPr>
              <w:pStyle w:val="TableParagraph"/>
              <w:spacing w:before="98"/>
              <w:rPr>
                <w:sz w:val="12"/>
              </w:rPr>
            </w:pPr>
          </w:p>
          <w:p>
            <w:pPr>
              <w:pStyle w:val="TableParagraph"/>
              <w:spacing w:before="1"/>
              <w:ind w:left="15" w:right="1"/>
              <w:jc w:val="center"/>
              <w:rPr>
                <w:sz w:val="12"/>
              </w:rPr>
            </w:pPr>
            <w:r>
              <w:rPr>
                <w:spacing w:val="-5"/>
                <w:w w:val="105"/>
                <w:sz w:val="12"/>
              </w:rPr>
              <w:t>20</w:t>
            </w:r>
          </w:p>
        </w:tc>
        <w:tc>
          <w:tcPr>
            <w:tcW w:w="906" w:type="dxa"/>
          </w:tcPr>
          <w:p>
            <w:pPr>
              <w:pStyle w:val="TableParagraph"/>
              <w:rPr>
                <w:sz w:val="12"/>
              </w:rPr>
            </w:pPr>
          </w:p>
          <w:p>
            <w:pPr>
              <w:pStyle w:val="TableParagraph"/>
              <w:spacing w:before="98"/>
              <w:rPr>
                <w:sz w:val="12"/>
              </w:rPr>
            </w:pPr>
          </w:p>
          <w:p>
            <w:pPr>
              <w:pStyle w:val="TableParagraph"/>
              <w:spacing w:before="1"/>
              <w:ind w:left="17" w:right="1"/>
              <w:jc w:val="center"/>
              <w:rPr>
                <w:sz w:val="12"/>
              </w:rPr>
            </w:pPr>
            <w:r>
              <w:rPr>
                <w:spacing w:val="-2"/>
                <w:w w:val="105"/>
                <w:sz w:val="12"/>
              </w:rPr>
              <w:t>357,2067</w:t>
            </w:r>
          </w:p>
        </w:tc>
        <w:tc>
          <w:tcPr>
            <w:tcW w:w="2896" w:type="dxa"/>
          </w:tcPr>
          <w:p>
            <w:pPr>
              <w:pStyle w:val="TableParagraph"/>
              <w:spacing w:before="22"/>
              <w:rPr>
                <w:sz w:val="12"/>
              </w:rPr>
            </w:pPr>
          </w:p>
          <w:p>
            <w:pPr>
              <w:pStyle w:val="TableParagraph"/>
              <w:spacing w:line="372" w:lineRule="auto"/>
              <w:ind w:left="5" w:right="3"/>
              <w:jc w:val="both"/>
              <w:rPr>
                <w:sz w:val="12"/>
              </w:rPr>
            </w:pPr>
            <w:r>
              <w:rPr>
                <w:w w:val="105"/>
                <w:sz w:val="12"/>
              </w:rPr>
              <w:t>Hospital</w:t>
            </w:r>
            <w:r>
              <w:rPr>
                <w:w w:val="105"/>
                <w:sz w:val="12"/>
              </w:rPr>
              <w:t> Universitário</w:t>
            </w:r>
            <w:r>
              <w:rPr>
                <w:w w:val="105"/>
                <w:sz w:val="12"/>
              </w:rPr>
              <w:t> Pedro</w:t>
            </w:r>
            <w:r>
              <w:rPr>
                <w:w w:val="105"/>
                <w:sz w:val="12"/>
              </w:rPr>
              <w:t> Ernesto,</w:t>
            </w:r>
            <w:r>
              <w:rPr>
                <w:w w:val="105"/>
                <w:sz w:val="12"/>
              </w:rPr>
              <w:t> situado</w:t>
            </w:r>
            <w:r>
              <w:rPr>
                <w:w w:val="105"/>
                <w:sz w:val="12"/>
              </w:rPr>
              <w:t> </w:t>
            </w:r>
            <w:r>
              <w:rPr>
                <w:w w:val="105"/>
                <w:sz w:val="12"/>
              </w:rPr>
              <w:t>na</w:t>
            </w:r>
            <w:r>
              <w:rPr>
                <w:spacing w:val="40"/>
                <w:w w:val="105"/>
                <w:sz w:val="12"/>
              </w:rPr>
              <w:t> </w:t>
            </w:r>
            <w:r>
              <w:rPr>
                <w:w w:val="105"/>
                <w:sz w:val="12"/>
              </w:rPr>
              <w:t>Boulevard</w:t>
            </w:r>
            <w:r>
              <w:rPr>
                <w:w w:val="105"/>
                <w:sz w:val="12"/>
              </w:rPr>
              <w:t> 28</w:t>
            </w:r>
            <w:r>
              <w:rPr>
                <w:w w:val="105"/>
                <w:sz w:val="12"/>
              </w:rPr>
              <w:t> de</w:t>
            </w:r>
            <w:r>
              <w:rPr>
                <w:w w:val="105"/>
                <w:sz w:val="12"/>
              </w:rPr>
              <w:t> Setembro,</w:t>
            </w:r>
            <w:r>
              <w:rPr>
                <w:w w:val="105"/>
                <w:sz w:val="12"/>
              </w:rPr>
              <w:t> 77</w:t>
            </w:r>
            <w:r>
              <w:rPr>
                <w:w w:val="105"/>
                <w:sz w:val="12"/>
              </w:rPr>
              <w:t> –</w:t>
            </w:r>
            <w:r>
              <w:rPr>
                <w:w w:val="105"/>
                <w:sz w:val="12"/>
              </w:rPr>
              <w:t> Vila</w:t>
            </w:r>
            <w:r>
              <w:rPr>
                <w:w w:val="105"/>
                <w:sz w:val="12"/>
              </w:rPr>
              <w:t> Isabel,</w:t>
            </w:r>
            <w:r>
              <w:rPr>
                <w:w w:val="105"/>
                <w:sz w:val="12"/>
              </w:rPr>
              <w:t> Rio</w:t>
            </w:r>
            <w:r>
              <w:rPr>
                <w:w w:val="105"/>
                <w:sz w:val="12"/>
              </w:rPr>
              <w:t> de</w:t>
            </w:r>
            <w:r>
              <w:rPr>
                <w:spacing w:val="40"/>
                <w:w w:val="105"/>
                <w:sz w:val="12"/>
              </w:rPr>
              <w:t> </w:t>
            </w:r>
            <w:r>
              <w:rPr>
                <w:w w:val="105"/>
                <w:sz w:val="12"/>
              </w:rPr>
              <w:t>Janeiro/RJ, CEP 20.551-030.</w:t>
            </w:r>
          </w:p>
        </w:tc>
      </w:tr>
      <w:tr>
        <w:trPr>
          <w:trHeight w:val="854" w:hRule="atLeast"/>
        </w:trPr>
        <w:tc>
          <w:tcPr>
            <w:tcW w:w="369" w:type="dxa"/>
            <w:vMerge/>
            <w:tcBorders>
              <w:top w:val="nil"/>
            </w:tcBorders>
          </w:tcPr>
          <w:p>
            <w:pPr>
              <w:rPr>
                <w:sz w:val="2"/>
                <w:szCs w:val="2"/>
              </w:rPr>
            </w:pPr>
          </w:p>
        </w:tc>
        <w:tc>
          <w:tcPr>
            <w:tcW w:w="345" w:type="dxa"/>
          </w:tcPr>
          <w:p>
            <w:pPr>
              <w:pStyle w:val="TableParagraph"/>
              <w:rPr>
                <w:sz w:val="12"/>
              </w:rPr>
            </w:pPr>
          </w:p>
          <w:p>
            <w:pPr>
              <w:pStyle w:val="TableParagraph"/>
              <w:spacing w:before="98"/>
              <w:rPr>
                <w:sz w:val="12"/>
              </w:rPr>
            </w:pPr>
          </w:p>
          <w:p>
            <w:pPr>
              <w:pStyle w:val="TableParagraph"/>
              <w:spacing w:before="1"/>
              <w:ind w:left="9"/>
              <w:jc w:val="center"/>
              <w:rPr>
                <w:sz w:val="12"/>
              </w:rPr>
            </w:pPr>
            <w:r>
              <w:rPr>
                <w:spacing w:val="-5"/>
                <w:w w:val="105"/>
                <w:sz w:val="12"/>
              </w:rPr>
              <w:t>1.4</w:t>
            </w:r>
          </w:p>
        </w:tc>
        <w:tc>
          <w:tcPr>
            <w:tcW w:w="7959" w:type="dxa"/>
          </w:tcPr>
          <w:p>
            <w:pPr>
              <w:pStyle w:val="TableParagraph"/>
              <w:spacing w:before="129"/>
              <w:rPr>
                <w:sz w:val="12"/>
              </w:rPr>
            </w:pPr>
          </w:p>
          <w:p>
            <w:pPr>
              <w:pStyle w:val="TableParagraph"/>
              <w:spacing w:line="372" w:lineRule="auto"/>
              <w:ind w:left="89"/>
              <w:rPr>
                <w:sz w:val="12"/>
              </w:rPr>
            </w:pPr>
            <w:r>
              <w:rPr>
                <w:w w:val="105"/>
                <w:sz w:val="12"/>
              </w:rPr>
              <w:t>FIO</w:t>
            </w:r>
            <w:r>
              <w:rPr>
                <w:spacing w:val="23"/>
                <w:w w:val="105"/>
                <w:sz w:val="12"/>
              </w:rPr>
              <w:t> </w:t>
            </w:r>
            <w:r>
              <w:rPr>
                <w:w w:val="105"/>
                <w:sz w:val="12"/>
              </w:rPr>
              <w:t>GUIA,</w:t>
            </w:r>
            <w:r>
              <w:rPr>
                <w:spacing w:val="21"/>
                <w:w w:val="105"/>
                <w:sz w:val="12"/>
              </w:rPr>
              <w:t> </w:t>
            </w:r>
            <w:r>
              <w:rPr>
                <w:w w:val="105"/>
                <w:sz w:val="12"/>
              </w:rPr>
              <w:t>TIPO:</w:t>
            </w:r>
            <w:r>
              <w:rPr>
                <w:spacing w:val="23"/>
                <w:w w:val="105"/>
                <w:sz w:val="12"/>
              </w:rPr>
              <w:t> </w:t>
            </w:r>
            <w:r>
              <w:rPr>
                <w:w w:val="105"/>
                <w:sz w:val="12"/>
              </w:rPr>
              <w:t>BROCA,</w:t>
            </w:r>
            <w:r>
              <w:rPr>
                <w:spacing w:val="23"/>
                <w:w w:val="105"/>
                <w:sz w:val="12"/>
              </w:rPr>
              <w:t> </w:t>
            </w:r>
            <w:r>
              <w:rPr>
                <w:w w:val="105"/>
                <w:sz w:val="12"/>
              </w:rPr>
              <w:t>REVESTIMENTO:</w:t>
            </w:r>
            <w:r>
              <w:rPr>
                <w:spacing w:val="16"/>
                <w:w w:val="105"/>
                <w:sz w:val="12"/>
              </w:rPr>
              <w:t> </w:t>
            </w:r>
            <w:r>
              <w:rPr>
                <w:w w:val="105"/>
                <w:sz w:val="12"/>
              </w:rPr>
              <w:t>AÇO</w:t>
            </w:r>
            <w:r>
              <w:rPr>
                <w:spacing w:val="23"/>
                <w:w w:val="105"/>
                <w:sz w:val="12"/>
              </w:rPr>
              <w:t> </w:t>
            </w:r>
            <w:r>
              <w:rPr>
                <w:w w:val="105"/>
                <w:sz w:val="12"/>
              </w:rPr>
              <w:t>INOX,</w:t>
            </w:r>
            <w:r>
              <w:rPr>
                <w:spacing w:val="23"/>
                <w:w w:val="105"/>
                <w:sz w:val="12"/>
              </w:rPr>
              <w:t> </w:t>
            </w:r>
            <w:r>
              <w:rPr>
                <w:w w:val="105"/>
                <w:sz w:val="12"/>
              </w:rPr>
              <w:t>MATERIAL:</w:t>
            </w:r>
            <w:r>
              <w:rPr>
                <w:spacing w:val="16"/>
                <w:w w:val="105"/>
                <w:sz w:val="12"/>
              </w:rPr>
              <w:t> </w:t>
            </w:r>
            <w:r>
              <w:rPr>
                <w:w w:val="105"/>
                <w:sz w:val="12"/>
              </w:rPr>
              <w:t>AÇO</w:t>
            </w:r>
            <w:r>
              <w:rPr>
                <w:spacing w:val="23"/>
                <w:w w:val="105"/>
                <w:sz w:val="12"/>
              </w:rPr>
              <w:t> </w:t>
            </w:r>
            <w:r>
              <w:rPr>
                <w:w w:val="105"/>
                <w:sz w:val="12"/>
              </w:rPr>
              <w:t>INOX,</w:t>
            </w:r>
            <w:r>
              <w:rPr>
                <w:spacing w:val="23"/>
                <w:w w:val="105"/>
                <w:sz w:val="12"/>
              </w:rPr>
              <w:t> </w:t>
            </w:r>
            <w:r>
              <w:rPr>
                <w:w w:val="105"/>
                <w:sz w:val="12"/>
              </w:rPr>
              <w:t>DIÂMETRO:</w:t>
            </w:r>
            <w:r>
              <w:rPr>
                <w:spacing w:val="23"/>
                <w:w w:val="105"/>
                <w:sz w:val="12"/>
              </w:rPr>
              <w:t> </w:t>
            </w:r>
            <w:r>
              <w:rPr>
                <w:w w:val="105"/>
                <w:sz w:val="12"/>
              </w:rPr>
              <w:t>3,5MM,</w:t>
            </w:r>
            <w:r>
              <w:rPr>
                <w:spacing w:val="23"/>
                <w:w w:val="105"/>
                <w:sz w:val="12"/>
              </w:rPr>
              <w:t> </w:t>
            </w:r>
            <w:r>
              <w:rPr>
                <w:w w:val="105"/>
                <w:sz w:val="12"/>
              </w:rPr>
              <w:t>COMPRIMENTO:</w:t>
            </w:r>
            <w:r>
              <w:rPr>
                <w:spacing w:val="23"/>
                <w:w w:val="105"/>
                <w:sz w:val="12"/>
              </w:rPr>
              <w:t> </w:t>
            </w:r>
            <w:r>
              <w:rPr>
                <w:w w:val="105"/>
                <w:sz w:val="12"/>
              </w:rPr>
              <w:t>30MM,</w:t>
            </w:r>
            <w:r>
              <w:rPr>
                <w:spacing w:val="21"/>
                <w:w w:val="105"/>
                <w:sz w:val="12"/>
              </w:rPr>
              <w:t> </w:t>
            </w:r>
            <w:r>
              <w:rPr>
                <w:w w:val="105"/>
                <w:sz w:val="12"/>
              </w:rPr>
              <w:t>TIPO</w:t>
            </w:r>
            <w:r>
              <w:rPr>
                <w:spacing w:val="40"/>
                <w:w w:val="105"/>
                <w:sz w:val="12"/>
              </w:rPr>
              <w:t> </w:t>
            </w:r>
            <w:r>
              <w:rPr>
                <w:w w:val="105"/>
                <w:sz w:val="12"/>
              </w:rPr>
              <w:t>PONTA: BROCA, FORMATO PONTA: BROCA, COMPRIMENTO PONTA: 6MM</w:t>
            </w:r>
            <w:r>
              <w:rPr>
                <w:spacing w:val="-4"/>
                <w:w w:val="105"/>
                <w:sz w:val="12"/>
              </w:rPr>
              <w:t> </w:t>
            </w:r>
            <w:r>
              <w:rPr>
                <w:w w:val="105"/>
                <w:sz w:val="12"/>
              </w:rPr>
              <w:t>A</w:t>
            </w:r>
            <w:r>
              <w:rPr>
                <w:spacing w:val="-4"/>
                <w:w w:val="105"/>
                <w:sz w:val="12"/>
              </w:rPr>
              <w:t> </w:t>
            </w:r>
            <w:r>
              <w:rPr>
                <w:w w:val="105"/>
                <w:sz w:val="12"/>
              </w:rPr>
              <w:t>12MM, MATERIAL PONTA:</w:t>
            </w:r>
            <w:r>
              <w:rPr>
                <w:spacing w:val="-4"/>
                <w:w w:val="105"/>
                <w:sz w:val="12"/>
              </w:rPr>
              <w:t> </w:t>
            </w:r>
            <w:r>
              <w:rPr>
                <w:w w:val="105"/>
                <w:sz w:val="12"/>
              </w:rPr>
              <w:t>AÇO INOX</w:t>
            </w:r>
          </w:p>
        </w:tc>
        <w:tc>
          <w:tcPr>
            <w:tcW w:w="548" w:type="dxa"/>
          </w:tcPr>
          <w:p>
            <w:pPr>
              <w:pStyle w:val="TableParagraph"/>
              <w:rPr>
                <w:sz w:val="12"/>
              </w:rPr>
            </w:pPr>
          </w:p>
          <w:p>
            <w:pPr>
              <w:pStyle w:val="TableParagraph"/>
              <w:spacing w:before="98"/>
              <w:rPr>
                <w:sz w:val="12"/>
              </w:rPr>
            </w:pPr>
          </w:p>
          <w:p>
            <w:pPr>
              <w:pStyle w:val="TableParagraph"/>
              <w:spacing w:before="1"/>
              <w:ind w:left="16"/>
              <w:jc w:val="center"/>
              <w:rPr>
                <w:sz w:val="12"/>
              </w:rPr>
            </w:pPr>
            <w:r>
              <w:rPr>
                <w:spacing w:val="-2"/>
                <w:w w:val="105"/>
                <w:sz w:val="12"/>
              </w:rPr>
              <w:t>160525</w:t>
            </w:r>
          </w:p>
        </w:tc>
        <w:tc>
          <w:tcPr>
            <w:tcW w:w="894" w:type="dxa"/>
          </w:tcPr>
          <w:p>
            <w:pPr>
              <w:pStyle w:val="TableParagraph"/>
              <w:rPr>
                <w:sz w:val="12"/>
              </w:rPr>
            </w:pPr>
          </w:p>
          <w:p>
            <w:pPr>
              <w:pStyle w:val="TableParagraph"/>
              <w:spacing w:before="98"/>
              <w:rPr>
                <w:sz w:val="12"/>
              </w:rPr>
            </w:pPr>
          </w:p>
          <w:p>
            <w:pPr>
              <w:pStyle w:val="TableParagraph"/>
              <w:spacing w:before="1"/>
              <w:ind w:left="17"/>
              <w:jc w:val="center"/>
              <w:rPr>
                <w:sz w:val="12"/>
              </w:rPr>
            </w:pPr>
            <w:r>
              <w:rPr>
                <w:spacing w:val="-2"/>
                <w:w w:val="105"/>
                <w:sz w:val="12"/>
              </w:rPr>
              <w:t>Unidade</w:t>
            </w:r>
          </w:p>
        </w:tc>
        <w:tc>
          <w:tcPr>
            <w:tcW w:w="489" w:type="dxa"/>
          </w:tcPr>
          <w:p>
            <w:pPr>
              <w:pStyle w:val="TableParagraph"/>
              <w:rPr>
                <w:sz w:val="12"/>
              </w:rPr>
            </w:pPr>
          </w:p>
          <w:p>
            <w:pPr>
              <w:pStyle w:val="TableParagraph"/>
              <w:spacing w:before="98"/>
              <w:rPr>
                <w:sz w:val="12"/>
              </w:rPr>
            </w:pPr>
          </w:p>
          <w:p>
            <w:pPr>
              <w:pStyle w:val="TableParagraph"/>
              <w:spacing w:before="1"/>
              <w:ind w:left="15" w:right="1"/>
              <w:jc w:val="center"/>
              <w:rPr>
                <w:sz w:val="12"/>
              </w:rPr>
            </w:pPr>
            <w:r>
              <w:rPr>
                <w:spacing w:val="-5"/>
                <w:w w:val="105"/>
                <w:sz w:val="12"/>
              </w:rPr>
              <w:t>40</w:t>
            </w:r>
          </w:p>
        </w:tc>
        <w:tc>
          <w:tcPr>
            <w:tcW w:w="906" w:type="dxa"/>
          </w:tcPr>
          <w:p>
            <w:pPr>
              <w:pStyle w:val="TableParagraph"/>
              <w:rPr>
                <w:sz w:val="12"/>
              </w:rPr>
            </w:pPr>
          </w:p>
          <w:p>
            <w:pPr>
              <w:pStyle w:val="TableParagraph"/>
              <w:spacing w:before="98"/>
              <w:rPr>
                <w:sz w:val="12"/>
              </w:rPr>
            </w:pPr>
          </w:p>
          <w:p>
            <w:pPr>
              <w:pStyle w:val="TableParagraph"/>
              <w:spacing w:before="1"/>
              <w:ind w:left="17" w:right="1"/>
              <w:jc w:val="center"/>
              <w:rPr>
                <w:sz w:val="12"/>
              </w:rPr>
            </w:pPr>
            <w:r>
              <w:rPr>
                <w:spacing w:val="-2"/>
                <w:w w:val="105"/>
                <w:sz w:val="12"/>
              </w:rPr>
              <w:t>167,9360</w:t>
            </w:r>
          </w:p>
        </w:tc>
        <w:tc>
          <w:tcPr>
            <w:tcW w:w="2896" w:type="dxa"/>
          </w:tcPr>
          <w:p>
            <w:pPr>
              <w:pStyle w:val="TableParagraph"/>
              <w:spacing w:before="22"/>
              <w:rPr>
                <w:sz w:val="12"/>
              </w:rPr>
            </w:pPr>
          </w:p>
          <w:p>
            <w:pPr>
              <w:pStyle w:val="TableParagraph"/>
              <w:spacing w:line="372" w:lineRule="auto"/>
              <w:ind w:left="5" w:right="3"/>
              <w:jc w:val="both"/>
              <w:rPr>
                <w:sz w:val="12"/>
              </w:rPr>
            </w:pPr>
            <w:r>
              <w:rPr>
                <w:w w:val="105"/>
                <w:sz w:val="12"/>
              </w:rPr>
              <w:t>Hospital</w:t>
            </w:r>
            <w:r>
              <w:rPr>
                <w:w w:val="105"/>
                <w:sz w:val="12"/>
              </w:rPr>
              <w:t> Universitário</w:t>
            </w:r>
            <w:r>
              <w:rPr>
                <w:w w:val="105"/>
                <w:sz w:val="12"/>
              </w:rPr>
              <w:t> Pedro</w:t>
            </w:r>
            <w:r>
              <w:rPr>
                <w:w w:val="105"/>
                <w:sz w:val="12"/>
              </w:rPr>
              <w:t> Ernesto,</w:t>
            </w:r>
            <w:r>
              <w:rPr>
                <w:w w:val="105"/>
                <w:sz w:val="12"/>
              </w:rPr>
              <w:t> situado</w:t>
            </w:r>
            <w:r>
              <w:rPr>
                <w:w w:val="105"/>
                <w:sz w:val="12"/>
              </w:rPr>
              <w:t> </w:t>
            </w:r>
            <w:r>
              <w:rPr>
                <w:w w:val="105"/>
                <w:sz w:val="12"/>
              </w:rPr>
              <w:t>na</w:t>
            </w:r>
            <w:r>
              <w:rPr>
                <w:spacing w:val="40"/>
                <w:w w:val="105"/>
                <w:sz w:val="12"/>
              </w:rPr>
              <w:t> </w:t>
            </w:r>
            <w:r>
              <w:rPr>
                <w:w w:val="105"/>
                <w:sz w:val="12"/>
              </w:rPr>
              <w:t>Boulevard</w:t>
            </w:r>
            <w:r>
              <w:rPr>
                <w:w w:val="105"/>
                <w:sz w:val="12"/>
              </w:rPr>
              <w:t> 28</w:t>
            </w:r>
            <w:r>
              <w:rPr>
                <w:w w:val="105"/>
                <w:sz w:val="12"/>
              </w:rPr>
              <w:t> de</w:t>
            </w:r>
            <w:r>
              <w:rPr>
                <w:w w:val="105"/>
                <w:sz w:val="12"/>
              </w:rPr>
              <w:t> Setembro,</w:t>
            </w:r>
            <w:r>
              <w:rPr>
                <w:w w:val="105"/>
                <w:sz w:val="12"/>
              </w:rPr>
              <w:t> 77</w:t>
            </w:r>
            <w:r>
              <w:rPr>
                <w:w w:val="105"/>
                <w:sz w:val="12"/>
              </w:rPr>
              <w:t> –</w:t>
            </w:r>
            <w:r>
              <w:rPr>
                <w:w w:val="105"/>
                <w:sz w:val="12"/>
              </w:rPr>
              <w:t> Vila</w:t>
            </w:r>
            <w:r>
              <w:rPr>
                <w:w w:val="105"/>
                <w:sz w:val="12"/>
              </w:rPr>
              <w:t> Isabel,</w:t>
            </w:r>
            <w:r>
              <w:rPr>
                <w:w w:val="105"/>
                <w:sz w:val="12"/>
              </w:rPr>
              <w:t> Rio</w:t>
            </w:r>
            <w:r>
              <w:rPr>
                <w:w w:val="105"/>
                <w:sz w:val="12"/>
              </w:rPr>
              <w:t> de</w:t>
            </w:r>
            <w:r>
              <w:rPr>
                <w:spacing w:val="40"/>
                <w:w w:val="105"/>
                <w:sz w:val="12"/>
              </w:rPr>
              <w:t> </w:t>
            </w:r>
            <w:r>
              <w:rPr>
                <w:w w:val="105"/>
                <w:sz w:val="12"/>
              </w:rPr>
              <w:t>Janeiro/RJ, CEP 20.551-030.</w:t>
            </w:r>
          </w:p>
        </w:tc>
      </w:tr>
      <w:tr>
        <w:trPr>
          <w:trHeight w:val="854" w:hRule="atLeast"/>
        </w:trPr>
        <w:tc>
          <w:tcPr>
            <w:tcW w:w="369" w:type="dxa"/>
            <w:vMerge/>
            <w:tcBorders>
              <w:top w:val="nil"/>
            </w:tcBorders>
          </w:tcPr>
          <w:p>
            <w:pPr>
              <w:rPr>
                <w:sz w:val="2"/>
                <w:szCs w:val="2"/>
              </w:rPr>
            </w:pPr>
          </w:p>
        </w:tc>
        <w:tc>
          <w:tcPr>
            <w:tcW w:w="345" w:type="dxa"/>
          </w:tcPr>
          <w:p>
            <w:pPr>
              <w:pStyle w:val="TableParagraph"/>
              <w:rPr>
                <w:sz w:val="12"/>
              </w:rPr>
            </w:pPr>
          </w:p>
          <w:p>
            <w:pPr>
              <w:pStyle w:val="TableParagraph"/>
              <w:spacing w:before="98"/>
              <w:rPr>
                <w:sz w:val="12"/>
              </w:rPr>
            </w:pPr>
          </w:p>
          <w:p>
            <w:pPr>
              <w:pStyle w:val="TableParagraph"/>
              <w:spacing w:before="1"/>
              <w:ind w:left="9"/>
              <w:jc w:val="center"/>
              <w:rPr>
                <w:sz w:val="12"/>
              </w:rPr>
            </w:pPr>
            <w:r>
              <w:rPr>
                <w:spacing w:val="-5"/>
                <w:w w:val="105"/>
                <w:sz w:val="12"/>
              </w:rPr>
              <w:t>1.5</w:t>
            </w:r>
          </w:p>
        </w:tc>
        <w:tc>
          <w:tcPr>
            <w:tcW w:w="7959" w:type="dxa"/>
          </w:tcPr>
          <w:p>
            <w:pPr>
              <w:pStyle w:val="TableParagraph"/>
              <w:spacing w:before="129"/>
              <w:rPr>
                <w:sz w:val="12"/>
              </w:rPr>
            </w:pPr>
          </w:p>
          <w:p>
            <w:pPr>
              <w:pStyle w:val="TableParagraph"/>
              <w:spacing w:line="372" w:lineRule="auto"/>
              <w:ind w:left="89"/>
              <w:rPr>
                <w:sz w:val="12"/>
              </w:rPr>
            </w:pPr>
            <w:r>
              <w:rPr>
                <w:w w:val="105"/>
                <w:sz w:val="12"/>
              </w:rPr>
              <w:t>LÂMINA</w:t>
            </w:r>
            <w:r>
              <w:rPr>
                <w:spacing w:val="40"/>
                <w:w w:val="105"/>
                <w:sz w:val="12"/>
              </w:rPr>
              <w:t> </w:t>
            </w:r>
            <w:r>
              <w:rPr>
                <w:w w:val="105"/>
                <w:sz w:val="12"/>
              </w:rPr>
              <w:t>SERRA,</w:t>
            </w:r>
            <w:r>
              <w:rPr>
                <w:spacing w:val="40"/>
                <w:w w:val="105"/>
                <w:sz w:val="12"/>
              </w:rPr>
              <w:t> </w:t>
            </w:r>
            <w:r>
              <w:rPr>
                <w:w w:val="105"/>
                <w:sz w:val="12"/>
              </w:rPr>
              <w:t>MATERIAL:</w:t>
            </w:r>
            <w:r>
              <w:rPr>
                <w:spacing w:val="40"/>
                <w:w w:val="105"/>
                <w:sz w:val="12"/>
              </w:rPr>
              <w:t> </w:t>
            </w:r>
            <w:r>
              <w:rPr>
                <w:w w:val="105"/>
                <w:sz w:val="12"/>
              </w:rPr>
              <w:t>AÇO</w:t>
            </w:r>
            <w:r>
              <w:rPr>
                <w:spacing w:val="40"/>
                <w:w w:val="105"/>
                <w:sz w:val="12"/>
              </w:rPr>
              <w:t> </w:t>
            </w:r>
            <w:r>
              <w:rPr>
                <w:w w:val="105"/>
                <w:sz w:val="12"/>
              </w:rPr>
              <w:t>INOX,</w:t>
            </w:r>
            <w:r>
              <w:rPr>
                <w:spacing w:val="40"/>
                <w:w w:val="105"/>
                <w:sz w:val="12"/>
              </w:rPr>
              <w:t> </w:t>
            </w:r>
            <w:r>
              <w:rPr>
                <w:w w:val="105"/>
                <w:sz w:val="12"/>
              </w:rPr>
              <w:t>TIPO:</w:t>
            </w:r>
            <w:r>
              <w:rPr>
                <w:spacing w:val="40"/>
                <w:w w:val="105"/>
                <w:sz w:val="12"/>
              </w:rPr>
              <w:t> </w:t>
            </w:r>
            <w:r>
              <w:rPr>
                <w:w w:val="105"/>
                <w:sz w:val="12"/>
              </w:rPr>
              <w:t>OSTEOTOMIA</w:t>
            </w:r>
            <w:r>
              <w:rPr>
                <w:spacing w:val="39"/>
                <w:w w:val="105"/>
                <w:sz w:val="12"/>
              </w:rPr>
              <w:t> </w:t>
            </w:r>
            <w:r>
              <w:rPr>
                <w:w w:val="105"/>
                <w:sz w:val="12"/>
              </w:rPr>
              <w:t>VERTICAL,</w:t>
            </w:r>
            <w:r>
              <w:rPr>
                <w:spacing w:val="40"/>
                <w:w w:val="105"/>
                <w:sz w:val="12"/>
              </w:rPr>
              <w:t> </w:t>
            </w:r>
            <w:r>
              <w:rPr>
                <w:w w:val="105"/>
                <w:sz w:val="12"/>
              </w:rPr>
              <w:t>COMPRIMENTO:</w:t>
            </w:r>
            <w:r>
              <w:rPr>
                <w:spacing w:val="40"/>
                <w:w w:val="105"/>
                <w:sz w:val="12"/>
              </w:rPr>
              <w:t> </w:t>
            </w:r>
            <w:r>
              <w:rPr>
                <w:w w:val="105"/>
                <w:sz w:val="12"/>
              </w:rPr>
              <w:t>12,0MM</w:t>
            </w:r>
            <w:r>
              <w:rPr>
                <w:spacing w:val="40"/>
                <w:w w:val="105"/>
                <w:sz w:val="12"/>
              </w:rPr>
              <w:t> </w:t>
            </w:r>
            <w:r>
              <w:rPr>
                <w:w w:val="105"/>
                <w:sz w:val="12"/>
              </w:rPr>
              <w:t>DE</w:t>
            </w:r>
            <w:r>
              <w:rPr>
                <w:spacing w:val="40"/>
                <w:w w:val="105"/>
                <w:sz w:val="12"/>
              </w:rPr>
              <w:t> </w:t>
            </w:r>
            <w:r>
              <w:rPr>
                <w:w w:val="105"/>
                <w:sz w:val="12"/>
              </w:rPr>
              <w:t>CORTE</w:t>
            </w:r>
            <w:r>
              <w:rPr>
                <w:spacing w:val="40"/>
                <w:w w:val="105"/>
                <w:sz w:val="12"/>
              </w:rPr>
              <w:t> </w:t>
            </w:r>
            <w:r>
              <w:rPr>
                <w:w w:val="105"/>
                <w:sz w:val="12"/>
              </w:rPr>
              <w:t>DA</w:t>
            </w:r>
            <w:r>
              <w:rPr>
                <w:spacing w:val="40"/>
                <w:w w:val="105"/>
                <w:sz w:val="12"/>
              </w:rPr>
              <w:t> </w:t>
            </w:r>
            <w:r>
              <w:rPr>
                <w:w w:val="105"/>
                <w:sz w:val="12"/>
              </w:rPr>
              <w:t>LÂMINA,</w:t>
            </w:r>
            <w:r>
              <w:rPr>
                <w:spacing w:val="40"/>
                <w:w w:val="105"/>
                <w:sz w:val="12"/>
              </w:rPr>
              <w:t> </w:t>
            </w:r>
            <w:r>
              <w:rPr>
                <w:w w:val="105"/>
                <w:sz w:val="12"/>
              </w:rPr>
              <w:t>LARGURA: 7,0MM DE PROFUNDIDADE DO CORTE, ESPESSURA: 0,38MM, APLICACAO: INTRA ORAL</w:t>
            </w:r>
          </w:p>
        </w:tc>
        <w:tc>
          <w:tcPr>
            <w:tcW w:w="548" w:type="dxa"/>
          </w:tcPr>
          <w:p>
            <w:pPr>
              <w:pStyle w:val="TableParagraph"/>
              <w:rPr>
                <w:sz w:val="12"/>
              </w:rPr>
            </w:pPr>
          </w:p>
          <w:p>
            <w:pPr>
              <w:pStyle w:val="TableParagraph"/>
              <w:spacing w:before="98"/>
              <w:rPr>
                <w:sz w:val="12"/>
              </w:rPr>
            </w:pPr>
          </w:p>
          <w:p>
            <w:pPr>
              <w:pStyle w:val="TableParagraph"/>
              <w:spacing w:before="1"/>
              <w:ind w:left="16"/>
              <w:jc w:val="center"/>
              <w:rPr>
                <w:sz w:val="12"/>
              </w:rPr>
            </w:pPr>
            <w:r>
              <w:rPr>
                <w:spacing w:val="-2"/>
                <w:w w:val="105"/>
                <w:sz w:val="12"/>
              </w:rPr>
              <w:t>148914</w:t>
            </w:r>
          </w:p>
        </w:tc>
        <w:tc>
          <w:tcPr>
            <w:tcW w:w="894" w:type="dxa"/>
          </w:tcPr>
          <w:p>
            <w:pPr>
              <w:pStyle w:val="TableParagraph"/>
              <w:rPr>
                <w:sz w:val="12"/>
              </w:rPr>
            </w:pPr>
          </w:p>
          <w:p>
            <w:pPr>
              <w:pStyle w:val="TableParagraph"/>
              <w:spacing w:before="98"/>
              <w:rPr>
                <w:sz w:val="12"/>
              </w:rPr>
            </w:pPr>
          </w:p>
          <w:p>
            <w:pPr>
              <w:pStyle w:val="TableParagraph"/>
              <w:spacing w:before="1"/>
              <w:ind w:left="17"/>
              <w:jc w:val="center"/>
              <w:rPr>
                <w:sz w:val="12"/>
              </w:rPr>
            </w:pPr>
            <w:r>
              <w:rPr>
                <w:spacing w:val="-2"/>
                <w:w w:val="105"/>
                <w:sz w:val="12"/>
              </w:rPr>
              <w:t>Unidade</w:t>
            </w:r>
          </w:p>
        </w:tc>
        <w:tc>
          <w:tcPr>
            <w:tcW w:w="489" w:type="dxa"/>
          </w:tcPr>
          <w:p>
            <w:pPr>
              <w:pStyle w:val="TableParagraph"/>
              <w:rPr>
                <w:sz w:val="12"/>
              </w:rPr>
            </w:pPr>
          </w:p>
          <w:p>
            <w:pPr>
              <w:pStyle w:val="TableParagraph"/>
              <w:spacing w:before="98"/>
              <w:rPr>
                <w:sz w:val="12"/>
              </w:rPr>
            </w:pPr>
          </w:p>
          <w:p>
            <w:pPr>
              <w:pStyle w:val="TableParagraph"/>
              <w:spacing w:before="1"/>
              <w:ind w:left="15" w:right="1"/>
              <w:jc w:val="center"/>
              <w:rPr>
                <w:sz w:val="12"/>
              </w:rPr>
            </w:pPr>
            <w:r>
              <w:rPr>
                <w:spacing w:val="-5"/>
                <w:w w:val="105"/>
                <w:sz w:val="12"/>
              </w:rPr>
              <w:t>20</w:t>
            </w:r>
          </w:p>
        </w:tc>
        <w:tc>
          <w:tcPr>
            <w:tcW w:w="906" w:type="dxa"/>
          </w:tcPr>
          <w:p>
            <w:pPr>
              <w:pStyle w:val="TableParagraph"/>
              <w:rPr>
                <w:sz w:val="12"/>
              </w:rPr>
            </w:pPr>
          </w:p>
          <w:p>
            <w:pPr>
              <w:pStyle w:val="TableParagraph"/>
              <w:spacing w:before="98"/>
              <w:rPr>
                <w:sz w:val="12"/>
              </w:rPr>
            </w:pPr>
          </w:p>
          <w:p>
            <w:pPr>
              <w:pStyle w:val="TableParagraph"/>
              <w:spacing w:before="1"/>
              <w:ind w:left="17" w:right="1"/>
              <w:jc w:val="center"/>
              <w:rPr>
                <w:sz w:val="12"/>
              </w:rPr>
            </w:pPr>
            <w:r>
              <w:rPr>
                <w:spacing w:val="-2"/>
                <w:w w:val="105"/>
                <w:sz w:val="12"/>
              </w:rPr>
              <w:t>1.010,0500</w:t>
            </w:r>
          </w:p>
        </w:tc>
        <w:tc>
          <w:tcPr>
            <w:tcW w:w="2896" w:type="dxa"/>
          </w:tcPr>
          <w:p>
            <w:pPr>
              <w:pStyle w:val="TableParagraph"/>
              <w:spacing w:before="22"/>
              <w:rPr>
                <w:sz w:val="12"/>
              </w:rPr>
            </w:pPr>
          </w:p>
          <w:p>
            <w:pPr>
              <w:pStyle w:val="TableParagraph"/>
              <w:spacing w:line="372" w:lineRule="auto"/>
              <w:ind w:left="5" w:right="3"/>
              <w:jc w:val="both"/>
              <w:rPr>
                <w:sz w:val="12"/>
              </w:rPr>
            </w:pPr>
            <w:r>
              <w:rPr>
                <w:w w:val="105"/>
                <w:sz w:val="12"/>
              </w:rPr>
              <w:t>Hospital</w:t>
            </w:r>
            <w:r>
              <w:rPr>
                <w:w w:val="105"/>
                <w:sz w:val="12"/>
              </w:rPr>
              <w:t> Universitário</w:t>
            </w:r>
            <w:r>
              <w:rPr>
                <w:w w:val="105"/>
                <w:sz w:val="12"/>
              </w:rPr>
              <w:t> Pedro</w:t>
            </w:r>
            <w:r>
              <w:rPr>
                <w:w w:val="105"/>
                <w:sz w:val="12"/>
              </w:rPr>
              <w:t> Ernesto,</w:t>
            </w:r>
            <w:r>
              <w:rPr>
                <w:w w:val="105"/>
                <w:sz w:val="12"/>
              </w:rPr>
              <w:t> situado</w:t>
            </w:r>
            <w:r>
              <w:rPr>
                <w:w w:val="105"/>
                <w:sz w:val="12"/>
              </w:rPr>
              <w:t> </w:t>
            </w:r>
            <w:r>
              <w:rPr>
                <w:w w:val="105"/>
                <w:sz w:val="12"/>
              </w:rPr>
              <w:t>na</w:t>
            </w:r>
            <w:r>
              <w:rPr>
                <w:spacing w:val="40"/>
                <w:w w:val="105"/>
                <w:sz w:val="12"/>
              </w:rPr>
              <w:t> </w:t>
            </w:r>
            <w:r>
              <w:rPr>
                <w:w w:val="105"/>
                <w:sz w:val="12"/>
              </w:rPr>
              <w:t>Boulevard</w:t>
            </w:r>
            <w:r>
              <w:rPr>
                <w:w w:val="105"/>
                <w:sz w:val="12"/>
              </w:rPr>
              <w:t> 28</w:t>
            </w:r>
            <w:r>
              <w:rPr>
                <w:w w:val="105"/>
                <w:sz w:val="12"/>
              </w:rPr>
              <w:t> de</w:t>
            </w:r>
            <w:r>
              <w:rPr>
                <w:w w:val="105"/>
                <w:sz w:val="12"/>
              </w:rPr>
              <w:t> Setembro,</w:t>
            </w:r>
            <w:r>
              <w:rPr>
                <w:w w:val="105"/>
                <w:sz w:val="12"/>
              </w:rPr>
              <w:t> 77</w:t>
            </w:r>
            <w:r>
              <w:rPr>
                <w:w w:val="105"/>
                <w:sz w:val="12"/>
              </w:rPr>
              <w:t> –</w:t>
            </w:r>
            <w:r>
              <w:rPr>
                <w:w w:val="105"/>
                <w:sz w:val="12"/>
              </w:rPr>
              <w:t> Vila</w:t>
            </w:r>
            <w:r>
              <w:rPr>
                <w:w w:val="105"/>
                <w:sz w:val="12"/>
              </w:rPr>
              <w:t> Isabel,</w:t>
            </w:r>
            <w:r>
              <w:rPr>
                <w:w w:val="105"/>
                <w:sz w:val="12"/>
              </w:rPr>
              <w:t> Rio</w:t>
            </w:r>
            <w:r>
              <w:rPr>
                <w:w w:val="105"/>
                <w:sz w:val="12"/>
              </w:rPr>
              <w:t> de</w:t>
            </w:r>
            <w:r>
              <w:rPr>
                <w:spacing w:val="40"/>
                <w:w w:val="105"/>
                <w:sz w:val="12"/>
              </w:rPr>
              <w:t> </w:t>
            </w:r>
            <w:r>
              <w:rPr>
                <w:w w:val="105"/>
                <w:sz w:val="12"/>
              </w:rPr>
              <w:t>Janeiro/RJ, CEP 20.551-030.</w:t>
            </w:r>
          </w:p>
        </w:tc>
      </w:tr>
    </w:tbl>
    <w:p>
      <w:pPr>
        <w:pStyle w:val="BodyText"/>
        <w:rPr>
          <w:sz w:val="19"/>
        </w:rPr>
      </w:pPr>
    </w:p>
    <w:p>
      <w:pPr>
        <w:pStyle w:val="BodyText"/>
        <w:rPr>
          <w:sz w:val="19"/>
        </w:rPr>
      </w:pPr>
    </w:p>
    <w:p>
      <w:pPr>
        <w:pStyle w:val="BodyText"/>
        <w:spacing w:before="2"/>
        <w:rPr>
          <w:sz w:val="19"/>
        </w:rPr>
      </w:pPr>
    </w:p>
    <w:p>
      <w:pPr>
        <w:pStyle w:val="Heading1"/>
        <w:numPr>
          <w:ilvl w:val="0"/>
          <w:numId w:val="1"/>
        </w:numPr>
        <w:tabs>
          <w:tab w:pos="590" w:val="left" w:leader="none"/>
        </w:tabs>
        <w:spacing w:line="240" w:lineRule="auto" w:before="1" w:after="0"/>
        <w:ind w:left="590" w:right="0" w:hanging="190"/>
        <w:jc w:val="both"/>
      </w:pPr>
      <w:r>
        <w:rPr>
          <w:spacing w:val="-2"/>
        </w:rPr>
        <w:t>DA</w:t>
      </w:r>
      <w:r>
        <w:rPr>
          <w:spacing w:val="-11"/>
        </w:rPr>
        <w:t> </w:t>
      </w:r>
      <w:r>
        <w:rPr>
          <w:spacing w:val="-2"/>
        </w:rPr>
        <w:t>PARTICIPAÇÃO</w:t>
      </w:r>
      <w:r>
        <w:rPr>
          <w:spacing w:val="-5"/>
        </w:rPr>
        <w:t> </w:t>
      </w:r>
      <w:r>
        <w:rPr>
          <w:spacing w:val="-2"/>
        </w:rPr>
        <w:t>NA</w:t>
      </w:r>
      <w:r>
        <w:rPr>
          <w:spacing w:val="-11"/>
        </w:rPr>
        <w:t> </w:t>
      </w:r>
      <w:r>
        <w:rPr>
          <w:spacing w:val="-2"/>
        </w:rPr>
        <w:t>LICITAÇÃO</w:t>
      </w:r>
    </w:p>
    <w:p>
      <w:pPr>
        <w:pStyle w:val="ListParagraph"/>
        <w:numPr>
          <w:ilvl w:val="1"/>
          <w:numId w:val="2"/>
        </w:numPr>
        <w:tabs>
          <w:tab w:pos="691" w:val="left" w:leader="none"/>
        </w:tabs>
        <w:spacing w:line="235" w:lineRule="auto" w:before="94" w:after="0"/>
        <w:ind w:left="400" w:right="383" w:firstLine="0"/>
        <w:jc w:val="both"/>
        <w:rPr>
          <w:sz w:val="19"/>
        </w:rPr>
      </w:pPr>
      <w:r>
        <w:rPr>
          <w:sz w:val="19"/>
        </w:rPr>
        <mc:AlternateContent>
          <mc:Choice Requires="wps">
            <w:drawing>
              <wp:anchor distT="0" distB="0" distL="0" distR="0" allowOverlap="1" layoutInCell="1" locked="0" behindDoc="0" simplePos="0" relativeHeight="15728640">
                <wp:simplePos x="0" y="0"/>
                <wp:positionH relativeFrom="page">
                  <wp:posOffset>2772481</wp:posOffset>
                </wp:positionH>
                <wp:positionV relativeFrom="paragraph">
                  <wp:posOffset>314308</wp:posOffset>
                </wp:positionV>
                <wp:extent cx="20955" cy="762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0955" cy="7620"/>
                        </a:xfrm>
                        <a:custGeom>
                          <a:avLst/>
                          <a:gdLst/>
                          <a:ahLst/>
                          <a:cxnLst/>
                          <a:rect l="l" t="t" r="r" b="b"/>
                          <a:pathLst>
                            <a:path w="20955" h="7620">
                              <a:moveTo>
                                <a:pt x="20711" y="7566"/>
                              </a:moveTo>
                              <a:lnTo>
                                <a:pt x="0" y="7566"/>
                              </a:lnTo>
                              <a:lnTo>
                                <a:pt x="0" y="0"/>
                              </a:lnTo>
                              <a:lnTo>
                                <a:pt x="20711" y="0"/>
                              </a:lnTo>
                              <a:lnTo>
                                <a:pt x="20711" y="7566"/>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18.305649pt;margin-top:24.748732pt;width:1.630855pt;height:.595749pt;mso-position-horizontal-relative:page;mso-position-vertical-relative:paragraph;z-index:15728640" id="docshape1" filled="true" fillcolor="#0000ed" stroked="false">
                <v:fill type="solid"/>
                <w10:wrap type="none"/>
              </v:rect>
            </w:pict>
          </mc:Fallback>
        </mc:AlternateContent>
      </w:r>
      <w:r>
        <w:rPr>
          <w:sz w:val="19"/>
        </w:rPr>
        <w:t>Poderão participar deste Pregão os interessados que estiverem previamente credenciados no Sistema de Cadastramento Unificado de Fornecedores - SICAF e no Sistema Integrado </w:t>
      </w:r>
      <w:r>
        <w:rPr>
          <w:sz w:val="19"/>
        </w:rPr>
        <w:t>de Gestão de Aquisições - SIGA (</w:t>
      </w:r>
      <w:hyperlink r:id="rId7">
        <w:r>
          <w:rPr>
            <w:color w:val="0000ED"/>
            <w:sz w:val="19"/>
            <w:u w:val="single" w:color="0000ED"/>
          </w:rPr>
          <w:t>www.compras.</w:t>
        </w:r>
        <w:r>
          <w:rPr>
            <w:color w:val="0000ED"/>
            <w:sz w:val="19"/>
          </w:rPr>
          <w:t>rj.g</w:t>
        </w:r>
        <w:r>
          <w:rPr>
            <w:color w:val="0000ED"/>
            <w:sz w:val="19"/>
            <w:u w:val="single" w:color="0000ED"/>
          </w:rPr>
          <w:t>ov.br</w:t>
        </w:r>
      </w:hyperlink>
      <w:r>
        <w:rPr>
          <w:sz w:val="19"/>
        </w:rPr>
        <w:t>).</w:t>
      </w:r>
    </w:p>
    <w:p>
      <w:pPr>
        <w:pStyle w:val="ListParagraph"/>
        <w:numPr>
          <w:ilvl w:val="2"/>
          <w:numId w:val="2"/>
        </w:numPr>
        <w:tabs>
          <w:tab w:pos="828" w:val="left" w:leader="none"/>
        </w:tabs>
        <w:spacing w:line="240" w:lineRule="auto" w:before="93" w:after="0"/>
        <w:ind w:left="828" w:right="0" w:hanging="428"/>
        <w:jc w:val="both"/>
        <w:rPr>
          <w:sz w:val="19"/>
        </w:rPr>
      </w:pPr>
      <w:r>
        <w:rPr>
          <w:sz w:val="19"/>
        </w:rPr>
        <w:t>Os interessados deverão atender às condições exigidas no cadastramento no SICAF e no SIGA</w:t>
      </w:r>
      <w:r>
        <w:rPr>
          <w:spacing w:val="-11"/>
          <w:sz w:val="19"/>
        </w:rPr>
        <w:t> </w:t>
      </w:r>
      <w:r>
        <w:rPr>
          <w:sz w:val="19"/>
        </w:rPr>
        <w:t>até o terceiro dia útil anterior à data prevista para recebimento das </w:t>
      </w:r>
      <w:r>
        <w:rPr>
          <w:spacing w:val="-2"/>
          <w:sz w:val="19"/>
        </w:rPr>
        <w:t>propostas.</w:t>
      </w:r>
    </w:p>
    <w:p>
      <w:pPr>
        <w:pStyle w:val="ListParagraph"/>
        <w:numPr>
          <w:ilvl w:val="2"/>
          <w:numId w:val="2"/>
        </w:numPr>
        <w:tabs>
          <w:tab w:pos="828" w:val="left" w:leader="none"/>
        </w:tabs>
        <w:spacing w:line="240" w:lineRule="auto" w:before="91" w:after="0"/>
        <w:ind w:left="828" w:right="0" w:hanging="428"/>
        <w:jc w:val="both"/>
        <w:rPr>
          <w:sz w:val="19"/>
        </w:rPr>
      </w:pPr>
      <w:r>
        <w:rPr>
          <w:sz w:val="19"/>
        </w:rPr>
        <w:t>O</w:t>
      </w:r>
      <w:r>
        <w:rPr>
          <w:spacing w:val="-2"/>
          <w:sz w:val="19"/>
        </w:rPr>
        <w:t> </w:t>
      </w:r>
      <w:r>
        <w:rPr>
          <w:sz w:val="19"/>
        </w:rPr>
        <w:t>procedimento será divulgado no sítio eletrônico mencionado no item 2.1 e no Portal Nacional de Contratações Públicas – </w:t>
      </w:r>
      <w:r>
        <w:rPr>
          <w:spacing w:val="-2"/>
          <w:sz w:val="19"/>
        </w:rPr>
        <w:t>PNCP.</w:t>
      </w:r>
    </w:p>
    <w:p>
      <w:pPr>
        <w:pStyle w:val="ListParagraph"/>
        <w:numPr>
          <w:ilvl w:val="1"/>
          <w:numId w:val="2"/>
        </w:numPr>
        <w:tabs>
          <w:tab w:pos="709" w:val="left" w:leader="none"/>
        </w:tabs>
        <w:spacing w:line="235" w:lineRule="auto" w:before="95" w:after="0"/>
        <w:ind w:left="400" w:right="383" w:firstLine="0"/>
        <w:jc w:val="both"/>
        <w:rPr>
          <w:sz w:val="19"/>
        </w:rPr>
      </w:pPr>
      <w:r>
        <w:rPr>
          <w:sz w:val="19"/>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w:t>
      </w:r>
      <w:r>
        <w:rPr>
          <w:sz w:val="19"/>
        </w:rPr>
        <w:t>de</w:t>
      </w:r>
      <w:r>
        <w:rPr>
          <w:spacing w:val="80"/>
          <w:sz w:val="19"/>
        </w:rPr>
        <w:t> </w:t>
      </w:r>
      <w:r>
        <w:rPr>
          <w:sz w:val="19"/>
        </w:rPr>
        <w:t>uso indevido das credenciais de acesso, ainda que por terceiros.</w:t>
      </w:r>
    </w:p>
    <w:p>
      <w:pPr>
        <w:pStyle w:val="ListParagraph"/>
        <w:numPr>
          <w:ilvl w:val="1"/>
          <w:numId w:val="2"/>
        </w:numPr>
        <w:tabs>
          <w:tab w:pos="696" w:val="left" w:leader="none"/>
        </w:tabs>
        <w:spacing w:line="235" w:lineRule="auto" w:before="96" w:after="0"/>
        <w:ind w:left="400" w:right="383" w:firstLine="0"/>
        <w:jc w:val="both"/>
        <w:rPr>
          <w:sz w:val="19"/>
        </w:rPr>
      </w:pPr>
      <w:r>
        <w:rPr>
          <w:sz w:val="19"/>
        </w:rPr>
        <w:t>É de responsabilidade do cadastrado conferir a exatidão dos seus dados cadastrais nos Sistemas relacionados neste item 2 e mantê-los atualizados junto aos órgãos responsáveis </w:t>
      </w:r>
      <w:r>
        <w:rPr>
          <w:sz w:val="19"/>
        </w:rPr>
        <w:t>pela informação, devendo proceder, imediatamente, à correção ou à alteração dos registros tão logo identifique incorreção ou aqueles se tornem desatualizados.</w:t>
      </w:r>
    </w:p>
    <w:p>
      <w:pPr>
        <w:pStyle w:val="ListParagraph"/>
        <w:spacing w:after="0" w:line="235" w:lineRule="auto"/>
        <w:jc w:val="both"/>
        <w:rPr>
          <w:sz w:val="19"/>
        </w:rPr>
        <w:sectPr>
          <w:type w:val="continuous"/>
          <w:pgSz w:w="15840" w:h="24480"/>
          <w:pgMar w:top="700" w:bottom="280" w:left="360" w:right="360"/>
        </w:sectPr>
      </w:pPr>
    </w:p>
    <w:p>
      <w:pPr>
        <w:pStyle w:val="ListParagraph"/>
        <w:numPr>
          <w:ilvl w:val="1"/>
          <w:numId w:val="2"/>
        </w:numPr>
        <w:tabs>
          <w:tab w:pos="674" w:val="left" w:leader="none"/>
        </w:tabs>
        <w:spacing w:line="240" w:lineRule="auto" w:before="79" w:after="0"/>
        <w:ind w:left="674" w:right="0" w:hanging="274"/>
        <w:jc w:val="both"/>
        <w:rPr>
          <w:sz w:val="19"/>
        </w:rPr>
      </w:pPr>
      <w:r>
        <w:rPr>
          <w:sz w:val="19"/>
        </w:rPr>
        <w:t>A</w:t>
      </w:r>
      <w:r>
        <w:rPr>
          <w:spacing w:val="-11"/>
          <w:sz w:val="19"/>
        </w:rPr>
        <w:t> </w:t>
      </w:r>
      <w:r>
        <w:rPr>
          <w:sz w:val="19"/>
        </w:rPr>
        <w:t>não observância do disposto no item anterior poderá ensejar desclassificação no momento da </w:t>
      </w:r>
      <w:r>
        <w:rPr>
          <w:spacing w:val="-2"/>
          <w:sz w:val="19"/>
        </w:rPr>
        <w:t>habilitação.</w:t>
      </w:r>
    </w:p>
    <w:p>
      <w:pPr>
        <w:spacing w:line="235" w:lineRule="auto" w:before="95"/>
        <w:ind w:left="400" w:right="383" w:firstLine="0"/>
        <w:jc w:val="both"/>
        <w:rPr>
          <w:sz w:val="19"/>
        </w:rPr>
      </w:pPr>
      <w:r>
        <w:rPr>
          <w:sz w:val="19"/>
        </w:rPr>
        <w:t>2.5. No presente processo licitatório não há participação exclusiva de microempresas e empresas de pequeno porte, nos termos do </w:t>
      </w:r>
      <w:hyperlink r:id="rId8">
        <w:r>
          <w:rPr>
            <w:color w:val="0000ED"/>
            <w:sz w:val="19"/>
            <w:u w:val="single" w:color="0000ED"/>
          </w:rPr>
          <w:t>art. 48 da Lei Complementar nº 123, de 14 de dezembro</w:t>
        </w:r>
      </w:hyperlink>
      <w:r>
        <w:rPr>
          <w:color w:val="0000ED"/>
          <w:sz w:val="19"/>
        </w:rPr>
        <w:t> </w:t>
      </w:r>
      <w:hyperlink r:id="rId8">
        <w:r>
          <w:rPr>
            <w:color w:val="0000ED"/>
            <w:sz w:val="19"/>
            <w:u w:val="single" w:color="0000ED"/>
          </w:rPr>
          <w:t>de 2006</w:t>
        </w:r>
      </w:hyperlink>
      <w:r>
        <w:rPr>
          <w:sz w:val="19"/>
        </w:rPr>
        <w:t>.</w:t>
      </w:r>
    </w:p>
    <w:p>
      <w:pPr>
        <w:pStyle w:val="ListParagraph"/>
        <w:numPr>
          <w:ilvl w:val="1"/>
          <w:numId w:val="3"/>
        </w:numPr>
        <w:tabs>
          <w:tab w:pos="685" w:val="left" w:leader="none"/>
        </w:tabs>
        <w:spacing w:line="240" w:lineRule="auto" w:before="92" w:after="0"/>
        <w:ind w:left="685" w:right="0" w:hanging="285"/>
        <w:jc w:val="both"/>
        <w:rPr>
          <w:sz w:val="19"/>
        </w:rPr>
      </w:pPr>
      <w:r>
        <w:rPr>
          <w:sz w:val="19"/>
        </w:rPr>
        <w:t>No presente processo licitatório não há reserva de cotas para microempresas e empresas de pequeno porte, nos termos do art. 48, III, da Lei Complementar nº </w:t>
      </w:r>
      <w:r>
        <w:rPr>
          <w:spacing w:val="-2"/>
          <w:sz w:val="19"/>
        </w:rPr>
        <w:t>123/2006.</w:t>
      </w:r>
    </w:p>
    <w:p>
      <w:pPr>
        <w:pStyle w:val="ListParagraph"/>
        <w:numPr>
          <w:ilvl w:val="1"/>
          <w:numId w:val="3"/>
        </w:numPr>
        <w:tabs>
          <w:tab w:pos="702" w:val="left" w:leader="none"/>
        </w:tabs>
        <w:spacing w:line="235" w:lineRule="auto" w:before="95" w:after="0"/>
        <w:ind w:left="400" w:right="383" w:firstLine="0"/>
        <w:jc w:val="both"/>
        <w:rPr>
          <w:sz w:val="19"/>
        </w:rPr>
      </w:pPr>
      <w:r>
        <w:rPr>
          <w:sz w:val="19"/>
        </w:rPr>
        <w:t>Será concedido o tratamento favorecido previsto nos arts. 42 a 49 da </w:t>
      </w:r>
      <w:hyperlink r:id="rId8">
        <w:r>
          <w:rPr>
            <w:color w:val="0000ED"/>
            <w:sz w:val="19"/>
            <w:u w:val="single" w:color="0000ED"/>
          </w:rPr>
          <w:t>Lei Complementar nº 123/2006</w:t>
        </w:r>
      </w:hyperlink>
      <w:r>
        <w:rPr>
          <w:color w:val="0000ED"/>
          <w:sz w:val="19"/>
        </w:rPr>
        <w:t> </w:t>
      </w:r>
      <w:r>
        <w:rPr>
          <w:sz w:val="19"/>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818" w:val="left" w:leader="none"/>
        </w:tabs>
        <w:spacing w:line="235" w:lineRule="auto" w:before="96" w:after="0"/>
        <w:ind w:left="400" w:right="383" w:firstLine="0"/>
        <w:jc w:val="both"/>
        <w:rPr>
          <w:sz w:val="19"/>
        </w:rPr>
      </w:pPr>
      <w:r>
        <w:rPr>
          <w:sz w:val="19"/>
        </w:rPr>
        <w:t>A</w:t>
      </w:r>
      <w:r>
        <w:rPr>
          <w:spacing w:val="-10"/>
          <w:sz w:val="19"/>
        </w:rPr>
        <w:t> </w:t>
      </w:r>
      <w:r>
        <w:rPr>
          <w:sz w:val="19"/>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w:t>
      </w:r>
      <w:r>
        <w:rPr>
          <w:sz w:val="19"/>
        </w:rPr>
        <w:t>de enquadramento como empresa de pequeno porte.</w:t>
      </w:r>
    </w:p>
    <w:p>
      <w:pPr>
        <w:pStyle w:val="ListParagraph"/>
        <w:numPr>
          <w:ilvl w:val="2"/>
          <w:numId w:val="3"/>
        </w:numPr>
        <w:tabs>
          <w:tab w:pos="828" w:val="left" w:leader="none"/>
        </w:tabs>
        <w:spacing w:line="240" w:lineRule="auto" w:before="93" w:after="0"/>
        <w:ind w:left="828" w:right="0" w:hanging="428"/>
        <w:jc w:val="left"/>
        <w:rPr>
          <w:sz w:val="19"/>
        </w:rPr>
      </w:pPr>
      <w:r>
        <w:rPr>
          <w:sz w:val="19"/>
        </w:rPr>
        <w:t>Nas contratações com prazo de vigência superior a 1 (um) ano, será considerado o valor anual do </w:t>
      </w:r>
      <w:r>
        <w:rPr>
          <w:spacing w:val="-2"/>
          <w:sz w:val="19"/>
        </w:rPr>
        <w:t>contrato.</w:t>
      </w:r>
    </w:p>
    <w:p>
      <w:pPr>
        <w:pStyle w:val="ListParagraph"/>
        <w:numPr>
          <w:ilvl w:val="1"/>
          <w:numId w:val="3"/>
        </w:numPr>
        <w:tabs>
          <w:tab w:pos="685" w:val="left" w:leader="none"/>
        </w:tabs>
        <w:spacing w:line="240" w:lineRule="auto" w:before="92" w:after="0"/>
        <w:ind w:left="685" w:right="0" w:hanging="285"/>
        <w:jc w:val="left"/>
        <w:rPr>
          <w:sz w:val="19"/>
        </w:rPr>
      </w:pPr>
      <w:r>
        <w:rPr>
          <w:sz w:val="19"/>
        </w:rPr>
        <w:t>Não poderão disputar esta </w:t>
      </w:r>
      <w:r>
        <w:rPr>
          <w:spacing w:val="-2"/>
          <w:sz w:val="19"/>
        </w:rPr>
        <w:t>licitação:</w:t>
      </w:r>
    </w:p>
    <w:p>
      <w:pPr>
        <w:pStyle w:val="ListParagraph"/>
        <w:numPr>
          <w:ilvl w:val="2"/>
          <w:numId w:val="3"/>
        </w:numPr>
        <w:tabs>
          <w:tab w:pos="828" w:val="left" w:leader="none"/>
        </w:tabs>
        <w:spacing w:line="240" w:lineRule="auto" w:before="91" w:after="0"/>
        <w:ind w:left="828" w:right="0" w:hanging="428"/>
        <w:jc w:val="left"/>
        <w:rPr>
          <w:sz w:val="19"/>
        </w:rPr>
      </w:pPr>
      <w:r>
        <w:rPr>
          <w:sz w:val="19"/>
        </w:rPr>
        <w:t>aquele que não atenda às condições deste Edital e seu(s) </w:t>
      </w:r>
      <w:r>
        <w:rPr>
          <w:spacing w:val="-2"/>
          <w:sz w:val="19"/>
        </w:rPr>
        <w:t>anexo(s);</w:t>
      </w:r>
    </w:p>
    <w:p>
      <w:pPr>
        <w:pStyle w:val="ListParagraph"/>
        <w:numPr>
          <w:ilvl w:val="2"/>
          <w:numId w:val="3"/>
        </w:numPr>
        <w:tabs>
          <w:tab w:pos="828" w:val="left" w:leader="none"/>
        </w:tabs>
        <w:spacing w:line="240" w:lineRule="auto" w:before="91" w:after="0"/>
        <w:ind w:left="828" w:right="0" w:hanging="428"/>
        <w:jc w:val="left"/>
        <w:rPr>
          <w:sz w:val="19"/>
        </w:rPr>
      </w:pPr>
      <w:r>
        <w:rPr>
          <w:sz w:val="19"/>
        </w:rPr>
        <w:t>pessoa física ou jurídica que se encontre, ao tempo da licitação, impossibilitada de participar da licitação em decorrência de sanção que lhe foi </w:t>
      </w:r>
      <w:r>
        <w:rPr>
          <w:spacing w:val="-2"/>
          <w:sz w:val="19"/>
        </w:rPr>
        <w:t>imposta;</w:t>
      </w:r>
    </w:p>
    <w:p>
      <w:pPr>
        <w:pStyle w:val="ListParagraph"/>
        <w:numPr>
          <w:ilvl w:val="2"/>
          <w:numId w:val="3"/>
        </w:numPr>
        <w:tabs>
          <w:tab w:pos="828" w:val="left" w:leader="none"/>
        </w:tabs>
        <w:spacing w:line="240" w:lineRule="auto" w:before="91" w:after="0"/>
        <w:ind w:left="828" w:right="0" w:hanging="428"/>
        <w:jc w:val="left"/>
        <w:rPr>
          <w:sz w:val="19"/>
        </w:rPr>
      </w:pPr>
      <w:r>
        <w:rPr>
          <w:sz w:val="19"/>
        </w:rPr>
        <w:t>autor do anteprojeto, do projeto básico ou do projeto executivo, pessoa física ou jurídica, quando a licitação versar sobre serviços ou fornecimento de bens a ele </w:t>
      </w:r>
      <w:r>
        <w:rPr>
          <w:spacing w:val="-2"/>
          <w:sz w:val="19"/>
        </w:rPr>
        <w:t>relacionados;</w:t>
      </w:r>
    </w:p>
    <w:p>
      <w:pPr>
        <w:pStyle w:val="ListParagraph"/>
        <w:numPr>
          <w:ilvl w:val="2"/>
          <w:numId w:val="3"/>
        </w:numPr>
        <w:tabs>
          <w:tab w:pos="854" w:val="left" w:leader="none"/>
        </w:tabs>
        <w:spacing w:line="235" w:lineRule="auto" w:before="95" w:after="0"/>
        <w:ind w:left="400" w:right="383" w:firstLine="0"/>
        <w:jc w:val="both"/>
        <w:rPr>
          <w:sz w:val="19"/>
        </w:rPr>
      </w:pPr>
      <w:r>
        <w:rPr>
          <w:sz w:val="19"/>
        </w:rPr>
        <w:t>empresa, isoladamente ou em consórcio, responsável pela elaboração do projeto básico ou do projeto executivo, ou empresa da qual o autor do projeto seja dirigente, </w:t>
      </w:r>
      <w:r>
        <w:rPr>
          <w:sz w:val="19"/>
        </w:rPr>
        <w:t>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839" w:val="left" w:leader="none"/>
        </w:tabs>
        <w:spacing w:line="235" w:lineRule="auto" w:before="97" w:after="0"/>
        <w:ind w:left="400" w:right="383" w:firstLine="0"/>
        <w:jc w:val="both"/>
        <w:rPr>
          <w:sz w:val="19"/>
        </w:rPr>
      </w:pPr>
      <w:r>
        <w:rPr>
          <w:sz w:val="19"/>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w:t>
      </w:r>
      <w:r>
        <w:rPr>
          <w:spacing w:val="-2"/>
          <w:sz w:val="19"/>
        </w:rPr>
        <w:t>grau;</w:t>
      </w:r>
    </w:p>
    <w:p>
      <w:pPr>
        <w:pStyle w:val="ListParagraph"/>
        <w:numPr>
          <w:ilvl w:val="2"/>
          <w:numId w:val="3"/>
        </w:numPr>
        <w:tabs>
          <w:tab w:pos="828" w:val="left" w:leader="none"/>
        </w:tabs>
        <w:spacing w:line="240" w:lineRule="auto" w:before="93" w:after="0"/>
        <w:ind w:left="828" w:right="0" w:hanging="428"/>
        <w:jc w:val="both"/>
        <w:rPr>
          <w:sz w:val="19"/>
        </w:rPr>
      </w:pPr>
      <w:r>
        <w:rPr>
          <w:sz w:val="19"/>
        </w:rPr>
        <w:t>empresas controladoras, controladas ou coligadas, nos termos da Lei nº 6.404, de 15 de dezembro de 1976, concorrendo entre </w:t>
      </w:r>
      <w:r>
        <w:rPr>
          <w:spacing w:val="-5"/>
          <w:sz w:val="19"/>
        </w:rPr>
        <w:t>si;</w:t>
      </w:r>
    </w:p>
    <w:p>
      <w:pPr>
        <w:pStyle w:val="ListParagraph"/>
        <w:numPr>
          <w:ilvl w:val="2"/>
          <w:numId w:val="3"/>
        </w:numPr>
        <w:tabs>
          <w:tab w:pos="835" w:val="left" w:leader="none"/>
        </w:tabs>
        <w:spacing w:line="235" w:lineRule="auto" w:before="94" w:after="0"/>
        <w:ind w:left="400" w:right="383" w:firstLine="0"/>
        <w:jc w:val="both"/>
        <w:rPr>
          <w:sz w:val="19"/>
        </w:rPr>
      </w:pPr>
      <w:r>
        <w:rPr>
          <w:sz w:val="19"/>
        </w:rPr>
        <w:t>pessoa física ou jurídica que, nos 5 (cinco) anos anteriores à divulgação do edital, tenha sido condenada judicialmente, com trânsito em julgado, por exploração de trabalho </w:t>
      </w:r>
      <w:r>
        <w:rPr>
          <w:sz w:val="19"/>
        </w:rPr>
        <w:t>infantil, por submissão de trabalhadores a condições análogas às de escravo ou por contratação de adolescentes nos casos vedados pela legislação trabalhista;</w:t>
      </w:r>
    </w:p>
    <w:p>
      <w:pPr>
        <w:pStyle w:val="ListParagraph"/>
        <w:numPr>
          <w:ilvl w:val="2"/>
          <w:numId w:val="3"/>
        </w:numPr>
        <w:tabs>
          <w:tab w:pos="828" w:val="left" w:leader="none"/>
        </w:tabs>
        <w:spacing w:line="240" w:lineRule="auto" w:before="93" w:after="0"/>
        <w:ind w:left="828" w:right="0" w:hanging="428"/>
        <w:jc w:val="both"/>
        <w:rPr>
          <w:sz w:val="19"/>
        </w:rPr>
      </w:pPr>
      <w:r>
        <w:rPr>
          <w:sz w:val="19"/>
        </w:rPr>
        <w:t>agente</w:t>
      </w:r>
      <w:r>
        <w:rPr>
          <w:spacing w:val="-1"/>
          <w:sz w:val="19"/>
        </w:rPr>
        <w:t> </w:t>
      </w:r>
      <w:r>
        <w:rPr>
          <w:sz w:val="19"/>
        </w:rPr>
        <w:t>público do órgão ou</w:t>
      </w:r>
      <w:r>
        <w:rPr>
          <w:spacing w:val="-1"/>
          <w:sz w:val="19"/>
        </w:rPr>
        <w:t> </w:t>
      </w:r>
      <w:r>
        <w:rPr>
          <w:sz w:val="19"/>
        </w:rPr>
        <w:t>entidade licitante, na qualidade</w:t>
      </w:r>
      <w:r>
        <w:rPr>
          <w:spacing w:val="-1"/>
          <w:sz w:val="19"/>
        </w:rPr>
        <w:t> </w:t>
      </w:r>
      <w:r>
        <w:rPr>
          <w:sz w:val="19"/>
        </w:rPr>
        <w:t>de pessoa física ou</w:t>
      </w:r>
      <w:r>
        <w:rPr>
          <w:spacing w:val="-1"/>
          <w:sz w:val="19"/>
        </w:rPr>
        <w:t> </w:t>
      </w:r>
      <w:r>
        <w:rPr>
          <w:sz w:val="19"/>
        </w:rPr>
        <w:t>de representante de pessoa </w:t>
      </w:r>
      <w:r>
        <w:rPr>
          <w:spacing w:val="-2"/>
          <w:sz w:val="19"/>
        </w:rPr>
        <w:t>jurídica;</w:t>
      </w:r>
    </w:p>
    <w:p>
      <w:pPr>
        <w:pStyle w:val="ListParagraph"/>
        <w:numPr>
          <w:ilvl w:val="2"/>
          <w:numId w:val="3"/>
        </w:numPr>
        <w:tabs>
          <w:tab w:pos="845" w:val="left" w:leader="none"/>
        </w:tabs>
        <w:spacing w:line="235" w:lineRule="auto" w:before="95" w:after="0"/>
        <w:ind w:left="400" w:right="383" w:firstLine="0"/>
        <w:jc w:val="both"/>
        <w:rPr>
          <w:sz w:val="19"/>
        </w:rPr>
      </w:pPr>
      <w:r>
        <w:rPr>
          <w:sz w:val="19"/>
        </w:rPr>
        <w:t>não poderá participar, direta ou indiretamente, da licitação ou da execução do contrato agente público do órgão ou entidade contratante, devendo ser observadas as situações </w:t>
      </w:r>
      <w:r>
        <w:rPr>
          <w:sz w:val="19"/>
        </w:rPr>
        <w:t>que possam configurar conflito de interesses no exercício ou após o exercício do cargo ou emprego, nos termos da legislação que disciplina a matéria, conforme </w:t>
      </w:r>
      <w:hyperlink r:id="rId9">
        <w:r>
          <w:rPr>
            <w:color w:val="0000ED"/>
            <w:sz w:val="19"/>
          </w:rPr>
          <w:t>§</w:t>
        </w:r>
        <w:r>
          <w:rPr>
            <w:color w:val="0000ED"/>
            <w:sz w:val="19"/>
            <w:u w:val="single" w:color="0000ED"/>
          </w:rPr>
          <w:t> 1º do art. 9º da Lei nº</w:t>
        </w:r>
      </w:hyperlink>
      <w:r>
        <w:rPr>
          <w:color w:val="0000ED"/>
          <w:sz w:val="19"/>
        </w:rPr>
        <w:t> </w:t>
      </w:r>
      <w:hyperlink r:id="rId9">
        <w:r>
          <w:rPr>
            <w:color w:val="0000ED"/>
            <w:spacing w:val="-2"/>
            <w:sz w:val="19"/>
            <w:u w:val="single" w:color="0000ED"/>
          </w:rPr>
          <w:t>14.133/2021</w:t>
        </w:r>
      </w:hyperlink>
      <w:r>
        <w:rPr>
          <w:spacing w:val="-2"/>
          <w:sz w:val="19"/>
        </w:rPr>
        <w:t>;</w:t>
      </w:r>
    </w:p>
    <w:p>
      <w:pPr>
        <w:pStyle w:val="ListParagraph"/>
        <w:numPr>
          <w:ilvl w:val="2"/>
          <w:numId w:val="3"/>
        </w:numPr>
        <w:tabs>
          <w:tab w:pos="924" w:val="left" w:leader="none"/>
        </w:tabs>
        <w:spacing w:line="240" w:lineRule="auto" w:before="93" w:after="0"/>
        <w:ind w:left="924" w:right="0" w:hanging="524"/>
        <w:jc w:val="both"/>
        <w:rPr>
          <w:sz w:val="19"/>
        </w:rPr>
      </w:pPr>
      <w:r>
        <w:rPr>
          <w:sz w:val="19"/>
        </w:rPr>
        <w:t>sociedades cooperativas mencionadas no art. 16 da Lei nº </w:t>
      </w:r>
      <w:r>
        <w:rPr>
          <w:spacing w:val="-2"/>
          <w:sz w:val="19"/>
        </w:rPr>
        <w:t>14.133/2021.</w:t>
      </w:r>
    </w:p>
    <w:p>
      <w:pPr>
        <w:pStyle w:val="ListParagraph"/>
        <w:numPr>
          <w:ilvl w:val="1"/>
          <w:numId w:val="3"/>
        </w:numPr>
        <w:tabs>
          <w:tab w:pos="689" w:val="left" w:leader="none"/>
        </w:tabs>
        <w:spacing w:line="235" w:lineRule="auto" w:before="94" w:after="0"/>
        <w:ind w:left="400" w:right="383" w:firstLine="0"/>
        <w:jc w:val="both"/>
        <w:rPr>
          <w:sz w:val="19"/>
        </w:rPr>
      </w:pPr>
      <w:r>
        <w:rPr>
          <w:sz w:val="19"/>
        </w:rPr>
        <w:t>O impedimento de que trata o item 2.8.2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785" w:val="left" w:leader="none"/>
        </w:tabs>
        <w:spacing w:line="235" w:lineRule="auto" w:before="96" w:after="0"/>
        <w:ind w:left="400" w:right="383" w:firstLine="0"/>
        <w:jc w:val="both"/>
        <w:rPr>
          <w:sz w:val="19"/>
        </w:rPr>
      </w:pPr>
      <w:r>
        <w:rPr>
          <w:sz w:val="19"/>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924" w:val="left" w:leader="none"/>
        </w:tabs>
        <w:spacing w:line="240" w:lineRule="auto" w:before="93" w:after="0"/>
        <w:ind w:left="924" w:right="0" w:hanging="524"/>
        <w:jc w:val="both"/>
        <w:rPr>
          <w:sz w:val="19"/>
        </w:rPr>
      </w:pPr>
      <w:r>
        <w:rPr>
          <w:sz w:val="19"/>
        </w:rPr>
        <w:t>Equiparam-se aos autores do projeto as empresas integrantes do mesmo grupo </w:t>
      </w:r>
      <w:r>
        <w:rPr>
          <w:spacing w:val="-2"/>
          <w:sz w:val="19"/>
        </w:rPr>
        <w:t>econômico.</w:t>
      </w:r>
    </w:p>
    <w:p>
      <w:pPr>
        <w:pStyle w:val="ListParagraph"/>
        <w:numPr>
          <w:ilvl w:val="2"/>
          <w:numId w:val="3"/>
        </w:numPr>
        <w:tabs>
          <w:tab w:pos="930" w:val="left" w:leader="none"/>
        </w:tabs>
        <w:spacing w:line="235" w:lineRule="auto" w:before="95" w:after="0"/>
        <w:ind w:left="400" w:right="383" w:firstLine="0"/>
        <w:jc w:val="both"/>
        <w:rPr>
          <w:sz w:val="19"/>
        </w:rPr>
      </w:pPr>
      <w:r>
        <w:rPr>
          <w:sz w:val="19"/>
        </w:rPr>
        <w:t>O disposto nos itens 2.8.3 e 2.8.4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3"/>
        </w:numPr>
        <w:tabs>
          <w:tab w:pos="800" w:val="left" w:leader="none"/>
        </w:tabs>
        <w:spacing w:line="235" w:lineRule="auto" w:before="96" w:after="0"/>
        <w:ind w:left="400" w:right="383" w:firstLine="0"/>
        <w:jc w:val="both"/>
        <w:rPr>
          <w:sz w:val="19"/>
        </w:rPr>
      </w:pPr>
      <w:r>
        <w:rPr>
          <w:sz w:val="19"/>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19"/>
            <w:u w:val="single" w:color="0000ED"/>
          </w:rPr>
          <w:t>Lei nº 14.133/2021</w:t>
        </w:r>
      </w:hyperlink>
      <w:r>
        <w:rPr>
          <w:sz w:val="19"/>
        </w:rPr>
        <w:t>.</w:t>
      </w:r>
    </w:p>
    <w:p>
      <w:pPr>
        <w:pStyle w:val="ListParagraph"/>
        <w:numPr>
          <w:ilvl w:val="1"/>
          <w:numId w:val="3"/>
        </w:numPr>
        <w:tabs>
          <w:tab w:pos="801" w:val="left" w:leader="none"/>
        </w:tabs>
        <w:spacing w:line="235" w:lineRule="auto" w:before="96" w:after="0"/>
        <w:ind w:left="400" w:right="383" w:firstLine="0"/>
        <w:jc w:val="both"/>
        <w:rPr>
          <w:sz w:val="19"/>
        </w:rPr>
      </w:pPr>
      <w:r>
        <w:rPr>
          <w:sz w:val="19"/>
        </w:rPr>
        <w:t>A vedação de que trata o item 2.8.8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3"/>
        </w:numPr>
        <w:tabs>
          <w:tab w:pos="781" w:val="left" w:leader="none"/>
        </w:tabs>
        <w:spacing w:line="240" w:lineRule="auto" w:before="93" w:after="0"/>
        <w:ind w:left="781" w:right="0" w:hanging="381"/>
        <w:jc w:val="both"/>
        <w:rPr>
          <w:sz w:val="19"/>
        </w:rPr>
      </w:pPr>
      <w:r>
        <w:rPr>
          <w:sz w:val="19"/>
        </w:rPr>
        <w:t>É vedada a participação de pessoas jurídicas reunidas em </w:t>
      </w:r>
      <w:r>
        <w:rPr>
          <w:spacing w:val="-2"/>
          <w:sz w:val="19"/>
        </w:rPr>
        <w:t>consórcio.</w:t>
      </w:r>
    </w:p>
    <w:p>
      <w:pPr>
        <w:pStyle w:val="BodyText"/>
        <w:spacing w:before="182"/>
        <w:rPr>
          <w:sz w:val="19"/>
        </w:rPr>
      </w:pPr>
    </w:p>
    <w:p>
      <w:pPr>
        <w:pStyle w:val="Heading1"/>
        <w:numPr>
          <w:ilvl w:val="0"/>
          <w:numId w:val="1"/>
        </w:numPr>
        <w:tabs>
          <w:tab w:pos="590" w:val="left" w:leader="none"/>
        </w:tabs>
        <w:spacing w:line="240" w:lineRule="auto" w:before="0" w:after="0"/>
        <w:ind w:left="590" w:right="0" w:hanging="190"/>
        <w:jc w:val="left"/>
      </w:pPr>
      <w:r>
        <w:rPr/>
        <w:t>DAS</w:t>
      </w:r>
      <w:r>
        <w:rPr>
          <w:spacing w:val="-6"/>
        </w:rPr>
        <w:t> </w:t>
      </w:r>
      <w:r>
        <w:rPr/>
        <w:t>DECLARAÇÕES</w:t>
      </w:r>
      <w:r>
        <w:rPr>
          <w:spacing w:val="-3"/>
        </w:rPr>
        <w:t> </w:t>
      </w:r>
      <w:r>
        <w:rPr/>
        <w:t>E</w:t>
      </w:r>
      <w:r>
        <w:rPr>
          <w:spacing w:val="-3"/>
        </w:rPr>
        <w:t> </w:t>
      </w:r>
      <w:r>
        <w:rPr/>
        <w:t>DA</w:t>
      </w:r>
      <w:r>
        <w:rPr>
          <w:spacing w:val="-21"/>
        </w:rPr>
        <w:t> </w:t>
      </w:r>
      <w:r>
        <w:rPr/>
        <w:t>APRESENTAÇÃO</w:t>
      </w:r>
      <w:r>
        <w:rPr>
          <w:spacing w:val="-3"/>
        </w:rPr>
        <w:t> </w:t>
      </w:r>
      <w:r>
        <w:rPr/>
        <w:t>DA</w:t>
      </w:r>
      <w:r>
        <w:rPr>
          <w:spacing w:val="-11"/>
        </w:rPr>
        <w:t> </w:t>
      </w:r>
      <w:r>
        <w:rPr>
          <w:spacing w:val="-2"/>
        </w:rPr>
        <w:t>PROPOSTA</w:t>
      </w:r>
    </w:p>
    <w:p>
      <w:pPr>
        <w:pStyle w:val="ListParagraph"/>
        <w:numPr>
          <w:ilvl w:val="1"/>
          <w:numId w:val="4"/>
        </w:numPr>
        <w:tabs>
          <w:tab w:pos="685" w:val="left" w:leader="none"/>
        </w:tabs>
        <w:spacing w:line="240" w:lineRule="auto" w:before="92" w:after="0"/>
        <w:ind w:left="685" w:right="0" w:hanging="285"/>
        <w:jc w:val="both"/>
        <w:rPr>
          <w:sz w:val="19"/>
        </w:rPr>
      </w:pPr>
      <w:r>
        <w:rPr>
          <w:sz w:val="19"/>
        </w:rPr>
        <w:t>Na presente licitação, a fase de habilitação será realizada após as fases de apresentação de propostas e lances e de </w:t>
      </w:r>
      <w:r>
        <w:rPr>
          <w:spacing w:val="-2"/>
          <w:sz w:val="19"/>
        </w:rPr>
        <w:t>julgamento.</w:t>
      </w:r>
    </w:p>
    <w:p>
      <w:pPr>
        <w:pStyle w:val="ListParagraph"/>
        <w:numPr>
          <w:ilvl w:val="2"/>
          <w:numId w:val="4"/>
        </w:numPr>
        <w:tabs>
          <w:tab w:pos="832" w:val="left" w:leader="none"/>
        </w:tabs>
        <w:spacing w:line="235" w:lineRule="auto" w:before="95" w:after="0"/>
        <w:ind w:left="400" w:right="383" w:firstLine="0"/>
        <w:jc w:val="both"/>
        <w:rPr>
          <w:sz w:val="19"/>
        </w:rPr>
      </w:pPr>
      <w:r>
        <w:rPr>
          <w:sz w:val="19"/>
        </w:rPr>
        <w:t>Os licitantes encaminharão, na forma e no prazo estabelecidos no item 3.2, simultaneamente os documentos de habilitação previstos no</w:t>
      </w:r>
      <w:r>
        <w:rPr>
          <w:spacing w:val="-6"/>
          <w:sz w:val="19"/>
        </w:rPr>
        <w:t> </w:t>
      </w:r>
      <w:r>
        <w:rPr>
          <w:sz w:val="19"/>
        </w:rPr>
        <w:t>Anexo referente aos requisitos de habilitação</w:t>
      </w:r>
      <w:r>
        <w:rPr>
          <w:spacing w:val="80"/>
          <w:sz w:val="19"/>
        </w:rPr>
        <w:t> </w:t>
      </w:r>
      <w:r>
        <w:rPr>
          <w:sz w:val="19"/>
        </w:rPr>
        <w:t>e a proposta com o preço ou o percentual de desconto, observado o disposto no item 7.5 deste Edital.</w:t>
      </w:r>
    </w:p>
    <w:p>
      <w:pPr>
        <w:pStyle w:val="ListParagraph"/>
        <w:numPr>
          <w:ilvl w:val="1"/>
          <w:numId w:val="4"/>
        </w:numPr>
        <w:tabs>
          <w:tab w:pos="703" w:val="left" w:leader="none"/>
        </w:tabs>
        <w:spacing w:line="235" w:lineRule="auto" w:before="96" w:after="0"/>
        <w:ind w:left="400" w:right="383" w:firstLine="0"/>
        <w:jc w:val="both"/>
        <w:rPr>
          <w:sz w:val="19"/>
        </w:rPr>
      </w:pPr>
      <w:r>
        <w:rPr>
          <w:sz w:val="19"/>
        </w:rPr>
        <w:t>Os licitantes encaminharão, exclusivamente por meio do sistema eletrônico, a proposta com o preço ou o percentual de desconto, conforme o critério de julgamento adotado </w:t>
      </w:r>
      <w:r>
        <w:rPr>
          <w:sz w:val="19"/>
        </w:rPr>
        <w:t>neste Edital, até a data e o horário estabelecidos para abertura da sessão pública.</w:t>
      </w:r>
    </w:p>
    <w:p>
      <w:pPr>
        <w:pStyle w:val="ListParagraph"/>
        <w:numPr>
          <w:ilvl w:val="1"/>
          <w:numId w:val="4"/>
        </w:numPr>
        <w:tabs>
          <w:tab w:pos="685" w:val="left" w:leader="none"/>
        </w:tabs>
        <w:spacing w:line="240" w:lineRule="auto" w:before="92" w:after="0"/>
        <w:ind w:left="685" w:right="0" w:hanging="285"/>
        <w:jc w:val="both"/>
        <w:rPr>
          <w:sz w:val="19"/>
        </w:rPr>
      </w:pPr>
      <w:r>
        <w:rPr>
          <w:sz w:val="19"/>
        </w:rPr>
        <w:t>No cadastramento da proposta inicial, o licitante declarará, em campo próprio do sistema, </w:t>
      </w:r>
      <w:r>
        <w:rPr>
          <w:spacing w:val="-4"/>
          <w:sz w:val="19"/>
        </w:rPr>
        <w:t>que:</w:t>
      </w:r>
    </w:p>
    <w:p>
      <w:pPr>
        <w:pStyle w:val="ListParagraph"/>
        <w:numPr>
          <w:ilvl w:val="2"/>
          <w:numId w:val="4"/>
        </w:numPr>
        <w:tabs>
          <w:tab w:pos="843" w:val="left" w:leader="none"/>
        </w:tabs>
        <w:spacing w:line="235" w:lineRule="auto" w:before="95" w:after="0"/>
        <w:ind w:left="400" w:right="383" w:firstLine="0"/>
        <w:jc w:val="both"/>
        <w:rPr>
          <w:sz w:val="19"/>
        </w:rPr>
      </w:pPr>
      <w:r>
        <w:rPr>
          <w:sz w:val="19"/>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w:t>
      </w:r>
      <w:r>
        <w:rPr>
          <w:sz w:val="19"/>
        </w:rPr>
        <w:t>conduta</w:t>
      </w:r>
      <w:r>
        <w:rPr>
          <w:spacing w:val="80"/>
          <w:sz w:val="19"/>
        </w:rPr>
        <w:t> </w:t>
      </w:r>
      <w:r>
        <w:rPr>
          <w:sz w:val="19"/>
        </w:rPr>
        <w:t>vigentes na data de sua entrega em definitivo e que cumpre plenamente os requisitos de habilitação definidos no instrumento convocatório;</w:t>
      </w:r>
    </w:p>
    <w:p>
      <w:pPr>
        <w:pStyle w:val="ListParagraph"/>
        <w:numPr>
          <w:ilvl w:val="2"/>
          <w:numId w:val="4"/>
        </w:numPr>
        <w:tabs>
          <w:tab w:pos="828" w:val="left" w:leader="none"/>
        </w:tabs>
        <w:spacing w:line="235" w:lineRule="auto" w:before="96" w:after="0"/>
        <w:ind w:left="400" w:right="383" w:firstLine="0"/>
        <w:jc w:val="both"/>
        <w:rPr>
          <w:sz w:val="19"/>
        </w:rPr>
      </w:pPr>
      <w:r>
        <w:rPr>
          <w:sz w:val="19"/>
        </w:rPr>
        <w:t>não emprega menor de 18 anos em trabalho noturno, perigoso ou insalubre e não emprega menor de 16 anos, salvo menor, a partir de 14 anos, na condição de aprendiz, nos termos do </w:t>
      </w:r>
      <w:hyperlink r:id="rId10">
        <w:r>
          <w:rPr>
            <w:color w:val="0000ED"/>
            <w:sz w:val="19"/>
            <w:u w:val="single" w:color="0000ED"/>
          </w:rPr>
          <w:t>art. 7°, XXXIII, da Constituição</w:t>
        </w:r>
      </w:hyperlink>
      <w:r>
        <w:rPr>
          <w:sz w:val="19"/>
        </w:rPr>
        <w:t>;</w:t>
      </w:r>
    </w:p>
    <w:p>
      <w:pPr>
        <w:pStyle w:val="ListParagraph"/>
        <w:numPr>
          <w:ilvl w:val="2"/>
          <w:numId w:val="4"/>
        </w:numPr>
        <w:tabs>
          <w:tab w:pos="828" w:val="left" w:leader="none"/>
        </w:tabs>
        <w:spacing w:line="240" w:lineRule="auto" w:before="93" w:after="0"/>
        <w:ind w:left="828" w:right="0" w:hanging="428"/>
        <w:jc w:val="left"/>
        <w:rPr>
          <w:sz w:val="19"/>
        </w:rPr>
      </w:pPr>
      <w:r>
        <w:rPr>
          <w:sz w:val="19"/>
        </w:rPr>
        <w:t>não</w:t>
      </w:r>
      <w:r>
        <w:rPr>
          <w:spacing w:val="-2"/>
          <w:sz w:val="19"/>
        </w:rPr>
        <w:t> </w:t>
      </w:r>
      <w:r>
        <w:rPr>
          <w:sz w:val="19"/>
        </w:rPr>
        <w:t>possui empregados executando trabalho degradante ou forçado, observando o disposto nos </w:t>
      </w:r>
      <w:hyperlink r:id="rId11">
        <w:r>
          <w:rPr>
            <w:color w:val="0000ED"/>
            <w:sz w:val="19"/>
            <w:u w:val="single" w:color="0000ED"/>
          </w:rPr>
          <w:t>incisos III e IV</w:t>
        </w:r>
        <w:r>
          <w:rPr>
            <w:color w:val="0000ED"/>
            <w:spacing w:val="-4"/>
            <w:sz w:val="19"/>
            <w:u w:val="single" w:color="0000ED"/>
          </w:rPr>
          <w:t> </w:t>
        </w:r>
        <w:r>
          <w:rPr>
            <w:color w:val="0000ED"/>
            <w:sz w:val="19"/>
            <w:u w:val="single" w:color="0000ED"/>
          </w:rPr>
          <w:t>do art. 1º e no inciso III do art. 5º da Constituição </w:t>
        </w:r>
        <w:r>
          <w:rPr>
            <w:color w:val="0000ED"/>
            <w:spacing w:val="-2"/>
            <w:sz w:val="19"/>
            <w:u w:val="single" w:color="0000ED"/>
          </w:rPr>
          <w:t>Federal</w:t>
        </w:r>
      </w:hyperlink>
      <w:r>
        <w:rPr>
          <w:spacing w:val="-2"/>
          <w:sz w:val="19"/>
        </w:rPr>
        <w:t>;</w:t>
      </w:r>
    </w:p>
    <w:p>
      <w:pPr>
        <w:pStyle w:val="ListParagraph"/>
        <w:numPr>
          <w:ilvl w:val="2"/>
          <w:numId w:val="4"/>
        </w:numPr>
        <w:tabs>
          <w:tab w:pos="828" w:val="left" w:leader="none"/>
        </w:tabs>
        <w:spacing w:line="240" w:lineRule="auto" w:before="91" w:after="0"/>
        <w:ind w:left="828" w:right="0" w:hanging="428"/>
        <w:jc w:val="left"/>
        <w:rPr>
          <w:sz w:val="19"/>
        </w:rPr>
      </w:pPr>
      <w:r>
        <w:rPr>
          <w:sz w:val="19"/>
        </w:rPr>
        <w:t>cumpre</w:t>
      </w:r>
      <w:r>
        <w:rPr>
          <w:spacing w:val="-1"/>
          <w:sz w:val="19"/>
        </w:rPr>
        <w:t> </w:t>
      </w:r>
      <w:r>
        <w:rPr>
          <w:sz w:val="19"/>
        </w:rPr>
        <w:t>as exigências de reserva de cargos</w:t>
      </w:r>
      <w:r>
        <w:rPr>
          <w:spacing w:val="-1"/>
          <w:sz w:val="19"/>
        </w:rPr>
        <w:t> </w:t>
      </w:r>
      <w:r>
        <w:rPr>
          <w:sz w:val="19"/>
        </w:rPr>
        <w:t>para pessoa com deficiência e para</w:t>
      </w:r>
      <w:r>
        <w:rPr>
          <w:spacing w:val="-1"/>
          <w:sz w:val="19"/>
        </w:rPr>
        <w:t> </w:t>
      </w:r>
      <w:r>
        <w:rPr>
          <w:sz w:val="19"/>
        </w:rPr>
        <w:t>reabilitado da Previdência Social, previstas em</w:t>
      </w:r>
      <w:r>
        <w:rPr>
          <w:spacing w:val="-1"/>
          <w:sz w:val="19"/>
        </w:rPr>
        <w:t> </w:t>
      </w:r>
      <w:r>
        <w:rPr>
          <w:sz w:val="19"/>
        </w:rPr>
        <w:t>lei e em outras normas </w:t>
      </w:r>
      <w:r>
        <w:rPr>
          <w:spacing w:val="-2"/>
          <w:sz w:val="19"/>
        </w:rPr>
        <w:t>específicas;</w:t>
      </w:r>
    </w:p>
    <w:p>
      <w:pPr>
        <w:pStyle w:val="ListParagraph"/>
        <w:numPr>
          <w:ilvl w:val="2"/>
          <w:numId w:val="4"/>
        </w:numPr>
        <w:tabs>
          <w:tab w:pos="828" w:val="left" w:leader="none"/>
        </w:tabs>
        <w:spacing w:line="240" w:lineRule="auto" w:before="91" w:after="0"/>
        <w:ind w:left="828" w:right="0" w:hanging="428"/>
        <w:jc w:val="left"/>
        <w:rPr>
          <w:sz w:val="19"/>
        </w:rPr>
      </w:pPr>
      <w:r>
        <w:rPr>
          <w:sz w:val="19"/>
        </w:rPr>
        <w:t>cumpre as exigências de elaboração independente de proposta previstas no Decreto nº 43.150, de 24 de agosto de </w:t>
      </w:r>
      <w:r>
        <w:rPr>
          <w:spacing w:val="-2"/>
          <w:sz w:val="19"/>
        </w:rPr>
        <w:t>2011;</w:t>
      </w:r>
    </w:p>
    <w:p>
      <w:pPr>
        <w:pStyle w:val="ListParagraph"/>
        <w:numPr>
          <w:ilvl w:val="2"/>
          <w:numId w:val="4"/>
        </w:numPr>
        <w:tabs>
          <w:tab w:pos="856" w:val="left" w:leader="none"/>
        </w:tabs>
        <w:spacing w:line="235" w:lineRule="auto" w:before="95" w:after="0"/>
        <w:ind w:left="400" w:right="383" w:firstLine="0"/>
        <w:jc w:val="left"/>
        <w:rPr>
          <w:sz w:val="19"/>
        </w:rPr>
      </w:pPr>
      <w:r>
        <w:rPr>
          <w:sz w:val="19"/>
        </w:rPr>
        <w:t>está</w:t>
      </w:r>
      <w:r>
        <w:rPr>
          <w:spacing w:val="28"/>
          <w:sz w:val="19"/>
        </w:rPr>
        <w:t> </w:t>
      </w:r>
      <w:r>
        <w:rPr>
          <w:sz w:val="19"/>
        </w:rPr>
        <w:t>ciente</w:t>
      </w:r>
      <w:r>
        <w:rPr>
          <w:spacing w:val="28"/>
          <w:sz w:val="19"/>
        </w:rPr>
        <w:t> </w:t>
      </w:r>
      <w:r>
        <w:rPr>
          <w:sz w:val="19"/>
        </w:rPr>
        <w:t>da</w:t>
      </w:r>
      <w:r>
        <w:rPr>
          <w:spacing w:val="28"/>
          <w:sz w:val="19"/>
        </w:rPr>
        <w:t> </w:t>
      </w:r>
      <w:r>
        <w:rPr>
          <w:sz w:val="19"/>
        </w:rPr>
        <w:t>obrigação</w:t>
      </w:r>
      <w:r>
        <w:rPr>
          <w:spacing w:val="28"/>
          <w:sz w:val="19"/>
        </w:rPr>
        <w:t> </w:t>
      </w:r>
      <w:r>
        <w:rPr>
          <w:sz w:val="19"/>
        </w:rPr>
        <w:t>de</w:t>
      </w:r>
      <w:r>
        <w:rPr>
          <w:spacing w:val="28"/>
          <w:sz w:val="19"/>
        </w:rPr>
        <w:t> </w:t>
      </w:r>
      <w:r>
        <w:rPr>
          <w:sz w:val="19"/>
        </w:rPr>
        <w:t>cumprimento</w:t>
      </w:r>
      <w:r>
        <w:rPr>
          <w:spacing w:val="28"/>
          <w:sz w:val="19"/>
        </w:rPr>
        <w:t> </w:t>
      </w:r>
      <w:r>
        <w:rPr>
          <w:sz w:val="19"/>
        </w:rPr>
        <w:t>de</w:t>
      </w:r>
      <w:r>
        <w:rPr>
          <w:spacing w:val="28"/>
          <w:sz w:val="19"/>
        </w:rPr>
        <w:t> </w:t>
      </w:r>
      <w:r>
        <w:rPr>
          <w:sz w:val="19"/>
        </w:rPr>
        <w:t>cota</w:t>
      </w:r>
      <w:r>
        <w:rPr>
          <w:spacing w:val="28"/>
          <w:sz w:val="19"/>
        </w:rPr>
        <w:t> </w:t>
      </w:r>
      <w:r>
        <w:rPr>
          <w:sz w:val="19"/>
        </w:rPr>
        <w:t>de</w:t>
      </w:r>
      <w:r>
        <w:rPr>
          <w:spacing w:val="28"/>
          <w:sz w:val="19"/>
        </w:rPr>
        <w:t> </w:t>
      </w:r>
      <w:r>
        <w:rPr>
          <w:sz w:val="19"/>
        </w:rPr>
        <w:t>aprendiz,</w:t>
      </w:r>
      <w:r>
        <w:rPr>
          <w:spacing w:val="28"/>
          <w:sz w:val="19"/>
        </w:rPr>
        <w:t> </w:t>
      </w:r>
      <w:r>
        <w:rPr>
          <w:sz w:val="19"/>
        </w:rPr>
        <w:t>na</w:t>
      </w:r>
      <w:r>
        <w:rPr>
          <w:spacing w:val="28"/>
          <w:sz w:val="19"/>
        </w:rPr>
        <w:t> </w:t>
      </w:r>
      <w:r>
        <w:rPr>
          <w:sz w:val="19"/>
        </w:rPr>
        <w:t>forma</w:t>
      </w:r>
      <w:r>
        <w:rPr>
          <w:spacing w:val="28"/>
          <w:sz w:val="19"/>
        </w:rPr>
        <w:t> </w:t>
      </w:r>
      <w:r>
        <w:rPr>
          <w:sz w:val="19"/>
        </w:rPr>
        <w:t>dos</w:t>
      </w:r>
      <w:r>
        <w:rPr>
          <w:spacing w:val="28"/>
          <w:sz w:val="19"/>
        </w:rPr>
        <w:t> </w:t>
      </w:r>
      <w:r>
        <w:rPr>
          <w:sz w:val="19"/>
        </w:rPr>
        <w:t>artigos</w:t>
      </w:r>
      <w:r>
        <w:rPr>
          <w:spacing w:val="28"/>
          <w:sz w:val="19"/>
        </w:rPr>
        <w:t> </w:t>
      </w:r>
      <w:r>
        <w:rPr>
          <w:sz w:val="19"/>
        </w:rPr>
        <w:t>429</w:t>
      </w:r>
      <w:r>
        <w:rPr>
          <w:spacing w:val="28"/>
          <w:sz w:val="19"/>
        </w:rPr>
        <w:t> </w:t>
      </w:r>
      <w:r>
        <w:rPr>
          <w:sz w:val="19"/>
        </w:rPr>
        <w:t>e</w:t>
      </w:r>
      <w:r>
        <w:rPr>
          <w:spacing w:val="28"/>
          <w:sz w:val="19"/>
        </w:rPr>
        <w:t> </w:t>
      </w:r>
      <w:r>
        <w:rPr>
          <w:sz w:val="19"/>
        </w:rPr>
        <w:t>seguintes</w:t>
      </w:r>
      <w:r>
        <w:rPr>
          <w:spacing w:val="28"/>
          <w:sz w:val="19"/>
        </w:rPr>
        <w:t> </w:t>
      </w:r>
      <w:r>
        <w:rPr>
          <w:sz w:val="19"/>
        </w:rPr>
        <w:t>da</w:t>
      </w:r>
      <w:r>
        <w:rPr>
          <w:spacing w:val="28"/>
          <w:sz w:val="19"/>
        </w:rPr>
        <w:t> </w:t>
      </w:r>
      <w:r>
        <w:rPr>
          <w:sz w:val="19"/>
        </w:rPr>
        <w:t>Consolidação</w:t>
      </w:r>
      <w:r>
        <w:rPr>
          <w:spacing w:val="28"/>
          <w:sz w:val="19"/>
        </w:rPr>
        <w:t> </w:t>
      </w:r>
      <w:r>
        <w:rPr>
          <w:sz w:val="19"/>
        </w:rPr>
        <w:t>das</w:t>
      </w:r>
      <w:r>
        <w:rPr>
          <w:spacing w:val="28"/>
          <w:sz w:val="19"/>
        </w:rPr>
        <w:t> </w:t>
      </w:r>
      <w:r>
        <w:rPr>
          <w:sz w:val="19"/>
        </w:rPr>
        <w:t>Leis</w:t>
      </w:r>
      <w:r>
        <w:rPr>
          <w:spacing w:val="28"/>
          <w:sz w:val="19"/>
        </w:rPr>
        <w:t> </w:t>
      </w:r>
      <w:r>
        <w:rPr>
          <w:sz w:val="19"/>
        </w:rPr>
        <w:t>do</w:t>
      </w:r>
      <w:r>
        <w:rPr>
          <w:spacing w:val="25"/>
          <w:sz w:val="19"/>
        </w:rPr>
        <w:t> </w:t>
      </w:r>
      <w:r>
        <w:rPr>
          <w:sz w:val="19"/>
        </w:rPr>
        <w:t>Trabalho,</w:t>
      </w:r>
      <w:r>
        <w:rPr>
          <w:spacing w:val="28"/>
          <w:sz w:val="19"/>
        </w:rPr>
        <w:t> </w:t>
      </w:r>
      <w:r>
        <w:rPr>
          <w:sz w:val="19"/>
        </w:rPr>
        <w:t>e</w:t>
      </w:r>
      <w:r>
        <w:rPr>
          <w:spacing w:val="28"/>
          <w:sz w:val="19"/>
        </w:rPr>
        <w:t> </w:t>
      </w:r>
      <w:r>
        <w:rPr>
          <w:sz w:val="19"/>
        </w:rPr>
        <w:t>da</w:t>
      </w:r>
      <w:r>
        <w:rPr>
          <w:spacing w:val="28"/>
          <w:sz w:val="19"/>
        </w:rPr>
        <w:t> </w:t>
      </w:r>
      <w:r>
        <w:rPr>
          <w:sz w:val="19"/>
        </w:rPr>
        <w:t>necessidade</w:t>
      </w:r>
      <w:r>
        <w:rPr>
          <w:spacing w:val="28"/>
          <w:sz w:val="19"/>
        </w:rPr>
        <w:t> </w:t>
      </w:r>
      <w:r>
        <w:rPr>
          <w:sz w:val="19"/>
        </w:rPr>
        <w:t>de</w:t>
      </w:r>
      <w:r>
        <w:rPr>
          <w:spacing w:val="28"/>
          <w:sz w:val="19"/>
        </w:rPr>
        <w:t> </w:t>
      </w:r>
      <w:r>
        <w:rPr>
          <w:sz w:val="19"/>
        </w:rPr>
        <w:t>comprovar</w:t>
      </w:r>
      <w:r>
        <w:rPr>
          <w:spacing w:val="28"/>
          <w:sz w:val="19"/>
        </w:rPr>
        <w:t> </w:t>
      </w:r>
      <w:r>
        <w:rPr>
          <w:sz w:val="19"/>
        </w:rPr>
        <w:t>o cumprimento dessa exigência, por meio de certidão, no momento de assinatura do contrato;</w:t>
      </w:r>
    </w:p>
    <w:p>
      <w:pPr>
        <w:pStyle w:val="ListParagraph"/>
        <w:numPr>
          <w:ilvl w:val="2"/>
          <w:numId w:val="4"/>
        </w:numPr>
        <w:tabs>
          <w:tab w:pos="835" w:val="left" w:leader="none"/>
        </w:tabs>
        <w:spacing w:line="235" w:lineRule="auto" w:before="96" w:after="0"/>
        <w:ind w:left="400" w:right="383" w:firstLine="0"/>
        <w:jc w:val="left"/>
        <w:rPr>
          <w:sz w:val="19"/>
        </w:rPr>
      </w:pPr>
      <w:r>
        <w:rPr>
          <w:sz w:val="19"/>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685" w:val="left" w:leader="none"/>
        </w:tabs>
        <w:spacing w:line="240" w:lineRule="auto" w:before="93" w:after="0"/>
        <w:ind w:left="685" w:right="0" w:hanging="285"/>
        <w:jc w:val="left"/>
        <w:rPr>
          <w:sz w:val="19"/>
        </w:rPr>
      </w:pPr>
      <w:r>
        <w:rPr>
          <w:sz w:val="19"/>
        </w:rPr>
        <w:t>O</w:t>
      </w:r>
      <w:r>
        <w:rPr>
          <w:spacing w:val="-3"/>
          <w:sz w:val="19"/>
        </w:rPr>
        <w:t> </w:t>
      </w:r>
      <w:r>
        <w:rPr>
          <w:sz w:val="19"/>
        </w:rPr>
        <w:t>licitante organizado</w:t>
      </w:r>
      <w:r>
        <w:rPr>
          <w:spacing w:val="-1"/>
          <w:sz w:val="19"/>
        </w:rPr>
        <w:t> </w:t>
      </w:r>
      <w:r>
        <w:rPr>
          <w:sz w:val="19"/>
        </w:rPr>
        <w:t>em cooperativa</w:t>
      </w:r>
      <w:r>
        <w:rPr>
          <w:spacing w:val="-1"/>
          <w:sz w:val="19"/>
        </w:rPr>
        <w:t> </w:t>
      </w:r>
      <w:r>
        <w:rPr>
          <w:sz w:val="19"/>
        </w:rPr>
        <w:t>deverá declarar,</w:t>
      </w:r>
      <w:r>
        <w:rPr>
          <w:spacing w:val="-1"/>
          <w:sz w:val="19"/>
        </w:rPr>
        <w:t> </w:t>
      </w:r>
      <w:r>
        <w:rPr>
          <w:sz w:val="19"/>
        </w:rPr>
        <w:t>ainda, em</w:t>
      </w:r>
      <w:r>
        <w:rPr>
          <w:spacing w:val="-1"/>
          <w:sz w:val="19"/>
        </w:rPr>
        <w:t> </w:t>
      </w:r>
      <w:r>
        <w:rPr>
          <w:sz w:val="19"/>
        </w:rPr>
        <w:t>campo próprio</w:t>
      </w:r>
      <w:r>
        <w:rPr>
          <w:spacing w:val="-1"/>
          <w:sz w:val="19"/>
        </w:rPr>
        <w:t> </w:t>
      </w:r>
      <w:r>
        <w:rPr>
          <w:sz w:val="19"/>
        </w:rPr>
        <w:t>do sistema</w:t>
      </w:r>
      <w:r>
        <w:rPr>
          <w:spacing w:val="-1"/>
          <w:sz w:val="19"/>
        </w:rPr>
        <w:t> </w:t>
      </w:r>
      <w:r>
        <w:rPr>
          <w:sz w:val="19"/>
        </w:rPr>
        <w:t>eletrônico, que</w:t>
      </w:r>
      <w:r>
        <w:rPr>
          <w:spacing w:val="-1"/>
          <w:sz w:val="19"/>
        </w:rPr>
        <w:t> </w:t>
      </w:r>
      <w:r>
        <w:rPr>
          <w:sz w:val="19"/>
        </w:rPr>
        <w:t>cumpre os</w:t>
      </w:r>
      <w:r>
        <w:rPr>
          <w:spacing w:val="-1"/>
          <w:sz w:val="19"/>
        </w:rPr>
        <w:t> </w:t>
      </w:r>
      <w:r>
        <w:rPr>
          <w:sz w:val="19"/>
        </w:rPr>
        <w:t>requisitos estabelecidos</w:t>
      </w:r>
      <w:r>
        <w:rPr>
          <w:spacing w:val="-1"/>
          <w:sz w:val="19"/>
        </w:rPr>
        <w:t> </w:t>
      </w:r>
      <w:r>
        <w:rPr>
          <w:sz w:val="19"/>
        </w:rPr>
        <w:t>no </w:t>
      </w:r>
      <w:hyperlink r:id="rId12">
        <w:r>
          <w:rPr>
            <w:color w:val="0000ED"/>
            <w:sz w:val="19"/>
            <w:u w:val="single" w:color="0000ED"/>
          </w:rPr>
          <w:t>art.</w:t>
        </w:r>
        <w:r>
          <w:rPr>
            <w:color w:val="0000ED"/>
            <w:spacing w:val="-1"/>
            <w:sz w:val="19"/>
            <w:u w:val="single" w:color="0000ED"/>
          </w:rPr>
          <w:t> </w:t>
        </w:r>
        <w:r>
          <w:rPr>
            <w:color w:val="0000ED"/>
            <w:sz w:val="19"/>
            <w:u w:val="single" w:color="0000ED"/>
          </w:rPr>
          <w:t>16 da</w:t>
        </w:r>
        <w:r>
          <w:rPr>
            <w:color w:val="0000ED"/>
            <w:spacing w:val="-1"/>
            <w:sz w:val="19"/>
            <w:u w:val="single" w:color="0000ED"/>
          </w:rPr>
          <w:t> </w:t>
        </w:r>
        <w:r>
          <w:rPr>
            <w:color w:val="0000ED"/>
            <w:sz w:val="19"/>
            <w:u w:val="single" w:color="0000ED"/>
          </w:rPr>
          <w:t>Lei nº </w:t>
        </w:r>
        <w:r>
          <w:rPr>
            <w:color w:val="0000ED"/>
            <w:spacing w:val="-2"/>
            <w:sz w:val="19"/>
            <w:u w:val="single" w:color="0000ED"/>
          </w:rPr>
          <w:t>14.133/2021</w:t>
        </w:r>
      </w:hyperlink>
      <w:r>
        <w:rPr>
          <w:spacing w:val="-2"/>
          <w:sz w:val="19"/>
        </w:rPr>
        <w:t>.</w:t>
      </w:r>
    </w:p>
    <w:p>
      <w:pPr>
        <w:pStyle w:val="ListParagraph"/>
        <w:numPr>
          <w:ilvl w:val="1"/>
          <w:numId w:val="4"/>
        </w:numPr>
        <w:tabs>
          <w:tab w:pos="699" w:val="left" w:leader="none"/>
        </w:tabs>
        <w:spacing w:line="235" w:lineRule="auto" w:before="95" w:after="0"/>
        <w:ind w:left="400" w:right="383" w:firstLine="0"/>
        <w:jc w:val="both"/>
        <w:rPr>
          <w:sz w:val="19"/>
        </w:rPr>
      </w:pPr>
      <w:r>
        <w:rPr>
          <w:sz w:val="19"/>
        </w:rPr>
        <w:t>O fornecedor enquadrado como microempresa, empresa de pequeno porte ou sociedade cooperativa deverá declarar, ainda, em campo próprio do sistema eletrônico, que cumpre os requisitos estabelecidos no </w:t>
      </w:r>
      <w:hyperlink r:id="rId13">
        <w:r>
          <w:rPr>
            <w:color w:val="0000ED"/>
            <w:sz w:val="19"/>
            <w:u w:val="single" w:color="0000ED"/>
          </w:rPr>
          <w:t>art. 3° da Lei Complementar nº 123/2006</w:t>
        </w:r>
      </w:hyperlink>
      <w:r>
        <w:rPr>
          <w:sz w:val="19"/>
        </w:rPr>
        <w:t>, estando apto a usufruir do tratamento favorecido estabelecido em seus </w:t>
      </w:r>
      <w:hyperlink r:id="rId14">
        <w:r>
          <w:rPr>
            <w:color w:val="0000ED"/>
            <w:sz w:val="19"/>
            <w:u w:val="single" w:color="0000ED"/>
          </w:rPr>
          <w:t>arts. 42 a 49</w:t>
        </w:r>
      </w:hyperlink>
      <w:r>
        <w:rPr>
          <w:sz w:val="19"/>
        </w:rPr>
        <w:t>, observado o disposto nos </w:t>
      </w:r>
      <w:hyperlink r:id="rId15">
        <w:r>
          <w:rPr>
            <w:color w:val="0000ED"/>
            <w:sz w:val="19"/>
          </w:rPr>
          <w:t>§§</w:t>
        </w:r>
        <w:r>
          <w:rPr>
            <w:color w:val="0000ED"/>
            <w:spacing w:val="11"/>
            <w:sz w:val="19"/>
            <w:u w:val="single" w:color="0000ED"/>
          </w:rPr>
          <w:t> </w:t>
        </w:r>
        <w:r>
          <w:rPr>
            <w:color w:val="0000ED"/>
            <w:sz w:val="19"/>
            <w:u w:val="single" w:color="0000ED"/>
          </w:rPr>
          <w:t>1º</w:t>
        </w:r>
      </w:hyperlink>
      <w:r>
        <w:rPr>
          <w:color w:val="0000ED"/>
          <w:spacing w:val="80"/>
          <w:sz w:val="19"/>
        </w:rPr>
        <w:t> </w:t>
      </w:r>
      <w:hyperlink r:id="rId15">
        <w:r>
          <w:rPr>
            <w:color w:val="0000ED"/>
            <w:sz w:val="19"/>
            <w:u w:val="single" w:color="0000ED"/>
          </w:rPr>
          <w:t>ao 3º do art. 4º da Lei n.º 14.133/2021.</w:t>
        </w:r>
      </w:hyperlink>
    </w:p>
    <w:p>
      <w:pPr>
        <w:pStyle w:val="ListParagraph"/>
        <w:numPr>
          <w:ilvl w:val="2"/>
          <w:numId w:val="4"/>
        </w:numPr>
        <w:tabs>
          <w:tab w:pos="832" w:val="left" w:leader="none"/>
        </w:tabs>
        <w:spacing w:line="235" w:lineRule="auto" w:before="96" w:after="0"/>
        <w:ind w:left="400" w:right="383" w:firstLine="0"/>
        <w:jc w:val="both"/>
        <w:rPr>
          <w:sz w:val="19"/>
        </w:rPr>
      </w:pPr>
      <w:r>
        <w:rPr>
          <w:sz w:val="19"/>
        </w:rPr>
        <w:t>no item exclusivo para participação de microempresas e empresas de pequeno porte, a ausência de declaração na forma do item anterior impedirá o prosseguimento no certame, para aquele item;</w:t>
      </w:r>
    </w:p>
    <w:p>
      <w:pPr>
        <w:pStyle w:val="ListParagraph"/>
        <w:numPr>
          <w:ilvl w:val="2"/>
          <w:numId w:val="4"/>
        </w:numPr>
        <w:tabs>
          <w:tab w:pos="840" w:val="left" w:leader="none"/>
        </w:tabs>
        <w:spacing w:line="235" w:lineRule="auto" w:before="96" w:after="0"/>
        <w:ind w:left="400" w:right="383" w:firstLine="0"/>
        <w:jc w:val="both"/>
        <w:rPr>
          <w:sz w:val="19"/>
        </w:rPr>
      </w:pPr>
      <w:r>
        <w:rPr>
          <w:sz w:val="19"/>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19"/>
            <w:u w:val="single" w:color="0000ED"/>
          </w:rPr>
          <w:t>Lei Complementar nº 123/2006</w:t>
        </w:r>
      </w:hyperlink>
      <w:r>
        <w:rPr>
          <w:sz w:val="19"/>
        </w:rPr>
        <w:t>, mesmo que microempresa, empresa de pequeno porte ou sociedade cooperativa.</w:t>
      </w:r>
    </w:p>
    <w:p>
      <w:pPr>
        <w:pStyle w:val="ListParagraph"/>
        <w:numPr>
          <w:ilvl w:val="1"/>
          <w:numId w:val="4"/>
        </w:numPr>
        <w:tabs>
          <w:tab w:pos="674" w:val="left" w:leader="none"/>
        </w:tabs>
        <w:spacing w:line="240" w:lineRule="auto" w:before="93" w:after="0"/>
        <w:ind w:left="674" w:right="0" w:hanging="274"/>
        <w:jc w:val="both"/>
        <w:rPr>
          <w:sz w:val="19"/>
        </w:rPr>
      </w:pPr>
      <w:r>
        <w:rPr>
          <w:sz w:val="19"/>
        </w:rPr>
        <w:t>A</w:t>
      </w:r>
      <w:r>
        <w:rPr>
          <w:spacing w:val="-11"/>
          <w:sz w:val="19"/>
        </w:rPr>
        <w:t> </w:t>
      </w:r>
      <w:r>
        <w:rPr>
          <w:sz w:val="19"/>
        </w:rPr>
        <w:t>falsidade das declarações de que tratam os itens 3.3 a 3.5 sujeitará o licitante às sanções previstas na </w:t>
      </w:r>
      <w:hyperlink r:id="rId6">
        <w:r>
          <w:rPr>
            <w:color w:val="0000ED"/>
            <w:sz w:val="19"/>
            <w:u w:val="single" w:color="0000ED"/>
          </w:rPr>
          <w:t>Lei nº 14.133/2021</w:t>
        </w:r>
      </w:hyperlink>
      <w:r>
        <w:rPr>
          <w:color w:val="0000ED"/>
          <w:sz w:val="19"/>
        </w:rPr>
        <w:t> </w:t>
      </w:r>
      <w:r>
        <w:rPr>
          <w:sz w:val="19"/>
        </w:rPr>
        <w:t>e neste </w:t>
      </w:r>
      <w:r>
        <w:rPr>
          <w:spacing w:val="-2"/>
          <w:sz w:val="19"/>
        </w:rPr>
        <w:t>Edital.</w:t>
      </w:r>
    </w:p>
    <w:p>
      <w:pPr>
        <w:pStyle w:val="ListParagraph"/>
        <w:numPr>
          <w:ilvl w:val="1"/>
          <w:numId w:val="4"/>
        </w:numPr>
        <w:tabs>
          <w:tab w:pos="685" w:val="left" w:leader="none"/>
        </w:tabs>
        <w:spacing w:line="235" w:lineRule="auto" w:before="94" w:after="0"/>
        <w:ind w:left="400" w:right="383" w:firstLine="0"/>
        <w:jc w:val="both"/>
        <w:rPr>
          <w:sz w:val="19"/>
        </w:rPr>
      </w:pPr>
      <w:r>
        <w:rPr>
          <w:sz w:val="19"/>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4"/>
        </w:numPr>
        <w:tabs>
          <w:tab w:pos="686" w:val="left" w:leader="none"/>
        </w:tabs>
        <w:spacing w:line="235" w:lineRule="auto" w:before="96" w:after="0"/>
        <w:ind w:left="400" w:right="383" w:firstLine="0"/>
        <w:jc w:val="both"/>
        <w:rPr>
          <w:sz w:val="19"/>
        </w:rPr>
      </w:pPr>
      <w:r>
        <w:rPr>
          <w:sz w:val="19"/>
        </w:rPr>
        <w:t>Não haverá ordem de classificação na etapa de apresentação da proposta e das declarações pelo licitante, o que ocorrerá somente após os procedimentos de abertura da sessão pública e da fase de envio de lances.</w:t>
      </w:r>
    </w:p>
    <w:p>
      <w:pPr>
        <w:pStyle w:val="ListParagraph"/>
        <w:numPr>
          <w:ilvl w:val="1"/>
          <w:numId w:val="4"/>
        </w:numPr>
        <w:tabs>
          <w:tab w:pos="674" w:val="left" w:leader="none"/>
        </w:tabs>
        <w:spacing w:line="240" w:lineRule="auto" w:before="93" w:after="0"/>
        <w:ind w:left="674" w:right="0" w:hanging="274"/>
        <w:jc w:val="both"/>
        <w:rPr>
          <w:sz w:val="19"/>
        </w:rPr>
      </w:pPr>
      <w:r>
        <w:rPr>
          <w:sz w:val="19"/>
        </w:rPr>
        <w:t>Após a fase de envio de lances, serão disponibilizados para acesso público os documentos que compõem a proposta dos licitantes convocados para apresentação de </w:t>
      </w:r>
      <w:r>
        <w:rPr>
          <w:spacing w:val="-2"/>
          <w:sz w:val="19"/>
        </w:rPr>
        <w:t>propostas.</w:t>
      </w:r>
    </w:p>
    <w:p>
      <w:pPr>
        <w:pStyle w:val="ListParagraph"/>
        <w:numPr>
          <w:ilvl w:val="1"/>
          <w:numId w:val="4"/>
        </w:numPr>
        <w:tabs>
          <w:tab w:pos="793" w:val="left" w:leader="none"/>
        </w:tabs>
        <w:spacing w:line="235" w:lineRule="auto" w:before="95" w:after="0"/>
        <w:ind w:left="400" w:right="383" w:firstLine="0"/>
        <w:jc w:val="both"/>
        <w:rPr>
          <w:sz w:val="19"/>
        </w:rPr>
      </w:pPr>
      <w:r>
        <w:rPr>
          <w:sz w:val="19"/>
        </w:rPr>
        <w:t>Caberá ao licitante interessado em participar da licitação acompanhar as operações no sistema eletrônico durante o processo licitatório e se responsabilizar pelo ônus decorrente da perda de negócios diante da inobservância de mensagens emitidas pela</w:t>
      </w:r>
      <w:r>
        <w:rPr>
          <w:spacing w:val="-1"/>
          <w:sz w:val="19"/>
        </w:rPr>
        <w:t> </w:t>
      </w:r>
      <w:r>
        <w:rPr>
          <w:sz w:val="19"/>
        </w:rPr>
        <w:t>Administração ou de sua desconexão.</w:t>
      </w:r>
    </w:p>
    <w:p>
      <w:pPr>
        <w:pStyle w:val="ListParagraph"/>
        <w:numPr>
          <w:ilvl w:val="1"/>
          <w:numId w:val="4"/>
        </w:numPr>
        <w:tabs>
          <w:tab w:pos="773" w:val="left" w:leader="none"/>
        </w:tabs>
        <w:spacing w:line="240" w:lineRule="auto" w:before="92" w:after="0"/>
        <w:ind w:left="773" w:right="0" w:hanging="373"/>
        <w:jc w:val="both"/>
        <w:rPr>
          <w:sz w:val="19"/>
        </w:rPr>
      </w:pPr>
      <w:r>
        <w:rPr>
          <w:sz w:val="19"/>
        </w:rPr>
        <w:t>O licitante deverá comunicar imediatamente ao provedor do sistema qualquer acontecimento que possa comprometer o sigilo ou a segurança, para imediato bloqueio de </w:t>
      </w:r>
      <w:r>
        <w:rPr>
          <w:spacing w:val="-2"/>
          <w:sz w:val="19"/>
        </w:rPr>
        <w:t>acesso.</w:t>
      </w:r>
    </w:p>
    <w:p>
      <w:pPr>
        <w:pStyle w:val="BodyText"/>
        <w:spacing w:before="183"/>
        <w:rPr>
          <w:sz w:val="19"/>
        </w:rPr>
      </w:pPr>
    </w:p>
    <w:p>
      <w:pPr>
        <w:pStyle w:val="Heading1"/>
        <w:numPr>
          <w:ilvl w:val="0"/>
          <w:numId w:val="1"/>
        </w:numPr>
        <w:tabs>
          <w:tab w:pos="590" w:val="left" w:leader="none"/>
        </w:tabs>
        <w:spacing w:line="240" w:lineRule="auto" w:before="0" w:after="0"/>
        <w:ind w:left="590" w:right="0" w:hanging="190"/>
        <w:jc w:val="left"/>
      </w:pPr>
      <w:r>
        <w:rPr/>
        <w:t>DO</w:t>
      </w:r>
      <w:r>
        <w:rPr>
          <w:spacing w:val="-2"/>
        </w:rPr>
        <w:t> </w:t>
      </w:r>
      <w:r>
        <w:rPr/>
        <w:t>PREENCHIMENTO</w:t>
      </w:r>
      <w:r>
        <w:rPr>
          <w:spacing w:val="-2"/>
        </w:rPr>
        <w:t> </w:t>
      </w:r>
      <w:r>
        <w:rPr/>
        <w:t>DA</w:t>
      </w:r>
      <w:r>
        <w:rPr>
          <w:spacing w:val="-11"/>
        </w:rPr>
        <w:t> </w:t>
      </w:r>
      <w:r>
        <w:rPr>
          <w:spacing w:val="-2"/>
        </w:rPr>
        <w:t>PROPOSTA</w:t>
      </w:r>
    </w:p>
    <w:p>
      <w:pPr>
        <w:pStyle w:val="ListParagraph"/>
        <w:numPr>
          <w:ilvl w:val="1"/>
          <w:numId w:val="5"/>
        </w:numPr>
        <w:tabs>
          <w:tab w:pos="685" w:val="left" w:leader="none"/>
        </w:tabs>
        <w:spacing w:line="240" w:lineRule="auto" w:before="91" w:after="0"/>
        <w:ind w:left="685" w:right="0" w:hanging="285"/>
        <w:jc w:val="left"/>
        <w:rPr>
          <w:sz w:val="19"/>
        </w:rPr>
      </w:pPr>
      <w:r>
        <w:rPr>
          <w:sz w:val="19"/>
        </w:rPr>
        <w:t>O licitante deverá enviar sua proposta mediante o preenchimento, no sistema eletrônico, dos seguintes </w:t>
      </w:r>
      <w:r>
        <w:rPr>
          <w:spacing w:val="-2"/>
          <w:sz w:val="19"/>
        </w:rPr>
        <w:t>campos:</w:t>
      </w:r>
    </w:p>
    <w:p>
      <w:pPr>
        <w:pStyle w:val="ListParagraph"/>
        <w:numPr>
          <w:ilvl w:val="2"/>
          <w:numId w:val="5"/>
        </w:numPr>
        <w:tabs>
          <w:tab w:pos="824" w:val="left" w:leader="none"/>
        </w:tabs>
        <w:spacing w:line="240" w:lineRule="auto" w:before="91" w:after="0"/>
        <w:ind w:left="824" w:right="0" w:hanging="424"/>
        <w:jc w:val="left"/>
        <w:rPr>
          <w:sz w:val="19"/>
        </w:rPr>
      </w:pPr>
      <w:r>
        <w:rPr>
          <w:sz w:val="19"/>
        </w:rPr>
        <w:t>Valor</w:t>
      </w:r>
      <w:r>
        <w:rPr>
          <w:spacing w:val="-8"/>
          <w:sz w:val="19"/>
        </w:rPr>
        <w:t> </w:t>
      </w:r>
      <w:r>
        <w:rPr>
          <w:sz w:val="19"/>
        </w:rPr>
        <w:t>total</w:t>
      </w:r>
      <w:r>
        <w:rPr>
          <w:spacing w:val="-7"/>
          <w:sz w:val="19"/>
        </w:rPr>
        <w:t> </w:t>
      </w:r>
      <w:r>
        <w:rPr>
          <w:sz w:val="19"/>
        </w:rPr>
        <w:t>do</w:t>
      </w:r>
      <w:r>
        <w:rPr>
          <w:spacing w:val="-7"/>
          <w:sz w:val="19"/>
        </w:rPr>
        <w:t> </w:t>
      </w:r>
      <w:r>
        <w:rPr>
          <w:spacing w:val="-2"/>
          <w:sz w:val="19"/>
        </w:rPr>
        <w:t>lote;</w:t>
      </w:r>
    </w:p>
    <w:p>
      <w:pPr>
        <w:pStyle w:val="ListParagraph"/>
        <w:numPr>
          <w:ilvl w:val="2"/>
          <w:numId w:val="5"/>
        </w:numPr>
        <w:tabs>
          <w:tab w:pos="828" w:val="left" w:leader="none"/>
        </w:tabs>
        <w:spacing w:line="240" w:lineRule="auto" w:before="92" w:after="0"/>
        <w:ind w:left="828" w:right="0" w:hanging="428"/>
        <w:jc w:val="left"/>
        <w:rPr>
          <w:sz w:val="19"/>
        </w:rPr>
      </w:pPr>
      <w:r>
        <w:rPr>
          <w:spacing w:val="-2"/>
          <w:sz w:val="19"/>
        </w:rPr>
        <w:t>Marca/Fabricante;</w:t>
      </w:r>
    </w:p>
    <w:p>
      <w:pPr>
        <w:pStyle w:val="ListParagraph"/>
        <w:numPr>
          <w:ilvl w:val="2"/>
          <w:numId w:val="5"/>
        </w:numPr>
        <w:tabs>
          <w:tab w:pos="828" w:val="left" w:leader="none"/>
        </w:tabs>
        <w:spacing w:line="240" w:lineRule="auto" w:before="91" w:after="0"/>
        <w:ind w:left="828" w:right="0" w:hanging="428"/>
        <w:jc w:val="left"/>
        <w:rPr>
          <w:sz w:val="19"/>
        </w:rPr>
      </w:pPr>
      <w:r>
        <w:rPr>
          <w:sz w:val="19"/>
        </w:rPr>
        <w:t>Descrição</w:t>
      </w:r>
      <w:r>
        <w:rPr>
          <w:spacing w:val="-2"/>
          <w:sz w:val="19"/>
        </w:rPr>
        <w:t> </w:t>
      </w:r>
      <w:r>
        <w:rPr>
          <w:sz w:val="19"/>
        </w:rPr>
        <w:t>do</w:t>
      </w:r>
      <w:r>
        <w:rPr>
          <w:spacing w:val="-1"/>
          <w:sz w:val="19"/>
        </w:rPr>
        <w:t> </w:t>
      </w:r>
      <w:r>
        <w:rPr>
          <w:sz w:val="19"/>
        </w:rPr>
        <w:t>objeto,</w:t>
      </w:r>
      <w:r>
        <w:rPr>
          <w:spacing w:val="-1"/>
          <w:sz w:val="19"/>
        </w:rPr>
        <w:t> </w:t>
      </w:r>
      <w:r>
        <w:rPr>
          <w:sz w:val="19"/>
        </w:rPr>
        <w:t>contendo</w:t>
      </w:r>
      <w:r>
        <w:rPr>
          <w:spacing w:val="-1"/>
          <w:sz w:val="19"/>
        </w:rPr>
        <w:t> </w:t>
      </w:r>
      <w:r>
        <w:rPr>
          <w:sz w:val="19"/>
        </w:rPr>
        <w:t>as</w:t>
      </w:r>
      <w:r>
        <w:rPr>
          <w:spacing w:val="-1"/>
          <w:sz w:val="19"/>
        </w:rPr>
        <w:t> </w:t>
      </w:r>
      <w:r>
        <w:rPr>
          <w:sz w:val="19"/>
        </w:rPr>
        <w:t>informações</w:t>
      </w:r>
      <w:r>
        <w:rPr>
          <w:spacing w:val="-2"/>
          <w:sz w:val="19"/>
        </w:rPr>
        <w:t> </w:t>
      </w:r>
      <w:r>
        <w:rPr>
          <w:sz w:val="19"/>
        </w:rPr>
        <w:t>similares</w:t>
      </w:r>
      <w:r>
        <w:rPr>
          <w:spacing w:val="-1"/>
          <w:sz w:val="19"/>
        </w:rPr>
        <w:t> </w:t>
      </w:r>
      <w:r>
        <w:rPr>
          <w:sz w:val="19"/>
        </w:rPr>
        <w:t>à</w:t>
      </w:r>
      <w:r>
        <w:rPr>
          <w:spacing w:val="-1"/>
          <w:sz w:val="19"/>
        </w:rPr>
        <w:t> </w:t>
      </w:r>
      <w:r>
        <w:rPr>
          <w:sz w:val="19"/>
        </w:rPr>
        <w:t>especificação</w:t>
      </w:r>
      <w:r>
        <w:rPr>
          <w:spacing w:val="-1"/>
          <w:sz w:val="19"/>
        </w:rPr>
        <w:t> </w:t>
      </w:r>
      <w:r>
        <w:rPr>
          <w:sz w:val="19"/>
        </w:rPr>
        <w:t>do</w:t>
      </w:r>
      <w:r>
        <w:rPr>
          <w:spacing w:val="-5"/>
          <w:sz w:val="19"/>
        </w:rPr>
        <w:t> </w:t>
      </w:r>
      <w:r>
        <w:rPr>
          <w:sz w:val="19"/>
        </w:rPr>
        <w:t>Termo</w:t>
      </w:r>
      <w:r>
        <w:rPr>
          <w:spacing w:val="-1"/>
          <w:sz w:val="19"/>
        </w:rPr>
        <w:t> </w:t>
      </w:r>
      <w:r>
        <w:rPr>
          <w:sz w:val="19"/>
        </w:rPr>
        <w:t>de</w:t>
      </w:r>
      <w:r>
        <w:rPr>
          <w:spacing w:val="-1"/>
          <w:sz w:val="19"/>
        </w:rPr>
        <w:t> </w:t>
      </w:r>
      <w:r>
        <w:rPr>
          <w:spacing w:val="-2"/>
          <w:sz w:val="19"/>
        </w:rPr>
        <w:t>Referência;</w:t>
      </w:r>
    </w:p>
    <w:p>
      <w:pPr>
        <w:pStyle w:val="ListParagraph"/>
        <w:numPr>
          <w:ilvl w:val="1"/>
          <w:numId w:val="5"/>
        </w:numPr>
        <w:tabs>
          <w:tab w:pos="681" w:val="left" w:leader="none"/>
        </w:tabs>
        <w:spacing w:line="240" w:lineRule="auto" w:before="91" w:after="0"/>
        <w:ind w:left="681" w:right="0" w:hanging="281"/>
        <w:jc w:val="left"/>
        <w:rPr>
          <w:sz w:val="19"/>
        </w:rPr>
      </w:pPr>
      <w:r>
        <w:rPr>
          <w:sz w:val="19"/>
        </w:rPr>
        <w:t>Todas</w:t>
      </w:r>
      <w:r>
        <w:rPr>
          <w:spacing w:val="-2"/>
          <w:sz w:val="19"/>
        </w:rPr>
        <w:t> </w:t>
      </w:r>
      <w:r>
        <w:rPr>
          <w:sz w:val="19"/>
        </w:rPr>
        <w:t>as</w:t>
      </w:r>
      <w:r>
        <w:rPr>
          <w:spacing w:val="-1"/>
          <w:sz w:val="19"/>
        </w:rPr>
        <w:t> </w:t>
      </w:r>
      <w:r>
        <w:rPr>
          <w:sz w:val="19"/>
        </w:rPr>
        <w:t>especificações</w:t>
      </w:r>
      <w:r>
        <w:rPr>
          <w:spacing w:val="-2"/>
          <w:sz w:val="19"/>
        </w:rPr>
        <w:t> </w:t>
      </w:r>
      <w:r>
        <w:rPr>
          <w:sz w:val="19"/>
        </w:rPr>
        <w:t>do</w:t>
      </w:r>
      <w:r>
        <w:rPr>
          <w:spacing w:val="-1"/>
          <w:sz w:val="19"/>
        </w:rPr>
        <w:t> </w:t>
      </w:r>
      <w:r>
        <w:rPr>
          <w:sz w:val="19"/>
        </w:rPr>
        <w:t>objeto</w:t>
      </w:r>
      <w:r>
        <w:rPr>
          <w:spacing w:val="-1"/>
          <w:sz w:val="19"/>
        </w:rPr>
        <w:t> </w:t>
      </w:r>
      <w:r>
        <w:rPr>
          <w:sz w:val="19"/>
        </w:rPr>
        <w:t>contidas</w:t>
      </w:r>
      <w:r>
        <w:rPr>
          <w:spacing w:val="-2"/>
          <w:sz w:val="19"/>
        </w:rPr>
        <w:t> </w:t>
      </w:r>
      <w:r>
        <w:rPr>
          <w:sz w:val="19"/>
        </w:rPr>
        <w:t>na</w:t>
      </w:r>
      <w:r>
        <w:rPr>
          <w:spacing w:val="-1"/>
          <w:sz w:val="19"/>
        </w:rPr>
        <w:t> </w:t>
      </w:r>
      <w:r>
        <w:rPr>
          <w:sz w:val="19"/>
        </w:rPr>
        <w:t>proposta</w:t>
      </w:r>
      <w:r>
        <w:rPr>
          <w:spacing w:val="-2"/>
          <w:sz w:val="19"/>
        </w:rPr>
        <w:t> </w:t>
      </w:r>
      <w:r>
        <w:rPr>
          <w:sz w:val="19"/>
        </w:rPr>
        <w:t>vinculam</w:t>
      </w:r>
      <w:r>
        <w:rPr>
          <w:spacing w:val="-1"/>
          <w:sz w:val="19"/>
        </w:rPr>
        <w:t> </w:t>
      </w:r>
      <w:r>
        <w:rPr>
          <w:sz w:val="19"/>
        </w:rPr>
        <w:t>o</w:t>
      </w:r>
      <w:r>
        <w:rPr>
          <w:spacing w:val="-1"/>
          <w:sz w:val="19"/>
        </w:rPr>
        <w:t> </w:t>
      </w:r>
      <w:r>
        <w:rPr>
          <w:spacing w:val="-2"/>
          <w:sz w:val="19"/>
        </w:rPr>
        <w:t>licitante.</w:t>
      </w:r>
    </w:p>
    <w:p>
      <w:pPr>
        <w:pStyle w:val="ListParagraph"/>
        <w:spacing w:after="0" w:line="240" w:lineRule="auto"/>
        <w:jc w:val="left"/>
        <w:rPr>
          <w:sz w:val="19"/>
        </w:rPr>
        <w:sectPr>
          <w:pgSz w:w="15840" w:h="24480"/>
          <w:pgMar w:top="480" w:bottom="280" w:left="360" w:right="360"/>
        </w:sectPr>
      </w:pPr>
    </w:p>
    <w:p>
      <w:pPr>
        <w:pStyle w:val="ListParagraph"/>
        <w:numPr>
          <w:ilvl w:val="1"/>
          <w:numId w:val="5"/>
        </w:numPr>
        <w:tabs>
          <w:tab w:pos="732" w:val="left" w:leader="none"/>
        </w:tabs>
        <w:spacing w:line="235" w:lineRule="auto" w:before="83" w:after="0"/>
        <w:ind w:left="400" w:right="383" w:firstLine="0"/>
        <w:jc w:val="left"/>
        <w:rPr>
          <w:sz w:val="19"/>
        </w:rPr>
      </w:pPr>
      <w:r>
        <w:rPr>
          <w:sz w:val="19"/>
        </w:rPr>
        <w:t>Nos</w:t>
      </w:r>
      <w:r>
        <w:rPr>
          <w:spacing w:val="40"/>
          <w:sz w:val="19"/>
        </w:rPr>
        <w:t> </w:t>
      </w:r>
      <w:r>
        <w:rPr>
          <w:sz w:val="19"/>
        </w:rPr>
        <w:t>valores</w:t>
      </w:r>
      <w:r>
        <w:rPr>
          <w:spacing w:val="40"/>
          <w:sz w:val="19"/>
        </w:rPr>
        <w:t> </w:t>
      </w:r>
      <w:r>
        <w:rPr>
          <w:sz w:val="19"/>
        </w:rPr>
        <w:t>propostos</w:t>
      </w:r>
      <w:r>
        <w:rPr>
          <w:spacing w:val="40"/>
          <w:sz w:val="19"/>
        </w:rPr>
        <w:t> </w:t>
      </w:r>
      <w:r>
        <w:rPr>
          <w:sz w:val="19"/>
        </w:rPr>
        <w:t>estarão</w:t>
      </w:r>
      <w:r>
        <w:rPr>
          <w:spacing w:val="40"/>
          <w:sz w:val="19"/>
        </w:rPr>
        <w:t> </w:t>
      </w:r>
      <w:r>
        <w:rPr>
          <w:sz w:val="19"/>
        </w:rPr>
        <w:t>inclusos</w:t>
      </w:r>
      <w:r>
        <w:rPr>
          <w:spacing w:val="40"/>
          <w:sz w:val="19"/>
        </w:rPr>
        <w:t> </w:t>
      </w:r>
      <w:r>
        <w:rPr>
          <w:sz w:val="19"/>
        </w:rPr>
        <w:t>todos</w:t>
      </w:r>
      <w:r>
        <w:rPr>
          <w:spacing w:val="40"/>
          <w:sz w:val="19"/>
        </w:rPr>
        <w:t> </w:t>
      </w:r>
      <w:r>
        <w:rPr>
          <w:sz w:val="19"/>
        </w:rPr>
        <w:t>os</w:t>
      </w:r>
      <w:r>
        <w:rPr>
          <w:spacing w:val="40"/>
          <w:sz w:val="19"/>
        </w:rPr>
        <w:t> </w:t>
      </w:r>
      <w:r>
        <w:rPr>
          <w:sz w:val="19"/>
        </w:rPr>
        <w:t>custos</w:t>
      </w:r>
      <w:r>
        <w:rPr>
          <w:spacing w:val="40"/>
          <w:sz w:val="19"/>
        </w:rPr>
        <w:t> </w:t>
      </w:r>
      <w:r>
        <w:rPr>
          <w:sz w:val="19"/>
        </w:rPr>
        <w:t>operacionais,</w:t>
      </w:r>
      <w:r>
        <w:rPr>
          <w:spacing w:val="40"/>
          <w:sz w:val="19"/>
        </w:rPr>
        <w:t> </w:t>
      </w:r>
      <w:r>
        <w:rPr>
          <w:sz w:val="19"/>
        </w:rPr>
        <w:t>encargos</w:t>
      </w:r>
      <w:r>
        <w:rPr>
          <w:spacing w:val="40"/>
          <w:sz w:val="19"/>
        </w:rPr>
        <w:t> </w:t>
      </w:r>
      <w:r>
        <w:rPr>
          <w:sz w:val="19"/>
        </w:rPr>
        <w:t>previdenciários,</w:t>
      </w:r>
      <w:r>
        <w:rPr>
          <w:spacing w:val="40"/>
          <w:sz w:val="19"/>
        </w:rPr>
        <w:t> </w:t>
      </w:r>
      <w:r>
        <w:rPr>
          <w:sz w:val="19"/>
        </w:rPr>
        <w:t>trabalhistas,</w:t>
      </w:r>
      <w:r>
        <w:rPr>
          <w:spacing w:val="40"/>
          <w:sz w:val="19"/>
        </w:rPr>
        <w:t> </w:t>
      </w:r>
      <w:r>
        <w:rPr>
          <w:sz w:val="19"/>
        </w:rPr>
        <w:t>tributários,</w:t>
      </w:r>
      <w:r>
        <w:rPr>
          <w:spacing w:val="40"/>
          <w:sz w:val="19"/>
        </w:rPr>
        <w:t> </w:t>
      </w:r>
      <w:r>
        <w:rPr>
          <w:sz w:val="19"/>
        </w:rPr>
        <w:t>comerciais</w:t>
      </w:r>
      <w:r>
        <w:rPr>
          <w:spacing w:val="40"/>
          <w:sz w:val="19"/>
        </w:rPr>
        <w:t> </w:t>
      </w:r>
      <w:r>
        <w:rPr>
          <w:sz w:val="19"/>
        </w:rPr>
        <w:t>e</w:t>
      </w:r>
      <w:r>
        <w:rPr>
          <w:spacing w:val="40"/>
          <w:sz w:val="19"/>
        </w:rPr>
        <w:t> </w:t>
      </w:r>
      <w:r>
        <w:rPr>
          <w:sz w:val="19"/>
        </w:rPr>
        <w:t>quaisquer</w:t>
      </w:r>
      <w:r>
        <w:rPr>
          <w:spacing w:val="40"/>
          <w:sz w:val="19"/>
        </w:rPr>
        <w:t> </w:t>
      </w:r>
      <w:r>
        <w:rPr>
          <w:sz w:val="19"/>
        </w:rPr>
        <w:t>outros</w:t>
      </w:r>
      <w:r>
        <w:rPr>
          <w:spacing w:val="40"/>
          <w:sz w:val="19"/>
        </w:rPr>
        <w:t> </w:t>
      </w:r>
      <w:r>
        <w:rPr>
          <w:sz w:val="19"/>
        </w:rPr>
        <w:t>que</w:t>
      </w:r>
      <w:r>
        <w:rPr>
          <w:spacing w:val="40"/>
          <w:sz w:val="19"/>
        </w:rPr>
        <w:t> </w:t>
      </w:r>
      <w:r>
        <w:rPr>
          <w:sz w:val="19"/>
        </w:rPr>
        <w:t>incidam</w:t>
      </w:r>
      <w:r>
        <w:rPr>
          <w:spacing w:val="40"/>
          <w:sz w:val="19"/>
        </w:rPr>
        <w:t> </w:t>
      </w:r>
      <w:r>
        <w:rPr>
          <w:sz w:val="19"/>
        </w:rPr>
        <w:t>direta</w:t>
      </w:r>
      <w:r>
        <w:rPr>
          <w:spacing w:val="40"/>
          <w:sz w:val="19"/>
        </w:rPr>
        <w:t> </w:t>
      </w:r>
      <w:r>
        <w:rPr>
          <w:sz w:val="19"/>
        </w:rPr>
        <w:t>ou indiretamente na execução do objeto.</w:t>
      </w:r>
    </w:p>
    <w:p>
      <w:pPr>
        <w:pStyle w:val="ListParagraph"/>
        <w:numPr>
          <w:ilvl w:val="1"/>
          <w:numId w:val="5"/>
        </w:numPr>
        <w:tabs>
          <w:tab w:pos="686" w:val="left" w:leader="none"/>
        </w:tabs>
        <w:spacing w:line="235" w:lineRule="auto" w:before="96" w:after="0"/>
        <w:ind w:left="400" w:right="383" w:firstLine="0"/>
        <w:jc w:val="left"/>
        <w:rPr>
          <w:sz w:val="19"/>
        </w:rPr>
      </w:pPr>
      <w:r>
        <w:rPr>
          <w:sz w:val="19"/>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5"/>
        </w:numPr>
        <w:tabs>
          <w:tab w:pos="702" w:val="left" w:leader="none"/>
        </w:tabs>
        <w:spacing w:line="235" w:lineRule="auto" w:before="96" w:after="0"/>
        <w:ind w:left="400" w:right="383" w:firstLine="0"/>
        <w:jc w:val="left"/>
        <w:rPr>
          <w:sz w:val="19"/>
        </w:rPr>
      </w:pPr>
      <w:r>
        <w:rPr>
          <w:sz w:val="19"/>
        </w:rPr>
        <w:t>Se</w:t>
      </w:r>
      <w:r>
        <w:rPr>
          <w:spacing w:val="17"/>
          <w:sz w:val="19"/>
        </w:rPr>
        <w:t> </w:t>
      </w:r>
      <w:r>
        <w:rPr>
          <w:sz w:val="19"/>
        </w:rPr>
        <w:t>o</w:t>
      </w:r>
      <w:r>
        <w:rPr>
          <w:spacing w:val="17"/>
          <w:sz w:val="19"/>
        </w:rPr>
        <w:t> </w:t>
      </w:r>
      <w:r>
        <w:rPr>
          <w:sz w:val="19"/>
        </w:rPr>
        <w:t>regime</w:t>
      </w:r>
      <w:r>
        <w:rPr>
          <w:spacing w:val="17"/>
          <w:sz w:val="19"/>
        </w:rPr>
        <w:t> </w:t>
      </w:r>
      <w:r>
        <w:rPr>
          <w:sz w:val="19"/>
        </w:rPr>
        <w:t>tributário</w:t>
      </w:r>
      <w:r>
        <w:rPr>
          <w:spacing w:val="17"/>
          <w:sz w:val="19"/>
        </w:rPr>
        <w:t> </w:t>
      </w:r>
      <w:r>
        <w:rPr>
          <w:sz w:val="19"/>
        </w:rPr>
        <w:t>da</w:t>
      </w:r>
      <w:r>
        <w:rPr>
          <w:spacing w:val="17"/>
          <w:sz w:val="19"/>
        </w:rPr>
        <w:t> </w:t>
      </w:r>
      <w:r>
        <w:rPr>
          <w:sz w:val="19"/>
        </w:rPr>
        <w:t>empresa</w:t>
      </w:r>
      <w:r>
        <w:rPr>
          <w:spacing w:val="17"/>
          <w:sz w:val="19"/>
        </w:rPr>
        <w:t> </w:t>
      </w:r>
      <w:r>
        <w:rPr>
          <w:sz w:val="19"/>
        </w:rPr>
        <w:t>implicar</w:t>
      </w:r>
      <w:r>
        <w:rPr>
          <w:spacing w:val="17"/>
          <w:sz w:val="19"/>
        </w:rPr>
        <w:t> </w:t>
      </w:r>
      <w:r>
        <w:rPr>
          <w:sz w:val="19"/>
        </w:rPr>
        <w:t>o</w:t>
      </w:r>
      <w:r>
        <w:rPr>
          <w:spacing w:val="17"/>
          <w:sz w:val="19"/>
        </w:rPr>
        <w:t> </w:t>
      </w:r>
      <w:r>
        <w:rPr>
          <w:sz w:val="19"/>
        </w:rPr>
        <w:t>recolhimento</w:t>
      </w:r>
      <w:r>
        <w:rPr>
          <w:spacing w:val="17"/>
          <w:sz w:val="19"/>
        </w:rPr>
        <w:t> </w:t>
      </w:r>
      <w:r>
        <w:rPr>
          <w:sz w:val="19"/>
        </w:rPr>
        <w:t>de</w:t>
      </w:r>
      <w:r>
        <w:rPr>
          <w:spacing w:val="17"/>
          <w:sz w:val="19"/>
        </w:rPr>
        <w:t> </w:t>
      </w:r>
      <w:r>
        <w:rPr>
          <w:sz w:val="19"/>
        </w:rPr>
        <w:t>tributos</w:t>
      </w:r>
      <w:r>
        <w:rPr>
          <w:spacing w:val="17"/>
          <w:sz w:val="19"/>
        </w:rPr>
        <w:t> </w:t>
      </w:r>
      <w:r>
        <w:rPr>
          <w:sz w:val="19"/>
        </w:rPr>
        <w:t>em</w:t>
      </w:r>
      <w:r>
        <w:rPr>
          <w:spacing w:val="17"/>
          <w:sz w:val="19"/>
        </w:rPr>
        <w:t> </w:t>
      </w:r>
      <w:r>
        <w:rPr>
          <w:sz w:val="19"/>
        </w:rPr>
        <w:t>percentuais</w:t>
      </w:r>
      <w:r>
        <w:rPr>
          <w:spacing w:val="17"/>
          <w:sz w:val="19"/>
        </w:rPr>
        <w:t> </w:t>
      </w:r>
      <w:r>
        <w:rPr>
          <w:sz w:val="19"/>
        </w:rPr>
        <w:t>variáveis,</w:t>
      </w:r>
      <w:r>
        <w:rPr>
          <w:spacing w:val="17"/>
          <w:sz w:val="19"/>
        </w:rPr>
        <w:t> </w:t>
      </w:r>
      <w:r>
        <w:rPr>
          <w:sz w:val="19"/>
        </w:rPr>
        <w:t>a</w:t>
      </w:r>
      <w:r>
        <w:rPr>
          <w:spacing w:val="17"/>
          <w:sz w:val="19"/>
        </w:rPr>
        <w:t> </w:t>
      </w:r>
      <w:r>
        <w:rPr>
          <w:sz w:val="19"/>
        </w:rPr>
        <w:t>cotação</w:t>
      </w:r>
      <w:r>
        <w:rPr>
          <w:spacing w:val="17"/>
          <w:sz w:val="19"/>
        </w:rPr>
        <w:t> </w:t>
      </w:r>
      <w:r>
        <w:rPr>
          <w:sz w:val="19"/>
        </w:rPr>
        <w:t>adequada</w:t>
      </w:r>
      <w:r>
        <w:rPr>
          <w:spacing w:val="17"/>
          <w:sz w:val="19"/>
        </w:rPr>
        <w:t> </w:t>
      </w:r>
      <w:r>
        <w:rPr>
          <w:sz w:val="19"/>
        </w:rPr>
        <w:t>será</w:t>
      </w:r>
      <w:r>
        <w:rPr>
          <w:spacing w:val="17"/>
          <w:sz w:val="19"/>
        </w:rPr>
        <w:t> </w:t>
      </w:r>
      <w:r>
        <w:rPr>
          <w:sz w:val="19"/>
        </w:rPr>
        <w:t>a</w:t>
      </w:r>
      <w:r>
        <w:rPr>
          <w:spacing w:val="17"/>
          <w:sz w:val="19"/>
        </w:rPr>
        <w:t> </w:t>
      </w:r>
      <w:r>
        <w:rPr>
          <w:sz w:val="19"/>
        </w:rPr>
        <w:t>que</w:t>
      </w:r>
      <w:r>
        <w:rPr>
          <w:spacing w:val="17"/>
          <w:sz w:val="19"/>
        </w:rPr>
        <w:t> </w:t>
      </w:r>
      <w:r>
        <w:rPr>
          <w:sz w:val="19"/>
        </w:rPr>
        <w:t>corresponde</w:t>
      </w:r>
      <w:r>
        <w:rPr>
          <w:spacing w:val="17"/>
          <w:sz w:val="19"/>
        </w:rPr>
        <w:t> </w:t>
      </w:r>
      <w:r>
        <w:rPr>
          <w:sz w:val="19"/>
        </w:rPr>
        <w:t>à</w:t>
      </w:r>
      <w:r>
        <w:rPr>
          <w:spacing w:val="17"/>
          <w:sz w:val="19"/>
        </w:rPr>
        <w:t> </w:t>
      </w:r>
      <w:r>
        <w:rPr>
          <w:sz w:val="19"/>
        </w:rPr>
        <w:t>média</w:t>
      </w:r>
      <w:r>
        <w:rPr>
          <w:spacing w:val="17"/>
          <w:sz w:val="19"/>
        </w:rPr>
        <w:t> </w:t>
      </w:r>
      <w:r>
        <w:rPr>
          <w:sz w:val="19"/>
        </w:rPr>
        <w:t>dos</w:t>
      </w:r>
      <w:r>
        <w:rPr>
          <w:spacing w:val="17"/>
          <w:sz w:val="19"/>
        </w:rPr>
        <w:t> </w:t>
      </w:r>
      <w:r>
        <w:rPr>
          <w:sz w:val="19"/>
        </w:rPr>
        <w:t>efetivos</w:t>
      </w:r>
      <w:r>
        <w:rPr>
          <w:spacing w:val="17"/>
          <w:sz w:val="19"/>
        </w:rPr>
        <w:t> </w:t>
      </w:r>
      <w:r>
        <w:rPr>
          <w:sz w:val="19"/>
        </w:rPr>
        <w:t>recolhimentos</w:t>
      </w:r>
      <w:r>
        <w:rPr>
          <w:spacing w:val="17"/>
          <w:sz w:val="19"/>
        </w:rPr>
        <w:t> </w:t>
      </w:r>
      <w:r>
        <w:rPr>
          <w:sz w:val="19"/>
        </w:rPr>
        <w:t>da empresa nos últimos doze meses.</w:t>
      </w:r>
    </w:p>
    <w:p>
      <w:pPr>
        <w:pStyle w:val="ListParagraph"/>
        <w:numPr>
          <w:ilvl w:val="1"/>
          <w:numId w:val="5"/>
        </w:numPr>
        <w:tabs>
          <w:tab w:pos="685" w:val="left" w:leader="none"/>
        </w:tabs>
        <w:spacing w:line="240" w:lineRule="auto" w:before="92" w:after="0"/>
        <w:ind w:left="685" w:right="0" w:hanging="285"/>
        <w:jc w:val="left"/>
        <w:rPr>
          <w:sz w:val="19"/>
        </w:rPr>
      </w:pPr>
      <w:r>
        <w:rPr>
          <w:sz w:val="19"/>
        </w:rPr>
        <w:t>4.6 Independentemente do percentual de tributo inserido na planilha, no pagamento serão retidos na fonte os percentuais estabelecidos na legislação </w:t>
      </w:r>
      <w:r>
        <w:rPr>
          <w:spacing w:val="-2"/>
          <w:sz w:val="19"/>
        </w:rPr>
        <w:t>vigente.</w:t>
      </w:r>
    </w:p>
    <w:p>
      <w:pPr>
        <w:pStyle w:val="ListParagraph"/>
        <w:numPr>
          <w:ilvl w:val="1"/>
          <w:numId w:val="5"/>
        </w:numPr>
        <w:tabs>
          <w:tab w:pos="685" w:val="left" w:leader="none"/>
        </w:tabs>
        <w:spacing w:line="240" w:lineRule="auto" w:before="92" w:after="0"/>
        <w:ind w:left="685" w:right="0" w:hanging="285"/>
        <w:jc w:val="left"/>
        <w:rPr>
          <w:sz w:val="19"/>
        </w:rPr>
      </w:pPr>
      <w:r>
        <w:rPr>
          <w:sz w:val="19"/>
        </w:rPr>
        <w:t>Na presente licitação, a Microempresa e a Empresa de Pequeno Porte poderão se beneficiar do regime de tributação pelo Simples </w:t>
      </w:r>
      <w:r>
        <w:rPr>
          <w:spacing w:val="-2"/>
          <w:sz w:val="19"/>
        </w:rPr>
        <w:t>Nacional.</w:t>
      </w:r>
    </w:p>
    <w:p>
      <w:pPr>
        <w:pStyle w:val="ListParagraph"/>
        <w:numPr>
          <w:ilvl w:val="1"/>
          <w:numId w:val="5"/>
        </w:numPr>
        <w:tabs>
          <w:tab w:pos="698" w:val="left" w:leader="none"/>
        </w:tabs>
        <w:spacing w:line="235" w:lineRule="auto" w:before="94" w:after="0"/>
        <w:ind w:left="400" w:right="383" w:firstLine="0"/>
        <w:jc w:val="both"/>
        <w:rPr>
          <w:sz w:val="19"/>
        </w:rPr>
      </w:pPr>
      <w:r>
        <w:rPr>
          <w:sz w:val="19"/>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5"/>
        </w:numPr>
        <w:tabs>
          <w:tab w:pos="701" w:val="left" w:leader="none"/>
        </w:tabs>
        <w:spacing w:line="235" w:lineRule="auto" w:before="96" w:after="0"/>
        <w:ind w:left="400" w:right="383" w:firstLine="0"/>
        <w:jc w:val="both"/>
        <w:rPr>
          <w:sz w:val="19"/>
        </w:rPr>
      </w:pPr>
      <w:r>
        <w:rPr>
          <w:sz w:val="19"/>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w:t>
      </w:r>
      <w:r>
        <w:rPr>
          <w:sz w:val="19"/>
        </w:rPr>
        <w:t>e qualidades adequadas à perfeita execução contratual, promovendo, quando requerido, sua substituição.</w:t>
      </w:r>
    </w:p>
    <w:p>
      <w:pPr>
        <w:pStyle w:val="ListParagraph"/>
        <w:numPr>
          <w:ilvl w:val="1"/>
          <w:numId w:val="5"/>
        </w:numPr>
        <w:tabs>
          <w:tab w:pos="798" w:val="left" w:leader="none"/>
        </w:tabs>
        <w:spacing w:line="235" w:lineRule="auto" w:before="97" w:after="0"/>
        <w:ind w:left="400" w:right="383" w:firstLine="0"/>
        <w:jc w:val="both"/>
        <w:rPr>
          <w:sz w:val="19"/>
        </w:rPr>
      </w:pPr>
      <w:r>
        <w:rPr>
          <w:sz w:val="19"/>
        </w:rPr>
        <w:t>O prazo de validade da proposta não será inferior a 60 (sessenta) dias corridos</w:t>
      </w:r>
      <w:r>
        <w:rPr>
          <w:b/>
          <w:sz w:val="19"/>
        </w:rPr>
        <w:t>, </w:t>
      </w:r>
      <w:r>
        <w:rPr>
          <w:sz w:val="19"/>
        </w:rPr>
        <w:t>a contar da data de sua apresentação, podendo ser prorrogado, por igual período, salvo se houver justificativa para prazo diverso aceita pela Administração.</w:t>
      </w:r>
    </w:p>
    <w:p>
      <w:pPr>
        <w:pStyle w:val="ListParagraph"/>
        <w:numPr>
          <w:ilvl w:val="1"/>
          <w:numId w:val="5"/>
        </w:numPr>
        <w:tabs>
          <w:tab w:pos="773" w:val="left" w:leader="none"/>
        </w:tabs>
        <w:spacing w:line="240" w:lineRule="auto" w:before="92" w:after="0"/>
        <w:ind w:left="773" w:right="0" w:hanging="373"/>
        <w:jc w:val="both"/>
        <w:rPr>
          <w:sz w:val="19"/>
        </w:rPr>
      </w:pPr>
      <w:r>
        <w:rPr>
          <w:sz w:val="19"/>
        </w:rPr>
        <w:t>Os licitantes devem respeitar os preços máximos estabelecidos no</w:t>
      </w:r>
      <w:r>
        <w:rPr>
          <w:spacing w:val="-11"/>
          <w:sz w:val="19"/>
        </w:rPr>
        <w:t> </w:t>
      </w:r>
      <w:r>
        <w:rPr>
          <w:sz w:val="19"/>
        </w:rPr>
        <w:t>Anexo deste Edital referente ao orçamento estimado (art. 59, III, da Lei nº </w:t>
      </w:r>
      <w:r>
        <w:rPr>
          <w:spacing w:val="-2"/>
          <w:sz w:val="19"/>
        </w:rPr>
        <w:t>14.133/2021).</w:t>
      </w:r>
    </w:p>
    <w:p>
      <w:pPr>
        <w:pStyle w:val="ListParagraph"/>
        <w:numPr>
          <w:ilvl w:val="2"/>
          <w:numId w:val="5"/>
        </w:numPr>
        <w:tabs>
          <w:tab w:pos="916" w:val="left" w:leader="none"/>
        </w:tabs>
        <w:spacing w:line="240" w:lineRule="auto" w:before="92" w:after="0"/>
        <w:ind w:left="916" w:right="0" w:hanging="516"/>
        <w:jc w:val="both"/>
        <w:rPr>
          <w:sz w:val="19"/>
        </w:rPr>
      </w:pPr>
      <w:r>
        <w:rPr>
          <w:sz w:val="19"/>
        </w:rPr>
        <w:t>Os licitantes devem respeitar os preços unitários máximos estabelecidos no</w:t>
      </w:r>
      <w:r>
        <w:rPr>
          <w:spacing w:val="-11"/>
          <w:sz w:val="19"/>
        </w:rPr>
        <w:t> </w:t>
      </w:r>
      <w:r>
        <w:rPr>
          <w:sz w:val="19"/>
        </w:rPr>
        <w:t>Anexo deste Edital para os itens que compõem o lote, se for o </w:t>
      </w:r>
      <w:r>
        <w:rPr>
          <w:spacing w:val="-2"/>
          <w:sz w:val="19"/>
        </w:rPr>
        <w:t>caso.</w:t>
      </w:r>
    </w:p>
    <w:p>
      <w:pPr>
        <w:pStyle w:val="ListParagraph"/>
        <w:numPr>
          <w:ilvl w:val="1"/>
          <w:numId w:val="5"/>
        </w:numPr>
        <w:tabs>
          <w:tab w:pos="790" w:val="left" w:leader="none"/>
        </w:tabs>
        <w:spacing w:line="235" w:lineRule="auto" w:before="94" w:after="0"/>
        <w:ind w:left="400" w:right="383" w:firstLine="0"/>
        <w:jc w:val="both"/>
        <w:rPr>
          <w:sz w:val="19"/>
        </w:rPr>
      </w:pPr>
      <w:r>
        <w:rPr>
          <w:sz w:val="19"/>
        </w:rPr>
        <w:t>O descumprimento das regras supramencionadas pela</w:t>
      </w:r>
      <w:r>
        <w:rPr>
          <w:spacing w:val="-2"/>
          <w:sz w:val="19"/>
        </w:rPr>
        <w:t> </w:t>
      </w:r>
      <w:r>
        <w:rPr>
          <w:sz w:val="19"/>
        </w:rPr>
        <w:t>Administração por parte dos contratados pode ensejar a responsabilização pelo Tribunal de Contas do Estado e, após o </w:t>
      </w:r>
      <w:r>
        <w:rPr>
          <w:sz w:val="19"/>
        </w:rPr>
        <w:t>devido processo legal, gerar as seguintes consequências: assinatura de prazo para a adoção das medidas necessárias ao exato cumprimento da lei, nos termos do </w:t>
      </w:r>
      <w:hyperlink r:id="rId11">
        <w:r>
          <w:rPr>
            <w:color w:val="0000ED"/>
            <w:sz w:val="19"/>
            <w:u w:val="single" w:color="0000ED"/>
          </w:rPr>
          <w:t>art. 71, inciso IX, da Constituição</w:t>
        </w:r>
      </w:hyperlink>
      <w:r>
        <w:rPr>
          <w:sz w:val="19"/>
        </w:rPr>
        <w:t>; ou condenação dos agentes públicos responsáveis e da empresa contratada ao pagamento dos prejuízos ao erário, caso verificada a ocorrência de superfaturamento por sobrepreço na execução do contrato.</w:t>
      </w:r>
    </w:p>
    <w:p>
      <w:pPr>
        <w:pStyle w:val="BodyText"/>
        <w:spacing w:before="185"/>
        <w:rPr>
          <w:sz w:val="19"/>
        </w:rPr>
      </w:pPr>
    </w:p>
    <w:p>
      <w:pPr>
        <w:pStyle w:val="Heading1"/>
        <w:numPr>
          <w:ilvl w:val="0"/>
          <w:numId w:val="1"/>
        </w:numPr>
        <w:tabs>
          <w:tab w:pos="590" w:val="left" w:leader="none"/>
        </w:tabs>
        <w:spacing w:line="240" w:lineRule="auto" w:before="0" w:after="0"/>
        <w:ind w:left="590" w:right="0" w:hanging="190"/>
        <w:jc w:val="both"/>
      </w:pPr>
      <w:r>
        <w:rPr/>
        <w:t>DA</w:t>
      </w:r>
      <w:r>
        <w:rPr>
          <w:spacing w:val="-21"/>
        </w:rPr>
        <w:t> </w:t>
      </w:r>
      <w:r>
        <w:rPr/>
        <w:t>ABERTURA</w:t>
      </w:r>
      <w:r>
        <w:rPr>
          <w:spacing w:val="-12"/>
        </w:rPr>
        <w:t> </w:t>
      </w:r>
      <w:r>
        <w:rPr/>
        <w:t>DA</w:t>
      </w:r>
      <w:r>
        <w:rPr>
          <w:spacing w:val="-12"/>
        </w:rPr>
        <w:t> </w:t>
      </w:r>
      <w:r>
        <w:rPr/>
        <w:t>SESSÃO,</w:t>
      </w:r>
      <w:r>
        <w:rPr>
          <w:spacing w:val="-6"/>
        </w:rPr>
        <w:t> </w:t>
      </w:r>
      <w:r>
        <w:rPr/>
        <w:t>CLASSIFICAÇÃO</w:t>
      </w:r>
      <w:r>
        <w:rPr>
          <w:spacing w:val="-2"/>
        </w:rPr>
        <w:t> </w:t>
      </w:r>
      <w:r>
        <w:rPr/>
        <w:t>DAS</w:t>
      </w:r>
      <w:r>
        <w:rPr>
          <w:spacing w:val="-3"/>
        </w:rPr>
        <w:t> </w:t>
      </w:r>
      <w:r>
        <w:rPr/>
        <w:t>PROPOSTAS</w:t>
      </w:r>
      <w:r>
        <w:rPr>
          <w:spacing w:val="-2"/>
        </w:rPr>
        <w:t> </w:t>
      </w:r>
      <w:r>
        <w:rPr/>
        <w:t>E</w:t>
      </w:r>
      <w:r>
        <w:rPr>
          <w:spacing w:val="-3"/>
        </w:rPr>
        <w:t> </w:t>
      </w:r>
      <w:r>
        <w:rPr/>
        <w:t>FORMULAÇÃO</w:t>
      </w:r>
      <w:r>
        <w:rPr>
          <w:spacing w:val="-2"/>
        </w:rPr>
        <w:t> </w:t>
      </w:r>
      <w:r>
        <w:rPr/>
        <w:t>DE</w:t>
      </w:r>
      <w:r>
        <w:rPr>
          <w:spacing w:val="-2"/>
        </w:rPr>
        <w:t> LANCES</w:t>
      </w:r>
    </w:p>
    <w:p>
      <w:pPr>
        <w:pStyle w:val="ListParagraph"/>
        <w:numPr>
          <w:ilvl w:val="1"/>
          <w:numId w:val="6"/>
        </w:numPr>
        <w:tabs>
          <w:tab w:pos="674" w:val="left" w:leader="none"/>
        </w:tabs>
        <w:spacing w:line="240" w:lineRule="auto" w:before="91" w:after="0"/>
        <w:ind w:left="674" w:right="0" w:hanging="274"/>
        <w:jc w:val="left"/>
        <w:rPr>
          <w:sz w:val="19"/>
        </w:rPr>
      </w:pPr>
      <w:r>
        <w:rPr>
          <w:sz w:val="19"/>
        </w:rPr>
        <w:t>A</w:t>
      </w:r>
      <w:r>
        <w:rPr>
          <w:spacing w:val="-12"/>
          <w:sz w:val="19"/>
        </w:rPr>
        <w:t> </w:t>
      </w:r>
      <w:r>
        <w:rPr>
          <w:sz w:val="19"/>
        </w:rPr>
        <w:t>abertura da presente licitação dar-se-á</w:t>
      </w:r>
      <w:r>
        <w:rPr>
          <w:spacing w:val="-1"/>
          <w:sz w:val="19"/>
        </w:rPr>
        <w:t> </w:t>
      </w:r>
      <w:r>
        <w:rPr>
          <w:sz w:val="19"/>
        </w:rPr>
        <w:t>em sessão pública, por meio</w:t>
      </w:r>
      <w:r>
        <w:rPr>
          <w:spacing w:val="-1"/>
          <w:sz w:val="19"/>
        </w:rPr>
        <w:t> </w:t>
      </w:r>
      <w:r>
        <w:rPr>
          <w:sz w:val="19"/>
        </w:rPr>
        <w:t>de sistema eletrônico, na data,</w:t>
      </w:r>
      <w:r>
        <w:rPr>
          <w:spacing w:val="-1"/>
          <w:sz w:val="19"/>
        </w:rPr>
        <w:t> </w:t>
      </w:r>
      <w:r>
        <w:rPr>
          <w:sz w:val="19"/>
        </w:rPr>
        <w:t>horário e local indicados neste </w:t>
      </w:r>
      <w:r>
        <w:rPr>
          <w:spacing w:val="-2"/>
          <w:sz w:val="19"/>
        </w:rPr>
        <w:t>Edital.</w:t>
      </w:r>
    </w:p>
    <w:p>
      <w:pPr>
        <w:pStyle w:val="ListParagraph"/>
        <w:numPr>
          <w:ilvl w:val="1"/>
          <w:numId w:val="6"/>
        </w:numPr>
        <w:tabs>
          <w:tab w:pos="685" w:val="left" w:leader="none"/>
        </w:tabs>
        <w:spacing w:line="240" w:lineRule="auto" w:before="92" w:after="0"/>
        <w:ind w:left="685" w:right="0" w:hanging="285"/>
        <w:jc w:val="left"/>
        <w:rPr>
          <w:sz w:val="19"/>
        </w:rPr>
      </w:pPr>
      <w:r>
        <w:rPr>
          <w:sz w:val="19"/>
        </w:rPr>
        <w:t>Os licitantes poderão retirar ou substituir a proposta ou os documentos de habilitação, quando for o caso, anteriormente inseridos no sistema, até a abertura da sessão </w:t>
      </w:r>
      <w:r>
        <w:rPr>
          <w:spacing w:val="-2"/>
          <w:sz w:val="19"/>
        </w:rPr>
        <w:t>pública.</w:t>
      </w:r>
    </w:p>
    <w:p>
      <w:pPr>
        <w:pStyle w:val="ListParagraph"/>
        <w:numPr>
          <w:ilvl w:val="1"/>
          <w:numId w:val="6"/>
        </w:numPr>
        <w:tabs>
          <w:tab w:pos="685" w:val="left" w:leader="none"/>
        </w:tabs>
        <w:spacing w:line="240" w:lineRule="auto" w:before="91" w:after="0"/>
        <w:ind w:left="685" w:right="0" w:hanging="285"/>
        <w:jc w:val="left"/>
        <w:rPr>
          <w:sz w:val="19"/>
        </w:rPr>
      </w:pPr>
      <w:r>
        <w:rPr>
          <w:sz w:val="19"/>
        </w:rPr>
        <w:t>O sistema disponibilizará campo próprio para troca de mensagens entre o Pregoeiro e os </w:t>
      </w:r>
      <w:r>
        <w:rPr>
          <w:spacing w:val="-2"/>
          <w:sz w:val="19"/>
        </w:rPr>
        <w:t>licitantes.</w:t>
      </w:r>
    </w:p>
    <w:p>
      <w:pPr>
        <w:pStyle w:val="ListParagraph"/>
        <w:numPr>
          <w:ilvl w:val="1"/>
          <w:numId w:val="6"/>
        </w:numPr>
        <w:tabs>
          <w:tab w:pos="693" w:val="left" w:leader="none"/>
        </w:tabs>
        <w:spacing w:line="235" w:lineRule="auto" w:before="95" w:after="0"/>
        <w:ind w:left="400" w:right="383" w:firstLine="0"/>
        <w:jc w:val="left"/>
        <w:rPr>
          <w:sz w:val="19"/>
        </w:rPr>
      </w:pPr>
      <w:r>
        <w:rPr>
          <w:sz w:val="19"/>
        </w:rPr>
        <w:t>Iniciada a etapa competitiva, os licitantes deverão encaminhar lances exclusivamente por meio de sistema eletrônico, sendo imediatamente informados do seu recebimento e do valor</w:t>
      </w:r>
      <w:r>
        <w:rPr>
          <w:spacing w:val="40"/>
          <w:sz w:val="19"/>
        </w:rPr>
        <w:t> </w:t>
      </w:r>
      <w:r>
        <w:rPr>
          <w:sz w:val="19"/>
        </w:rPr>
        <w:t>consignado no registro.</w:t>
      </w:r>
    </w:p>
    <w:p>
      <w:pPr>
        <w:pStyle w:val="ListParagraph"/>
        <w:numPr>
          <w:ilvl w:val="1"/>
          <w:numId w:val="6"/>
        </w:numPr>
        <w:tabs>
          <w:tab w:pos="685" w:val="left" w:leader="none"/>
        </w:tabs>
        <w:spacing w:line="240" w:lineRule="auto" w:before="92" w:after="0"/>
        <w:ind w:left="685" w:right="0" w:hanging="285"/>
        <w:jc w:val="left"/>
        <w:rPr>
          <w:sz w:val="19"/>
        </w:rPr>
      </w:pPr>
      <w:r>
        <w:rPr>
          <w:sz w:val="19"/>
        </w:rPr>
        <w:t>O lance deverá ser ofertado pelo </w:t>
      </w:r>
      <w:r>
        <w:rPr>
          <w:b/>
          <w:sz w:val="19"/>
        </w:rPr>
        <w:t>valor</w:t>
      </w:r>
      <w:r>
        <w:rPr>
          <w:b/>
          <w:spacing w:val="-4"/>
          <w:sz w:val="19"/>
        </w:rPr>
        <w:t> </w:t>
      </w:r>
      <w:r>
        <w:rPr>
          <w:b/>
          <w:sz w:val="19"/>
        </w:rPr>
        <w:t>total do </w:t>
      </w:r>
      <w:r>
        <w:rPr>
          <w:b/>
          <w:spacing w:val="-2"/>
          <w:sz w:val="19"/>
        </w:rPr>
        <w:t>lote</w:t>
      </w:r>
      <w:r>
        <w:rPr>
          <w:spacing w:val="-2"/>
          <w:sz w:val="19"/>
        </w:rPr>
        <w:t>.</w:t>
      </w:r>
    </w:p>
    <w:p>
      <w:pPr>
        <w:pStyle w:val="ListParagraph"/>
        <w:numPr>
          <w:ilvl w:val="1"/>
          <w:numId w:val="6"/>
        </w:numPr>
        <w:tabs>
          <w:tab w:pos="685" w:val="left" w:leader="none"/>
        </w:tabs>
        <w:spacing w:line="240" w:lineRule="auto" w:before="92" w:after="0"/>
        <w:ind w:left="685" w:right="0" w:hanging="285"/>
        <w:jc w:val="left"/>
        <w:rPr>
          <w:sz w:val="19"/>
        </w:rPr>
      </w:pPr>
      <w:r>
        <w:rPr>
          <w:sz w:val="19"/>
        </w:rPr>
        <w:t>Os licitantes poderão oferecer lances sucessivos, observando o horário fixado para abertura da sessão e as regras estabelecidas no </w:t>
      </w:r>
      <w:r>
        <w:rPr>
          <w:spacing w:val="-2"/>
          <w:sz w:val="19"/>
        </w:rPr>
        <w:t>Edital.</w:t>
      </w:r>
    </w:p>
    <w:p>
      <w:pPr>
        <w:pStyle w:val="ListParagraph"/>
        <w:numPr>
          <w:ilvl w:val="1"/>
          <w:numId w:val="6"/>
        </w:numPr>
        <w:tabs>
          <w:tab w:pos="685" w:val="left" w:leader="none"/>
        </w:tabs>
        <w:spacing w:line="240" w:lineRule="auto" w:before="91" w:after="0"/>
        <w:ind w:left="685" w:right="0" w:hanging="285"/>
        <w:jc w:val="left"/>
        <w:rPr>
          <w:sz w:val="19"/>
        </w:rPr>
      </w:pPr>
      <w:r>
        <w:rPr>
          <w:sz w:val="19"/>
        </w:rPr>
        <w:t>O licitante somente poderá oferecer lance de valor inferior ou percentual de desconto superior ao último por ele ofertado e registrado pelo </w:t>
      </w:r>
      <w:r>
        <w:rPr>
          <w:spacing w:val="-2"/>
          <w:sz w:val="19"/>
        </w:rPr>
        <w:t>sistema.</w:t>
      </w:r>
    </w:p>
    <w:p>
      <w:pPr>
        <w:pStyle w:val="ListParagraph"/>
        <w:numPr>
          <w:ilvl w:val="1"/>
          <w:numId w:val="6"/>
        </w:numPr>
        <w:tabs>
          <w:tab w:pos="695" w:val="left" w:leader="none"/>
        </w:tabs>
        <w:spacing w:line="235" w:lineRule="auto" w:before="95" w:after="0"/>
        <w:ind w:left="400" w:right="383" w:firstLine="0"/>
        <w:jc w:val="left"/>
        <w:rPr>
          <w:b/>
          <w:i/>
          <w:sz w:val="19"/>
        </w:rPr>
      </w:pPr>
      <w:r>
        <w:rPr>
          <w:sz w:val="19"/>
        </w:rPr>
        <w:t>O</w:t>
      </w:r>
      <w:r>
        <w:rPr>
          <w:spacing w:val="10"/>
          <w:sz w:val="19"/>
        </w:rPr>
        <w:t> </w:t>
      </w:r>
      <w:r>
        <w:rPr>
          <w:sz w:val="19"/>
        </w:rPr>
        <w:t>intervalo</w:t>
      </w:r>
      <w:r>
        <w:rPr>
          <w:spacing w:val="10"/>
          <w:sz w:val="19"/>
        </w:rPr>
        <w:t> </w:t>
      </w:r>
      <w:r>
        <w:rPr>
          <w:sz w:val="19"/>
        </w:rPr>
        <w:t>mínimo</w:t>
      </w:r>
      <w:r>
        <w:rPr>
          <w:spacing w:val="10"/>
          <w:sz w:val="19"/>
        </w:rPr>
        <w:t> </w:t>
      </w:r>
      <w:r>
        <w:rPr>
          <w:sz w:val="19"/>
        </w:rPr>
        <w:t>de</w:t>
      </w:r>
      <w:r>
        <w:rPr>
          <w:spacing w:val="10"/>
          <w:sz w:val="19"/>
        </w:rPr>
        <w:t> </w:t>
      </w:r>
      <w:r>
        <w:rPr>
          <w:sz w:val="19"/>
        </w:rPr>
        <w:t>diferença</w:t>
      </w:r>
      <w:r>
        <w:rPr>
          <w:spacing w:val="10"/>
          <w:sz w:val="19"/>
        </w:rPr>
        <w:t> </w:t>
      </w:r>
      <w:r>
        <w:rPr>
          <w:sz w:val="19"/>
        </w:rPr>
        <w:t>de</w:t>
      </w:r>
      <w:r>
        <w:rPr>
          <w:spacing w:val="10"/>
          <w:sz w:val="19"/>
        </w:rPr>
        <w:t> </w:t>
      </w:r>
      <w:r>
        <w:rPr>
          <w:sz w:val="19"/>
        </w:rPr>
        <w:t>valores</w:t>
      </w:r>
      <w:r>
        <w:rPr>
          <w:spacing w:val="10"/>
          <w:sz w:val="19"/>
        </w:rPr>
        <w:t> </w:t>
      </w:r>
      <w:r>
        <w:rPr>
          <w:sz w:val="19"/>
        </w:rPr>
        <w:t>ou</w:t>
      </w:r>
      <w:r>
        <w:rPr>
          <w:spacing w:val="10"/>
          <w:sz w:val="19"/>
        </w:rPr>
        <w:t> </w:t>
      </w:r>
      <w:r>
        <w:rPr>
          <w:sz w:val="19"/>
        </w:rPr>
        <w:t>percentuais</w:t>
      </w:r>
      <w:r>
        <w:rPr>
          <w:spacing w:val="10"/>
          <w:sz w:val="19"/>
        </w:rPr>
        <w:t> </w:t>
      </w:r>
      <w:r>
        <w:rPr>
          <w:sz w:val="19"/>
        </w:rPr>
        <w:t>entre</w:t>
      </w:r>
      <w:r>
        <w:rPr>
          <w:spacing w:val="10"/>
          <w:sz w:val="19"/>
        </w:rPr>
        <w:t> </w:t>
      </w:r>
      <w:r>
        <w:rPr>
          <w:sz w:val="19"/>
        </w:rPr>
        <w:t>os</w:t>
      </w:r>
      <w:r>
        <w:rPr>
          <w:spacing w:val="10"/>
          <w:sz w:val="19"/>
        </w:rPr>
        <w:t> </w:t>
      </w:r>
      <w:r>
        <w:rPr>
          <w:sz w:val="19"/>
        </w:rPr>
        <w:t>lances,</w:t>
      </w:r>
      <w:r>
        <w:rPr>
          <w:spacing w:val="10"/>
          <w:sz w:val="19"/>
        </w:rPr>
        <w:t> </w:t>
      </w:r>
      <w:r>
        <w:rPr>
          <w:sz w:val="19"/>
        </w:rPr>
        <w:t>que</w:t>
      </w:r>
      <w:r>
        <w:rPr>
          <w:spacing w:val="10"/>
          <w:sz w:val="19"/>
        </w:rPr>
        <w:t> </w:t>
      </w:r>
      <w:r>
        <w:rPr>
          <w:sz w:val="19"/>
        </w:rPr>
        <w:t>incidirá</w:t>
      </w:r>
      <w:r>
        <w:rPr>
          <w:spacing w:val="10"/>
          <w:sz w:val="19"/>
        </w:rPr>
        <w:t> </w:t>
      </w:r>
      <w:r>
        <w:rPr>
          <w:sz w:val="19"/>
        </w:rPr>
        <w:t>tanto</w:t>
      </w:r>
      <w:r>
        <w:rPr>
          <w:spacing w:val="10"/>
          <w:sz w:val="19"/>
        </w:rPr>
        <w:t> </w:t>
      </w:r>
      <w:r>
        <w:rPr>
          <w:sz w:val="19"/>
        </w:rPr>
        <w:t>em</w:t>
      </w:r>
      <w:r>
        <w:rPr>
          <w:spacing w:val="10"/>
          <w:sz w:val="19"/>
        </w:rPr>
        <w:t> </w:t>
      </w:r>
      <w:r>
        <w:rPr>
          <w:sz w:val="19"/>
        </w:rPr>
        <w:t>relação</w:t>
      </w:r>
      <w:r>
        <w:rPr>
          <w:spacing w:val="10"/>
          <w:sz w:val="19"/>
        </w:rPr>
        <w:t> </w:t>
      </w:r>
      <w:r>
        <w:rPr>
          <w:sz w:val="19"/>
        </w:rPr>
        <w:t>aos</w:t>
      </w:r>
      <w:r>
        <w:rPr>
          <w:spacing w:val="10"/>
          <w:sz w:val="19"/>
        </w:rPr>
        <w:t> </w:t>
      </w:r>
      <w:r>
        <w:rPr>
          <w:sz w:val="19"/>
        </w:rPr>
        <w:t>lances</w:t>
      </w:r>
      <w:r>
        <w:rPr>
          <w:spacing w:val="10"/>
          <w:sz w:val="19"/>
        </w:rPr>
        <w:t> </w:t>
      </w:r>
      <w:r>
        <w:rPr>
          <w:sz w:val="19"/>
        </w:rPr>
        <w:t>intermediários</w:t>
      </w:r>
      <w:r>
        <w:rPr>
          <w:spacing w:val="10"/>
          <w:sz w:val="19"/>
        </w:rPr>
        <w:t> </w:t>
      </w:r>
      <w:r>
        <w:rPr>
          <w:sz w:val="19"/>
        </w:rPr>
        <w:t>quanto</w:t>
      </w:r>
      <w:r>
        <w:rPr>
          <w:spacing w:val="10"/>
          <w:sz w:val="19"/>
        </w:rPr>
        <w:t> </w:t>
      </w:r>
      <w:r>
        <w:rPr>
          <w:sz w:val="19"/>
        </w:rPr>
        <w:t>em</w:t>
      </w:r>
      <w:r>
        <w:rPr>
          <w:spacing w:val="10"/>
          <w:sz w:val="19"/>
        </w:rPr>
        <w:t> </w:t>
      </w:r>
      <w:r>
        <w:rPr>
          <w:sz w:val="19"/>
        </w:rPr>
        <w:t>relação</w:t>
      </w:r>
      <w:r>
        <w:rPr>
          <w:spacing w:val="10"/>
          <w:sz w:val="19"/>
        </w:rPr>
        <w:t> </w:t>
      </w:r>
      <w:r>
        <w:rPr>
          <w:sz w:val="19"/>
        </w:rPr>
        <w:t>à</w:t>
      </w:r>
      <w:r>
        <w:rPr>
          <w:spacing w:val="10"/>
          <w:sz w:val="19"/>
        </w:rPr>
        <w:t> </w:t>
      </w:r>
      <w:r>
        <w:rPr>
          <w:sz w:val="19"/>
        </w:rPr>
        <w:t>proposta</w:t>
      </w:r>
      <w:r>
        <w:rPr>
          <w:spacing w:val="10"/>
          <w:sz w:val="19"/>
        </w:rPr>
        <w:t> </w:t>
      </w:r>
      <w:r>
        <w:rPr>
          <w:sz w:val="19"/>
        </w:rPr>
        <w:t>que</w:t>
      </w:r>
      <w:r>
        <w:rPr>
          <w:spacing w:val="10"/>
          <w:sz w:val="19"/>
        </w:rPr>
        <w:t> </w:t>
      </w:r>
      <w:r>
        <w:rPr>
          <w:sz w:val="19"/>
        </w:rPr>
        <w:t>cobrir</w:t>
      </w:r>
      <w:r>
        <w:rPr>
          <w:spacing w:val="10"/>
          <w:sz w:val="19"/>
        </w:rPr>
        <w:t> </w:t>
      </w:r>
      <w:r>
        <w:rPr>
          <w:sz w:val="19"/>
        </w:rPr>
        <w:t>a</w:t>
      </w:r>
      <w:r>
        <w:rPr>
          <w:spacing w:val="10"/>
          <w:sz w:val="19"/>
        </w:rPr>
        <w:t> </w:t>
      </w:r>
      <w:r>
        <w:rPr>
          <w:sz w:val="19"/>
        </w:rPr>
        <w:t>melhor oferta, deverá ser de </w:t>
      </w:r>
      <w:r>
        <w:rPr>
          <w:b/>
          <w:sz w:val="19"/>
        </w:rPr>
        <w:t>R$ 0,01 (um centavo de Real)</w:t>
      </w:r>
      <w:r>
        <w:rPr>
          <w:b/>
          <w:i/>
          <w:sz w:val="19"/>
        </w:rPr>
        <w:t>.</w:t>
      </w:r>
    </w:p>
    <w:p>
      <w:pPr>
        <w:pStyle w:val="ListParagraph"/>
        <w:numPr>
          <w:ilvl w:val="1"/>
          <w:numId w:val="6"/>
        </w:numPr>
        <w:tabs>
          <w:tab w:pos="690" w:val="left" w:leader="none"/>
        </w:tabs>
        <w:spacing w:line="235" w:lineRule="auto" w:before="96" w:after="0"/>
        <w:ind w:left="400" w:right="383" w:firstLine="0"/>
        <w:jc w:val="left"/>
        <w:rPr>
          <w:sz w:val="19"/>
        </w:rPr>
      </w:pPr>
      <w:r>
        <w:rPr>
          <w:sz w:val="19"/>
        </w:rPr>
        <w:t>Em caso de erro material, ao licitante será concedida a possibilidade de enviar solicitação de cancelamento do seu lance durante a realização da etapa de lances da sessão pública, que poderá ser aceita ou não pelo Pregoeiro.</w:t>
      </w:r>
    </w:p>
    <w:p>
      <w:pPr>
        <w:pStyle w:val="ListParagraph"/>
        <w:numPr>
          <w:ilvl w:val="1"/>
          <w:numId w:val="6"/>
        </w:numPr>
        <w:tabs>
          <w:tab w:pos="781" w:val="left" w:leader="none"/>
        </w:tabs>
        <w:spacing w:line="240" w:lineRule="auto" w:before="92" w:after="0"/>
        <w:ind w:left="781" w:right="0" w:hanging="381"/>
        <w:jc w:val="left"/>
        <w:rPr>
          <w:sz w:val="19"/>
        </w:rPr>
      </w:pPr>
      <w:r>
        <w:rPr>
          <w:sz w:val="19"/>
        </w:rPr>
        <w:t>O procedimento seguirá de acordo com o modo de disputa </w:t>
      </w:r>
      <w:r>
        <w:rPr>
          <w:spacing w:val="-2"/>
          <w:sz w:val="19"/>
        </w:rPr>
        <w:t>adotado.</w:t>
      </w:r>
    </w:p>
    <w:p>
      <w:pPr>
        <w:pStyle w:val="ListParagraph"/>
        <w:numPr>
          <w:ilvl w:val="1"/>
          <w:numId w:val="6"/>
        </w:numPr>
        <w:tabs>
          <w:tab w:pos="773" w:val="left" w:leader="none"/>
        </w:tabs>
        <w:spacing w:line="240" w:lineRule="auto" w:before="92" w:after="0"/>
        <w:ind w:left="773" w:right="0" w:hanging="373"/>
        <w:jc w:val="left"/>
        <w:rPr>
          <w:sz w:val="19"/>
        </w:rPr>
      </w:pPr>
      <w:r>
        <w:rPr>
          <w:sz w:val="19"/>
        </w:rPr>
        <w:t>O envio de lances no pregão eletrônico se dará pelo modo de disputa “aberto”, devendo os licitantes apresentar lances públicos e sucessivos, com </w:t>
      </w:r>
      <w:r>
        <w:rPr>
          <w:spacing w:val="-2"/>
          <w:sz w:val="19"/>
        </w:rPr>
        <w:t>prorrogações.</w:t>
      </w:r>
    </w:p>
    <w:p>
      <w:pPr>
        <w:pStyle w:val="ListParagraph"/>
        <w:numPr>
          <w:ilvl w:val="2"/>
          <w:numId w:val="6"/>
        </w:numPr>
        <w:tabs>
          <w:tab w:pos="909" w:val="left" w:leader="none"/>
        </w:tabs>
        <w:spacing w:line="235" w:lineRule="auto" w:before="94" w:after="0"/>
        <w:ind w:left="400" w:right="383" w:firstLine="0"/>
        <w:jc w:val="left"/>
        <w:rPr>
          <w:sz w:val="19"/>
        </w:rPr>
      </w:pPr>
      <w:r>
        <w:rPr>
          <w:sz w:val="19"/>
        </w:rPr>
        <w:t>A</w:t>
      </w:r>
      <w:r>
        <w:rPr>
          <w:spacing w:val="-7"/>
          <w:sz w:val="19"/>
        </w:rPr>
        <w:t> </w:t>
      </w:r>
      <w:r>
        <w:rPr>
          <w:sz w:val="19"/>
        </w:rPr>
        <w:t>etapa de lances da sessão pública terá duração de dez minutos e, após isso, será prorrogada automaticamente pelo sistema quando houver lance ofertado nos últimos dois </w:t>
      </w:r>
      <w:r>
        <w:rPr>
          <w:sz w:val="19"/>
        </w:rPr>
        <w:t>minutos do período de duração da sessão pública.</w:t>
      </w:r>
    </w:p>
    <w:p>
      <w:pPr>
        <w:pStyle w:val="ListParagraph"/>
        <w:numPr>
          <w:ilvl w:val="2"/>
          <w:numId w:val="6"/>
        </w:numPr>
        <w:tabs>
          <w:tab w:pos="914" w:val="left" w:leader="none"/>
        </w:tabs>
        <w:spacing w:line="235" w:lineRule="auto" w:before="96" w:after="0"/>
        <w:ind w:left="400" w:right="383" w:firstLine="0"/>
        <w:jc w:val="left"/>
        <w:rPr>
          <w:sz w:val="19"/>
        </w:rPr>
      </w:pPr>
      <w:r>
        <w:rPr>
          <w:sz w:val="19"/>
        </w:rPr>
        <w:t>A</w:t>
      </w:r>
      <w:r>
        <w:rPr>
          <w:spacing w:val="-2"/>
          <w:sz w:val="19"/>
        </w:rPr>
        <w:t> </w:t>
      </w:r>
      <w:r>
        <w:rPr>
          <w:sz w:val="19"/>
        </w:rPr>
        <w:t>prorrogação automática da etapa de lances, de que trata o subitem anterior, será de dois minutos e ocorrerá sucessivamente sempre que houver lances enviados nesse período de</w:t>
      </w:r>
      <w:r>
        <w:rPr>
          <w:spacing w:val="40"/>
          <w:sz w:val="19"/>
        </w:rPr>
        <w:t> </w:t>
      </w:r>
      <w:r>
        <w:rPr>
          <w:sz w:val="19"/>
        </w:rPr>
        <w:t>prorrogação, inclusive no caso de lances intermediários.</w:t>
      </w:r>
    </w:p>
    <w:p>
      <w:pPr>
        <w:pStyle w:val="ListParagraph"/>
        <w:numPr>
          <w:ilvl w:val="2"/>
          <w:numId w:val="6"/>
        </w:numPr>
        <w:tabs>
          <w:tab w:pos="919" w:val="left" w:leader="none"/>
        </w:tabs>
        <w:spacing w:line="235" w:lineRule="auto" w:before="96" w:after="0"/>
        <w:ind w:left="400" w:right="383" w:firstLine="0"/>
        <w:jc w:val="left"/>
        <w:rPr>
          <w:sz w:val="19"/>
        </w:rPr>
      </w:pPr>
      <w:r>
        <w:rPr>
          <w:sz w:val="19"/>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6"/>
        </w:numPr>
        <w:tabs>
          <w:tab w:pos="916" w:val="left" w:leader="none"/>
        </w:tabs>
        <w:spacing w:line="235" w:lineRule="auto" w:before="97" w:after="0"/>
        <w:ind w:left="400" w:right="383" w:firstLine="0"/>
        <w:jc w:val="left"/>
        <w:rPr>
          <w:sz w:val="19"/>
        </w:rPr>
      </w:pPr>
      <w:r>
        <w:rPr>
          <w:sz w:val="19"/>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 a definição das demais colocações.</w:t>
      </w:r>
    </w:p>
    <w:p>
      <w:pPr>
        <w:pStyle w:val="ListParagraph"/>
        <w:numPr>
          <w:ilvl w:val="3"/>
          <w:numId w:val="6"/>
        </w:numPr>
        <w:tabs>
          <w:tab w:pos="1048" w:val="left" w:leader="none"/>
        </w:tabs>
        <w:spacing w:line="240" w:lineRule="auto" w:before="92" w:after="0"/>
        <w:ind w:left="1048" w:right="0" w:hanging="648"/>
        <w:jc w:val="left"/>
        <w:rPr>
          <w:sz w:val="19"/>
        </w:rPr>
      </w:pPr>
      <w:r>
        <w:rPr>
          <w:sz w:val="19"/>
        </w:rPr>
        <w:t>Após o reinício previsto no item supra, os licitantes serão convocados para apresentar lances </w:t>
      </w:r>
      <w:r>
        <w:rPr>
          <w:spacing w:val="-2"/>
          <w:sz w:val="19"/>
        </w:rPr>
        <w:t>intermediários.</w:t>
      </w:r>
    </w:p>
    <w:p>
      <w:pPr>
        <w:pStyle w:val="ListParagraph"/>
        <w:numPr>
          <w:ilvl w:val="1"/>
          <w:numId w:val="6"/>
        </w:numPr>
        <w:tabs>
          <w:tab w:pos="770" w:val="left" w:leader="none"/>
        </w:tabs>
        <w:spacing w:line="240" w:lineRule="auto" w:before="91" w:after="0"/>
        <w:ind w:left="770" w:right="0" w:hanging="370"/>
        <w:jc w:val="left"/>
        <w:rPr>
          <w:i/>
          <w:sz w:val="19"/>
        </w:rPr>
      </w:pPr>
      <w:r>
        <w:rPr>
          <w:sz w:val="19"/>
        </w:rPr>
        <w:t>Após</w:t>
      </w:r>
      <w:r>
        <w:rPr>
          <w:spacing w:val="-2"/>
          <w:sz w:val="19"/>
        </w:rPr>
        <w:t> </w:t>
      </w:r>
      <w:r>
        <w:rPr>
          <w:sz w:val="19"/>
        </w:rPr>
        <w:t>o término dos prazos estabelecidos nos subitens anteriores, o sistema ordenará e divulgará os lances segundo a ordem crescente de </w:t>
      </w:r>
      <w:r>
        <w:rPr>
          <w:spacing w:val="-2"/>
          <w:sz w:val="19"/>
        </w:rPr>
        <w:t>valores</w:t>
      </w:r>
      <w:r>
        <w:rPr>
          <w:i/>
          <w:spacing w:val="-2"/>
          <w:sz w:val="19"/>
        </w:rPr>
        <w:t>.</w:t>
      </w:r>
    </w:p>
    <w:p>
      <w:pPr>
        <w:pStyle w:val="ListParagraph"/>
        <w:numPr>
          <w:ilvl w:val="1"/>
          <w:numId w:val="6"/>
        </w:numPr>
        <w:tabs>
          <w:tab w:pos="781" w:val="left" w:leader="none"/>
        </w:tabs>
        <w:spacing w:line="240" w:lineRule="auto" w:before="92" w:after="0"/>
        <w:ind w:left="781" w:right="0" w:hanging="381"/>
        <w:jc w:val="left"/>
        <w:rPr>
          <w:sz w:val="19"/>
        </w:rPr>
      </w:pPr>
      <w:r>
        <w:rPr>
          <w:sz w:val="19"/>
        </w:rPr>
        <w:t>Não</w:t>
      </w:r>
      <w:r>
        <w:rPr>
          <w:spacing w:val="-1"/>
          <w:sz w:val="19"/>
        </w:rPr>
        <w:t> </w:t>
      </w:r>
      <w:r>
        <w:rPr>
          <w:sz w:val="19"/>
        </w:rPr>
        <w:t>serão aceitos</w:t>
      </w:r>
      <w:r>
        <w:rPr>
          <w:spacing w:val="-1"/>
          <w:sz w:val="19"/>
        </w:rPr>
        <w:t> </w:t>
      </w:r>
      <w:r>
        <w:rPr>
          <w:sz w:val="19"/>
        </w:rPr>
        <w:t>dois ou</w:t>
      </w:r>
      <w:r>
        <w:rPr>
          <w:spacing w:val="-1"/>
          <w:sz w:val="19"/>
        </w:rPr>
        <w:t> </w:t>
      </w:r>
      <w:r>
        <w:rPr>
          <w:sz w:val="19"/>
        </w:rPr>
        <w:t>mais lances de</w:t>
      </w:r>
      <w:r>
        <w:rPr>
          <w:spacing w:val="-1"/>
          <w:sz w:val="19"/>
        </w:rPr>
        <w:t> </w:t>
      </w:r>
      <w:r>
        <w:rPr>
          <w:sz w:val="19"/>
        </w:rPr>
        <w:t>mesmo valor,</w:t>
      </w:r>
      <w:r>
        <w:rPr>
          <w:spacing w:val="-1"/>
          <w:sz w:val="19"/>
        </w:rPr>
        <w:t> </w:t>
      </w:r>
      <w:r>
        <w:rPr>
          <w:sz w:val="19"/>
        </w:rPr>
        <w:t>prevalecendo aquele</w:t>
      </w:r>
      <w:r>
        <w:rPr>
          <w:spacing w:val="-1"/>
          <w:sz w:val="19"/>
        </w:rPr>
        <w:t> </w:t>
      </w:r>
      <w:r>
        <w:rPr>
          <w:sz w:val="19"/>
        </w:rPr>
        <w:t>que for recebido</w:t>
      </w:r>
      <w:r>
        <w:rPr>
          <w:spacing w:val="-1"/>
          <w:sz w:val="19"/>
        </w:rPr>
        <w:t> </w:t>
      </w:r>
      <w:r>
        <w:rPr>
          <w:sz w:val="19"/>
        </w:rPr>
        <w:t>e registrado</w:t>
      </w:r>
      <w:r>
        <w:rPr>
          <w:spacing w:val="-1"/>
          <w:sz w:val="19"/>
        </w:rPr>
        <w:t> </w:t>
      </w:r>
      <w:r>
        <w:rPr>
          <w:sz w:val="19"/>
        </w:rPr>
        <w:t>em primeiro </w:t>
      </w:r>
      <w:r>
        <w:rPr>
          <w:spacing w:val="-2"/>
          <w:sz w:val="19"/>
        </w:rPr>
        <w:t>lugar.</w:t>
      </w:r>
    </w:p>
    <w:p>
      <w:pPr>
        <w:pStyle w:val="ListParagraph"/>
        <w:numPr>
          <w:ilvl w:val="1"/>
          <w:numId w:val="6"/>
        </w:numPr>
        <w:tabs>
          <w:tab w:pos="781" w:val="left" w:leader="none"/>
        </w:tabs>
        <w:spacing w:line="240" w:lineRule="auto" w:before="91" w:after="0"/>
        <w:ind w:left="781" w:right="0" w:hanging="381"/>
        <w:jc w:val="left"/>
        <w:rPr>
          <w:sz w:val="19"/>
        </w:rPr>
      </w:pPr>
      <w:r>
        <w:rPr>
          <w:sz w:val="19"/>
        </w:rPr>
        <w:t>Durante o transcurso da sessão pública, os licitantes serão informados, em tempo real, do valor do menor lance registrado, vedada a identificação do </w:t>
      </w:r>
      <w:r>
        <w:rPr>
          <w:spacing w:val="-2"/>
          <w:sz w:val="19"/>
        </w:rPr>
        <w:t>licitante.</w:t>
      </w:r>
    </w:p>
    <w:p>
      <w:pPr>
        <w:pStyle w:val="ListParagraph"/>
        <w:numPr>
          <w:ilvl w:val="1"/>
          <w:numId w:val="6"/>
        </w:numPr>
        <w:tabs>
          <w:tab w:pos="781" w:val="left" w:leader="none"/>
        </w:tabs>
        <w:spacing w:line="240" w:lineRule="auto" w:before="91" w:after="0"/>
        <w:ind w:left="781" w:right="0" w:hanging="381"/>
        <w:jc w:val="left"/>
        <w:rPr>
          <w:sz w:val="19"/>
        </w:rPr>
      </w:pPr>
      <w:r>
        <w:rPr>
          <w:sz w:val="19"/>
        </w:rPr>
        <w:t>No caso de desconexão com o Pregoeiro, no decorrer da etapa competitiva do Pregão, o sistema eletrônico poderá permanecer acessível aos licitantes para a recepção dos </w:t>
      </w:r>
      <w:r>
        <w:rPr>
          <w:spacing w:val="-2"/>
          <w:sz w:val="19"/>
        </w:rPr>
        <w:t>lances.</w:t>
      </w:r>
    </w:p>
    <w:p>
      <w:pPr>
        <w:pStyle w:val="ListParagraph"/>
        <w:numPr>
          <w:ilvl w:val="1"/>
          <w:numId w:val="6"/>
        </w:numPr>
        <w:tabs>
          <w:tab w:pos="789" w:val="left" w:leader="none"/>
        </w:tabs>
        <w:spacing w:line="235" w:lineRule="auto" w:before="95" w:after="0"/>
        <w:ind w:left="400" w:right="383" w:firstLine="0"/>
        <w:jc w:val="left"/>
        <w:rPr>
          <w:sz w:val="19"/>
        </w:rPr>
      </w:pPr>
      <w:r>
        <w:rPr>
          <w:sz w:val="19"/>
        </w:rPr>
        <w:t>Quando a desconexão do sistema eletrônico para o Pregoeiro persistir por tempo superior a dez minutos, a sessão pública será suspensa e reiniciada somente após decorridas vinte </w:t>
      </w:r>
      <w:r>
        <w:rPr>
          <w:sz w:val="19"/>
        </w:rPr>
        <w:t>e</w:t>
      </w:r>
      <w:r>
        <w:rPr>
          <w:spacing w:val="40"/>
          <w:sz w:val="19"/>
        </w:rPr>
        <w:t> </w:t>
      </w:r>
      <w:r>
        <w:rPr>
          <w:sz w:val="19"/>
        </w:rPr>
        <w:t>quatro horas da comunicação do fato pelo Pregoeiro aos participantes, quando houver, no sítio eletrônico utilizado para divulgação.</w:t>
      </w:r>
    </w:p>
    <w:p>
      <w:pPr>
        <w:pStyle w:val="ListParagraph"/>
        <w:numPr>
          <w:ilvl w:val="1"/>
          <w:numId w:val="6"/>
        </w:numPr>
        <w:tabs>
          <w:tab w:pos="781" w:val="left" w:leader="none"/>
        </w:tabs>
        <w:spacing w:line="240" w:lineRule="auto" w:before="93" w:after="0"/>
        <w:ind w:left="781" w:right="0" w:hanging="381"/>
        <w:jc w:val="left"/>
        <w:rPr>
          <w:sz w:val="19"/>
        </w:rPr>
      </w:pPr>
      <w:r>
        <w:rPr>
          <w:sz w:val="19"/>
        </w:rPr>
        <w:t>Caso o licitante não apresente lances, concorrerá com o valor de sua </w:t>
      </w:r>
      <w:r>
        <w:rPr>
          <w:spacing w:val="-2"/>
          <w:sz w:val="19"/>
        </w:rPr>
        <w:t>proposta.</w:t>
      </w:r>
    </w:p>
    <w:p>
      <w:pPr>
        <w:pStyle w:val="ListParagraph"/>
        <w:numPr>
          <w:ilvl w:val="1"/>
          <w:numId w:val="6"/>
        </w:numPr>
        <w:tabs>
          <w:tab w:pos="817" w:val="left" w:leader="none"/>
        </w:tabs>
        <w:spacing w:line="235" w:lineRule="auto" w:before="94" w:after="0"/>
        <w:ind w:left="400" w:right="383" w:firstLine="0"/>
        <w:jc w:val="both"/>
        <w:rPr>
          <w:sz w:val="19"/>
        </w:rPr>
      </w:pPr>
      <w:r>
        <w:rPr>
          <w:sz w:val="19"/>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19"/>
            <w:u w:val="single" w:color="0000ED"/>
          </w:rPr>
          <w:t>arts. 44 e 45 da Lei Complementar nº 123/2006</w:t>
        </w:r>
      </w:hyperlink>
      <w:r>
        <w:rPr>
          <w:sz w:val="19"/>
        </w:rPr>
        <w:t>, regulamentada pelo </w:t>
      </w:r>
      <w:hyperlink r:id="rId17">
        <w:r>
          <w:rPr>
            <w:color w:val="0000ED"/>
            <w:sz w:val="19"/>
            <w:u w:val="single" w:color="0000ED"/>
          </w:rPr>
          <w:t>Decreto nº 42.063</w:t>
        </w:r>
      </w:hyperlink>
      <w:r>
        <w:rPr>
          <w:sz w:val="19"/>
        </w:rPr>
        <w:t>/2009.</w:t>
      </w:r>
    </w:p>
    <w:p>
      <w:pPr>
        <w:pStyle w:val="ListParagraph"/>
        <w:numPr>
          <w:ilvl w:val="2"/>
          <w:numId w:val="6"/>
        </w:numPr>
        <w:tabs>
          <w:tab w:pos="928" w:val="left" w:leader="none"/>
        </w:tabs>
        <w:spacing w:line="235" w:lineRule="auto" w:before="97" w:after="0"/>
        <w:ind w:left="400" w:right="383" w:firstLine="0"/>
        <w:jc w:val="both"/>
        <w:rPr>
          <w:sz w:val="19"/>
        </w:rPr>
      </w:pPr>
      <w:r>
        <w:rPr>
          <w:sz w:val="19"/>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915" w:val="left" w:leader="none"/>
        </w:tabs>
        <w:spacing w:line="235" w:lineRule="auto" w:before="96" w:after="0"/>
        <w:ind w:left="400" w:right="383" w:firstLine="0"/>
        <w:jc w:val="both"/>
        <w:rPr>
          <w:sz w:val="19"/>
        </w:rPr>
      </w:pPr>
      <w:r>
        <w:rPr>
          <w:sz w:val="19"/>
        </w:rPr>
        <w:t>A</w:t>
      </w:r>
      <w:r>
        <w:rPr>
          <w:spacing w:val="-9"/>
          <w:sz w:val="19"/>
        </w:rPr>
        <w:t> </w:t>
      </w:r>
      <w:r>
        <w:rPr>
          <w:sz w:val="19"/>
        </w:rPr>
        <w:t>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6"/>
        </w:numPr>
        <w:tabs>
          <w:tab w:pos="931" w:val="left" w:leader="none"/>
        </w:tabs>
        <w:spacing w:line="235" w:lineRule="auto" w:before="96" w:after="0"/>
        <w:ind w:left="400" w:right="383" w:firstLine="0"/>
        <w:jc w:val="both"/>
        <w:rPr>
          <w:sz w:val="19"/>
        </w:rPr>
      </w:pPr>
      <w:r>
        <w:rPr>
          <w:sz w:val="19"/>
        </w:rPr>
        <w:t>Caso a microempresa ou a empresa de pequeno porte melhor classificada desista ou não se manifeste no prazo estabelecido, serão convocadas as demais licitantes microempresa </w:t>
      </w:r>
      <w:r>
        <w:rPr>
          <w:sz w:val="19"/>
        </w:rPr>
        <w:t>e empresa de pequeno porte que se encontrem naquele intervalo de 5% (cinco por cento), na ordem de classificação, para o exercício do mesmo direito, no prazo estabelecido no subitem </w:t>
      </w:r>
      <w:r>
        <w:rPr>
          <w:spacing w:val="-2"/>
          <w:sz w:val="19"/>
        </w:rPr>
        <w:t>anterior.</w:t>
      </w:r>
    </w:p>
    <w:p>
      <w:pPr>
        <w:pStyle w:val="ListParagraph"/>
        <w:numPr>
          <w:ilvl w:val="2"/>
          <w:numId w:val="6"/>
        </w:numPr>
        <w:tabs>
          <w:tab w:pos="948" w:val="left" w:leader="none"/>
        </w:tabs>
        <w:spacing w:line="235" w:lineRule="auto" w:before="96" w:after="0"/>
        <w:ind w:left="400" w:right="383" w:firstLine="0"/>
        <w:jc w:val="both"/>
        <w:rPr>
          <w:sz w:val="19"/>
        </w:rPr>
      </w:pPr>
      <w:r>
        <w:rPr>
          <w:sz w:val="19"/>
        </w:rPr>
        <w:t>No caso de equivalência dos valores apresentados pelas microempresas e empresas de pequeno porte que se encontrem nos intervalos estabelecidos nos subitens anteriores, </w:t>
      </w:r>
      <w:r>
        <w:rPr>
          <w:sz w:val="19"/>
        </w:rPr>
        <w:t>o</w:t>
      </w:r>
      <w:r>
        <w:rPr>
          <w:spacing w:val="40"/>
          <w:sz w:val="19"/>
        </w:rPr>
        <w:t> </w:t>
      </w:r>
      <w:r>
        <w:rPr>
          <w:sz w:val="19"/>
        </w:rPr>
        <w:t>sistema identificará aquela que primeiro inseriu sua proposta, de modo a possibilitar que esta usufrua da prerrogativa de apresentar oferta inferior à melhor classificada.</w:t>
      </w:r>
    </w:p>
    <w:p>
      <w:pPr>
        <w:pStyle w:val="ListParagraph"/>
        <w:numPr>
          <w:ilvl w:val="1"/>
          <w:numId w:val="6"/>
        </w:numPr>
        <w:tabs>
          <w:tab w:pos="781" w:val="left" w:leader="none"/>
        </w:tabs>
        <w:spacing w:line="240" w:lineRule="auto" w:before="93" w:after="0"/>
        <w:ind w:left="781" w:right="0" w:hanging="381"/>
        <w:jc w:val="both"/>
        <w:rPr>
          <w:sz w:val="19"/>
        </w:rPr>
      </w:pPr>
      <w:r>
        <w:rPr>
          <w:sz w:val="19"/>
        </w:rPr>
        <w:t>Só poderá haver empate entre propostas iguais (não seguidas de lances) ou entre lances finais da fase fechada do modo de disputa aberto e </w:t>
      </w:r>
      <w:r>
        <w:rPr>
          <w:spacing w:val="-2"/>
          <w:sz w:val="19"/>
        </w:rPr>
        <w:t>fechado.</w:t>
      </w:r>
    </w:p>
    <w:p>
      <w:pPr>
        <w:pStyle w:val="ListParagraph"/>
        <w:numPr>
          <w:ilvl w:val="2"/>
          <w:numId w:val="6"/>
        </w:numPr>
        <w:tabs>
          <w:tab w:pos="924" w:val="left" w:leader="none"/>
        </w:tabs>
        <w:spacing w:line="240" w:lineRule="auto" w:before="91" w:after="0"/>
        <w:ind w:left="924" w:right="0" w:hanging="524"/>
        <w:jc w:val="both"/>
        <w:rPr>
          <w:sz w:val="19"/>
        </w:rPr>
      </w:pPr>
      <w:r>
        <w:rPr>
          <w:sz w:val="19"/>
        </w:rPr>
        <w:t>Havendo eventual empate entre propostas ou lances, o critério de desempate será aquele previsto no </w:t>
      </w:r>
      <w:hyperlink r:id="rId18">
        <w:r>
          <w:rPr>
            <w:color w:val="0000ED"/>
            <w:sz w:val="19"/>
            <w:u w:val="single" w:color="0000ED"/>
          </w:rPr>
          <w:t>art. 30 do</w:t>
        </w:r>
      </w:hyperlink>
      <w:r>
        <w:rPr>
          <w:color w:val="0000ED"/>
          <w:sz w:val="19"/>
        </w:rPr>
        <w:t> </w:t>
      </w:r>
      <w:r>
        <w:rPr>
          <w:sz w:val="19"/>
        </w:rPr>
        <w:t>Decreto nº 48.778/2023, nesta </w:t>
      </w:r>
      <w:r>
        <w:rPr>
          <w:spacing w:val="-2"/>
          <w:sz w:val="19"/>
        </w:rPr>
        <w:t>ordem:</w:t>
      </w:r>
    </w:p>
    <w:p>
      <w:pPr>
        <w:pStyle w:val="ListParagraph"/>
        <w:numPr>
          <w:ilvl w:val="3"/>
          <w:numId w:val="6"/>
        </w:numPr>
        <w:tabs>
          <w:tab w:pos="1102" w:val="left" w:leader="none"/>
        </w:tabs>
        <w:spacing w:line="235" w:lineRule="auto" w:before="95" w:after="0"/>
        <w:ind w:left="400" w:right="383" w:firstLine="0"/>
        <w:jc w:val="both"/>
        <w:rPr>
          <w:sz w:val="19"/>
        </w:rPr>
      </w:pPr>
      <w:r>
        <w:rPr>
          <w:sz w:val="19"/>
        </w:rPr>
        <w:t>contratação de microempresas e empresas de pequeno porte, nos termos dos arts. 44 e 45 da Lei Complementar nº 123/2006, observado o disposto no art. 4º da Lei nº</w:t>
      </w:r>
      <w:r>
        <w:rPr>
          <w:spacing w:val="80"/>
          <w:sz w:val="19"/>
        </w:rPr>
        <w:t> </w:t>
      </w:r>
      <w:r>
        <w:rPr>
          <w:spacing w:val="-2"/>
          <w:sz w:val="19"/>
        </w:rPr>
        <w:t>14.133/2021;</w:t>
      </w:r>
    </w:p>
    <w:p>
      <w:pPr>
        <w:pStyle w:val="ListParagraph"/>
        <w:numPr>
          <w:ilvl w:val="3"/>
          <w:numId w:val="6"/>
        </w:numPr>
        <w:tabs>
          <w:tab w:pos="1067" w:val="left" w:leader="none"/>
        </w:tabs>
        <w:spacing w:line="240" w:lineRule="auto" w:before="92" w:after="0"/>
        <w:ind w:left="1067" w:right="0" w:hanging="667"/>
        <w:jc w:val="both"/>
        <w:rPr>
          <w:sz w:val="19"/>
        </w:rPr>
      </w:pPr>
      <w:r>
        <w:rPr>
          <w:sz w:val="19"/>
        </w:rPr>
        <w:t>disputa final, hipótese em que os licitantes empatados poderão apresentar nova proposta em ato contínuo à </w:t>
      </w:r>
      <w:r>
        <w:rPr>
          <w:spacing w:val="-2"/>
          <w:sz w:val="19"/>
        </w:rPr>
        <w:t>classificação;</w:t>
      </w:r>
    </w:p>
    <w:p>
      <w:pPr>
        <w:pStyle w:val="ListParagraph"/>
        <w:numPr>
          <w:ilvl w:val="3"/>
          <w:numId w:val="6"/>
        </w:numPr>
        <w:tabs>
          <w:tab w:pos="1094" w:val="left" w:leader="none"/>
        </w:tabs>
        <w:spacing w:line="235" w:lineRule="auto" w:before="95" w:after="0"/>
        <w:ind w:left="400" w:right="383" w:firstLine="0"/>
        <w:jc w:val="both"/>
        <w:rPr>
          <w:sz w:val="19"/>
        </w:rPr>
      </w:pPr>
      <w:r>
        <w:rPr>
          <w:sz w:val="19"/>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067" w:val="left" w:leader="none"/>
        </w:tabs>
        <w:spacing w:line="240" w:lineRule="auto" w:before="93" w:after="0"/>
        <w:ind w:left="1067" w:right="0" w:hanging="667"/>
        <w:jc w:val="left"/>
        <w:rPr>
          <w:sz w:val="19"/>
        </w:rPr>
      </w:pPr>
      <w:r>
        <w:rPr>
          <w:sz w:val="19"/>
        </w:rPr>
        <w:t>desenvolvimento pelo licitante de ações de equidade entre homens e mulheres no ambiente de trabalho, conforme Decreto nº </w:t>
      </w:r>
      <w:r>
        <w:rPr>
          <w:spacing w:val="-2"/>
          <w:sz w:val="19"/>
        </w:rPr>
        <w:t>49.233/2024;</w:t>
      </w:r>
    </w:p>
    <w:p>
      <w:pPr>
        <w:pStyle w:val="ListParagraph"/>
        <w:numPr>
          <w:ilvl w:val="3"/>
          <w:numId w:val="6"/>
        </w:numPr>
        <w:tabs>
          <w:tab w:pos="1067" w:val="left" w:leader="none"/>
        </w:tabs>
        <w:spacing w:line="240" w:lineRule="auto" w:before="91" w:after="0"/>
        <w:ind w:left="1067" w:right="0" w:hanging="667"/>
        <w:jc w:val="left"/>
        <w:rPr>
          <w:sz w:val="19"/>
        </w:rPr>
      </w:pPr>
      <w:r>
        <w:rPr>
          <w:sz w:val="19"/>
        </w:rPr>
        <w:t>desenvolvimento</w:t>
      </w:r>
      <w:r>
        <w:rPr>
          <w:spacing w:val="-1"/>
          <w:sz w:val="19"/>
        </w:rPr>
        <w:t> </w:t>
      </w:r>
      <w:r>
        <w:rPr>
          <w:sz w:val="19"/>
        </w:rPr>
        <w:t>pelo licitante de</w:t>
      </w:r>
      <w:r>
        <w:rPr>
          <w:spacing w:val="-1"/>
          <w:sz w:val="19"/>
        </w:rPr>
        <w:t> </w:t>
      </w:r>
      <w:r>
        <w:rPr>
          <w:sz w:val="19"/>
        </w:rPr>
        <w:t>programa de integridade,</w:t>
      </w:r>
      <w:r>
        <w:rPr>
          <w:spacing w:val="-1"/>
          <w:sz w:val="19"/>
        </w:rPr>
        <w:t> </w:t>
      </w:r>
      <w:r>
        <w:rPr>
          <w:sz w:val="19"/>
        </w:rPr>
        <w:t>conforme orientações dos</w:t>
      </w:r>
      <w:r>
        <w:rPr>
          <w:spacing w:val="-1"/>
          <w:sz w:val="19"/>
        </w:rPr>
        <w:t> </w:t>
      </w:r>
      <w:r>
        <w:rPr>
          <w:sz w:val="19"/>
        </w:rPr>
        <w:t>órgãos de </w:t>
      </w:r>
      <w:r>
        <w:rPr>
          <w:spacing w:val="-2"/>
          <w:sz w:val="19"/>
        </w:rPr>
        <w:t>controle.</w:t>
      </w:r>
    </w:p>
    <w:p>
      <w:pPr>
        <w:pStyle w:val="ListParagraph"/>
        <w:numPr>
          <w:ilvl w:val="2"/>
          <w:numId w:val="6"/>
        </w:numPr>
        <w:tabs>
          <w:tab w:pos="924" w:val="left" w:leader="none"/>
        </w:tabs>
        <w:spacing w:line="240" w:lineRule="auto" w:before="91" w:after="0"/>
        <w:ind w:left="924" w:right="0" w:hanging="524"/>
        <w:jc w:val="left"/>
        <w:rPr>
          <w:sz w:val="19"/>
        </w:rPr>
      </w:pPr>
      <w:r>
        <w:rPr>
          <w:sz w:val="19"/>
        </w:rPr>
        <w:t>Persistindo o empate, será assegurada preferência, sucessivamente, aos bens e serviços produzidos ou prestados </w:t>
      </w:r>
      <w:r>
        <w:rPr>
          <w:spacing w:val="-4"/>
          <w:sz w:val="19"/>
        </w:rPr>
        <w:t>por:</w:t>
      </w:r>
    </w:p>
    <w:p>
      <w:pPr>
        <w:pStyle w:val="ListParagraph"/>
        <w:numPr>
          <w:ilvl w:val="3"/>
          <w:numId w:val="6"/>
        </w:numPr>
        <w:tabs>
          <w:tab w:pos="1094" w:val="left" w:leader="none"/>
        </w:tabs>
        <w:spacing w:line="235" w:lineRule="auto" w:before="95" w:after="0"/>
        <w:ind w:left="400" w:right="383" w:firstLine="0"/>
        <w:jc w:val="left"/>
        <w:rPr>
          <w:sz w:val="19"/>
        </w:rPr>
      </w:pPr>
      <w:r>
        <w:rPr>
          <w:sz w:val="19"/>
        </w:rPr>
        <w:t>empresas</w:t>
      </w:r>
      <w:r>
        <w:rPr>
          <w:spacing w:val="27"/>
          <w:sz w:val="19"/>
        </w:rPr>
        <w:t> </w:t>
      </w:r>
      <w:r>
        <w:rPr>
          <w:sz w:val="19"/>
        </w:rPr>
        <w:t>estabelecidas</w:t>
      </w:r>
      <w:r>
        <w:rPr>
          <w:spacing w:val="27"/>
          <w:sz w:val="19"/>
        </w:rPr>
        <w:t> </w:t>
      </w:r>
      <w:r>
        <w:rPr>
          <w:sz w:val="19"/>
        </w:rPr>
        <w:t>no</w:t>
      </w:r>
      <w:r>
        <w:rPr>
          <w:spacing w:val="27"/>
          <w:sz w:val="19"/>
        </w:rPr>
        <w:t> </w:t>
      </w:r>
      <w:r>
        <w:rPr>
          <w:sz w:val="19"/>
        </w:rPr>
        <w:t>território</w:t>
      </w:r>
      <w:r>
        <w:rPr>
          <w:spacing w:val="27"/>
          <w:sz w:val="19"/>
        </w:rPr>
        <w:t> </w:t>
      </w:r>
      <w:r>
        <w:rPr>
          <w:sz w:val="19"/>
        </w:rPr>
        <w:t>do</w:t>
      </w:r>
      <w:r>
        <w:rPr>
          <w:spacing w:val="27"/>
          <w:sz w:val="19"/>
        </w:rPr>
        <w:t> </w:t>
      </w:r>
      <w:r>
        <w:rPr>
          <w:sz w:val="19"/>
        </w:rPr>
        <w:t>Estado</w:t>
      </w:r>
      <w:r>
        <w:rPr>
          <w:spacing w:val="27"/>
          <w:sz w:val="19"/>
        </w:rPr>
        <w:t> </w:t>
      </w:r>
      <w:r>
        <w:rPr>
          <w:sz w:val="19"/>
        </w:rPr>
        <w:t>ou</w:t>
      </w:r>
      <w:r>
        <w:rPr>
          <w:spacing w:val="27"/>
          <w:sz w:val="19"/>
        </w:rPr>
        <w:t> </w:t>
      </w:r>
      <w:r>
        <w:rPr>
          <w:sz w:val="19"/>
        </w:rPr>
        <w:t>do</w:t>
      </w:r>
      <w:r>
        <w:rPr>
          <w:spacing w:val="27"/>
          <w:sz w:val="19"/>
        </w:rPr>
        <w:t> </w:t>
      </w:r>
      <w:r>
        <w:rPr>
          <w:sz w:val="19"/>
        </w:rPr>
        <w:t>Distrito</w:t>
      </w:r>
      <w:r>
        <w:rPr>
          <w:spacing w:val="27"/>
          <w:sz w:val="19"/>
        </w:rPr>
        <w:t> </w:t>
      </w:r>
      <w:r>
        <w:rPr>
          <w:sz w:val="19"/>
        </w:rPr>
        <w:t>Federal</w:t>
      </w:r>
      <w:r>
        <w:rPr>
          <w:spacing w:val="27"/>
          <w:sz w:val="19"/>
        </w:rPr>
        <w:t> </w:t>
      </w:r>
      <w:r>
        <w:rPr>
          <w:sz w:val="19"/>
        </w:rPr>
        <w:t>do</w:t>
      </w:r>
      <w:r>
        <w:rPr>
          <w:spacing w:val="27"/>
          <w:sz w:val="19"/>
        </w:rPr>
        <w:t> </w:t>
      </w:r>
      <w:r>
        <w:rPr>
          <w:sz w:val="19"/>
        </w:rPr>
        <w:t>órgão</w:t>
      </w:r>
      <w:r>
        <w:rPr>
          <w:spacing w:val="27"/>
          <w:sz w:val="19"/>
        </w:rPr>
        <w:t> </w:t>
      </w:r>
      <w:r>
        <w:rPr>
          <w:sz w:val="19"/>
        </w:rPr>
        <w:t>ou</w:t>
      </w:r>
      <w:r>
        <w:rPr>
          <w:spacing w:val="27"/>
          <w:sz w:val="19"/>
        </w:rPr>
        <w:t> </w:t>
      </w:r>
      <w:r>
        <w:rPr>
          <w:sz w:val="19"/>
        </w:rPr>
        <w:t>entidade</w:t>
      </w:r>
      <w:r>
        <w:rPr>
          <w:spacing w:val="27"/>
          <w:sz w:val="19"/>
        </w:rPr>
        <w:t> </w:t>
      </w:r>
      <w:r>
        <w:rPr>
          <w:sz w:val="19"/>
        </w:rPr>
        <w:t>da</w:t>
      </w:r>
      <w:r>
        <w:rPr>
          <w:spacing w:val="17"/>
          <w:sz w:val="19"/>
        </w:rPr>
        <w:t> </w:t>
      </w:r>
      <w:r>
        <w:rPr>
          <w:sz w:val="19"/>
        </w:rPr>
        <w:t>Administração</w:t>
      </w:r>
      <w:r>
        <w:rPr>
          <w:spacing w:val="27"/>
          <w:sz w:val="19"/>
        </w:rPr>
        <w:t> </w:t>
      </w:r>
      <w:r>
        <w:rPr>
          <w:sz w:val="19"/>
        </w:rPr>
        <w:t>Pública</w:t>
      </w:r>
      <w:r>
        <w:rPr>
          <w:spacing w:val="27"/>
          <w:sz w:val="19"/>
        </w:rPr>
        <w:t> </w:t>
      </w:r>
      <w:r>
        <w:rPr>
          <w:sz w:val="19"/>
        </w:rPr>
        <w:t>estadual</w:t>
      </w:r>
      <w:r>
        <w:rPr>
          <w:spacing w:val="27"/>
          <w:sz w:val="19"/>
        </w:rPr>
        <w:t> </w:t>
      </w:r>
      <w:r>
        <w:rPr>
          <w:sz w:val="19"/>
        </w:rPr>
        <w:t>ou</w:t>
      </w:r>
      <w:r>
        <w:rPr>
          <w:spacing w:val="27"/>
          <w:sz w:val="19"/>
        </w:rPr>
        <w:t> </w:t>
      </w:r>
      <w:r>
        <w:rPr>
          <w:sz w:val="19"/>
        </w:rPr>
        <w:t>distrital</w:t>
      </w:r>
      <w:r>
        <w:rPr>
          <w:spacing w:val="27"/>
          <w:sz w:val="19"/>
        </w:rPr>
        <w:t> </w:t>
      </w:r>
      <w:r>
        <w:rPr>
          <w:sz w:val="19"/>
        </w:rPr>
        <w:t>licitante</w:t>
      </w:r>
      <w:r>
        <w:rPr>
          <w:spacing w:val="27"/>
          <w:sz w:val="19"/>
        </w:rPr>
        <w:t> </w:t>
      </w:r>
      <w:r>
        <w:rPr>
          <w:sz w:val="19"/>
        </w:rPr>
        <w:t>ou,</w:t>
      </w:r>
      <w:r>
        <w:rPr>
          <w:spacing w:val="27"/>
          <w:sz w:val="19"/>
        </w:rPr>
        <w:t> </w:t>
      </w:r>
      <w:r>
        <w:rPr>
          <w:sz w:val="19"/>
        </w:rPr>
        <w:t>no</w:t>
      </w:r>
      <w:r>
        <w:rPr>
          <w:spacing w:val="27"/>
          <w:sz w:val="19"/>
        </w:rPr>
        <w:t> </w:t>
      </w:r>
      <w:r>
        <w:rPr>
          <w:sz w:val="19"/>
        </w:rPr>
        <w:t>caso</w:t>
      </w:r>
      <w:r>
        <w:rPr>
          <w:spacing w:val="27"/>
          <w:sz w:val="19"/>
        </w:rPr>
        <w:t> </w:t>
      </w:r>
      <w:r>
        <w:rPr>
          <w:sz w:val="19"/>
        </w:rPr>
        <w:t>de</w:t>
      </w:r>
      <w:r>
        <w:rPr>
          <w:spacing w:val="27"/>
          <w:sz w:val="19"/>
        </w:rPr>
        <w:t> </w:t>
      </w:r>
      <w:r>
        <w:rPr>
          <w:sz w:val="19"/>
        </w:rPr>
        <w:t>licitação realizada por órgão ou entidade de Município, no território do Estado em que este se localize;</w:t>
      </w:r>
    </w:p>
    <w:p>
      <w:pPr>
        <w:pStyle w:val="ListParagraph"/>
        <w:numPr>
          <w:ilvl w:val="3"/>
          <w:numId w:val="6"/>
        </w:numPr>
        <w:tabs>
          <w:tab w:pos="1067" w:val="left" w:leader="none"/>
        </w:tabs>
        <w:spacing w:line="240" w:lineRule="auto" w:before="93" w:after="0"/>
        <w:ind w:left="1067" w:right="0" w:hanging="667"/>
        <w:jc w:val="left"/>
        <w:rPr>
          <w:sz w:val="19"/>
        </w:rPr>
      </w:pPr>
      <w:r>
        <w:rPr>
          <w:sz w:val="19"/>
        </w:rPr>
        <w:t>empresas </w:t>
      </w:r>
      <w:r>
        <w:rPr>
          <w:spacing w:val="-2"/>
          <w:sz w:val="19"/>
        </w:rPr>
        <w:t>brasileiras;</w:t>
      </w:r>
    </w:p>
    <w:p>
      <w:pPr>
        <w:pStyle w:val="ListParagraph"/>
        <w:numPr>
          <w:ilvl w:val="3"/>
          <w:numId w:val="6"/>
        </w:numPr>
        <w:tabs>
          <w:tab w:pos="1067" w:val="left" w:leader="none"/>
        </w:tabs>
        <w:spacing w:line="240" w:lineRule="auto" w:before="91" w:after="0"/>
        <w:ind w:left="1067" w:right="0" w:hanging="667"/>
        <w:jc w:val="left"/>
        <w:rPr>
          <w:sz w:val="19"/>
        </w:rPr>
      </w:pPr>
      <w:r>
        <w:rPr>
          <w:sz w:val="19"/>
        </w:rPr>
        <w:t>empresas que invistam em pesquisa e no desenvolvimento de tecnologia no </w:t>
      </w:r>
      <w:r>
        <w:rPr>
          <w:spacing w:val="-2"/>
          <w:sz w:val="19"/>
        </w:rPr>
        <w:t>País;</w:t>
      </w:r>
    </w:p>
    <w:p>
      <w:pPr>
        <w:pStyle w:val="ListParagraph"/>
        <w:numPr>
          <w:ilvl w:val="3"/>
          <w:numId w:val="6"/>
        </w:numPr>
        <w:tabs>
          <w:tab w:pos="1067" w:val="left" w:leader="none"/>
        </w:tabs>
        <w:spacing w:line="240" w:lineRule="auto" w:before="91" w:after="0"/>
        <w:ind w:left="1067" w:right="0" w:hanging="667"/>
        <w:jc w:val="left"/>
        <w:rPr>
          <w:sz w:val="19"/>
        </w:rPr>
      </w:pPr>
      <w:r>
        <w:rPr>
          <w:sz w:val="19"/>
        </w:rPr>
        <w:t>empresas que comprovem a prática de mitigação, nos termos da </w:t>
      </w:r>
      <w:hyperlink r:id="rId19">
        <w:r>
          <w:rPr>
            <w:color w:val="0000ED"/>
            <w:sz w:val="19"/>
            <w:u w:val="single" w:color="0000ED"/>
          </w:rPr>
          <w:t>Lei nº 12.187, de 29 de dezembro de </w:t>
        </w:r>
        <w:r>
          <w:rPr>
            <w:color w:val="0000ED"/>
            <w:spacing w:val="-2"/>
            <w:sz w:val="19"/>
            <w:u w:val="single" w:color="0000ED"/>
          </w:rPr>
          <w:t>2009</w:t>
        </w:r>
      </w:hyperlink>
      <w:r>
        <w:rPr>
          <w:spacing w:val="-2"/>
          <w:sz w:val="19"/>
        </w:rPr>
        <w:t>.</w:t>
      </w:r>
    </w:p>
    <w:p>
      <w:pPr>
        <w:pStyle w:val="BodyText"/>
        <w:spacing w:before="183"/>
        <w:rPr>
          <w:sz w:val="19"/>
        </w:rPr>
      </w:pPr>
    </w:p>
    <w:p>
      <w:pPr>
        <w:pStyle w:val="Heading1"/>
        <w:numPr>
          <w:ilvl w:val="0"/>
          <w:numId w:val="1"/>
        </w:numPr>
        <w:tabs>
          <w:tab w:pos="590" w:val="left" w:leader="none"/>
        </w:tabs>
        <w:spacing w:line="240" w:lineRule="auto" w:before="0" w:after="0"/>
        <w:ind w:left="590" w:right="0" w:hanging="190"/>
        <w:jc w:val="both"/>
      </w:pPr>
      <w:r>
        <w:rPr/>
        <w:t>DA</w:t>
      </w:r>
      <w:r>
        <w:rPr>
          <w:spacing w:val="-12"/>
        </w:rPr>
        <w:t> </w:t>
      </w:r>
      <w:r>
        <w:rPr/>
        <w:t>FASE</w:t>
      </w:r>
      <w:r>
        <w:rPr>
          <w:spacing w:val="-9"/>
        </w:rPr>
        <w:t> </w:t>
      </w:r>
      <w:r>
        <w:rPr/>
        <w:t>DE</w:t>
      </w:r>
      <w:r>
        <w:rPr>
          <w:spacing w:val="-5"/>
        </w:rPr>
        <w:t> </w:t>
      </w:r>
      <w:r>
        <w:rPr>
          <w:spacing w:val="-2"/>
        </w:rPr>
        <w:t>JULGAMENTO</w:t>
      </w:r>
    </w:p>
    <w:p>
      <w:pPr>
        <w:pStyle w:val="ListParagraph"/>
        <w:numPr>
          <w:ilvl w:val="1"/>
          <w:numId w:val="7"/>
        </w:numPr>
        <w:tabs>
          <w:tab w:pos="696" w:val="left" w:leader="none"/>
        </w:tabs>
        <w:spacing w:line="235" w:lineRule="auto" w:before="95" w:after="0"/>
        <w:ind w:left="400" w:right="383" w:firstLine="0"/>
        <w:jc w:val="both"/>
        <w:rPr>
          <w:sz w:val="19"/>
        </w:rPr>
      </w:pPr>
      <w:r>
        <w:rPr>
          <w:sz w:val="19"/>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spacing w:after="0" w:line="235" w:lineRule="auto"/>
        <w:jc w:val="both"/>
        <w:rPr>
          <w:sz w:val="19"/>
        </w:rPr>
        <w:sectPr>
          <w:pgSz w:w="15840" w:h="24480"/>
          <w:pgMar w:top="480" w:bottom="280" w:left="360" w:right="360"/>
        </w:sectPr>
      </w:pPr>
    </w:p>
    <w:p>
      <w:pPr>
        <w:pStyle w:val="ListParagraph"/>
        <w:numPr>
          <w:ilvl w:val="2"/>
          <w:numId w:val="7"/>
        </w:numPr>
        <w:tabs>
          <w:tab w:pos="840" w:val="left" w:leader="none"/>
        </w:tabs>
        <w:spacing w:line="235" w:lineRule="auto" w:before="83" w:after="0"/>
        <w:ind w:left="400" w:right="383" w:firstLine="0"/>
        <w:jc w:val="both"/>
        <w:rPr>
          <w:sz w:val="19"/>
        </w:rPr>
      </w:pPr>
      <w:r>
        <w:rPr>
          <w:sz w:val="19"/>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817" w:val="left" w:leader="none"/>
        </w:tabs>
        <w:spacing w:line="240" w:lineRule="auto" w:before="92" w:after="0"/>
        <w:ind w:left="817" w:right="0" w:hanging="417"/>
        <w:jc w:val="both"/>
        <w:rPr>
          <w:sz w:val="19"/>
        </w:rPr>
      </w:pPr>
      <w:r>
        <w:rPr>
          <w:sz w:val="19"/>
        </w:rPr>
        <w:t>A</w:t>
      </w:r>
      <w:r>
        <w:rPr>
          <w:spacing w:val="-11"/>
          <w:sz w:val="19"/>
        </w:rPr>
        <w:t> </w:t>
      </w:r>
      <w:r>
        <w:rPr>
          <w:sz w:val="19"/>
        </w:rPr>
        <w:t>negociação será realizada por meio do sistema, podendo ser acompanhada pelos demais </w:t>
      </w:r>
      <w:r>
        <w:rPr>
          <w:spacing w:val="-2"/>
          <w:sz w:val="19"/>
        </w:rPr>
        <w:t>licitantes.</w:t>
      </w:r>
    </w:p>
    <w:p>
      <w:pPr>
        <w:pStyle w:val="ListParagraph"/>
        <w:numPr>
          <w:ilvl w:val="2"/>
          <w:numId w:val="7"/>
        </w:numPr>
        <w:tabs>
          <w:tab w:pos="828" w:val="left" w:leader="none"/>
        </w:tabs>
        <w:spacing w:line="240" w:lineRule="auto" w:before="91" w:after="0"/>
        <w:ind w:left="828" w:right="0" w:hanging="428"/>
        <w:jc w:val="both"/>
        <w:rPr>
          <w:sz w:val="19"/>
        </w:rPr>
      </w:pPr>
      <w:r>
        <w:rPr>
          <w:sz w:val="19"/>
        </w:rPr>
        <w:t>O resultado da negociação será divulgado a todos os licitantes e anexado aos autos do processo </w:t>
      </w:r>
      <w:r>
        <w:rPr>
          <w:spacing w:val="-2"/>
          <w:sz w:val="19"/>
        </w:rPr>
        <w:t>licitatório.</w:t>
      </w:r>
    </w:p>
    <w:p>
      <w:pPr>
        <w:pStyle w:val="ListParagraph"/>
        <w:numPr>
          <w:ilvl w:val="2"/>
          <w:numId w:val="7"/>
        </w:numPr>
        <w:tabs>
          <w:tab w:pos="844" w:val="left" w:leader="none"/>
        </w:tabs>
        <w:spacing w:line="235" w:lineRule="auto" w:before="95" w:after="0"/>
        <w:ind w:left="400" w:right="383" w:firstLine="0"/>
        <w:jc w:val="both"/>
        <w:rPr>
          <w:sz w:val="19"/>
        </w:rPr>
      </w:pPr>
      <w:r>
        <w:rPr>
          <w:sz w:val="19"/>
        </w:rPr>
        <w:t>O Pregoeiro designará prazo ao licitante mais bem classificado de, no mínimo 2 (duas) horas, compatível com a complexidade do objeto, para que envie a proposta adequada ao último lance ofertado após a negociação realizada, acompanhada, se for o caso, dos documentos complementares, quando necessários à confirmação daqueles exigidos neste Edital e </w:t>
      </w:r>
      <w:r>
        <w:rPr>
          <w:sz w:val="19"/>
        </w:rPr>
        <w:t>já </w:t>
      </w:r>
      <w:r>
        <w:rPr>
          <w:spacing w:val="-2"/>
          <w:sz w:val="19"/>
        </w:rPr>
        <w:t>apresentados.</w:t>
      </w:r>
    </w:p>
    <w:p>
      <w:pPr>
        <w:pStyle w:val="ListParagraph"/>
        <w:numPr>
          <w:ilvl w:val="2"/>
          <w:numId w:val="7"/>
        </w:numPr>
        <w:tabs>
          <w:tab w:pos="828" w:val="left" w:leader="none"/>
        </w:tabs>
        <w:spacing w:line="240" w:lineRule="auto" w:before="93" w:after="0"/>
        <w:ind w:left="828" w:right="0" w:hanging="428"/>
        <w:jc w:val="both"/>
        <w:rPr>
          <w:sz w:val="19"/>
        </w:rPr>
      </w:pPr>
      <w:r>
        <w:rPr>
          <w:sz w:val="19"/>
        </w:rPr>
        <w:t>É facultado ao Pregoeiro prorrogar o prazo estabelecido, por igual período, de ofício ou a partir de solicitação fundamentada feita no chat pelo licitante, antes de findo o </w:t>
      </w:r>
      <w:r>
        <w:rPr>
          <w:spacing w:val="-2"/>
          <w:sz w:val="19"/>
        </w:rPr>
        <w:t>prazo.</w:t>
      </w:r>
    </w:p>
    <w:p>
      <w:pPr>
        <w:pStyle w:val="ListParagraph"/>
        <w:numPr>
          <w:ilvl w:val="1"/>
          <w:numId w:val="7"/>
        </w:numPr>
        <w:tabs>
          <w:tab w:pos="687" w:val="left" w:leader="none"/>
        </w:tabs>
        <w:spacing w:line="235" w:lineRule="auto" w:before="95" w:after="0"/>
        <w:ind w:left="400" w:right="383" w:firstLine="0"/>
        <w:jc w:val="both"/>
        <w:rPr>
          <w:sz w:val="19"/>
        </w:rPr>
      </w:pPr>
      <w:r>
        <w:rPr>
          <w:sz w:val="19"/>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19"/>
            <w:u w:val="single" w:color="0000ED"/>
          </w:rPr>
          <w:t>arts. 32 a 38 do</w:t>
        </w:r>
      </w:hyperlink>
      <w:r>
        <w:rPr>
          <w:color w:val="0000ED"/>
          <w:sz w:val="19"/>
        </w:rPr>
        <w:t> </w:t>
      </w:r>
      <w:r>
        <w:rPr>
          <w:sz w:val="19"/>
        </w:rPr>
        <w:t>Decreto nº 48.778/2023.</w:t>
      </w:r>
    </w:p>
    <w:p>
      <w:pPr>
        <w:pStyle w:val="ListParagraph"/>
        <w:numPr>
          <w:ilvl w:val="1"/>
          <w:numId w:val="7"/>
        </w:numPr>
        <w:tabs>
          <w:tab w:pos="685" w:val="left" w:leader="none"/>
        </w:tabs>
        <w:spacing w:line="240" w:lineRule="auto" w:before="93" w:after="0"/>
        <w:ind w:left="685" w:right="0" w:hanging="285"/>
        <w:jc w:val="left"/>
        <w:rPr>
          <w:sz w:val="19"/>
        </w:rPr>
      </w:pPr>
      <w:r>
        <w:rPr>
          <w:sz w:val="19"/>
        </w:rPr>
        <w:t>Será desclassificada a proposta vencedora </w:t>
      </w:r>
      <w:r>
        <w:rPr>
          <w:spacing w:val="-4"/>
          <w:sz w:val="19"/>
        </w:rPr>
        <w:t>que:</w:t>
      </w:r>
    </w:p>
    <w:p>
      <w:pPr>
        <w:pStyle w:val="ListParagraph"/>
        <w:numPr>
          <w:ilvl w:val="2"/>
          <w:numId w:val="7"/>
        </w:numPr>
        <w:tabs>
          <w:tab w:pos="828" w:val="left" w:leader="none"/>
        </w:tabs>
        <w:spacing w:line="240" w:lineRule="auto" w:before="91" w:after="0"/>
        <w:ind w:left="828" w:right="0" w:hanging="428"/>
        <w:jc w:val="left"/>
        <w:rPr>
          <w:sz w:val="19"/>
        </w:rPr>
      </w:pPr>
      <w:r>
        <w:rPr>
          <w:sz w:val="19"/>
        </w:rPr>
        <w:t>contiver vícios </w:t>
      </w:r>
      <w:r>
        <w:rPr>
          <w:spacing w:val="-2"/>
          <w:sz w:val="19"/>
        </w:rPr>
        <w:t>insanáveis;</w:t>
      </w:r>
    </w:p>
    <w:p>
      <w:pPr>
        <w:pStyle w:val="ListParagraph"/>
        <w:numPr>
          <w:ilvl w:val="2"/>
          <w:numId w:val="7"/>
        </w:numPr>
        <w:tabs>
          <w:tab w:pos="828" w:val="left" w:leader="none"/>
        </w:tabs>
        <w:spacing w:line="240" w:lineRule="auto" w:before="91" w:after="0"/>
        <w:ind w:left="828" w:right="0" w:hanging="428"/>
        <w:jc w:val="left"/>
        <w:rPr>
          <w:sz w:val="19"/>
        </w:rPr>
      </w:pPr>
      <w:r>
        <w:rPr>
          <w:sz w:val="19"/>
        </w:rPr>
        <w:t>não</w:t>
      </w:r>
      <w:r>
        <w:rPr>
          <w:spacing w:val="-2"/>
          <w:sz w:val="19"/>
        </w:rPr>
        <w:t> </w:t>
      </w:r>
      <w:r>
        <w:rPr>
          <w:sz w:val="19"/>
        </w:rPr>
        <w:t>obedecer</w:t>
      </w:r>
      <w:r>
        <w:rPr>
          <w:spacing w:val="-2"/>
          <w:sz w:val="19"/>
        </w:rPr>
        <w:t> </w:t>
      </w:r>
      <w:r>
        <w:rPr>
          <w:sz w:val="19"/>
        </w:rPr>
        <w:t>às</w:t>
      </w:r>
      <w:r>
        <w:rPr>
          <w:spacing w:val="-1"/>
          <w:sz w:val="19"/>
        </w:rPr>
        <w:t> </w:t>
      </w:r>
      <w:r>
        <w:rPr>
          <w:sz w:val="19"/>
        </w:rPr>
        <w:t>especificações</w:t>
      </w:r>
      <w:r>
        <w:rPr>
          <w:spacing w:val="-2"/>
          <w:sz w:val="19"/>
        </w:rPr>
        <w:t> </w:t>
      </w:r>
      <w:r>
        <w:rPr>
          <w:sz w:val="19"/>
        </w:rPr>
        <w:t>técnicas</w:t>
      </w:r>
      <w:r>
        <w:rPr>
          <w:spacing w:val="-1"/>
          <w:sz w:val="19"/>
        </w:rPr>
        <w:t> </w:t>
      </w:r>
      <w:r>
        <w:rPr>
          <w:sz w:val="19"/>
        </w:rPr>
        <w:t>contidas</w:t>
      </w:r>
      <w:r>
        <w:rPr>
          <w:spacing w:val="-2"/>
          <w:sz w:val="19"/>
        </w:rPr>
        <w:t> </w:t>
      </w:r>
      <w:r>
        <w:rPr>
          <w:sz w:val="19"/>
        </w:rPr>
        <w:t>no</w:t>
      </w:r>
      <w:r>
        <w:rPr>
          <w:spacing w:val="-1"/>
          <w:sz w:val="19"/>
        </w:rPr>
        <w:t> </w:t>
      </w:r>
      <w:r>
        <w:rPr>
          <w:b/>
          <w:sz w:val="19"/>
        </w:rPr>
        <w:t>Termo</w:t>
      </w:r>
      <w:r>
        <w:rPr>
          <w:b/>
          <w:spacing w:val="-2"/>
          <w:sz w:val="19"/>
        </w:rPr>
        <w:t> </w:t>
      </w:r>
      <w:r>
        <w:rPr>
          <w:b/>
          <w:sz w:val="19"/>
        </w:rPr>
        <w:t>de</w:t>
      </w:r>
      <w:r>
        <w:rPr>
          <w:b/>
          <w:spacing w:val="-2"/>
          <w:sz w:val="19"/>
        </w:rPr>
        <w:t> </w:t>
      </w:r>
      <w:r>
        <w:rPr>
          <w:b/>
          <w:sz w:val="19"/>
        </w:rPr>
        <w:t>Referência</w:t>
      </w:r>
      <w:r>
        <w:rPr>
          <w:b/>
          <w:spacing w:val="-1"/>
          <w:sz w:val="19"/>
        </w:rPr>
        <w:t> </w:t>
      </w:r>
      <w:r>
        <w:rPr>
          <w:b/>
          <w:sz w:val="19"/>
        </w:rPr>
        <w:t>–</w:t>
      </w:r>
      <w:r>
        <w:rPr>
          <w:b/>
          <w:spacing w:val="-12"/>
          <w:sz w:val="19"/>
        </w:rPr>
        <w:t> </w:t>
      </w:r>
      <w:r>
        <w:rPr>
          <w:b/>
          <w:sz w:val="19"/>
        </w:rPr>
        <w:t>Anexo</w:t>
      </w:r>
      <w:r>
        <w:rPr>
          <w:b/>
          <w:spacing w:val="-1"/>
          <w:sz w:val="19"/>
        </w:rPr>
        <w:t> </w:t>
      </w:r>
      <w:r>
        <w:rPr>
          <w:b/>
          <w:spacing w:val="-5"/>
          <w:sz w:val="19"/>
        </w:rPr>
        <w:t>I</w:t>
      </w:r>
      <w:r>
        <w:rPr>
          <w:spacing w:val="-5"/>
          <w:sz w:val="19"/>
        </w:rPr>
        <w:t>;</w:t>
      </w:r>
    </w:p>
    <w:p>
      <w:pPr>
        <w:pStyle w:val="ListParagraph"/>
        <w:numPr>
          <w:ilvl w:val="2"/>
          <w:numId w:val="7"/>
        </w:numPr>
        <w:tabs>
          <w:tab w:pos="828" w:val="left" w:leader="none"/>
        </w:tabs>
        <w:spacing w:line="240" w:lineRule="auto" w:before="91" w:after="0"/>
        <w:ind w:left="828" w:right="0" w:hanging="428"/>
        <w:jc w:val="left"/>
        <w:rPr>
          <w:sz w:val="19"/>
        </w:rPr>
      </w:pPr>
      <w:r>
        <w:rPr>
          <w:sz w:val="19"/>
        </w:rPr>
        <w:t>apresentar preços inexequíveis ou permanecerem acima do preço máximo definido para a </w:t>
      </w:r>
      <w:r>
        <w:rPr>
          <w:spacing w:val="-2"/>
          <w:sz w:val="19"/>
        </w:rPr>
        <w:t>contratação;</w:t>
      </w:r>
    </w:p>
    <w:p>
      <w:pPr>
        <w:pStyle w:val="ListParagraph"/>
        <w:numPr>
          <w:ilvl w:val="2"/>
          <w:numId w:val="7"/>
        </w:numPr>
        <w:tabs>
          <w:tab w:pos="828" w:val="left" w:leader="none"/>
        </w:tabs>
        <w:spacing w:line="240" w:lineRule="auto" w:before="92" w:after="0"/>
        <w:ind w:left="828" w:right="0" w:hanging="428"/>
        <w:jc w:val="left"/>
        <w:rPr>
          <w:sz w:val="19"/>
        </w:rPr>
      </w:pPr>
      <w:r>
        <w:rPr>
          <w:sz w:val="19"/>
        </w:rPr>
        <w:t>não tiverem sua exequibilidade demonstrada, quando exigido pela</w:t>
      </w:r>
      <w:r>
        <w:rPr>
          <w:spacing w:val="-11"/>
          <w:sz w:val="19"/>
        </w:rPr>
        <w:t> </w:t>
      </w:r>
      <w:r>
        <w:rPr>
          <w:spacing w:val="-2"/>
          <w:sz w:val="19"/>
        </w:rPr>
        <w:t>Administração;</w:t>
      </w:r>
    </w:p>
    <w:p>
      <w:pPr>
        <w:pStyle w:val="ListParagraph"/>
        <w:numPr>
          <w:ilvl w:val="2"/>
          <w:numId w:val="7"/>
        </w:numPr>
        <w:tabs>
          <w:tab w:pos="828" w:val="left" w:leader="none"/>
        </w:tabs>
        <w:spacing w:line="240" w:lineRule="auto" w:before="91" w:after="0"/>
        <w:ind w:left="828" w:right="0" w:hanging="428"/>
        <w:jc w:val="left"/>
        <w:rPr>
          <w:sz w:val="19"/>
        </w:rPr>
      </w:pPr>
      <w:r>
        <w:rPr>
          <w:sz w:val="19"/>
        </w:rPr>
        <w:t>apresentar desconformidade com quaisquer outras exigências deste Edital ou seus anexos, desde que </w:t>
      </w:r>
      <w:r>
        <w:rPr>
          <w:spacing w:val="-2"/>
          <w:sz w:val="19"/>
        </w:rPr>
        <w:t>insanável.</w:t>
      </w:r>
    </w:p>
    <w:p>
      <w:pPr>
        <w:pStyle w:val="ListParagraph"/>
        <w:numPr>
          <w:ilvl w:val="1"/>
          <w:numId w:val="7"/>
        </w:numPr>
        <w:tabs>
          <w:tab w:pos="674" w:val="left" w:leader="none"/>
        </w:tabs>
        <w:spacing w:line="240" w:lineRule="auto" w:before="91" w:after="0"/>
        <w:ind w:left="674" w:right="0" w:hanging="274"/>
        <w:jc w:val="left"/>
        <w:rPr>
          <w:sz w:val="19"/>
        </w:rPr>
      </w:pPr>
      <w:r>
        <w:rPr>
          <w:sz w:val="19"/>
        </w:rPr>
        <w:t>A</w:t>
      </w:r>
      <w:r>
        <w:rPr>
          <w:spacing w:val="-11"/>
          <w:sz w:val="19"/>
        </w:rPr>
        <w:t> </w:t>
      </w:r>
      <w:r>
        <w:rPr>
          <w:sz w:val="19"/>
        </w:rPr>
        <w:t>desclassificação será sempre fundamentada e registrada no sistema, com acompanhamento por todos os </w:t>
      </w:r>
      <w:r>
        <w:rPr>
          <w:spacing w:val="-2"/>
          <w:sz w:val="19"/>
        </w:rPr>
        <w:t>participantes.</w:t>
      </w:r>
    </w:p>
    <w:p>
      <w:pPr>
        <w:pStyle w:val="ListParagraph"/>
        <w:numPr>
          <w:ilvl w:val="1"/>
          <w:numId w:val="7"/>
        </w:numPr>
        <w:tabs>
          <w:tab w:pos="685" w:val="left" w:leader="none"/>
        </w:tabs>
        <w:spacing w:line="240" w:lineRule="auto" w:before="92" w:after="0"/>
        <w:ind w:left="685" w:right="0" w:hanging="285"/>
        <w:jc w:val="left"/>
        <w:rPr>
          <w:sz w:val="19"/>
        </w:rPr>
      </w:pPr>
      <w:r>
        <w:rPr>
          <w:sz w:val="19"/>
        </w:rPr>
        <w:t>É indício de inexequibilidade das propostas valores inferiores a 50% (cinquenta por cento) do valor orçado pela</w:t>
      </w:r>
      <w:r>
        <w:rPr>
          <w:spacing w:val="-11"/>
          <w:sz w:val="19"/>
        </w:rPr>
        <w:t> </w:t>
      </w:r>
      <w:r>
        <w:rPr>
          <w:sz w:val="19"/>
        </w:rPr>
        <w:t>Administração, conforme art. 37 do Decreto nº </w:t>
      </w:r>
      <w:r>
        <w:rPr>
          <w:spacing w:val="-2"/>
          <w:sz w:val="19"/>
        </w:rPr>
        <w:t>48.778/2023.</w:t>
      </w:r>
    </w:p>
    <w:p>
      <w:pPr>
        <w:pStyle w:val="ListParagraph"/>
        <w:numPr>
          <w:ilvl w:val="2"/>
          <w:numId w:val="7"/>
        </w:numPr>
        <w:tabs>
          <w:tab w:pos="817" w:val="left" w:leader="none"/>
        </w:tabs>
        <w:spacing w:line="240" w:lineRule="auto" w:before="91" w:after="0"/>
        <w:ind w:left="817" w:right="0" w:hanging="417"/>
        <w:jc w:val="left"/>
        <w:rPr>
          <w:sz w:val="19"/>
        </w:rPr>
      </w:pPr>
      <w:r>
        <w:rPr>
          <w:sz w:val="19"/>
        </w:rPr>
        <w:t>A</w:t>
      </w:r>
      <w:r>
        <w:rPr>
          <w:spacing w:val="-11"/>
          <w:sz w:val="19"/>
        </w:rPr>
        <w:t> </w:t>
      </w:r>
      <w:r>
        <w:rPr>
          <w:sz w:val="19"/>
        </w:rPr>
        <w:t>inexequibilidade, na hipótese de que trata o </w:t>
      </w:r>
      <w:r>
        <w:rPr>
          <w:i/>
          <w:sz w:val="19"/>
        </w:rPr>
        <w:t>caput</w:t>
      </w:r>
      <w:r>
        <w:rPr>
          <w:sz w:val="19"/>
        </w:rPr>
        <w:t>, só será considerada após diligência do Pregoeiro, que </w:t>
      </w:r>
      <w:r>
        <w:rPr>
          <w:spacing w:val="-2"/>
          <w:sz w:val="19"/>
        </w:rPr>
        <w:t>comprove:</w:t>
      </w:r>
    </w:p>
    <w:p>
      <w:pPr>
        <w:pStyle w:val="ListParagraph"/>
        <w:numPr>
          <w:ilvl w:val="3"/>
          <w:numId w:val="7"/>
        </w:numPr>
        <w:tabs>
          <w:tab w:pos="971" w:val="left" w:leader="none"/>
        </w:tabs>
        <w:spacing w:line="240" w:lineRule="auto" w:before="91" w:after="0"/>
        <w:ind w:left="971" w:right="0" w:hanging="571"/>
        <w:jc w:val="left"/>
        <w:rPr>
          <w:sz w:val="19"/>
        </w:rPr>
      </w:pPr>
      <w:r>
        <w:rPr>
          <w:sz w:val="19"/>
        </w:rPr>
        <w:t>que o custo do licitante ultrapassa o valor da proposta; </w:t>
      </w:r>
      <w:r>
        <w:rPr>
          <w:spacing w:val="-10"/>
          <w:sz w:val="19"/>
        </w:rPr>
        <w:t>e</w:t>
      </w:r>
    </w:p>
    <w:p>
      <w:pPr>
        <w:pStyle w:val="ListParagraph"/>
        <w:numPr>
          <w:ilvl w:val="3"/>
          <w:numId w:val="7"/>
        </w:numPr>
        <w:tabs>
          <w:tab w:pos="971" w:val="left" w:leader="none"/>
        </w:tabs>
        <w:spacing w:line="240" w:lineRule="auto" w:before="92" w:after="0"/>
        <w:ind w:left="971" w:right="0" w:hanging="571"/>
        <w:jc w:val="left"/>
        <w:rPr>
          <w:sz w:val="19"/>
        </w:rPr>
      </w:pPr>
      <w:r>
        <w:rPr>
          <w:sz w:val="19"/>
        </w:rPr>
        <w:t>inexistirem custos de oportunidade capazes de justificar o vulto da </w:t>
      </w:r>
      <w:r>
        <w:rPr>
          <w:spacing w:val="-2"/>
          <w:sz w:val="19"/>
        </w:rPr>
        <w:t>oferta.</w:t>
      </w:r>
    </w:p>
    <w:p>
      <w:pPr>
        <w:pStyle w:val="ListParagraph"/>
        <w:numPr>
          <w:ilvl w:val="1"/>
          <w:numId w:val="7"/>
        </w:numPr>
        <w:tabs>
          <w:tab w:pos="698" w:val="left" w:leader="none"/>
        </w:tabs>
        <w:spacing w:line="235" w:lineRule="auto" w:before="94" w:after="0"/>
        <w:ind w:left="400" w:right="383" w:firstLine="0"/>
        <w:jc w:val="both"/>
        <w:rPr>
          <w:sz w:val="19"/>
        </w:rPr>
      </w:pPr>
      <w:r>
        <w:rPr>
          <w:sz w:val="19"/>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704" w:val="left" w:leader="none"/>
        </w:tabs>
        <w:spacing w:line="235" w:lineRule="auto" w:before="96" w:after="0"/>
        <w:ind w:left="400" w:right="383" w:firstLine="0"/>
        <w:jc w:val="both"/>
        <w:rPr>
          <w:sz w:val="19"/>
        </w:rPr>
      </w:pPr>
      <w:r>
        <w:rPr>
          <w:sz w:val="19"/>
        </w:rPr>
        <w:t>Caso o custo global estimado do objeto licitado tenha sido decomposto em seus respectivos custos unitários por meio de Planilha de Custos e Formação de Preços elaborada </w:t>
      </w:r>
      <w:r>
        <w:rPr>
          <w:sz w:val="19"/>
        </w:rPr>
        <w:t>pela 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1"/>
          <w:numId w:val="7"/>
        </w:numPr>
        <w:tabs>
          <w:tab w:pos="693" w:val="left" w:leader="none"/>
        </w:tabs>
        <w:spacing w:line="235" w:lineRule="auto" w:before="97" w:after="0"/>
        <w:ind w:left="400" w:right="383" w:firstLine="0"/>
        <w:jc w:val="both"/>
        <w:rPr>
          <w:sz w:val="19"/>
        </w:rPr>
      </w:pPr>
      <w:r>
        <w:rPr>
          <w:sz w:val="19"/>
        </w:rPr>
        <w:t>Erros no preenchimento da planilha não constituem motivo para a desclassificação da proposta.</w:t>
      </w:r>
      <w:r>
        <w:rPr>
          <w:spacing w:val="-3"/>
          <w:sz w:val="19"/>
        </w:rPr>
        <w:t> </w:t>
      </w:r>
      <w:r>
        <w:rPr>
          <w:sz w:val="19"/>
        </w:rPr>
        <w:t>A</w:t>
      </w:r>
      <w:r>
        <w:rPr>
          <w:spacing w:val="-3"/>
          <w:sz w:val="19"/>
        </w:rPr>
        <w:t> </w:t>
      </w:r>
      <w:r>
        <w:rPr>
          <w:sz w:val="19"/>
        </w:rPr>
        <w:t>planilha poderá ser ajustada pelo fornecedor, no prazo indicado pelo sistema, </w:t>
      </w:r>
      <w:r>
        <w:rPr>
          <w:sz w:val="19"/>
        </w:rPr>
        <w:t>desde que não haja majoração do preço e que se comprove que este é o bastante para arcar com todos os custos da contratação.</w:t>
      </w:r>
    </w:p>
    <w:p>
      <w:pPr>
        <w:pStyle w:val="ListParagraph"/>
        <w:numPr>
          <w:ilvl w:val="2"/>
          <w:numId w:val="7"/>
        </w:numPr>
        <w:tabs>
          <w:tab w:pos="828" w:val="left" w:leader="none"/>
        </w:tabs>
        <w:spacing w:line="240" w:lineRule="auto" w:before="92" w:after="0"/>
        <w:ind w:left="828" w:right="0" w:hanging="428"/>
        <w:jc w:val="both"/>
        <w:rPr>
          <w:sz w:val="19"/>
        </w:rPr>
      </w:pPr>
      <w:r>
        <w:rPr>
          <w:sz w:val="19"/>
        </w:rPr>
        <w:t>O ajuste de que trata este dispositivo se limita a sanar erros ou falhas que não alterem a substância das </w:t>
      </w:r>
      <w:r>
        <w:rPr>
          <w:spacing w:val="-2"/>
          <w:sz w:val="19"/>
        </w:rPr>
        <w:t>propostas.</w:t>
      </w:r>
    </w:p>
    <w:p>
      <w:pPr>
        <w:pStyle w:val="ListParagraph"/>
        <w:numPr>
          <w:ilvl w:val="2"/>
          <w:numId w:val="7"/>
        </w:numPr>
        <w:tabs>
          <w:tab w:pos="842" w:val="left" w:leader="none"/>
        </w:tabs>
        <w:spacing w:line="235" w:lineRule="auto" w:before="95" w:after="0"/>
        <w:ind w:left="400" w:right="383" w:firstLine="0"/>
        <w:jc w:val="both"/>
        <w:rPr>
          <w:sz w:val="19"/>
        </w:rPr>
      </w:pPr>
      <w:r>
        <w:rPr>
          <w:sz w:val="19"/>
        </w:rPr>
        <w:t>Considera-se erro no preenchimento da planilha passível de correção a indicação de recolhimento de impostos e contribuições na forma do Simples Nacional, quando não </w:t>
      </w:r>
      <w:r>
        <w:rPr>
          <w:sz w:val="19"/>
        </w:rPr>
        <w:t>cabível</w:t>
      </w:r>
      <w:r>
        <w:rPr>
          <w:spacing w:val="80"/>
          <w:sz w:val="19"/>
        </w:rPr>
        <w:t> </w:t>
      </w:r>
      <w:r>
        <w:rPr>
          <w:sz w:val="19"/>
        </w:rPr>
        <w:t>esse regime.</w:t>
      </w:r>
    </w:p>
    <w:p>
      <w:pPr>
        <w:pStyle w:val="ListParagraph"/>
        <w:numPr>
          <w:ilvl w:val="1"/>
          <w:numId w:val="7"/>
        </w:numPr>
        <w:tabs>
          <w:tab w:pos="685" w:val="left" w:leader="none"/>
        </w:tabs>
        <w:spacing w:line="240" w:lineRule="auto" w:before="93" w:after="0"/>
        <w:ind w:left="685" w:right="0" w:hanging="285"/>
        <w:jc w:val="both"/>
        <w:rPr>
          <w:sz w:val="19"/>
        </w:rPr>
      </w:pPr>
      <w:r>
        <w:rPr>
          <w:sz w:val="19"/>
        </w:rPr>
        <w:t>Para fins de análise da proposta quanto ao cumprimento das especificações do objeto, poderá ser colhida a manifestação escrita do setor requisitante da área especializada no </w:t>
      </w:r>
      <w:r>
        <w:rPr>
          <w:spacing w:val="-2"/>
          <w:sz w:val="19"/>
        </w:rPr>
        <w:t>objeto.</w:t>
      </w:r>
    </w:p>
    <w:p>
      <w:pPr>
        <w:pStyle w:val="ListParagraph"/>
        <w:numPr>
          <w:ilvl w:val="1"/>
          <w:numId w:val="7"/>
        </w:numPr>
        <w:tabs>
          <w:tab w:pos="782" w:val="left" w:leader="none"/>
        </w:tabs>
        <w:spacing w:line="235" w:lineRule="auto" w:before="95" w:after="0"/>
        <w:ind w:left="400" w:right="383" w:firstLine="0"/>
        <w:jc w:val="both"/>
        <w:rPr>
          <w:sz w:val="19"/>
        </w:rPr>
      </w:pPr>
      <w:r>
        <w:rPr>
          <w:sz w:val="19"/>
        </w:rPr>
        <w:t>O licitante classificado em primeiro lugar deverá proceder conforme disciplinado no </w:t>
      </w:r>
      <w:r>
        <w:rPr>
          <w:b/>
          <w:sz w:val="19"/>
        </w:rPr>
        <w:t>Termo de Referência –</w:t>
      </w:r>
      <w:r>
        <w:rPr>
          <w:b/>
          <w:spacing w:val="-11"/>
          <w:sz w:val="19"/>
        </w:rPr>
        <w:t> </w:t>
      </w:r>
      <w:r>
        <w:rPr>
          <w:b/>
          <w:sz w:val="19"/>
        </w:rPr>
        <w:t>Anexo I </w:t>
      </w:r>
      <w:r>
        <w:rPr>
          <w:sz w:val="19"/>
        </w:rPr>
        <w:t>no que se refere a amostra, exame de conformidade ou prova de conceito, sob pena de não aceitação da proposta.</w:t>
      </w:r>
    </w:p>
    <w:p>
      <w:pPr>
        <w:pStyle w:val="Heading1"/>
        <w:numPr>
          <w:ilvl w:val="2"/>
          <w:numId w:val="7"/>
        </w:numPr>
        <w:tabs>
          <w:tab w:pos="935" w:val="left" w:leader="none"/>
        </w:tabs>
        <w:spacing w:line="235" w:lineRule="auto" w:before="96" w:after="0"/>
        <w:ind w:left="400" w:right="383" w:firstLine="0"/>
        <w:jc w:val="both"/>
      </w:pPr>
      <w:r>
        <w:rPr/>
        <w:t>A(s) amostra(s) de cada um do(s) item(ns) arrematado(s) deverá(ão) ser encaminhada(s) ao Pregoeiro, localizado na Rua São Francisco Xavier nº. 524 – Sala 2.105 – 2° andar – Bloco F – DEPLICON - Departamento de Licitações e Contratos da UERJ. Os materiais apresentados para análise deverão estar corretamente identificados com </w:t>
      </w:r>
      <w:r>
        <w:rPr/>
        <w:t>o</w:t>
      </w:r>
      <w:r>
        <w:rPr>
          <w:spacing w:val="40"/>
        </w:rPr>
        <w:t> </w:t>
      </w:r>
      <w:r>
        <w:rPr/>
        <w:t>nome do licitante responsável pelo envio, número do Pregão e número do item ou lote a que se referem.</w:t>
      </w:r>
    </w:p>
    <w:p>
      <w:pPr>
        <w:pStyle w:val="ListParagraph"/>
        <w:numPr>
          <w:ilvl w:val="2"/>
          <w:numId w:val="7"/>
        </w:numPr>
        <w:tabs>
          <w:tab w:pos="924" w:val="left" w:leader="none"/>
        </w:tabs>
        <w:spacing w:line="240" w:lineRule="auto" w:before="92" w:after="0"/>
        <w:ind w:left="924" w:right="0" w:hanging="524"/>
        <w:jc w:val="both"/>
        <w:rPr>
          <w:sz w:val="19"/>
        </w:rPr>
      </w:pPr>
      <w:r>
        <w:rPr>
          <w:sz w:val="19"/>
        </w:rPr>
        <w:t>Os resultados das avaliações serão divulgados por meio de mensagem no </w:t>
      </w:r>
      <w:r>
        <w:rPr>
          <w:spacing w:val="-2"/>
          <w:sz w:val="19"/>
        </w:rPr>
        <w:t>sistema.</w:t>
      </w:r>
    </w:p>
    <w:p>
      <w:pPr>
        <w:pStyle w:val="ListParagraph"/>
        <w:numPr>
          <w:ilvl w:val="2"/>
          <w:numId w:val="7"/>
        </w:numPr>
        <w:tabs>
          <w:tab w:pos="934" w:val="left" w:leader="none"/>
        </w:tabs>
        <w:spacing w:line="235" w:lineRule="auto" w:before="95" w:after="0"/>
        <w:ind w:left="400" w:right="383" w:firstLine="0"/>
        <w:jc w:val="both"/>
        <w:rPr>
          <w:sz w:val="19"/>
        </w:rPr>
      </w:pPr>
      <w:r>
        <w:rPr>
          <w:sz w:val="19"/>
        </w:rPr>
        <w:t>No caso de não observância ao procedimento definido no Termo de Referência quanto à amostra, ao exame de conformidade ou à prova de conceito, sem justificativa aceita pelo Pregoeiro, ou constatando-se o não atendimento das especificações previstas neste Edital e no Termo de Referência, a proposta do licitante será recusada.</w:t>
      </w:r>
    </w:p>
    <w:p>
      <w:pPr>
        <w:pStyle w:val="ListParagraph"/>
        <w:numPr>
          <w:ilvl w:val="2"/>
          <w:numId w:val="7"/>
        </w:numPr>
        <w:tabs>
          <w:tab w:pos="945" w:val="left" w:leader="none"/>
        </w:tabs>
        <w:spacing w:line="235" w:lineRule="auto" w:before="96" w:after="0"/>
        <w:ind w:left="400" w:right="383" w:firstLine="0"/>
        <w:jc w:val="both"/>
        <w:rPr>
          <w:sz w:val="19"/>
        </w:rPr>
      </w:pPr>
      <w:r>
        <w:rPr>
          <w:sz w:val="19"/>
        </w:rPr>
        <w:t>Se o resultado da avaliação da(s) amostras, do exame de conformidade ou da prova de conceito apresentada(s) pelo primeiro classificado for de desconformidade, o Pregoeiro analisará a aceitabilidade da proposta ou lance ofertado pelo segundo classificado. Seguir-se-á com </w:t>
      </w:r>
      <w:r>
        <w:rPr>
          <w:strike/>
          <w:sz w:val="19"/>
        </w:rPr>
        <w:t>a</w:t>
      </w:r>
      <w:r>
        <w:rPr>
          <w:strike w:val="0"/>
          <w:sz w:val="19"/>
        </w:rPr>
        <w:t> as avaliações na forma deste item 6.10 e, assim, sucessivamente, até a verificação de uma que atenda às especificações constantes no Termo de Referência.</w:t>
      </w:r>
    </w:p>
    <w:p>
      <w:pPr>
        <w:pStyle w:val="ListParagraph"/>
        <w:numPr>
          <w:ilvl w:val="2"/>
          <w:numId w:val="7"/>
        </w:numPr>
        <w:tabs>
          <w:tab w:pos="934" w:val="left" w:leader="none"/>
        </w:tabs>
        <w:spacing w:line="235" w:lineRule="auto" w:before="97" w:after="0"/>
        <w:ind w:left="400" w:right="383" w:firstLine="0"/>
        <w:jc w:val="both"/>
        <w:rPr>
          <w:sz w:val="19"/>
        </w:rPr>
      </w:pPr>
      <w:r>
        <w:rPr>
          <w:sz w:val="19"/>
        </w:rPr>
        <w:t>Caso a amostra não seja retirada pelo fornecedor no prazo de 10 (dez) dias, presumir-se-á seu desinteresse em relação à sua retirada, que poderá ser descartada ou incorporada ao patrimônio do contratante.</w:t>
      </w:r>
    </w:p>
    <w:p>
      <w:pPr>
        <w:pStyle w:val="ListParagraph"/>
        <w:numPr>
          <w:ilvl w:val="2"/>
          <w:numId w:val="7"/>
        </w:numPr>
        <w:tabs>
          <w:tab w:pos="913" w:val="left" w:leader="none"/>
        </w:tabs>
        <w:spacing w:line="240" w:lineRule="auto" w:before="92" w:after="0"/>
        <w:ind w:left="913" w:right="0" w:hanging="513"/>
        <w:jc w:val="both"/>
        <w:rPr>
          <w:sz w:val="19"/>
        </w:rPr>
      </w:pPr>
      <w:r>
        <w:rPr>
          <w:sz w:val="19"/>
        </w:rPr>
        <w:t>As amostras aprovadas permanecerão em poder da</w:t>
      </w:r>
      <w:r>
        <w:rPr>
          <w:spacing w:val="-11"/>
          <w:sz w:val="19"/>
        </w:rPr>
        <w:t> </w:t>
      </w:r>
      <w:r>
        <w:rPr>
          <w:sz w:val="19"/>
        </w:rPr>
        <w:t>Administração até a entrega de todo o quantitativo cotado pelo </w:t>
      </w:r>
      <w:r>
        <w:rPr>
          <w:spacing w:val="-2"/>
          <w:sz w:val="19"/>
        </w:rPr>
        <w:t>fornecedor.</w:t>
      </w:r>
    </w:p>
    <w:p>
      <w:pPr>
        <w:pStyle w:val="BodyText"/>
        <w:spacing w:before="183"/>
        <w:rPr>
          <w:sz w:val="19"/>
        </w:rPr>
      </w:pPr>
    </w:p>
    <w:p>
      <w:pPr>
        <w:pStyle w:val="Heading1"/>
        <w:numPr>
          <w:ilvl w:val="0"/>
          <w:numId w:val="1"/>
        </w:numPr>
        <w:tabs>
          <w:tab w:pos="590" w:val="left" w:leader="none"/>
        </w:tabs>
        <w:spacing w:line="240" w:lineRule="auto" w:before="0" w:after="0"/>
        <w:ind w:left="590" w:right="0" w:hanging="190"/>
        <w:jc w:val="left"/>
      </w:pPr>
      <w:r>
        <w:rPr/>
        <w:t>DA</w:t>
      </w:r>
      <w:r>
        <w:rPr>
          <w:spacing w:val="-12"/>
        </w:rPr>
        <w:t> </w:t>
      </w:r>
      <w:r>
        <w:rPr/>
        <w:t>FASE</w:t>
      </w:r>
      <w:r>
        <w:rPr>
          <w:spacing w:val="-9"/>
        </w:rPr>
        <w:t> </w:t>
      </w:r>
      <w:r>
        <w:rPr/>
        <w:t>DE</w:t>
      </w:r>
      <w:r>
        <w:rPr>
          <w:spacing w:val="-5"/>
        </w:rPr>
        <w:t> </w:t>
      </w:r>
      <w:r>
        <w:rPr>
          <w:spacing w:val="-2"/>
        </w:rPr>
        <w:t>HABILITAÇÃO</w:t>
      </w:r>
    </w:p>
    <w:p>
      <w:pPr>
        <w:pStyle w:val="ListParagraph"/>
        <w:numPr>
          <w:ilvl w:val="1"/>
          <w:numId w:val="8"/>
        </w:numPr>
        <w:tabs>
          <w:tab w:pos="725" w:val="left" w:leader="none"/>
        </w:tabs>
        <w:spacing w:line="235" w:lineRule="auto" w:before="95" w:after="0"/>
        <w:ind w:left="400" w:right="383" w:firstLine="0"/>
        <w:jc w:val="both"/>
        <w:rPr>
          <w:sz w:val="19"/>
        </w:rPr>
      </w:pPr>
      <w:r>
        <w:rPr>
          <w:sz w:val="19"/>
        </w:rPr>
        <w:t>O Pregoeiro verificará se o licitante provisoriamente classificado em primeiro lugar atende às condições de participação no certame, conforme previsto no </w:t>
      </w:r>
      <w:hyperlink r:id="rId21">
        <w:r>
          <w:rPr>
            <w:color w:val="0000ED"/>
            <w:sz w:val="19"/>
            <w:u w:val="single" w:color="0000ED"/>
          </w:rPr>
          <w:t>art. 14 da Lei </w:t>
        </w:r>
        <w:r>
          <w:rPr>
            <w:color w:val="0000ED"/>
            <w:sz w:val="19"/>
            <w:u w:val="single" w:color="0000ED"/>
          </w:rPr>
          <w:t>nº</w:t>
        </w:r>
      </w:hyperlink>
      <w:r>
        <w:rPr>
          <w:color w:val="0000ED"/>
          <w:spacing w:val="40"/>
          <w:sz w:val="19"/>
        </w:rPr>
        <w:t> </w:t>
      </w:r>
      <w:hyperlink r:id="rId21">
        <w:r>
          <w:rPr>
            <w:color w:val="0000ED"/>
            <w:sz w:val="19"/>
            <w:u w:val="single" w:color="0000ED"/>
          </w:rPr>
          <w:t>14.133/2021</w:t>
        </w:r>
      </w:hyperlink>
      <w:r>
        <w:rPr>
          <w:sz w:val="19"/>
        </w:rPr>
        <w:t>, legislação correlata e no item 2.9 do Edital, especialmente quanto à existência de sanção que impeça a participação no certame ou a futura contratação, mediante a consulta</w:t>
      </w:r>
      <w:r>
        <w:rPr>
          <w:spacing w:val="40"/>
          <w:sz w:val="19"/>
        </w:rPr>
        <w:t> </w:t>
      </w:r>
      <w:r>
        <w:rPr>
          <w:sz w:val="19"/>
        </w:rPr>
        <w:t>aos seguintes cadastros:</w:t>
      </w:r>
    </w:p>
    <w:p>
      <w:pPr>
        <w:pStyle w:val="ListParagraph"/>
        <w:numPr>
          <w:ilvl w:val="0"/>
          <w:numId w:val="9"/>
        </w:numPr>
        <w:tabs>
          <w:tab w:pos="595" w:val="left" w:leader="none"/>
        </w:tabs>
        <w:spacing w:line="240" w:lineRule="auto" w:before="93" w:after="0"/>
        <w:ind w:left="595" w:right="0" w:hanging="195"/>
        <w:jc w:val="left"/>
        <w:rPr>
          <w:sz w:val="19"/>
        </w:rPr>
      </w:pPr>
      <w:r>
        <w:rPr>
          <w:spacing w:val="-2"/>
          <w:sz w:val="19"/>
        </w:rPr>
        <w:t>SICAF;</w:t>
      </w:r>
    </w:p>
    <w:p>
      <w:pPr>
        <w:pStyle w:val="ListParagraph"/>
        <w:numPr>
          <w:ilvl w:val="0"/>
          <w:numId w:val="9"/>
        </w:numPr>
        <w:tabs>
          <w:tab w:pos="606" w:val="left" w:leader="none"/>
        </w:tabs>
        <w:spacing w:line="240" w:lineRule="auto" w:before="91" w:after="0"/>
        <w:ind w:left="606" w:right="0" w:hanging="206"/>
        <w:jc w:val="left"/>
        <w:rPr>
          <w:sz w:val="19"/>
        </w:rPr>
      </w:pPr>
      <w:r>
        <w:rPr>
          <w:sz w:val="19"/>
        </w:rPr>
        <w:t>Cadastro</w:t>
      </w:r>
      <w:r>
        <w:rPr>
          <w:spacing w:val="-2"/>
          <w:sz w:val="19"/>
        </w:rPr>
        <w:t> </w:t>
      </w:r>
      <w:r>
        <w:rPr>
          <w:sz w:val="19"/>
        </w:rPr>
        <w:t>Nacional de Empresas Inidôneas e Suspensas - CEIS, mantido pela Controladoria-Geral da União </w:t>
      </w:r>
      <w:r>
        <w:rPr>
          <w:spacing w:val="-2"/>
          <w:sz w:val="19"/>
        </w:rPr>
        <w:t>(</w:t>
      </w:r>
      <w:hyperlink r:id="rId22">
        <w:r>
          <w:rPr>
            <w:color w:val="0000ED"/>
            <w:spacing w:val="-2"/>
            <w:sz w:val="19"/>
            <w:u w:val="single" w:color="0000ED"/>
          </w:rPr>
          <w:t>https://www.portaltransparencia</w:t>
        </w:r>
        <w:r>
          <w:rPr>
            <w:color w:val="0000ED"/>
            <w:spacing w:val="-2"/>
            <w:sz w:val="19"/>
          </w:rPr>
          <w:t>.g</w:t>
        </w:r>
        <w:r>
          <w:rPr>
            <w:color w:val="0000ED"/>
            <w:spacing w:val="-2"/>
            <w:sz w:val="19"/>
            <w:u w:val="single" w:color="0000ED"/>
          </w:rPr>
          <w:t>ov.br/sancoes/ceis</w:t>
        </w:r>
      </w:hyperlink>
      <w:r>
        <w:rPr>
          <w:spacing w:val="-2"/>
          <w:sz w:val="19"/>
        </w:rPr>
        <w:t>);</w:t>
      </w:r>
    </w:p>
    <w:p>
      <w:pPr>
        <w:pStyle w:val="ListParagraph"/>
        <w:numPr>
          <w:ilvl w:val="0"/>
          <w:numId w:val="9"/>
        </w:numPr>
        <w:tabs>
          <w:tab w:pos="869" w:val="left" w:leader="none"/>
          <w:tab w:pos="1868" w:val="left" w:leader="none"/>
          <w:tab w:pos="2877" w:val="left" w:leader="none"/>
          <w:tab w:pos="3378" w:val="left" w:leader="none"/>
          <w:tab w:pos="4716" w:val="left" w:leader="none"/>
          <w:tab w:pos="5524" w:val="left" w:leader="none"/>
          <w:tab w:pos="6089" w:val="left" w:leader="none"/>
          <w:tab w:pos="6770" w:val="left" w:leader="none"/>
          <w:tab w:pos="7271" w:val="left" w:leader="none"/>
          <w:tab w:pos="8556" w:val="left" w:leader="none"/>
          <w:tab w:pos="10068" w:val="left" w:leader="none"/>
          <w:tab w:pos="11014" w:val="left" w:leader="none"/>
          <w:tab w:pos="11663" w:val="left" w:leader="none"/>
          <w:tab w:pos="12705" w:val="left" w:leader="none"/>
          <w:tab w:pos="13714" w:val="left" w:leader="none"/>
          <w:tab w:pos="14215" w:val="left" w:leader="none"/>
        </w:tabs>
        <w:spacing w:line="235" w:lineRule="auto" w:before="95" w:after="0"/>
        <w:ind w:left="400" w:right="383" w:firstLine="0"/>
        <w:jc w:val="left"/>
        <w:rPr>
          <w:sz w:val="19"/>
        </w:rPr>
      </w:pPr>
      <w:r>
        <w:rPr>
          <w:spacing w:val="-2"/>
          <w:sz w:val="19"/>
        </w:rPr>
        <w:t>Cadastro</w:t>
      </w:r>
      <w:r>
        <w:rPr>
          <w:sz w:val="19"/>
        </w:rPr>
        <w:tab/>
      </w:r>
      <w:r>
        <w:rPr>
          <w:spacing w:val="-2"/>
          <w:sz w:val="19"/>
        </w:rPr>
        <w:t>Nacional</w:t>
      </w:r>
      <w:r>
        <w:rPr>
          <w:sz w:val="19"/>
        </w:rPr>
        <w:tab/>
      </w:r>
      <w:r>
        <w:rPr>
          <w:spacing w:val="-6"/>
          <w:sz w:val="19"/>
        </w:rPr>
        <w:t>de</w:t>
      </w:r>
      <w:r>
        <w:rPr>
          <w:sz w:val="19"/>
        </w:rPr>
        <w:tab/>
      </w:r>
      <w:r>
        <w:rPr>
          <w:spacing w:val="-2"/>
          <w:sz w:val="19"/>
        </w:rPr>
        <w:t>Condenações</w:t>
      </w:r>
      <w:r>
        <w:rPr>
          <w:sz w:val="19"/>
        </w:rPr>
        <w:tab/>
      </w:r>
      <w:r>
        <w:rPr>
          <w:spacing w:val="-2"/>
          <w:sz w:val="19"/>
        </w:rPr>
        <w:t>Cíveis</w:t>
      </w:r>
      <w:r>
        <w:rPr>
          <w:sz w:val="19"/>
        </w:rPr>
        <w:tab/>
      </w:r>
      <w:r>
        <w:rPr>
          <w:spacing w:val="-4"/>
          <w:sz w:val="19"/>
        </w:rPr>
        <w:t>por</w:t>
      </w:r>
      <w:r>
        <w:rPr>
          <w:sz w:val="19"/>
        </w:rPr>
        <w:tab/>
      </w:r>
      <w:r>
        <w:rPr>
          <w:spacing w:val="-4"/>
          <w:sz w:val="19"/>
        </w:rPr>
        <w:t>Atos</w:t>
      </w:r>
      <w:r>
        <w:rPr>
          <w:sz w:val="19"/>
        </w:rPr>
        <w:tab/>
      </w:r>
      <w:r>
        <w:rPr>
          <w:spacing w:val="-6"/>
          <w:sz w:val="19"/>
        </w:rPr>
        <w:t>de</w:t>
      </w:r>
      <w:r>
        <w:rPr>
          <w:sz w:val="19"/>
        </w:rPr>
        <w:tab/>
      </w:r>
      <w:r>
        <w:rPr>
          <w:spacing w:val="-2"/>
          <w:sz w:val="19"/>
        </w:rPr>
        <w:t>Improbidade</w:t>
      </w:r>
      <w:r>
        <w:rPr>
          <w:sz w:val="19"/>
        </w:rPr>
        <w:tab/>
      </w:r>
      <w:r>
        <w:rPr>
          <w:spacing w:val="-2"/>
          <w:sz w:val="19"/>
        </w:rPr>
        <w:t>Administrativa,</w:t>
      </w:r>
      <w:r>
        <w:rPr>
          <w:sz w:val="19"/>
        </w:rPr>
        <w:tab/>
      </w:r>
      <w:r>
        <w:rPr>
          <w:spacing w:val="-2"/>
          <w:sz w:val="19"/>
        </w:rPr>
        <w:t>mantido</w:t>
      </w:r>
      <w:r>
        <w:rPr>
          <w:sz w:val="19"/>
        </w:rPr>
        <w:tab/>
      </w:r>
      <w:r>
        <w:rPr>
          <w:spacing w:val="-4"/>
          <w:sz w:val="19"/>
        </w:rPr>
        <w:t>pelo</w:t>
      </w:r>
      <w:r>
        <w:rPr>
          <w:sz w:val="19"/>
        </w:rPr>
        <w:tab/>
      </w:r>
      <w:r>
        <w:rPr>
          <w:spacing w:val="-2"/>
          <w:sz w:val="19"/>
        </w:rPr>
        <w:t>Conselho</w:t>
      </w:r>
      <w:r>
        <w:rPr>
          <w:sz w:val="19"/>
        </w:rPr>
        <w:tab/>
      </w:r>
      <w:r>
        <w:rPr>
          <w:spacing w:val="-2"/>
          <w:sz w:val="19"/>
        </w:rPr>
        <w:t>Nacional</w:t>
      </w:r>
      <w:r>
        <w:rPr>
          <w:sz w:val="19"/>
        </w:rPr>
        <w:tab/>
      </w:r>
      <w:r>
        <w:rPr>
          <w:spacing w:val="-6"/>
          <w:sz w:val="19"/>
        </w:rPr>
        <w:t>de</w:t>
      </w:r>
      <w:r>
        <w:rPr>
          <w:sz w:val="19"/>
        </w:rPr>
        <w:tab/>
      </w:r>
      <w:r>
        <w:rPr>
          <w:spacing w:val="-2"/>
          <w:sz w:val="19"/>
        </w:rPr>
        <w:t>Justiça </w:t>
      </w:r>
      <w:hyperlink r:id="rId23">
        <w:r>
          <w:rPr>
            <w:spacing w:val="-2"/>
            <w:sz w:val="19"/>
          </w:rPr>
          <w:t>(www.cnj.jus.br/improbidade_adm/consultar_requerido.php);</w:t>
        </w:r>
      </w:hyperlink>
    </w:p>
    <w:p>
      <w:pPr>
        <w:pStyle w:val="ListParagraph"/>
        <w:numPr>
          <w:ilvl w:val="0"/>
          <w:numId w:val="9"/>
        </w:numPr>
        <w:tabs>
          <w:tab w:pos="606" w:val="left" w:leader="none"/>
        </w:tabs>
        <w:spacing w:line="240" w:lineRule="auto" w:before="92" w:after="0"/>
        <w:ind w:left="606" w:right="0" w:hanging="206"/>
        <w:jc w:val="left"/>
        <w:rPr>
          <w:sz w:val="19"/>
        </w:rPr>
      </w:pPr>
      <w:r>
        <w:rPr>
          <w:sz w:val="19"/>
        </w:rPr>
        <mc:AlternateContent>
          <mc:Choice Requires="wps">
            <w:drawing>
              <wp:anchor distT="0" distB="0" distL="0" distR="0" allowOverlap="1" layoutInCell="1" locked="0" behindDoc="0" simplePos="0" relativeHeight="15729152">
                <wp:simplePos x="0" y="0"/>
                <wp:positionH relativeFrom="page">
                  <wp:posOffset>7756339</wp:posOffset>
                </wp:positionH>
                <wp:positionV relativeFrom="paragraph">
                  <wp:posOffset>178943</wp:posOffset>
                </wp:positionV>
                <wp:extent cx="29845" cy="762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9845" cy="7620"/>
                        </a:xfrm>
                        <a:custGeom>
                          <a:avLst/>
                          <a:gdLst/>
                          <a:ahLst/>
                          <a:cxnLst/>
                          <a:rect l="l" t="t" r="r" b="b"/>
                          <a:pathLst>
                            <a:path w="29845" h="7620">
                              <a:moveTo>
                                <a:pt x="29641" y="7566"/>
                              </a:moveTo>
                              <a:lnTo>
                                <a:pt x="0" y="7566"/>
                              </a:lnTo>
                              <a:lnTo>
                                <a:pt x="0" y="0"/>
                              </a:lnTo>
                              <a:lnTo>
                                <a:pt x="29641" y="0"/>
                              </a:lnTo>
                              <a:lnTo>
                                <a:pt x="29641" y="7566"/>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610.735413pt;margin-top:14.090044pt;width:2.334007pt;height:.595749pt;mso-position-horizontal-relative:page;mso-position-vertical-relative:paragraph;z-index:15729152" id="docshape2" filled="true" fillcolor="#0000ed" stroked="false">
                <v:fill type="solid"/>
                <w10:wrap type="none"/>
              </v:rect>
            </w:pict>
          </mc:Fallback>
        </mc:AlternateContent>
      </w:r>
      <w:r>
        <w:rPr>
          <w:sz w:val="19"/>
        </w:rPr>
        <w:t>Cadastro</w:t>
      </w:r>
      <w:r>
        <w:rPr>
          <w:spacing w:val="-4"/>
          <w:sz w:val="19"/>
        </w:rPr>
        <w:t> </w:t>
      </w:r>
      <w:r>
        <w:rPr>
          <w:sz w:val="19"/>
        </w:rPr>
        <w:t>Nacional</w:t>
      </w:r>
      <w:r>
        <w:rPr>
          <w:spacing w:val="-2"/>
          <w:sz w:val="19"/>
        </w:rPr>
        <w:t> </w:t>
      </w:r>
      <w:r>
        <w:rPr>
          <w:sz w:val="19"/>
        </w:rPr>
        <w:t>de</w:t>
      </w:r>
      <w:r>
        <w:rPr>
          <w:spacing w:val="-2"/>
          <w:sz w:val="19"/>
        </w:rPr>
        <w:t> </w:t>
      </w:r>
      <w:r>
        <w:rPr>
          <w:sz w:val="19"/>
        </w:rPr>
        <w:t>Empresas</w:t>
      </w:r>
      <w:r>
        <w:rPr>
          <w:spacing w:val="-2"/>
          <w:sz w:val="19"/>
        </w:rPr>
        <w:t> </w:t>
      </w:r>
      <w:r>
        <w:rPr>
          <w:sz w:val="19"/>
        </w:rPr>
        <w:t>Punidas</w:t>
      </w:r>
      <w:r>
        <w:rPr>
          <w:spacing w:val="-2"/>
          <w:sz w:val="19"/>
        </w:rPr>
        <w:t> </w:t>
      </w:r>
      <w:r>
        <w:rPr>
          <w:sz w:val="19"/>
        </w:rPr>
        <w:t>–</w:t>
      </w:r>
      <w:r>
        <w:rPr>
          <w:spacing w:val="-1"/>
          <w:sz w:val="19"/>
        </w:rPr>
        <w:t> </w:t>
      </w:r>
      <w:r>
        <w:rPr>
          <w:sz w:val="19"/>
        </w:rPr>
        <w:t>CNEP,</w:t>
      </w:r>
      <w:r>
        <w:rPr>
          <w:spacing w:val="-2"/>
          <w:sz w:val="19"/>
        </w:rPr>
        <w:t> </w:t>
      </w:r>
      <w:r>
        <w:rPr>
          <w:sz w:val="19"/>
        </w:rPr>
        <w:t>mantido</w:t>
      </w:r>
      <w:r>
        <w:rPr>
          <w:spacing w:val="-2"/>
          <w:sz w:val="19"/>
        </w:rPr>
        <w:t> </w:t>
      </w:r>
      <w:r>
        <w:rPr>
          <w:sz w:val="19"/>
        </w:rPr>
        <w:t>pela</w:t>
      </w:r>
      <w:r>
        <w:rPr>
          <w:spacing w:val="-2"/>
          <w:sz w:val="19"/>
        </w:rPr>
        <w:t> </w:t>
      </w:r>
      <w:r>
        <w:rPr>
          <w:sz w:val="19"/>
        </w:rPr>
        <w:t>Controladoria-Geral</w:t>
      </w:r>
      <w:r>
        <w:rPr>
          <w:spacing w:val="-2"/>
          <w:sz w:val="19"/>
        </w:rPr>
        <w:t> </w:t>
      </w:r>
      <w:r>
        <w:rPr>
          <w:sz w:val="19"/>
        </w:rPr>
        <w:t>da</w:t>
      </w:r>
      <w:r>
        <w:rPr>
          <w:spacing w:val="-2"/>
          <w:sz w:val="19"/>
        </w:rPr>
        <w:t> </w:t>
      </w:r>
      <w:r>
        <w:rPr>
          <w:sz w:val="19"/>
        </w:rPr>
        <w:t>União</w:t>
      </w:r>
      <w:r>
        <w:rPr>
          <w:spacing w:val="-1"/>
          <w:sz w:val="19"/>
        </w:rPr>
        <w:t> </w:t>
      </w:r>
      <w:r>
        <w:rPr>
          <w:spacing w:val="-2"/>
          <w:sz w:val="19"/>
        </w:rPr>
        <w:t>(</w:t>
      </w:r>
      <w:hyperlink r:id="rId24">
        <w:r>
          <w:rPr>
            <w:color w:val="0000ED"/>
            <w:spacing w:val="-2"/>
            <w:sz w:val="19"/>
            <w:u w:val="single" w:color="0000ED"/>
          </w:rPr>
          <w:t>https://www.portaltransparencia</w:t>
        </w:r>
        <w:r>
          <w:rPr>
            <w:color w:val="0000ED"/>
            <w:spacing w:val="-2"/>
            <w:sz w:val="19"/>
          </w:rPr>
          <w:t>.g</w:t>
        </w:r>
        <w:r>
          <w:rPr>
            <w:color w:val="0000ED"/>
            <w:spacing w:val="-2"/>
            <w:sz w:val="19"/>
            <w:u w:val="single" w:color="0000ED"/>
          </w:rPr>
          <w:t>ov.br/sancoes/cne</w:t>
        </w:r>
        <w:r>
          <w:rPr>
            <w:color w:val="0000ED"/>
            <w:spacing w:val="-2"/>
            <w:sz w:val="19"/>
          </w:rPr>
          <w:t>p</w:t>
        </w:r>
      </w:hyperlink>
      <w:r>
        <w:rPr>
          <w:spacing w:val="-2"/>
          <w:sz w:val="19"/>
        </w:rPr>
        <w:t>);</w:t>
      </w:r>
    </w:p>
    <w:p>
      <w:pPr>
        <w:pStyle w:val="ListParagraph"/>
        <w:numPr>
          <w:ilvl w:val="0"/>
          <w:numId w:val="9"/>
        </w:numPr>
        <w:tabs>
          <w:tab w:pos="595" w:val="left" w:leader="none"/>
        </w:tabs>
        <w:spacing w:line="240" w:lineRule="auto" w:before="91" w:after="0"/>
        <w:ind w:left="595" w:right="0" w:hanging="195"/>
        <w:jc w:val="left"/>
        <w:rPr>
          <w:sz w:val="19"/>
        </w:rPr>
      </w:pPr>
      <w:r>
        <w:rPr>
          <w:sz w:val="19"/>
        </w:rPr>
        <w:t>Lista</w:t>
      </w:r>
      <w:r>
        <w:rPr>
          <w:spacing w:val="-1"/>
          <w:sz w:val="19"/>
        </w:rPr>
        <w:t> </w:t>
      </w:r>
      <w:r>
        <w:rPr>
          <w:sz w:val="19"/>
        </w:rPr>
        <w:t>de</w:t>
      </w:r>
      <w:r>
        <w:rPr>
          <w:spacing w:val="-1"/>
          <w:sz w:val="19"/>
        </w:rPr>
        <w:t> </w:t>
      </w:r>
      <w:r>
        <w:rPr>
          <w:sz w:val="19"/>
        </w:rPr>
        <w:t>inidôneos</w:t>
      </w:r>
      <w:r>
        <w:rPr>
          <w:spacing w:val="-1"/>
          <w:sz w:val="19"/>
        </w:rPr>
        <w:t> </w:t>
      </w:r>
      <w:r>
        <w:rPr>
          <w:sz w:val="19"/>
        </w:rPr>
        <w:t>mantida pelo</w:t>
      </w:r>
      <w:r>
        <w:rPr>
          <w:spacing w:val="-5"/>
          <w:sz w:val="19"/>
        </w:rPr>
        <w:t> </w:t>
      </w:r>
      <w:r>
        <w:rPr>
          <w:sz w:val="19"/>
        </w:rPr>
        <w:t>Tribunal</w:t>
      </w:r>
      <w:r>
        <w:rPr>
          <w:spacing w:val="-1"/>
          <w:sz w:val="19"/>
        </w:rPr>
        <w:t> </w:t>
      </w:r>
      <w:r>
        <w:rPr>
          <w:sz w:val="19"/>
        </w:rPr>
        <w:t>de Contas</w:t>
      </w:r>
      <w:r>
        <w:rPr>
          <w:spacing w:val="-1"/>
          <w:sz w:val="19"/>
        </w:rPr>
        <w:t> </w:t>
      </w:r>
      <w:r>
        <w:rPr>
          <w:sz w:val="19"/>
        </w:rPr>
        <w:t>da</w:t>
      </w:r>
      <w:r>
        <w:rPr>
          <w:spacing w:val="-1"/>
          <w:sz w:val="19"/>
        </w:rPr>
        <w:t> </w:t>
      </w:r>
      <w:r>
        <w:rPr>
          <w:sz w:val="19"/>
        </w:rPr>
        <w:t>União; </w:t>
      </w:r>
      <w:r>
        <w:rPr>
          <w:spacing w:val="-10"/>
          <w:sz w:val="19"/>
        </w:rPr>
        <w:t>e</w:t>
      </w:r>
    </w:p>
    <w:p>
      <w:pPr>
        <w:pStyle w:val="ListParagraph"/>
        <w:numPr>
          <w:ilvl w:val="0"/>
          <w:numId w:val="9"/>
        </w:numPr>
        <w:tabs>
          <w:tab w:pos="574" w:val="left" w:leader="none"/>
        </w:tabs>
        <w:spacing w:line="240" w:lineRule="auto" w:before="92" w:after="0"/>
        <w:ind w:left="574" w:right="0" w:hanging="174"/>
        <w:jc w:val="left"/>
        <w:rPr>
          <w:sz w:val="19"/>
        </w:rPr>
      </w:pPr>
      <w:r>
        <w:rPr>
          <w:sz w:val="19"/>
        </w:rPr>
        <w:t>módulo Registro de Ocorrências do </w:t>
      </w:r>
      <w:r>
        <w:rPr>
          <w:spacing w:val="-2"/>
          <w:sz w:val="19"/>
        </w:rPr>
        <w:t>SIGA.</w:t>
      </w:r>
    </w:p>
    <w:p>
      <w:pPr>
        <w:pStyle w:val="ListParagraph"/>
        <w:numPr>
          <w:ilvl w:val="1"/>
          <w:numId w:val="8"/>
        </w:numPr>
        <w:tabs>
          <w:tab w:pos="674" w:val="left" w:leader="none"/>
        </w:tabs>
        <w:spacing w:line="240" w:lineRule="auto" w:before="91" w:after="0"/>
        <w:ind w:left="674" w:right="0" w:hanging="274"/>
        <w:jc w:val="left"/>
        <w:rPr>
          <w:sz w:val="19"/>
        </w:rPr>
      </w:pPr>
      <w:r>
        <w:rPr>
          <w:sz w:val="19"/>
        </w:rPr>
        <w:t>A</w:t>
      </w:r>
      <w:r>
        <w:rPr>
          <w:spacing w:val="-11"/>
          <w:sz w:val="19"/>
        </w:rPr>
        <w:t> </w:t>
      </w:r>
      <w:r>
        <w:rPr>
          <w:sz w:val="19"/>
        </w:rPr>
        <w:t>consulta aos cadastros será realizada em nome da empresa licitante e também de seu sócio majoritário, por força da vedação de que trata o </w:t>
      </w:r>
      <w:hyperlink r:id="rId25">
        <w:r>
          <w:rPr>
            <w:color w:val="0000ED"/>
            <w:sz w:val="19"/>
            <w:u w:val="single" w:color="0000ED"/>
          </w:rPr>
          <w:t>art. 12 da Lei nº </w:t>
        </w:r>
        <w:r>
          <w:rPr>
            <w:color w:val="0000ED"/>
            <w:spacing w:val="-2"/>
            <w:sz w:val="19"/>
            <w:u w:val="single" w:color="0000ED"/>
          </w:rPr>
          <w:t>8.429/1992</w:t>
        </w:r>
      </w:hyperlink>
      <w:r>
        <w:rPr>
          <w:spacing w:val="-2"/>
          <w:sz w:val="19"/>
        </w:rPr>
        <w:t>.</w:t>
      </w:r>
    </w:p>
    <w:p>
      <w:pPr>
        <w:pStyle w:val="ListParagraph"/>
        <w:numPr>
          <w:ilvl w:val="1"/>
          <w:numId w:val="8"/>
        </w:numPr>
        <w:tabs>
          <w:tab w:pos="704" w:val="left" w:leader="none"/>
        </w:tabs>
        <w:spacing w:line="235" w:lineRule="auto" w:before="95" w:after="0"/>
        <w:ind w:left="400" w:right="383" w:firstLine="0"/>
        <w:jc w:val="left"/>
        <w:rPr>
          <w:sz w:val="19"/>
        </w:rPr>
      </w:pPr>
      <w:r>
        <w:rPr>
          <w:sz w:val="19"/>
        </w:rPr>
        <w:t>Caso</w:t>
      </w:r>
      <w:r>
        <w:rPr>
          <w:spacing w:val="19"/>
          <w:sz w:val="19"/>
        </w:rPr>
        <w:t> </w:t>
      </w:r>
      <w:r>
        <w:rPr>
          <w:sz w:val="19"/>
        </w:rPr>
        <w:t>conste</w:t>
      </w:r>
      <w:r>
        <w:rPr>
          <w:spacing w:val="19"/>
          <w:sz w:val="19"/>
        </w:rPr>
        <w:t> </w:t>
      </w:r>
      <w:r>
        <w:rPr>
          <w:sz w:val="19"/>
        </w:rPr>
        <w:t>na</w:t>
      </w:r>
      <w:r>
        <w:rPr>
          <w:spacing w:val="19"/>
          <w:sz w:val="19"/>
        </w:rPr>
        <w:t> </w:t>
      </w:r>
      <w:r>
        <w:rPr>
          <w:sz w:val="19"/>
        </w:rPr>
        <w:t>Consulta</w:t>
      </w:r>
      <w:r>
        <w:rPr>
          <w:spacing w:val="19"/>
          <w:sz w:val="19"/>
        </w:rPr>
        <w:t> </w:t>
      </w:r>
      <w:r>
        <w:rPr>
          <w:sz w:val="19"/>
        </w:rPr>
        <w:t>de</w:t>
      </w:r>
      <w:r>
        <w:rPr>
          <w:spacing w:val="19"/>
          <w:sz w:val="19"/>
        </w:rPr>
        <w:t> </w:t>
      </w:r>
      <w:r>
        <w:rPr>
          <w:sz w:val="19"/>
        </w:rPr>
        <w:t>Situação</w:t>
      </w:r>
      <w:r>
        <w:rPr>
          <w:spacing w:val="19"/>
          <w:sz w:val="19"/>
        </w:rPr>
        <w:t> </w:t>
      </w:r>
      <w:r>
        <w:rPr>
          <w:sz w:val="19"/>
        </w:rPr>
        <w:t>do</w:t>
      </w:r>
      <w:r>
        <w:rPr>
          <w:spacing w:val="19"/>
          <w:sz w:val="19"/>
        </w:rPr>
        <w:t> </w:t>
      </w:r>
      <w:r>
        <w:rPr>
          <w:sz w:val="19"/>
        </w:rPr>
        <w:t>licitante</w:t>
      </w:r>
      <w:r>
        <w:rPr>
          <w:spacing w:val="19"/>
          <w:sz w:val="19"/>
        </w:rPr>
        <w:t> </w:t>
      </w:r>
      <w:r>
        <w:rPr>
          <w:sz w:val="19"/>
        </w:rPr>
        <w:t>a</w:t>
      </w:r>
      <w:r>
        <w:rPr>
          <w:spacing w:val="19"/>
          <w:sz w:val="19"/>
        </w:rPr>
        <w:t> </w:t>
      </w:r>
      <w:r>
        <w:rPr>
          <w:sz w:val="19"/>
        </w:rPr>
        <w:t>existência</w:t>
      </w:r>
      <w:r>
        <w:rPr>
          <w:spacing w:val="19"/>
          <w:sz w:val="19"/>
        </w:rPr>
        <w:t> </w:t>
      </w:r>
      <w:r>
        <w:rPr>
          <w:sz w:val="19"/>
        </w:rPr>
        <w:t>de</w:t>
      </w:r>
      <w:r>
        <w:rPr>
          <w:spacing w:val="19"/>
          <w:sz w:val="19"/>
        </w:rPr>
        <w:t> </w:t>
      </w:r>
      <w:r>
        <w:rPr>
          <w:sz w:val="19"/>
        </w:rPr>
        <w:t>Ocorrências</w:t>
      </w:r>
      <w:r>
        <w:rPr>
          <w:spacing w:val="19"/>
          <w:sz w:val="19"/>
        </w:rPr>
        <w:t> </w:t>
      </w:r>
      <w:r>
        <w:rPr>
          <w:sz w:val="19"/>
        </w:rPr>
        <w:t>Impeditivas</w:t>
      </w:r>
      <w:r>
        <w:rPr>
          <w:spacing w:val="19"/>
          <w:sz w:val="19"/>
        </w:rPr>
        <w:t> </w:t>
      </w:r>
      <w:r>
        <w:rPr>
          <w:sz w:val="19"/>
        </w:rPr>
        <w:t>Indiretas,</w:t>
      </w:r>
      <w:r>
        <w:rPr>
          <w:spacing w:val="19"/>
          <w:sz w:val="19"/>
        </w:rPr>
        <w:t> </w:t>
      </w:r>
      <w:r>
        <w:rPr>
          <w:sz w:val="19"/>
        </w:rPr>
        <w:t>o</w:t>
      </w:r>
      <w:r>
        <w:rPr>
          <w:spacing w:val="19"/>
          <w:sz w:val="19"/>
        </w:rPr>
        <w:t> </w:t>
      </w:r>
      <w:r>
        <w:rPr>
          <w:sz w:val="19"/>
        </w:rPr>
        <w:t>Pregoeiro</w:t>
      </w:r>
      <w:r>
        <w:rPr>
          <w:spacing w:val="19"/>
          <w:sz w:val="19"/>
        </w:rPr>
        <w:t> </w:t>
      </w:r>
      <w:r>
        <w:rPr>
          <w:sz w:val="19"/>
        </w:rPr>
        <w:t>diligenciará</w:t>
      </w:r>
      <w:r>
        <w:rPr>
          <w:spacing w:val="19"/>
          <w:sz w:val="19"/>
        </w:rPr>
        <w:t> </w:t>
      </w:r>
      <w:r>
        <w:rPr>
          <w:sz w:val="19"/>
        </w:rPr>
        <w:t>para</w:t>
      </w:r>
      <w:r>
        <w:rPr>
          <w:spacing w:val="19"/>
          <w:sz w:val="19"/>
        </w:rPr>
        <w:t> </w:t>
      </w:r>
      <w:r>
        <w:rPr>
          <w:sz w:val="19"/>
        </w:rPr>
        <w:t>verificar</w:t>
      </w:r>
      <w:r>
        <w:rPr>
          <w:spacing w:val="19"/>
          <w:sz w:val="19"/>
        </w:rPr>
        <w:t> </w:t>
      </w:r>
      <w:r>
        <w:rPr>
          <w:sz w:val="19"/>
        </w:rPr>
        <w:t>se</w:t>
      </w:r>
      <w:r>
        <w:rPr>
          <w:spacing w:val="19"/>
          <w:sz w:val="19"/>
        </w:rPr>
        <w:t> </w:t>
      </w:r>
      <w:r>
        <w:rPr>
          <w:sz w:val="19"/>
        </w:rPr>
        <w:t>houve</w:t>
      </w:r>
      <w:r>
        <w:rPr>
          <w:spacing w:val="19"/>
          <w:sz w:val="19"/>
        </w:rPr>
        <w:t> </w:t>
      </w:r>
      <w:r>
        <w:rPr>
          <w:sz w:val="19"/>
        </w:rPr>
        <w:t>fraude</w:t>
      </w:r>
      <w:r>
        <w:rPr>
          <w:spacing w:val="19"/>
          <w:sz w:val="19"/>
        </w:rPr>
        <w:t> </w:t>
      </w:r>
      <w:r>
        <w:rPr>
          <w:sz w:val="19"/>
        </w:rPr>
        <w:t>por</w:t>
      </w:r>
      <w:r>
        <w:rPr>
          <w:spacing w:val="19"/>
          <w:sz w:val="19"/>
        </w:rPr>
        <w:t> </w:t>
      </w:r>
      <w:r>
        <w:rPr>
          <w:sz w:val="19"/>
        </w:rPr>
        <w:t>parte</w:t>
      </w:r>
      <w:r>
        <w:rPr>
          <w:spacing w:val="19"/>
          <w:sz w:val="19"/>
        </w:rPr>
        <w:t> </w:t>
      </w:r>
      <w:r>
        <w:rPr>
          <w:sz w:val="19"/>
        </w:rPr>
        <w:t>das</w:t>
      </w:r>
      <w:r>
        <w:rPr>
          <w:spacing w:val="19"/>
          <w:sz w:val="19"/>
        </w:rPr>
        <w:t> </w:t>
      </w:r>
      <w:r>
        <w:rPr>
          <w:sz w:val="19"/>
        </w:rPr>
        <w:t>empresas apontadas no Relatório de Ocorrências Impeditivas Indiretas.</w:t>
      </w:r>
    </w:p>
    <w:p>
      <w:pPr>
        <w:pStyle w:val="ListParagraph"/>
        <w:numPr>
          <w:ilvl w:val="2"/>
          <w:numId w:val="8"/>
        </w:numPr>
        <w:tabs>
          <w:tab w:pos="817" w:val="left" w:leader="none"/>
        </w:tabs>
        <w:spacing w:line="240" w:lineRule="auto" w:before="92" w:after="0"/>
        <w:ind w:left="817" w:right="0" w:hanging="417"/>
        <w:jc w:val="left"/>
        <w:rPr>
          <w:sz w:val="19"/>
        </w:rPr>
      </w:pPr>
      <w:r>
        <w:rPr>
          <w:sz w:val="19"/>
        </w:rPr>
        <w:t>A</w:t>
      </w:r>
      <w:r>
        <w:rPr>
          <w:spacing w:val="-11"/>
          <w:sz w:val="19"/>
        </w:rPr>
        <w:t> </w:t>
      </w:r>
      <w:r>
        <w:rPr>
          <w:sz w:val="19"/>
        </w:rPr>
        <w:t>tentativa de burla será verificada por meio dos vínculos societários, linhas de fornecimento similares, dentre </w:t>
      </w:r>
      <w:r>
        <w:rPr>
          <w:spacing w:val="-2"/>
          <w:sz w:val="19"/>
        </w:rPr>
        <w:t>outros.</w:t>
      </w:r>
    </w:p>
    <w:p>
      <w:pPr>
        <w:pStyle w:val="ListParagraph"/>
        <w:numPr>
          <w:ilvl w:val="2"/>
          <w:numId w:val="8"/>
        </w:numPr>
        <w:tabs>
          <w:tab w:pos="828" w:val="left" w:leader="none"/>
        </w:tabs>
        <w:spacing w:line="240" w:lineRule="auto" w:before="92" w:after="0"/>
        <w:ind w:left="828" w:right="0" w:hanging="428"/>
        <w:jc w:val="left"/>
        <w:rPr>
          <w:sz w:val="19"/>
        </w:rPr>
      </w:pPr>
      <w:r>
        <w:rPr>
          <w:sz w:val="19"/>
        </w:rPr>
        <w:t>O licitante será convocado para manifestação previamente a uma eventual </w:t>
      </w:r>
      <w:r>
        <w:rPr>
          <w:spacing w:val="-2"/>
          <w:sz w:val="19"/>
        </w:rPr>
        <w:t>desclassificação.</w:t>
      </w:r>
    </w:p>
    <w:p>
      <w:pPr>
        <w:pStyle w:val="ListParagraph"/>
        <w:numPr>
          <w:ilvl w:val="2"/>
          <w:numId w:val="8"/>
        </w:numPr>
        <w:tabs>
          <w:tab w:pos="828" w:val="left" w:leader="none"/>
        </w:tabs>
        <w:spacing w:line="240" w:lineRule="auto" w:before="91" w:after="0"/>
        <w:ind w:left="828" w:right="0" w:hanging="428"/>
        <w:jc w:val="left"/>
        <w:rPr>
          <w:sz w:val="19"/>
        </w:rPr>
      </w:pPr>
      <w:r>
        <w:rPr>
          <w:sz w:val="19"/>
        </w:rPr>
        <w:t>Constatada a existência de sanção, o licitante será reputado inabilitado, por falta de condição de </w:t>
      </w:r>
      <w:r>
        <w:rPr>
          <w:spacing w:val="-2"/>
          <w:sz w:val="19"/>
        </w:rPr>
        <w:t>participação.</w:t>
      </w:r>
    </w:p>
    <w:p>
      <w:pPr>
        <w:pStyle w:val="ListParagraph"/>
        <w:numPr>
          <w:ilvl w:val="1"/>
          <w:numId w:val="8"/>
        </w:numPr>
        <w:tabs>
          <w:tab w:pos="705" w:val="left" w:leader="none"/>
        </w:tabs>
        <w:spacing w:line="235" w:lineRule="auto" w:before="95" w:after="0"/>
        <w:ind w:left="400" w:right="383" w:firstLine="0"/>
        <w:jc w:val="left"/>
        <w:rPr>
          <w:sz w:val="19"/>
        </w:rPr>
      </w:pPr>
      <w:r>
        <w:rPr>
          <w:sz w:val="19"/>
        </w:rPr>
        <w:t>Caso</w:t>
      </w:r>
      <w:r>
        <w:rPr>
          <w:spacing w:val="20"/>
          <w:sz w:val="19"/>
        </w:rPr>
        <w:t> </w:t>
      </w:r>
      <w:r>
        <w:rPr>
          <w:sz w:val="19"/>
        </w:rPr>
        <w:t>o</w:t>
      </w:r>
      <w:r>
        <w:rPr>
          <w:spacing w:val="20"/>
          <w:sz w:val="19"/>
        </w:rPr>
        <w:t> </w:t>
      </w:r>
      <w:r>
        <w:rPr>
          <w:sz w:val="19"/>
        </w:rPr>
        <w:t>licitante</w:t>
      </w:r>
      <w:r>
        <w:rPr>
          <w:spacing w:val="20"/>
          <w:sz w:val="19"/>
        </w:rPr>
        <w:t> </w:t>
      </w:r>
      <w:r>
        <w:rPr>
          <w:sz w:val="19"/>
        </w:rPr>
        <w:t>provisoriamente</w:t>
      </w:r>
      <w:r>
        <w:rPr>
          <w:spacing w:val="20"/>
          <w:sz w:val="19"/>
        </w:rPr>
        <w:t> </w:t>
      </w:r>
      <w:r>
        <w:rPr>
          <w:sz w:val="19"/>
        </w:rPr>
        <w:t>classificado</w:t>
      </w:r>
      <w:r>
        <w:rPr>
          <w:spacing w:val="20"/>
          <w:sz w:val="19"/>
        </w:rPr>
        <w:t> </w:t>
      </w:r>
      <w:r>
        <w:rPr>
          <w:sz w:val="19"/>
        </w:rPr>
        <w:t>em</w:t>
      </w:r>
      <w:r>
        <w:rPr>
          <w:spacing w:val="20"/>
          <w:sz w:val="19"/>
        </w:rPr>
        <w:t> </w:t>
      </w:r>
      <w:r>
        <w:rPr>
          <w:sz w:val="19"/>
        </w:rPr>
        <w:t>primeiro</w:t>
      </w:r>
      <w:r>
        <w:rPr>
          <w:spacing w:val="20"/>
          <w:sz w:val="19"/>
        </w:rPr>
        <w:t> </w:t>
      </w:r>
      <w:r>
        <w:rPr>
          <w:sz w:val="19"/>
        </w:rPr>
        <w:t>lugar</w:t>
      </w:r>
      <w:r>
        <w:rPr>
          <w:spacing w:val="20"/>
          <w:sz w:val="19"/>
        </w:rPr>
        <w:t> </w:t>
      </w:r>
      <w:r>
        <w:rPr>
          <w:sz w:val="19"/>
        </w:rPr>
        <w:t>tenha</w:t>
      </w:r>
      <w:r>
        <w:rPr>
          <w:spacing w:val="20"/>
          <w:sz w:val="19"/>
        </w:rPr>
        <w:t> </w:t>
      </w:r>
      <w:r>
        <w:rPr>
          <w:sz w:val="19"/>
        </w:rPr>
        <w:t>se</w:t>
      </w:r>
      <w:r>
        <w:rPr>
          <w:spacing w:val="20"/>
          <w:sz w:val="19"/>
        </w:rPr>
        <w:t> </w:t>
      </w:r>
      <w:r>
        <w:rPr>
          <w:sz w:val="19"/>
        </w:rPr>
        <w:t>utilizado</w:t>
      </w:r>
      <w:r>
        <w:rPr>
          <w:spacing w:val="20"/>
          <w:sz w:val="19"/>
        </w:rPr>
        <w:t> </w:t>
      </w:r>
      <w:r>
        <w:rPr>
          <w:sz w:val="19"/>
        </w:rPr>
        <w:t>de</w:t>
      </w:r>
      <w:r>
        <w:rPr>
          <w:spacing w:val="20"/>
          <w:sz w:val="19"/>
        </w:rPr>
        <w:t> </w:t>
      </w:r>
      <w:r>
        <w:rPr>
          <w:sz w:val="19"/>
        </w:rPr>
        <w:t>algum</w:t>
      </w:r>
      <w:r>
        <w:rPr>
          <w:spacing w:val="20"/>
          <w:sz w:val="19"/>
        </w:rPr>
        <w:t> </w:t>
      </w:r>
      <w:r>
        <w:rPr>
          <w:sz w:val="19"/>
        </w:rPr>
        <w:t>tratamento</w:t>
      </w:r>
      <w:r>
        <w:rPr>
          <w:spacing w:val="20"/>
          <w:sz w:val="19"/>
        </w:rPr>
        <w:t> </w:t>
      </w:r>
      <w:r>
        <w:rPr>
          <w:sz w:val="19"/>
        </w:rPr>
        <w:t>favorecido</w:t>
      </w:r>
      <w:r>
        <w:rPr>
          <w:spacing w:val="20"/>
          <w:sz w:val="19"/>
        </w:rPr>
        <w:t> </w:t>
      </w:r>
      <w:r>
        <w:rPr>
          <w:sz w:val="19"/>
        </w:rPr>
        <w:t>às</w:t>
      </w:r>
      <w:r>
        <w:rPr>
          <w:spacing w:val="20"/>
          <w:sz w:val="19"/>
        </w:rPr>
        <w:t> </w:t>
      </w:r>
      <w:r>
        <w:rPr>
          <w:sz w:val="19"/>
        </w:rPr>
        <w:t>ME/EPPs,</w:t>
      </w:r>
      <w:r>
        <w:rPr>
          <w:spacing w:val="20"/>
          <w:sz w:val="19"/>
        </w:rPr>
        <w:t> </w:t>
      </w:r>
      <w:r>
        <w:rPr>
          <w:sz w:val="19"/>
        </w:rPr>
        <w:t>o</w:t>
      </w:r>
      <w:r>
        <w:rPr>
          <w:spacing w:val="20"/>
          <w:sz w:val="19"/>
        </w:rPr>
        <w:t> </w:t>
      </w:r>
      <w:r>
        <w:rPr>
          <w:sz w:val="19"/>
        </w:rPr>
        <w:t>Pregoeiro</w:t>
      </w:r>
      <w:r>
        <w:rPr>
          <w:spacing w:val="20"/>
          <w:sz w:val="19"/>
        </w:rPr>
        <w:t> </w:t>
      </w:r>
      <w:r>
        <w:rPr>
          <w:sz w:val="19"/>
        </w:rPr>
        <w:t>verificará</w:t>
      </w:r>
      <w:r>
        <w:rPr>
          <w:spacing w:val="20"/>
          <w:sz w:val="19"/>
        </w:rPr>
        <w:t> </w:t>
      </w:r>
      <w:r>
        <w:rPr>
          <w:sz w:val="19"/>
        </w:rPr>
        <w:t>se</w:t>
      </w:r>
      <w:r>
        <w:rPr>
          <w:spacing w:val="20"/>
          <w:sz w:val="19"/>
        </w:rPr>
        <w:t> </w:t>
      </w:r>
      <w:r>
        <w:rPr>
          <w:sz w:val="19"/>
        </w:rPr>
        <w:t>faz</w:t>
      </w:r>
      <w:r>
        <w:rPr>
          <w:spacing w:val="20"/>
          <w:sz w:val="19"/>
        </w:rPr>
        <w:t> </w:t>
      </w:r>
      <w:r>
        <w:rPr>
          <w:sz w:val="19"/>
        </w:rPr>
        <w:t>jus</w:t>
      </w:r>
      <w:r>
        <w:rPr>
          <w:spacing w:val="20"/>
          <w:sz w:val="19"/>
        </w:rPr>
        <w:t> </w:t>
      </w:r>
      <w:r>
        <w:rPr>
          <w:sz w:val="19"/>
        </w:rPr>
        <w:t>ao</w:t>
      </w:r>
      <w:r>
        <w:rPr>
          <w:spacing w:val="20"/>
          <w:sz w:val="19"/>
        </w:rPr>
        <w:t> </w:t>
      </w:r>
      <w:r>
        <w:rPr>
          <w:sz w:val="19"/>
        </w:rPr>
        <w:t>benefício,</w:t>
      </w:r>
      <w:r>
        <w:rPr>
          <w:spacing w:val="20"/>
          <w:sz w:val="19"/>
        </w:rPr>
        <w:t> </w:t>
      </w:r>
      <w:r>
        <w:rPr>
          <w:sz w:val="19"/>
        </w:rPr>
        <w:t>em conformidade com os itens 2.8 e 3.5 deste Edital.</w:t>
      </w:r>
    </w:p>
    <w:p>
      <w:pPr>
        <w:pStyle w:val="ListParagraph"/>
        <w:numPr>
          <w:ilvl w:val="1"/>
          <w:numId w:val="8"/>
        </w:numPr>
        <w:tabs>
          <w:tab w:pos="685" w:val="left" w:leader="none"/>
        </w:tabs>
        <w:spacing w:line="240" w:lineRule="auto" w:before="92" w:after="0"/>
        <w:ind w:left="685" w:right="0" w:hanging="285"/>
        <w:jc w:val="left"/>
        <w:rPr>
          <w:sz w:val="19"/>
        </w:rPr>
      </w:pPr>
      <w:r>
        <w:rPr>
          <w:sz w:val="19"/>
        </w:rPr>
        <w:t>Será</w:t>
      </w:r>
      <w:r>
        <w:rPr>
          <w:spacing w:val="-2"/>
          <w:sz w:val="19"/>
        </w:rPr>
        <w:t> </w:t>
      </w:r>
      <w:r>
        <w:rPr>
          <w:sz w:val="19"/>
        </w:rPr>
        <w:t>exigida a apresentação dos documentos de habilitação que trata o </w:t>
      </w:r>
      <w:r>
        <w:rPr>
          <w:b/>
          <w:sz w:val="19"/>
        </w:rPr>
        <w:t>Anexo III </w:t>
      </w:r>
      <w:r>
        <w:rPr>
          <w:sz w:val="19"/>
        </w:rPr>
        <w:t>referente aos requisitos de habilitação deste Edital apenas ao licitante </w:t>
      </w:r>
      <w:r>
        <w:rPr>
          <w:spacing w:val="-2"/>
          <w:sz w:val="19"/>
        </w:rPr>
        <w:t>vencedor.</w:t>
      </w:r>
    </w:p>
    <w:p>
      <w:pPr>
        <w:pStyle w:val="ListParagraph"/>
        <w:numPr>
          <w:ilvl w:val="1"/>
          <w:numId w:val="8"/>
        </w:numPr>
        <w:tabs>
          <w:tab w:pos="717" w:val="left" w:leader="none"/>
        </w:tabs>
        <w:spacing w:line="235" w:lineRule="auto" w:before="95" w:after="0"/>
        <w:ind w:left="400" w:right="383" w:firstLine="0"/>
        <w:jc w:val="left"/>
        <w:rPr>
          <w:sz w:val="19"/>
        </w:rPr>
      </w:pPr>
      <w:r>
        <w:rPr>
          <w:sz w:val="19"/>
        </w:rPr>
        <w:t>O</w:t>
      </w:r>
      <w:r>
        <w:rPr>
          <w:spacing w:val="31"/>
          <w:sz w:val="19"/>
        </w:rPr>
        <w:t> </w:t>
      </w:r>
      <w:r>
        <w:rPr>
          <w:sz w:val="19"/>
        </w:rPr>
        <w:t>Pregoeiro</w:t>
      </w:r>
      <w:r>
        <w:rPr>
          <w:spacing w:val="31"/>
          <w:sz w:val="19"/>
        </w:rPr>
        <w:t> </w:t>
      </w:r>
      <w:r>
        <w:rPr>
          <w:sz w:val="19"/>
        </w:rPr>
        <w:t>concederá</w:t>
      </w:r>
      <w:r>
        <w:rPr>
          <w:spacing w:val="31"/>
          <w:sz w:val="19"/>
        </w:rPr>
        <w:t> </w:t>
      </w:r>
      <w:r>
        <w:rPr>
          <w:sz w:val="19"/>
        </w:rPr>
        <w:t>prazo,</w:t>
      </w:r>
      <w:r>
        <w:rPr>
          <w:spacing w:val="31"/>
          <w:sz w:val="19"/>
        </w:rPr>
        <w:t> </w:t>
      </w:r>
      <w:r>
        <w:rPr>
          <w:sz w:val="19"/>
        </w:rPr>
        <w:t>não</w:t>
      </w:r>
      <w:r>
        <w:rPr>
          <w:spacing w:val="31"/>
          <w:sz w:val="19"/>
        </w:rPr>
        <w:t> </w:t>
      </w:r>
      <w:r>
        <w:rPr>
          <w:sz w:val="19"/>
        </w:rPr>
        <w:t>superior</w:t>
      </w:r>
      <w:r>
        <w:rPr>
          <w:spacing w:val="31"/>
          <w:sz w:val="19"/>
        </w:rPr>
        <w:t> </w:t>
      </w:r>
      <w:r>
        <w:rPr>
          <w:sz w:val="19"/>
        </w:rPr>
        <w:t>a</w:t>
      </w:r>
      <w:r>
        <w:rPr>
          <w:spacing w:val="31"/>
          <w:sz w:val="19"/>
        </w:rPr>
        <w:t> </w:t>
      </w:r>
      <w:r>
        <w:rPr>
          <w:sz w:val="19"/>
        </w:rPr>
        <w:t>5</w:t>
      </w:r>
      <w:r>
        <w:rPr>
          <w:spacing w:val="31"/>
          <w:sz w:val="19"/>
        </w:rPr>
        <w:t> </w:t>
      </w:r>
      <w:r>
        <w:rPr>
          <w:sz w:val="19"/>
        </w:rPr>
        <w:t>(cinco)</w:t>
      </w:r>
      <w:r>
        <w:rPr>
          <w:spacing w:val="31"/>
          <w:sz w:val="19"/>
        </w:rPr>
        <w:t> </w:t>
      </w:r>
      <w:r>
        <w:rPr>
          <w:sz w:val="19"/>
        </w:rPr>
        <w:t>dias</w:t>
      </w:r>
      <w:r>
        <w:rPr>
          <w:spacing w:val="31"/>
          <w:sz w:val="19"/>
        </w:rPr>
        <w:t> </w:t>
      </w:r>
      <w:r>
        <w:rPr>
          <w:sz w:val="19"/>
        </w:rPr>
        <w:t>úteis,</w:t>
      </w:r>
      <w:r>
        <w:rPr>
          <w:spacing w:val="31"/>
          <w:sz w:val="19"/>
        </w:rPr>
        <w:t> </w:t>
      </w:r>
      <w:r>
        <w:rPr>
          <w:sz w:val="19"/>
        </w:rPr>
        <w:t>para</w:t>
      </w:r>
      <w:r>
        <w:rPr>
          <w:spacing w:val="31"/>
          <w:sz w:val="19"/>
        </w:rPr>
        <w:t> </w:t>
      </w:r>
      <w:r>
        <w:rPr>
          <w:sz w:val="19"/>
        </w:rPr>
        <w:t>encaminhamento</w:t>
      </w:r>
      <w:r>
        <w:rPr>
          <w:spacing w:val="31"/>
          <w:sz w:val="19"/>
        </w:rPr>
        <w:t> </w:t>
      </w:r>
      <w:r>
        <w:rPr>
          <w:sz w:val="19"/>
        </w:rPr>
        <w:t>dos</w:t>
      </w:r>
      <w:r>
        <w:rPr>
          <w:spacing w:val="31"/>
          <w:sz w:val="19"/>
        </w:rPr>
        <w:t> </w:t>
      </w:r>
      <w:r>
        <w:rPr>
          <w:sz w:val="19"/>
        </w:rPr>
        <w:t>documentos</w:t>
      </w:r>
      <w:r>
        <w:rPr>
          <w:spacing w:val="31"/>
          <w:sz w:val="19"/>
        </w:rPr>
        <w:t> </w:t>
      </w:r>
      <w:r>
        <w:rPr>
          <w:sz w:val="19"/>
        </w:rPr>
        <w:t>de</w:t>
      </w:r>
      <w:r>
        <w:rPr>
          <w:spacing w:val="31"/>
          <w:sz w:val="19"/>
        </w:rPr>
        <w:t> </w:t>
      </w:r>
      <w:r>
        <w:rPr>
          <w:sz w:val="19"/>
        </w:rPr>
        <w:t>habilitação,</w:t>
      </w:r>
      <w:r>
        <w:rPr>
          <w:spacing w:val="31"/>
          <w:sz w:val="19"/>
        </w:rPr>
        <w:t> </w:t>
      </w:r>
      <w:r>
        <w:rPr>
          <w:sz w:val="19"/>
        </w:rPr>
        <w:t>em</w:t>
      </w:r>
      <w:r>
        <w:rPr>
          <w:spacing w:val="31"/>
          <w:sz w:val="19"/>
        </w:rPr>
        <w:t> </w:t>
      </w:r>
      <w:r>
        <w:rPr>
          <w:sz w:val="19"/>
        </w:rPr>
        <w:t>formato</w:t>
      </w:r>
      <w:r>
        <w:rPr>
          <w:spacing w:val="31"/>
          <w:sz w:val="19"/>
        </w:rPr>
        <w:t> </w:t>
      </w:r>
      <w:r>
        <w:rPr>
          <w:sz w:val="19"/>
        </w:rPr>
        <w:t>digital,</w:t>
      </w:r>
      <w:r>
        <w:rPr>
          <w:spacing w:val="31"/>
          <w:sz w:val="19"/>
        </w:rPr>
        <w:t> </w:t>
      </w:r>
      <w:r>
        <w:rPr>
          <w:sz w:val="19"/>
        </w:rPr>
        <w:t>por</w:t>
      </w:r>
      <w:r>
        <w:rPr>
          <w:spacing w:val="31"/>
          <w:sz w:val="19"/>
        </w:rPr>
        <w:t> </w:t>
      </w:r>
      <w:r>
        <w:rPr>
          <w:sz w:val="19"/>
        </w:rPr>
        <w:t>meio</w:t>
      </w:r>
      <w:r>
        <w:rPr>
          <w:spacing w:val="31"/>
          <w:sz w:val="19"/>
        </w:rPr>
        <w:t> </w:t>
      </w:r>
      <w:r>
        <w:rPr>
          <w:sz w:val="19"/>
        </w:rPr>
        <w:t>do</w:t>
      </w:r>
      <w:r>
        <w:rPr>
          <w:spacing w:val="31"/>
          <w:sz w:val="19"/>
        </w:rPr>
        <w:t> </w:t>
      </w:r>
      <w:r>
        <w:rPr>
          <w:sz w:val="19"/>
        </w:rPr>
        <w:t>sistema,</w:t>
      </w:r>
      <w:r>
        <w:rPr>
          <w:spacing w:val="31"/>
          <w:sz w:val="19"/>
        </w:rPr>
        <w:t> </w:t>
      </w:r>
      <w:r>
        <w:rPr>
          <w:sz w:val="19"/>
        </w:rPr>
        <w:t>sob</w:t>
      </w:r>
      <w:r>
        <w:rPr>
          <w:spacing w:val="31"/>
          <w:sz w:val="19"/>
        </w:rPr>
        <w:t> </w:t>
      </w:r>
      <w:r>
        <w:rPr>
          <w:sz w:val="19"/>
        </w:rPr>
        <w:t>pena</w:t>
      </w:r>
      <w:r>
        <w:rPr>
          <w:spacing w:val="31"/>
          <w:sz w:val="19"/>
        </w:rPr>
        <w:t> </w:t>
      </w:r>
      <w:r>
        <w:rPr>
          <w:sz w:val="19"/>
        </w:rPr>
        <w:t>de </w:t>
      </w:r>
      <w:r>
        <w:rPr>
          <w:spacing w:val="-2"/>
          <w:sz w:val="19"/>
        </w:rPr>
        <w:t>inabilitação.</w:t>
      </w:r>
    </w:p>
    <w:p>
      <w:pPr>
        <w:pStyle w:val="ListParagraph"/>
        <w:numPr>
          <w:ilvl w:val="2"/>
          <w:numId w:val="8"/>
        </w:numPr>
        <w:tabs>
          <w:tab w:pos="841" w:val="left" w:leader="none"/>
        </w:tabs>
        <w:spacing w:line="235" w:lineRule="auto" w:before="96" w:after="0"/>
        <w:ind w:left="400" w:right="383" w:firstLine="0"/>
        <w:jc w:val="left"/>
        <w:rPr>
          <w:sz w:val="19"/>
        </w:rPr>
      </w:pPr>
      <w:r>
        <w:rPr>
          <w:sz w:val="19"/>
        </w:rPr>
        <w:t>A</w:t>
      </w:r>
      <w:r>
        <w:rPr>
          <w:spacing w:val="14"/>
          <w:sz w:val="19"/>
        </w:rPr>
        <w:t> </w:t>
      </w:r>
      <w:r>
        <w:rPr>
          <w:sz w:val="19"/>
        </w:rPr>
        <w:t>verificação,</w:t>
      </w:r>
      <w:r>
        <w:rPr>
          <w:spacing w:val="24"/>
          <w:sz w:val="19"/>
        </w:rPr>
        <w:t> </w:t>
      </w:r>
      <w:r>
        <w:rPr>
          <w:sz w:val="19"/>
        </w:rPr>
        <w:t>pelo</w:t>
      </w:r>
      <w:r>
        <w:rPr>
          <w:spacing w:val="24"/>
          <w:sz w:val="19"/>
        </w:rPr>
        <w:t> </w:t>
      </w:r>
      <w:r>
        <w:rPr>
          <w:sz w:val="19"/>
        </w:rPr>
        <w:t>Pregoeiro,</w:t>
      </w:r>
      <w:r>
        <w:rPr>
          <w:spacing w:val="24"/>
          <w:sz w:val="19"/>
        </w:rPr>
        <w:t> </w:t>
      </w:r>
      <w:r>
        <w:rPr>
          <w:sz w:val="19"/>
        </w:rPr>
        <w:t>em</w:t>
      </w:r>
      <w:r>
        <w:rPr>
          <w:spacing w:val="24"/>
          <w:sz w:val="19"/>
        </w:rPr>
        <w:t> </w:t>
      </w:r>
      <w:r>
        <w:rPr>
          <w:sz w:val="19"/>
        </w:rPr>
        <w:t>sítios</w:t>
      </w:r>
      <w:r>
        <w:rPr>
          <w:spacing w:val="24"/>
          <w:sz w:val="19"/>
        </w:rPr>
        <w:t> </w:t>
      </w:r>
      <w:r>
        <w:rPr>
          <w:sz w:val="19"/>
        </w:rPr>
        <w:t>eletrônicos</w:t>
      </w:r>
      <w:r>
        <w:rPr>
          <w:spacing w:val="24"/>
          <w:sz w:val="19"/>
        </w:rPr>
        <w:t> </w:t>
      </w:r>
      <w:r>
        <w:rPr>
          <w:sz w:val="19"/>
        </w:rPr>
        <w:t>oficiais</w:t>
      </w:r>
      <w:r>
        <w:rPr>
          <w:spacing w:val="24"/>
          <w:sz w:val="19"/>
        </w:rPr>
        <w:t> </w:t>
      </w:r>
      <w:r>
        <w:rPr>
          <w:sz w:val="19"/>
        </w:rPr>
        <w:t>de</w:t>
      </w:r>
      <w:r>
        <w:rPr>
          <w:spacing w:val="24"/>
          <w:sz w:val="19"/>
        </w:rPr>
        <w:t> </w:t>
      </w:r>
      <w:r>
        <w:rPr>
          <w:sz w:val="19"/>
        </w:rPr>
        <w:t>órgãos</w:t>
      </w:r>
      <w:r>
        <w:rPr>
          <w:spacing w:val="24"/>
          <w:sz w:val="19"/>
        </w:rPr>
        <w:t> </w:t>
      </w:r>
      <w:r>
        <w:rPr>
          <w:sz w:val="19"/>
        </w:rPr>
        <w:t>e</w:t>
      </w:r>
      <w:r>
        <w:rPr>
          <w:spacing w:val="24"/>
          <w:sz w:val="19"/>
        </w:rPr>
        <w:t> </w:t>
      </w:r>
      <w:r>
        <w:rPr>
          <w:sz w:val="19"/>
        </w:rPr>
        <w:t>entidades</w:t>
      </w:r>
      <w:r>
        <w:rPr>
          <w:spacing w:val="24"/>
          <w:sz w:val="19"/>
        </w:rPr>
        <w:t> </w:t>
      </w:r>
      <w:r>
        <w:rPr>
          <w:sz w:val="19"/>
        </w:rPr>
        <w:t>emissores</w:t>
      </w:r>
      <w:r>
        <w:rPr>
          <w:spacing w:val="24"/>
          <w:sz w:val="19"/>
        </w:rPr>
        <w:t> </w:t>
      </w:r>
      <w:r>
        <w:rPr>
          <w:sz w:val="19"/>
        </w:rPr>
        <w:t>de</w:t>
      </w:r>
      <w:r>
        <w:rPr>
          <w:spacing w:val="24"/>
          <w:sz w:val="19"/>
        </w:rPr>
        <w:t> </w:t>
      </w:r>
      <w:r>
        <w:rPr>
          <w:sz w:val="19"/>
        </w:rPr>
        <w:t>certidões</w:t>
      </w:r>
      <w:r>
        <w:rPr>
          <w:spacing w:val="24"/>
          <w:sz w:val="19"/>
        </w:rPr>
        <w:t> </w:t>
      </w:r>
      <w:r>
        <w:rPr>
          <w:sz w:val="19"/>
        </w:rPr>
        <w:t>é</w:t>
      </w:r>
      <w:r>
        <w:rPr>
          <w:spacing w:val="24"/>
          <w:sz w:val="19"/>
        </w:rPr>
        <w:t> </w:t>
      </w:r>
      <w:r>
        <w:rPr>
          <w:sz w:val="19"/>
        </w:rPr>
        <w:t>obrigatória,</w:t>
      </w:r>
      <w:r>
        <w:rPr>
          <w:spacing w:val="24"/>
          <w:sz w:val="19"/>
        </w:rPr>
        <w:t> </w:t>
      </w:r>
      <w:r>
        <w:rPr>
          <w:sz w:val="19"/>
        </w:rPr>
        <w:t>e</w:t>
      </w:r>
      <w:r>
        <w:rPr>
          <w:spacing w:val="24"/>
          <w:sz w:val="19"/>
        </w:rPr>
        <w:t> </w:t>
      </w:r>
      <w:r>
        <w:rPr>
          <w:sz w:val="19"/>
        </w:rPr>
        <w:t>o</w:t>
      </w:r>
      <w:r>
        <w:rPr>
          <w:spacing w:val="24"/>
          <w:sz w:val="19"/>
        </w:rPr>
        <w:t> </w:t>
      </w:r>
      <w:r>
        <w:rPr>
          <w:sz w:val="19"/>
        </w:rPr>
        <w:t>licitante</w:t>
      </w:r>
      <w:r>
        <w:rPr>
          <w:spacing w:val="24"/>
          <w:sz w:val="19"/>
        </w:rPr>
        <w:t> </w:t>
      </w:r>
      <w:r>
        <w:rPr>
          <w:sz w:val="19"/>
        </w:rPr>
        <w:t>não</w:t>
      </w:r>
      <w:r>
        <w:rPr>
          <w:spacing w:val="24"/>
          <w:sz w:val="19"/>
        </w:rPr>
        <w:t> </w:t>
      </w:r>
      <w:r>
        <w:rPr>
          <w:sz w:val="19"/>
        </w:rPr>
        <w:t>poderá</w:t>
      </w:r>
      <w:r>
        <w:rPr>
          <w:spacing w:val="24"/>
          <w:sz w:val="19"/>
        </w:rPr>
        <w:t> </w:t>
      </w:r>
      <w:r>
        <w:rPr>
          <w:sz w:val="19"/>
        </w:rPr>
        <w:t>ser</w:t>
      </w:r>
      <w:r>
        <w:rPr>
          <w:spacing w:val="24"/>
          <w:sz w:val="19"/>
        </w:rPr>
        <w:t> </w:t>
      </w:r>
      <w:r>
        <w:rPr>
          <w:sz w:val="19"/>
        </w:rPr>
        <w:t>inabilitado</w:t>
      </w:r>
      <w:r>
        <w:rPr>
          <w:spacing w:val="24"/>
          <w:sz w:val="19"/>
        </w:rPr>
        <w:t> </w:t>
      </w:r>
      <w:r>
        <w:rPr>
          <w:sz w:val="19"/>
        </w:rPr>
        <w:t>pela</w:t>
      </w:r>
      <w:r>
        <w:rPr>
          <w:spacing w:val="24"/>
          <w:sz w:val="19"/>
        </w:rPr>
        <w:t> </w:t>
      </w:r>
      <w:r>
        <w:rPr>
          <w:sz w:val="19"/>
        </w:rPr>
        <w:t>ausência</w:t>
      </w:r>
      <w:r>
        <w:rPr>
          <w:spacing w:val="24"/>
          <w:sz w:val="19"/>
        </w:rPr>
        <w:t> </w:t>
      </w:r>
      <w:r>
        <w:rPr>
          <w:sz w:val="19"/>
        </w:rPr>
        <w:t>de encaminhamento de documento de habilitação sem que essa diligência seja tomada.</w:t>
      </w:r>
    </w:p>
    <w:p>
      <w:pPr>
        <w:pStyle w:val="ListParagraph"/>
        <w:numPr>
          <w:ilvl w:val="2"/>
          <w:numId w:val="8"/>
        </w:numPr>
        <w:tabs>
          <w:tab w:pos="817" w:val="left" w:leader="none"/>
        </w:tabs>
        <w:spacing w:line="240" w:lineRule="auto" w:before="93" w:after="0"/>
        <w:ind w:left="817" w:right="0" w:hanging="417"/>
        <w:jc w:val="left"/>
        <w:rPr>
          <w:sz w:val="19"/>
        </w:rPr>
      </w:pPr>
      <w:r>
        <w:rPr>
          <w:sz w:val="19"/>
        </w:rPr>
        <w:t>A</w:t>
      </w:r>
      <w:r>
        <w:rPr>
          <w:spacing w:val="-12"/>
          <w:sz w:val="19"/>
        </w:rPr>
        <w:t> </w:t>
      </w:r>
      <w:r>
        <w:rPr>
          <w:sz w:val="19"/>
        </w:rPr>
        <w:t>habilitação</w:t>
      </w:r>
      <w:r>
        <w:rPr>
          <w:spacing w:val="-1"/>
          <w:sz w:val="19"/>
        </w:rPr>
        <w:t> </w:t>
      </w:r>
      <w:r>
        <w:rPr>
          <w:sz w:val="19"/>
        </w:rPr>
        <w:t>poderá ser</w:t>
      </w:r>
      <w:r>
        <w:rPr>
          <w:spacing w:val="-1"/>
          <w:sz w:val="19"/>
        </w:rPr>
        <w:t> </w:t>
      </w:r>
      <w:r>
        <w:rPr>
          <w:sz w:val="19"/>
        </w:rPr>
        <w:t>verificada</w:t>
      </w:r>
      <w:r>
        <w:rPr>
          <w:spacing w:val="-1"/>
          <w:sz w:val="19"/>
        </w:rPr>
        <w:t> </w:t>
      </w:r>
      <w:r>
        <w:rPr>
          <w:sz w:val="19"/>
        </w:rPr>
        <w:t>por meio</w:t>
      </w:r>
      <w:r>
        <w:rPr>
          <w:spacing w:val="-1"/>
          <w:sz w:val="19"/>
        </w:rPr>
        <w:t> </w:t>
      </w:r>
      <w:r>
        <w:rPr>
          <w:sz w:val="19"/>
        </w:rPr>
        <w:t>do</w:t>
      </w:r>
      <w:r>
        <w:rPr>
          <w:spacing w:val="-1"/>
          <w:sz w:val="19"/>
        </w:rPr>
        <w:t> </w:t>
      </w:r>
      <w:r>
        <w:rPr>
          <w:sz w:val="19"/>
        </w:rPr>
        <w:t>SICAF, nos</w:t>
      </w:r>
      <w:r>
        <w:rPr>
          <w:spacing w:val="-1"/>
          <w:sz w:val="19"/>
        </w:rPr>
        <w:t> </w:t>
      </w:r>
      <w:r>
        <w:rPr>
          <w:sz w:val="19"/>
        </w:rPr>
        <w:t>documentos</w:t>
      </w:r>
      <w:r>
        <w:rPr>
          <w:spacing w:val="-1"/>
          <w:sz w:val="19"/>
        </w:rPr>
        <w:t> </w:t>
      </w:r>
      <w:r>
        <w:rPr>
          <w:sz w:val="19"/>
        </w:rPr>
        <w:t>por ele</w:t>
      </w:r>
      <w:r>
        <w:rPr>
          <w:spacing w:val="-1"/>
          <w:sz w:val="19"/>
        </w:rPr>
        <w:t> </w:t>
      </w:r>
      <w:r>
        <w:rPr>
          <w:sz w:val="19"/>
        </w:rPr>
        <w:t>abrangidos,</w:t>
      </w:r>
      <w:r>
        <w:rPr>
          <w:spacing w:val="-1"/>
          <w:sz w:val="19"/>
        </w:rPr>
        <w:t> </w:t>
      </w:r>
      <w:r>
        <w:rPr>
          <w:sz w:val="19"/>
        </w:rPr>
        <w:t>na forma</w:t>
      </w:r>
      <w:r>
        <w:rPr>
          <w:spacing w:val="-1"/>
          <w:sz w:val="19"/>
        </w:rPr>
        <w:t> </w:t>
      </w:r>
      <w:r>
        <w:rPr>
          <w:sz w:val="19"/>
        </w:rPr>
        <w:t>do</w:t>
      </w:r>
      <w:r>
        <w:rPr>
          <w:spacing w:val="-1"/>
          <w:sz w:val="19"/>
        </w:rPr>
        <w:t> </w:t>
      </w:r>
      <w:r>
        <w:rPr>
          <w:sz w:val="19"/>
        </w:rPr>
        <w:t>art. 42,</w:t>
      </w:r>
      <w:r>
        <w:rPr>
          <w:spacing w:val="-1"/>
          <w:sz w:val="19"/>
        </w:rPr>
        <w:t> </w:t>
      </w:r>
      <w:r>
        <w:rPr>
          <w:sz w:val="19"/>
        </w:rPr>
        <w:t>§</w:t>
      </w:r>
      <w:r>
        <w:rPr>
          <w:spacing w:val="-1"/>
          <w:sz w:val="19"/>
        </w:rPr>
        <w:t> </w:t>
      </w:r>
      <w:r>
        <w:rPr>
          <w:sz w:val="19"/>
        </w:rPr>
        <w:t>2º, do</w:t>
      </w:r>
      <w:r>
        <w:rPr>
          <w:spacing w:val="-1"/>
          <w:sz w:val="19"/>
        </w:rPr>
        <w:t> </w:t>
      </w:r>
      <w:r>
        <w:rPr>
          <w:sz w:val="19"/>
        </w:rPr>
        <w:t>Decreto</w:t>
      </w:r>
      <w:r>
        <w:rPr>
          <w:spacing w:val="-1"/>
          <w:sz w:val="19"/>
        </w:rPr>
        <w:t> </w:t>
      </w:r>
      <w:r>
        <w:rPr>
          <w:sz w:val="19"/>
        </w:rPr>
        <w:t>nº </w:t>
      </w:r>
      <w:r>
        <w:rPr>
          <w:spacing w:val="-2"/>
          <w:sz w:val="19"/>
        </w:rPr>
        <w:t>48.778/2023.</w:t>
      </w:r>
    </w:p>
    <w:p>
      <w:pPr>
        <w:pStyle w:val="ListParagraph"/>
        <w:numPr>
          <w:ilvl w:val="2"/>
          <w:numId w:val="8"/>
        </w:numPr>
        <w:tabs>
          <w:tab w:pos="844" w:val="left" w:leader="none"/>
        </w:tabs>
        <w:spacing w:line="235" w:lineRule="auto" w:before="95" w:after="0"/>
        <w:ind w:left="400" w:right="383" w:firstLine="0"/>
        <w:jc w:val="left"/>
        <w:rPr>
          <w:sz w:val="19"/>
        </w:rPr>
      </w:pPr>
      <w:r>
        <w:rPr>
          <w:sz w:val="19"/>
        </w:rPr>
        <w:t>Somente</w:t>
      </w:r>
      <w:r>
        <w:rPr>
          <w:spacing w:val="17"/>
          <w:sz w:val="19"/>
        </w:rPr>
        <w:t> </w:t>
      </w:r>
      <w:r>
        <w:rPr>
          <w:sz w:val="19"/>
        </w:rPr>
        <w:t>haverá</w:t>
      </w:r>
      <w:r>
        <w:rPr>
          <w:spacing w:val="17"/>
          <w:sz w:val="19"/>
        </w:rPr>
        <w:t> </w:t>
      </w:r>
      <w:r>
        <w:rPr>
          <w:sz w:val="19"/>
        </w:rPr>
        <w:t>a</w:t>
      </w:r>
      <w:r>
        <w:rPr>
          <w:spacing w:val="17"/>
          <w:sz w:val="19"/>
        </w:rPr>
        <w:t> </w:t>
      </w:r>
      <w:r>
        <w:rPr>
          <w:sz w:val="19"/>
        </w:rPr>
        <w:t>necessidade</w:t>
      </w:r>
      <w:r>
        <w:rPr>
          <w:spacing w:val="17"/>
          <w:sz w:val="19"/>
        </w:rPr>
        <w:t> </w:t>
      </w:r>
      <w:r>
        <w:rPr>
          <w:sz w:val="19"/>
        </w:rPr>
        <w:t>de</w:t>
      </w:r>
      <w:r>
        <w:rPr>
          <w:spacing w:val="17"/>
          <w:sz w:val="19"/>
        </w:rPr>
        <w:t> </w:t>
      </w:r>
      <w:r>
        <w:rPr>
          <w:sz w:val="19"/>
        </w:rPr>
        <w:t>comprovação</w:t>
      </w:r>
      <w:r>
        <w:rPr>
          <w:spacing w:val="17"/>
          <w:sz w:val="19"/>
        </w:rPr>
        <w:t> </w:t>
      </w:r>
      <w:r>
        <w:rPr>
          <w:sz w:val="19"/>
        </w:rPr>
        <w:t>do</w:t>
      </w:r>
      <w:r>
        <w:rPr>
          <w:spacing w:val="17"/>
          <w:sz w:val="19"/>
        </w:rPr>
        <w:t> </w:t>
      </w:r>
      <w:r>
        <w:rPr>
          <w:sz w:val="19"/>
        </w:rPr>
        <w:t>preenchimento</w:t>
      </w:r>
      <w:r>
        <w:rPr>
          <w:spacing w:val="17"/>
          <w:sz w:val="19"/>
        </w:rPr>
        <w:t> </w:t>
      </w:r>
      <w:r>
        <w:rPr>
          <w:sz w:val="19"/>
        </w:rPr>
        <w:t>de</w:t>
      </w:r>
      <w:r>
        <w:rPr>
          <w:spacing w:val="17"/>
          <w:sz w:val="19"/>
        </w:rPr>
        <w:t> </w:t>
      </w:r>
      <w:r>
        <w:rPr>
          <w:sz w:val="19"/>
        </w:rPr>
        <w:t>requisitos</w:t>
      </w:r>
      <w:r>
        <w:rPr>
          <w:spacing w:val="17"/>
          <w:sz w:val="19"/>
        </w:rPr>
        <w:t> </w:t>
      </w:r>
      <w:r>
        <w:rPr>
          <w:sz w:val="19"/>
        </w:rPr>
        <w:t>mediante</w:t>
      </w:r>
      <w:r>
        <w:rPr>
          <w:spacing w:val="17"/>
          <w:sz w:val="19"/>
        </w:rPr>
        <w:t> </w:t>
      </w:r>
      <w:r>
        <w:rPr>
          <w:sz w:val="19"/>
        </w:rPr>
        <w:t>apresentação</w:t>
      </w:r>
      <w:r>
        <w:rPr>
          <w:spacing w:val="17"/>
          <w:sz w:val="19"/>
        </w:rPr>
        <w:t> </w:t>
      </w:r>
      <w:r>
        <w:rPr>
          <w:sz w:val="19"/>
        </w:rPr>
        <w:t>dos</w:t>
      </w:r>
      <w:r>
        <w:rPr>
          <w:spacing w:val="17"/>
          <w:sz w:val="19"/>
        </w:rPr>
        <w:t> </w:t>
      </w:r>
      <w:r>
        <w:rPr>
          <w:sz w:val="19"/>
        </w:rPr>
        <w:t>documentos</w:t>
      </w:r>
      <w:r>
        <w:rPr>
          <w:spacing w:val="17"/>
          <w:sz w:val="19"/>
        </w:rPr>
        <w:t> </w:t>
      </w:r>
      <w:r>
        <w:rPr>
          <w:sz w:val="19"/>
        </w:rPr>
        <w:t>originais</w:t>
      </w:r>
      <w:r>
        <w:rPr>
          <w:spacing w:val="17"/>
          <w:sz w:val="19"/>
        </w:rPr>
        <w:t> </w:t>
      </w:r>
      <w:r>
        <w:rPr>
          <w:sz w:val="19"/>
        </w:rPr>
        <w:t>não-digitais</w:t>
      </w:r>
      <w:r>
        <w:rPr>
          <w:spacing w:val="17"/>
          <w:sz w:val="19"/>
        </w:rPr>
        <w:t> </w:t>
      </w:r>
      <w:r>
        <w:rPr>
          <w:sz w:val="19"/>
        </w:rPr>
        <w:t>quando</w:t>
      </w:r>
      <w:r>
        <w:rPr>
          <w:spacing w:val="17"/>
          <w:sz w:val="19"/>
        </w:rPr>
        <w:t> </w:t>
      </w:r>
      <w:r>
        <w:rPr>
          <w:sz w:val="19"/>
        </w:rPr>
        <w:t>houver</w:t>
      </w:r>
      <w:r>
        <w:rPr>
          <w:spacing w:val="17"/>
          <w:sz w:val="19"/>
        </w:rPr>
        <w:t> </w:t>
      </w:r>
      <w:r>
        <w:rPr>
          <w:sz w:val="19"/>
        </w:rPr>
        <w:t>dúvida</w:t>
      </w:r>
      <w:r>
        <w:rPr>
          <w:spacing w:val="17"/>
          <w:sz w:val="19"/>
        </w:rPr>
        <w:t> </w:t>
      </w:r>
      <w:r>
        <w:rPr>
          <w:sz w:val="19"/>
        </w:rPr>
        <w:t>em</w:t>
      </w:r>
      <w:r>
        <w:rPr>
          <w:spacing w:val="17"/>
          <w:sz w:val="19"/>
        </w:rPr>
        <w:t> </w:t>
      </w:r>
      <w:r>
        <w:rPr>
          <w:sz w:val="19"/>
        </w:rPr>
        <w:t>relação</w:t>
      </w:r>
      <w:r>
        <w:rPr>
          <w:spacing w:val="17"/>
          <w:sz w:val="19"/>
        </w:rPr>
        <w:t> </w:t>
      </w:r>
      <w:r>
        <w:rPr>
          <w:sz w:val="19"/>
        </w:rPr>
        <w:t>à integridade do documento digital ou quando a lei expressamente o exigir.</w:t>
      </w:r>
    </w:p>
    <w:p>
      <w:pPr>
        <w:pStyle w:val="ListParagraph"/>
        <w:numPr>
          <w:ilvl w:val="1"/>
          <w:numId w:val="8"/>
        </w:numPr>
        <w:tabs>
          <w:tab w:pos="674" w:val="left" w:leader="none"/>
        </w:tabs>
        <w:spacing w:line="240" w:lineRule="auto" w:before="92" w:after="0"/>
        <w:ind w:left="674" w:right="0" w:hanging="274"/>
        <w:jc w:val="left"/>
        <w:rPr>
          <w:sz w:val="19"/>
        </w:rPr>
      </w:pPr>
      <w:r>
        <w:rPr>
          <w:sz w:val="19"/>
        </w:rPr>
        <w:t>Após a apresentação dos documentos de habilitação, fica vedada a substituição ou a apresentação de novos documentos, salvo em sede de diligência, </w:t>
      </w:r>
      <w:r>
        <w:rPr>
          <w:spacing w:val="-2"/>
          <w:sz w:val="19"/>
        </w:rPr>
        <w:t>para:</w:t>
      </w:r>
    </w:p>
    <w:p>
      <w:pPr>
        <w:pStyle w:val="ListParagraph"/>
        <w:numPr>
          <w:ilvl w:val="0"/>
          <w:numId w:val="10"/>
        </w:numPr>
        <w:tabs>
          <w:tab w:pos="595" w:val="left" w:leader="none"/>
        </w:tabs>
        <w:spacing w:line="240" w:lineRule="auto" w:before="91" w:after="0"/>
        <w:ind w:left="595" w:right="0" w:hanging="195"/>
        <w:jc w:val="left"/>
        <w:rPr>
          <w:sz w:val="19"/>
        </w:rPr>
      </w:pPr>
      <w:r>
        <w:rPr>
          <w:sz w:val="19"/>
        </w:rPr>
        <w:t>complementação de informações acerca dos documentos já apresentados pelos licitantes e desde que necessária para apurar fatos existentes à época da abertura do certame; </w:t>
      </w:r>
      <w:r>
        <w:rPr>
          <w:spacing w:val="-10"/>
          <w:sz w:val="19"/>
        </w:rPr>
        <w:t>e</w:t>
      </w:r>
    </w:p>
    <w:p>
      <w:pPr>
        <w:pStyle w:val="ListParagraph"/>
        <w:numPr>
          <w:ilvl w:val="0"/>
          <w:numId w:val="10"/>
        </w:numPr>
        <w:tabs>
          <w:tab w:pos="606" w:val="left" w:leader="none"/>
        </w:tabs>
        <w:spacing w:line="240" w:lineRule="auto" w:before="92" w:after="0"/>
        <w:ind w:left="606" w:right="0" w:hanging="206"/>
        <w:jc w:val="left"/>
        <w:rPr>
          <w:sz w:val="19"/>
        </w:rPr>
      </w:pPr>
      <w:r>
        <w:rPr>
          <w:sz w:val="19"/>
        </w:rPr>
        <w:t>atualização de documentos cuja validade tenha expirado após a data de recebimento das </w:t>
      </w:r>
      <w:r>
        <w:rPr>
          <w:spacing w:val="-2"/>
          <w:sz w:val="19"/>
        </w:rPr>
        <w:t>propostas.</w:t>
      </w:r>
    </w:p>
    <w:p>
      <w:pPr>
        <w:pStyle w:val="ListParagraph"/>
        <w:numPr>
          <w:ilvl w:val="1"/>
          <w:numId w:val="8"/>
        </w:numPr>
        <w:tabs>
          <w:tab w:pos="722" w:val="left" w:leader="none"/>
        </w:tabs>
        <w:spacing w:line="235" w:lineRule="auto" w:before="95" w:after="0"/>
        <w:ind w:left="400" w:right="383" w:firstLine="0"/>
        <w:jc w:val="left"/>
        <w:rPr>
          <w:sz w:val="19"/>
        </w:rPr>
      </w:pPr>
      <w:r>
        <w:rPr>
          <w:sz w:val="19"/>
        </w:rPr>
        <w:t>O</w:t>
      </w:r>
      <w:r>
        <w:rPr>
          <w:spacing w:val="36"/>
          <w:sz w:val="19"/>
        </w:rPr>
        <w:t> </w:t>
      </w:r>
      <w:r>
        <w:rPr>
          <w:sz w:val="19"/>
        </w:rPr>
        <w:t>Pregoeiro</w:t>
      </w:r>
      <w:r>
        <w:rPr>
          <w:spacing w:val="36"/>
          <w:sz w:val="19"/>
        </w:rPr>
        <w:t> </w:t>
      </w:r>
      <w:r>
        <w:rPr>
          <w:sz w:val="19"/>
        </w:rPr>
        <w:t>poderá,</w:t>
      </w:r>
      <w:r>
        <w:rPr>
          <w:spacing w:val="36"/>
          <w:sz w:val="19"/>
        </w:rPr>
        <w:t> </w:t>
      </w:r>
      <w:r>
        <w:rPr>
          <w:sz w:val="19"/>
        </w:rPr>
        <w:t>na</w:t>
      </w:r>
      <w:r>
        <w:rPr>
          <w:spacing w:val="36"/>
          <w:sz w:val="19"/>
        </w:rPr>
        <w:t> </w:t>
      </w:r>
      <w:r>
        <w:rPr>
          <w:sz w:val="19"/>
        </w:rPr>
        <w:t>análise</w:t>
      </w:r>
      <w:r>
        <w:rPr>
          <w:spacing w:val="36"/>
          <w:sz w:val="19"/>
        </w:rPr>
        <w:t> </w:t>
      </w:r>
      <w:r>
        <w:rPr>
          <w:sz w:val="19"/>
        </w:rPr>
        <w:t>dos</w:t>
      </w:r>
      <w:r>
        <w:rPr>
          <w:spacing w:val="36"/>
          <w:sz w:val="19"/>
        </w:rPr>
        <w:t> </w:t>
      </w:r>
      <w:r>
        <w:rPr>
          <w:sz w:val="19"/>
        </w:rPr>
        <w:t>documentos</w:t>
      </w:r>
      <w:r>
        <w:rPr>
          <w:spacing w:val="36"/>
          <w:sz w:val="19"/>
        </w:rPr>
        <w:t> </w:t>
      </w:r>
      <w:r>
        <w:rPr>
          <w:sz w:val="19"/>
        </w:rPr>
        <w:t>de</w:t>
      </w:r>
      <w:r>
        <w:rPr>
          <w:spacing w:val="36"/>
          <w:sz w:val="19"/>
        </w:rPr>
        <w:t> </w:t>
      </w:r>
      <w:r>
        <w:rPr>
          <w:sz w:val="19"/>
        </w:rPr>
        <w:t>habilitação,</w:t>
      </w:r>
      <w:r>
        <w:rPr>
          <w:spacing w:val="36"/>
          <w:sz w:val="19"/>
        </w:rPr>
        <w:t> </w:t>
      </w:r>
      <w:r>
        <w:rPr>
          <w:sz w:val="19"/>
        </w:rPr>
        <w:t>sanar</w:t>
      </w:r>
      <w:r>
        <w:rPr>
          <w:spacing w:val="36"/>
          <w:sz w:val="19"/>
        </w:rPr>
        <w:t> </w:t>
      </w:r>
      <w:r>
        <w:rPr>
          <w:sz w:val="19"/>
        </w:rPr>
        <w:t>erros</w:t>
      </w:r>
      <w:r>
        <w:rPr>
          <w:spacing w:val="36"/>
          <w:sz w:val="19"/>
        </w:rPr>
        <w:t> </w:t>
      </w:r>
      <w:r>
        <w:rPr>
          <w:sz w:val="19"/>
        </w:rPr>
        <w:t>ou</w:t>
      </w:r>
      <w:r>
        <w:rPr>
          <w:spacing w:val="36"/>
          <w:sz w:val="19"/>
        </w:rPr>
        <w:t> </w:t>
      </w:r>
      <w:r>
        <w:rPr>
          <w:sz w:val="19"/>
        </w:rPr>
        <w:t>falhas</w:t>
      </w:r>
      <w:r>
        <w:rPr>
          <w:spacing w:val="36"/>
          <w:sz w:val="19"/>
        </w:rPr>
        <w:t> </w:t>
      </w:r>
      <w:r>
        <w:rPr>
          <w:sz w:val="19"/>
        </w:rPr>
        <w:t>que</w:t>
      </w:r>
      <w:r>
        <w:rPr>
          <w:spacing w:val="36"/>
          <w:sz w:val="19"/>
        </w:rPr>
        <w:t> </w:t>
      </w:r>
      <w:r>
        <w:rPr>
          <w:sz w:val="19"/>
        </w:rPr>
        <w:t>não</w:t>
      </w:r>
      <w:r>
        <w:rPr>
          <w:spacing w:val="36"/>
          <w:sz w:val="19"/>
        </w:rPr>
        <w:t> </w:t>
      </w:r>
      <w:r>
        <w:rPr>
          <w:sz w:val="19"/>
        </w:rPr>
        <w:t>alterem</w:t>
      </w:r>
      <w:r>
        <w:rPr>
          <w:spacing w:val="36"/>
          <w:sz w:val="19"/>
        </w:rPr>
        <w:t> </w:t>
      </w:r>
      <w:r>
        <w:rPr>
          <w:sz w:val="19"/>
        </w:rPr>
        <w:t>a</w:t>
      </w:r>
      <w:r>
        <w:rPr>
          <w:spacing w:val="36"/>
          <w:sz w:val="19"/>
        </w:rPr>
        <w:t> </w:t>
      </w:r>
      <w:r>
        <w:rPr>
          <w:sz w:val="19"/>
        </w:rPr>
        <w:t>substância</w:t>
      </w:r>
      <w:r>
        <w:rPr>
          <w:spacing w:val="36"/>
          <w:sz w:val="19"/>
        </w:rPr>
        <w:t> </w:t>
      </w:r>
      <w:r>
        <w:rPr>
          <w:sz w:val="19"/>
        </w:rPr>
        <w:t>dos</w:t>
      </w:r>
      <w:r>
        <w:rPr>
          <w:spacing w:val="36"/>
          <w:sz w:val="19"/>
        </w:rPr>
        <w:t> </w:t>
      </w:r>
      <w:r>
        <w:rPr>
          <w:sz w:val="19"/>
        </w:rPr>
        <w:t>documentos</w:t>
      </w:r>
      <w:r>
        <w:rPr>
          <w:spacing w:val="36"/>
          <w:sz w:val="19"/>
        </w:rPr>
        <w:t> </w:t>
      </w:r>
      <w:r>
        <w:rPr>
          <w:sz w:val="19"/>
        </w:rPr>
        <w:t>e</w:t>
      </w:r>
      <w:r>
        <w:rPr>
          <w:spacing w:val="36"/>
          <w:sz w:val="19"/>
        </w:rPr>
        <w:t> </w:t>
      </w:r>
      <w:r>
        <w:rPr>
          <w:sz w:val="19"/>
        </w:rPr>
        <w:t>sua</w:t>
      </w:r>
      <w:r>
        <w:rPr>
          <w:spacing w:val="36"/>
          <w:sz w:val="19"/>
        </w:rPr>
        <w:t> </w:t>
      </w:r>
      <w:r>
        <w:rPr>
          <w:sz w:val="19"/>
        </w:rPr>
        <w:t>validade</w:t>
      </w:r>
      <w:r>
        <w:rPr>
          <w:spacing w:val="36"/>
          <w:sz w:val="19"/>
        </w:rPr>
        <w:t> </w:t>
      </w:r>
      <w:r>
        <w:rPr>
          <w:sz w:val="19"/>
        </w:rPr>
        <w:t>jurídica,</w:t>
      </w:r>
      <w:r>
        <w:rPr>
          <w:spacing w:val="36"/>
          <w:sz w:val="19"/>
        </w:rPr>
        <w:t> </w:t>
      </w:r>
      <w:r>
        <w:rPr>
          <w:sz w:val="19"/>
        </w:rPr>
        <w:t>mediante</w:t>
      </w:r>
      <w:r>
        <w:rPr>
          <w:spacing w:val="36"/>
          <w:sz w:val="19"/>
        </w:rPr>
        <w:t> </w:t>
      </w:r>
      <w:r>
        <w:rPr>
          <w:sz w:val="19"/>
        </w:rPr>
        <w:t>decisão fundamentada, registrada em ata e acessível a todos, atribuindo-lhes eficácia para fins de habilitação.</w:t>
      </w:r>
    </w:p>
    <w:p>
      <w:pPr>
        <w:pStyle w:val="ListParagraph"/>
        <w:numPr>
          <w:ilvl w:val="2"/>
          <w:numId w:val="8"/>
        </w:numPr>
        <w:tabs>
          <w:tab w:pos="846" w:val="left" w:leader="none"/>
        </w:tabs>
        <w:spacing w:line="235" w:lineRule="auto" w:before="96" w:after="0"/>
        <w:ind w:left="400" w:right="383" w:firstLine="0"/>
        <w:jc w:val="left"/>
        <w:rPr>
          <w:sz w:val="19"/>
        </w:rPr>
      </w:pPr>
      <w:r>
        <w:rPr>
          <w:sz w:val="19"/>
        </w:rPr>
        <w:t>Na</w:t>
      </w:r>
      <w:r>
        <w:rPr>
          <w:spacing w:val="18"/>
          <w:sz w:val="19"/>
        </w:rPr>
        <w:t> </w:t>
      </w:r>
      <w:r>
        <w:rPr>
          <w:sz w:val="19"/>
        </w:rPr>
        <w:t>hipótese</w:t>
      </w:r>
      <w:r>
        <w:rPr>
          <w:spacing w:val="18"/>
          <w:sz w:val="19"/>
        </w:rPr>
        <w:t> </w:t>
      </w:r>
      <w:r>
        <w:rPr>
          <w:sz w:val="19"/>
        </w:rPr>
        <w:t>de</w:t>
      </w:r>
      <w:r>
        <w:rPr>
          <w:spacing w:val="18"/>
          <w:sz w:val="19"/>
        </w:rPr>
        <w:t> </w:t>
      </w:r>
      <w:r>
        <w:rPr>
          <w:sz w:val="19"/>
        </w:rPr>
        <w:t>necessidade</w:t>
      </w:r>
      <w:r>
        <w:rPr>
          <w:spacing w:val="18"/>
          <w:sz w:val="19"/>
        </w:rPr>
        <w:t> </w:t>
      </w:r>
      <w:r>
        <w:rPr>
          <w:sz w:val="19"/>
        </w:rPr>
        <w:t>de</w:t>
      </w:r>
      <w:r>
        <w:rPr>
          <w:spacing w:val="18"/>
          <w:sz w:val="19"/>
        </w:rPr>
        <w:t> </w:t>
      </w:r>
      <w:r>
        <w:rPr>
          <w:sz w:val="19"/>
        </w:rPr>
        <w:t>suspensão</w:t>
      </w:r>
      <w:r>
        <w:rPr>
          <w:spacing w:val="18"/>
          <w:sz w:val="19"/>
        </w:rPr>
        <w:t> </w:t>
      </w:r>
      <w:r>
        <w:rPr>
          <w:sz w:val="19"/>
        </w:rPr>
        <w:t>da</w:t>
      </w:r>
      <w:r>
        <w:rPr>
          <w:spacing w:val="18"/>
          <w:sz w:val="19"/>
        </w:rPr>
        <w:t> </w:t>
      </w:r>
      <w:r>
        <w:rPr>
          <w:sz w:val="19"/>
        </w:rPr>
        <w:t>sessão</w:t>
      </w:r>
      <w:r>
        <w:rPr>
          <w:spacing w:val="18"/>
          <w:sz w:val="19"/>
        </w:rPr>
        <w:t> </w:t>
      </w:r>
      <w:r>
        <w:rPr>
          <w:sz w:val="19"/>
        </w:rPr>
        <w:t>pública</w:t>
      </w:r>
      <w:r>
        <w:rPr>
          <w:spacing w:val="18"/>
          <w:sz w:val="19"/>
        </w:rPr>
        <w:t> </w:t>
      </w:r>
      <w:r>
        <w:rPr>
          <w:sz w:val="19"/>
        </w:rPr>
        <w:t>para</w:t>
      </w:r>
      <w:r>
        <w:rPr>
          <w:spacing w:val="18"/>
          <w:sz w:val="19"/>
        </w:rPr>
        <w:t> </w:t>
      </w:r>
      <w:r>
        <w:rPr>
          <w:sz w:val="19"/>
        </w:rPr>
        <w:t>a</w:t>
      </w:r>
      <w:r>
        <w:rPr>
          <w:spacing w:val="18"/>
          <w:sz w:val="19"/>
        </w:rPr>
        <w:t> </w:t>
      </w:r>
      <w:r>
        <w:rPr>
          <w:sz w:val="19"/>
        </w:rPr>
        <w:t>realização</w:t>
      </w:r>
      <w:r>
        <w:rPr>
          <w:spacing w:val="18"/>
          <w:sz w:val="19"/>
        </w:rPr>
        <w:t> </w:t>
      </w:r>
      <w:r>
        <w:rPr>
          <w:sz w:val="19"/>
        </w:rPr>
        <w:t>de</w:t>
      </w:r>
      <w:r>
        <w:rPr>
          <w:spacing w:val="18"/>
          <w:sz w:val="19"/>
        </w:rPr>
        <w:t> </w:t>
      </w:r>
      <w:r>
        <w:rPr>
          <w:sz w:val="19"/>
        </w:rPr>
        <w:t>diligências,</w:t>
      </w:r>
      <w:r>
        <w:rPr>
          <w:spacing w:val="18"/>
          <w:sz w:val="19"/>
        </w:rPr>
        <w:t> </w:t>
      </w:r>
      <w:r>
        <w:rPr>
          <w:sz w:val="19"/>
        </w:rPr>
        <w:t>com</w:t>
      </w:r>
      <w:r>
        <w:rPr>
          <w:spacing w:val="18"/>
          <w:sz w:val="19"/>
        </w:rPr>
        <w:t> </w:t>
      </w:r>
      <w:r>
        <w:rPr>
          <w:sz w:val="19"/>
        </w:rPr>
        <w:t>vistas</w:t>
      </w:r>
      <w:r>
        <w:rPr>
          <w:spacing w:val="18"/>
          <w:sz w:val="19"/>
        </w:rPr>
        <w:t> </w:t>
      </w:r>
      <w:r>
        <w:rPr>
          <w:sz w:val="19"/>
        </w:rPr>
        <w:t>ao</w:t>
      </w:r>
      <w:r>
        <w:rPr>
          <w:spacing w:val="18"/>
          <w:sz w:val="19"/>
        </w:rPr>
        <w:t> </w:t>
      </w:r>
      <w:r>
        <w:rPr>
          <w:sz w:val="19"/>
        </w:rPr>
        <w:t>saneamento</w:t>
      </w:r>
      <w:r>
        <w:rPr>
          <w:spacing w:val="18"/>
          <w:sz w:val="19"/>
        </w:rPr>
        <w:t> </w:t>
      </w:r>
      <w:r>
        <w:rPr>
          <w:sz w:val="19"/>
        </w:rPr>
        <w:t>de</w:t>
      </w:r>
      <w:r>
        <w:rPr>
          <w:spacing w:val="18"/>
          <w:sz w:val="19"/>
        </w:rPr>
        <w:t> </w:t>
      </w:r>
      <w:r>
        <w:rPr>
          <w:sz w:val="19"/>
        </w:rPr>
        <w:t>que</w:t>
      </w:r>
      <w:r>
        <w:rPr>
          <w:spacing w:val="18"/>
          <w:sz w:val="19"/>
        </w:rPr>
        <w:t> </w:t>
      </w:r>
      <w:r>
        <w:rPr>
          <w:sz w:val="19"/>
        </w:rPr>
        <w:t>trata</w:t>
      </w:r>
      <w:r>
        <w:rPr>
          <w:spacing w:val="18"/>
          <w:sz w:val="19"/>
        </w:rPr>
        <w:t> </w:t>
      </w:r>
      <w:r>
        <w:rPr>
          <w:sz w:val="19"/>
        </w:rPr>
        <w:t>o</w:t>
      </w:r>
      <w:r>
        <w:rPr>
          <w:spacing w:val="18"/>
          <w:sz w:val="19"/>
        </w:rPr>
        <w:t> </w:t>
      </w:r>
      <w:r>
        <w:rPr>
          <w:sz w:val="19"/>
        </w:rPr>
        <w:t>subitem</w:t>
      </w:r>
      <w:r>
        <w:rPr>
          <w:spacing w:val="18"/>
          <w:sz w:val="19"/>
        </w:rPr>
        <w:t> </w:t>
      </w:r>
      <w:r>
        <w:rPr>
          <w:sz w:val="19"/>
        </w:rPr>
        <w:t>anterior,</w:t>
      </w:r>
      <w:r>
        <w:rPr>
          <w:spacing w:val="18"/>
          <w:sz w:val="19"/>
        </w:rPr>
        <w:t> </w:t>
      </w:r>
      <w:r>
        <w:rPr>
          <w:sz w:val="19"/>
        </w:rPr>
        <w:t>a</w:t>
      </w:r>
      <w:r>
        <w:rPr>
          <w:spacing w:val="18"/>
          <w:sz w:val="19"/>
        </w:rPr>
        <w:t> </w:t>
      </w:r>
      <w:r>
        <w:rPr>
          <w:sz w:val="19"/>
        </w:rPr>
        <w:t>sessão</w:t>
      </w:r>
      <w:r>
        <w:rPr>
          <w:spacing w:val="18"/>
          <w:sz w:val="19"/>
        </w:rPr>
        <w:t> </w:t>
      </w:r>
      <w:r>
        <w:rPr>
          <w:sz w:val="19"/>
        </w:rPr>
        <w:t>pública</w:t>
      </w:r>
      <w:r>
        <w:rPr>
          <w:spacing w:val="18"/>
          <w:sz w:val="19"/>
        </w:rPr>
        <w:t> </w:t>
      </w:r>
      <w:r>
        <w:rPr>
          <w:sz w:val="19"/>
        </w:rPr>
        <w:t>somente poderá ser reiniciada mediante aviso prévio no sistema com, no mínimo, vinte e quatro horas de antecedência, e a ocorrência será registrada em ata.</w:t>
      </w:r>
    </w:p>
    <w:p>
      <w:pPr>
        <w:pStyle w:val="ListParagraph"/>
        <w:numPr>
          <w:ilvl w:val="1"/>
          <w:numId w:val="8"/>
        </w:numPr>
        <w:tabs>
          <w:tab w:pos="692" w:val="left" w:leader="none"/>
        </w:tabs>
        <w:spacing w:line="235" w:lineRule="auto" w:before="96" w:after="0"/>
        <w:ind w:left="400" w:right="383" w:firstLine="0"/>
        <w:jc w:val="left"/>
        <w:rPr>
          <w:sz w:val="19"/>
        </w:rPr>
      </w:pPr>
      <w:r>
        <w:rPr>
          <w:sz w:val="19"/>
        </w:rPr>
        <w:t>Na hipótese de o licitante provisoriamente classificado em primeiro lugar não atender às exigências para a habilitação, o órgão ou entidade examinará a proposta subsequente e assim</w:t>
      </w:r>
      <w:r>
        <w:rPr>
          <w:spacing w:val="40"/>
          <w:sz w:val="19"/>
        </w:rPr>
        <w:t> </w:t>
      </w:r>
      <w:r>
        <w:rPr>
          <w:sz w:val="19"/>
        </w:rPr>
        <w:t>sucessivamente, na ordem de classificação, até a apuração de uma proposta que atenda às especificações do objeto e as condições de habilitação.</w:t>
      </w:r>
    </w:p>
    <w:p>
      <w:pPr>
        <w:pStyle w:val="ListParagraph"/>
        <w:numPr>
          <w:ilvl w:val="1"/>
          <w:numId w:val="8"/>
        </w:numPr>
        <w:tabs>
          <w:tab w:pos="781" w:val="left" w:leader="none"/>
        </w:tabs>
        <w:spacing w:line="240" w:lineRule="auto" w:before="92" w:after="0"/>
        <w:ind w:left="781" w:right="0" w:hanging="381"/>
        <w:jc w:val="left"/>
        <w:rPr>
          <w:sz w:val="19"/>
        </w:rPr>
      </w:pPr>
      <w:r>
        <w:rPr>
          <w:sz w:val="19"/>
        </w:rPr>
        <w:t>Constatado o atendimento às exigências de habilitação, o licitante será </w:t>
      </w:r>
      <w:r>
        <w:rPr>
          <w:spacing w:val="-2"/>
          <w:sz w:val="19"/>
        </w:rPr>
        <w:t>habilitado.</w:t>
      </w:r>
    </w:p>
    <w:p>
      <w:pPr>
        <w:pStyle w:val="ListParagraph"/>
        <w:spacing w:after="0" w:line="240" w:lineRule="auto"/>
        <w:jc w:val="left"/>
        <w:rPr>
          <w:sz w:val="19"/>
        </w:rPr>
        <w:sectPr>
          <w:pgSz w:w="15840" w:h="24480"/>
          <w:pgMar w:top="480" w:bottom="280" w:left="360" w:right="360"/>
        </w:sectPr>
      </w:pPr>
    </w:p>
    <w:p>
      <w:pPr>
        <w:pStyle w:val="ListParagraph"/>
        <w:numPr>
          <w:ilvl w:val="1"/>
          <w:numId w:val="8"/>
        </w:numPr>
        <w:tabs>
          <w:tab w:pos="773" w:val="left" w:leader="none"/>
        </w:tabs>
        <w:spacing w:line="240" w:lineRule="auto" w:before="79" w:after="0"/>
        <w:ind w:left="773" w:right="0" w:hanging="373"/>
        <w:jc w:val="left"/>
        <w:rPr>
          <w:sz w:val="19"/>
        </w:rPr>
      </w:pPr>
      <w:r>
        <w:rPr>
          <w:sz w:val="19"/>
        </w:rPr>
        <w:t>Somente serão disponibilizados para acesso público os documentos de habilitação do licitante cuja proposta atenda ao edital de licitação, após declarada sua </w:t>
      </w:r>
      <w:r>
        <w:rPr>
          <w:spacing w:val="-2"/>
          <w:sz w:val="19"/>
        </w:rPr>
        <w:t>habilitação.</w:t>
      </w:r>
    </w:p>
    <w:p>
      <w:pPr>
        <w:pStyle w:val="ListParagraph"/>
        <w:numPr>
          <w:ilvl w:val="1"/>
          <w:numId w:val="8"/>
        </w:numPr>
        <w:tabs>
          <w:tab w:pos="781" w:val="left" w:leader="none"/>
        </w:tabs>
        <w:spacing w:line="240" w:lineRule="auto" w:before="91" w:after="0"/>
        <w:ind w:left="781" w:right="0" w:hanging="381"/>
        <w:jc w:val="left"/>
        <w:rPr>
          <w:sz w:val="19"/>
        </w:rPr>
      </w:pPr>
      <w:r>
        <w:rPr>
          <w:sz w:val="19"/>
        </w:rPr>
        <w:t>Não serão aceitos documentos de habilitação com indicação de CNPJ/CPF diferentes, salvo aqueles legalmente </w:t>
      </w:r>
      <w:r>
        <w:rPr>
          <w:spacing w:val="-2"/>
          <w:sz w:val="19"/>
        </w:rPr>
        <w:t>permitidos.</w:t>
      </w:r>
    </w:p>
    <w:p>
      <w:pPr>
        <w:pStyle w:val="ListParagraph"/>
        <w:numPr>
          <w:ilvl w:val="2"/>
          <w:numId w:val="8"/>
        </w:numPr>
        <w:tabs>
          <w:tab w:pos="932" w:val="left" w:leader="none"/>
        </w:tabs>
        <w:spacing w:line="235" w:lineRule="auto" w:before="95" w:after="0"/>
        <w:ind w:left="400" w:right="383" w:firstLine="0"/>
        <w:jc w:val="left"/>
        <w:rPr>
          <w:sz w:val="19"/>
        </w:rPr>
      </w:pPr>
      <w:r>
        <w:rPr>
          <w:sz w:val="19"/>
        </w:rPr>
        <w:t>Se</w:t>
      </w:r>
      <w:r>
        <w:rPr>
          <w:spacing w:val="9"/>
          <w:sz w:val="19"/>
        </w:rPr>
        <w:t> </w:t>
      </w:r>
      <w:r>
        <w:rPr>
          <w:sz w:val="19"/>
        </w:rPr>
        <w:t>o</w:t>
      </w:r>
      <w:r>
        <w:rPr>
          <w:spacing w:val="9"/>
          <w:sz w:val="19"/>
        </w:rPr>
        <w:t> </w:t>
      </w:r>
      <w:r>
        <w:rPr>
          <w:sz w:val="19"/>
        </w:rPr>
        <w:t>fornecedor</w:t>
      </w:r>
      <w:r>
        <w:rPr>
          <w:spacing w:val="9"/>
          <w:sz w:val="19"/>
        </w:rPr>
        <w:t> </w:t>
      </w:r>
      <w:r>
        <w:rPr>
          <w:sz w:val="19"/>
        </w:rPr>
        <w:t>for</w:t>
      </w:r>
      <w:r>
        <w:rPr>
          <w:spacing w:val="9"/>
          <w:sz w:val="19"/>
        </w:rPr>
        <w:t> </w:t>
      </w:r>
      <w:r>
        <w:rPr>
          <w:sz w:val="19"/>
        </w:rPr>
        <w:t>a</w:t>
      </w:r>
      <w:r>
        <w:rPr>
          <w:spacing w:val="9"/>
          <w:sz w:val="19"/>
        </w:rPr>
        <w:t> </w:t>
      </w:r>
      <w:r>
        <w:rPr>
          <w:sz w:val="19"/>
        </w:rPr>
        <w:t>matriz,</w:t>
      </w:r>
      <w:r>
        <w:rPr>
          <w:spacing w:val="9"/>
          <w:sz w:val="19"/>
        </w:rPr>
        <w:t> </w:t>
      </w:r>
      <w:r>
        <w:rPr>
          <w:sz w:val="19"/>
        </w:rPr>
        <w:t>todos</w:t>
      </w:r>
      <w:r>
        <w:rPr>
          <w:spacing w:val="9"/>
          <w:sz w:val="19"/>
        </w:rPr>
        <w:t> </w:t>
      </w:r>
      <w:r>
        <w:rPr>
          <w:sz w:val="19"/>
        </w:rPr>
        <w:t>os</w:t>
      </w:r>
      <w:r>
        <w:rPr>
          <w:spacing w:val="9"/>
          <w:sz w:val="19"/>
        </w:rPr>
        <w:t> </w:t>
      </w:r>
      <w:r>
        <w:rPr>
          <w:sz w:val="19"/>
        </w:rPr>
        <w:t>documentos</w:t>
      </w:r>
      <w:r>
        <w:rPr>
          <w:spacing w:val="9"/>
          <w:sz w:val="19"/>
        </w:rPr>
        <w:t> </w:t>
      </w:r>
      <w:r>
        <w:rPr>
          <w:sz w:val="19"/>
        </w:rPr>
        <w:t>deverão</w:t>
      </w:r>
      <w:r>
        <w:rPr>
          <w:spacing w:val="9"/>
          <w:sz w:val="19"/>
        </w:rPr>
        <w:t> </w:t>
      </w:r>
      <w:r>
        <w:rPr>
          <w:sz w:val="19"/>
        </w:rPr>
        <w:t>estar</w:t>
      </w:r>
      <w:r>
        <w:rPr>
          <w:spacing w:val="9"/>
          <w:sz w:val="19"/>
        </w:rPr>
        <w:t> </w:t>
      </w:r>
      <w:r>
        <w:rPr>
          <w:sz w:val="19"/>
        </w:rPr>
        <w:t>em</w:t>
      </w:r>
      <w:r>
        <w:rPr>
          <w:spacing w:val="9"/>
          <w:sz w:val="19"/>
        </w:rPr>
        <w:t> </w:t>
      </w:r>
      <w:r>
        <w:rPr>
          <w:sz w:val="19"/>
        </w:rPr>
        <w:t>nome</w:t>
      </w:r>
      <w:r>
        <w:rPr>
          <w:spacing w:val="9"/>
          <w:sz w:val="19"/>
        </w:rPr>
        <w:t> </w:t>
      </w:r>
      <w:r>
        <w:rPr>
          <w:sz w:val="19"/>
        </w:rPr>
        <w:t>da</w:t>
      </w:r>
      <w:r>
        <w:rPr>
          <w:spacing w:val="9"/>
          <w:sz w:val="19"/>
        </w:rPr>
        <w:t> </w:t>
      </w:r>
      <w:r>
        <w:rPr>
          <w:sz w:val="19"/>
        </w:rPr>
        <w:t>matriz,</w:t>
      </w:r>
      <w:r>
        <w:rPr>
          <w:spacing w:val="9"/>
          <w:sz w:val="19"/>
        </w:rPr>
        <w:t> </w:t>
      </w:r>
      <w:r>
        <w:rPr>
          <w:sz w:val="19"/>
        </w:rPr>
        <w:t>e</w:t>
      </w:r>
      <w:r>
        <w:rPr>
          <w:spacing w:val="9"/>
          <w:sz w:val="19"/>
        </w:rPr>
        <w:t> </w:t>
      </w:r>
      <w:r>
        <w:rPr>
          <w:sz w:val="19"/>
        </w:rPr>
        <w:t>se</w:t>
      </w:r>
      <w:r>
        <w:rPr>
          <w:spacing w:val="9"/>
          <w:sz w:val="19"/>
        </w:rPr>
        <w:t> </w:t>
      </w:r>
      <w:r>
        <w:rPr>
          <w:sz w:val="19"/>
        </w:rPr>
        <w:t>o</w:t>
      </w:r>
      <w:r>
        <w:rPr>
          <w:spacing w:val="9"/>
          <w:sz w:val="19"/>
        </w:rPr>
        <w:t> </w:t>
      </w:r>
      <w:r>
        <w:rPr>
          <w:sz w:val="19"/>
        </w:rPr>
        <w:t>licitante</w:t>
      </w:r>
      <w:r>
        <w:rPr>
          <w:spacing w:val="9"/>
          <w:sz w:val="19"/>
        </w:rPr>
        <w:t> </w:t>
      </w:r>
      <w:r>
        <w:rPr>
          <w:sz w:val="19"/>
        </w:rPr>
        <w:t>for</w:t>
      </w:r>
      <w:r>
        <w:rPr>
          <w:spacing w:val="9"/>
          <w:sz w:val="19"/>
        </w:rPr>
        <w:t> </w:t>
      </w:r>
      <w:r>
        <w:rPr>
          <w:sz w:val="19"/>
        </w:rPr>
        <w:t>a</w:t>
      </w:r>
      <w:r>
        <w:rPr>
          <w:spacing w:val="9"/>
          <w:sz w:val="19"/>
        </w:rPr>
        <w:t> </w:t>
      </w:r>
      <w:r>
        <w:rPr>
          <w:sz w:val="19"/>
        </w:rPr>
        <w:t>filial,</w:t>
      </w:r>
      <w:r>
        <w:rPr>
          <w:spacing w:val="9"/>
          <w:sz w:val="19"/>
        </w:rPr>
        <w:t> </w:t>
      </w:r>
      <w:r>
        <w:rPr>
          <w:sz w:val="19"/>
        </w:rPr>
        <w:t>todos</w:t>
      </w:r>
      <w:r>
        <w:rPr>
          <w:spacing w:val="9"/>
          <w:sz w:val="19"/>
        </w:rPr>
        <w:t> </w:t>
      </w:r>
      <w:r>
        <w:rPr>
          <w:sz w:val="19"/>
        </w:rPr>
        <w:t>os</w:t>
      </w:r>
      <w:r>
        <w:rPr>
          <w:spacing w:val="9"/>
          <w:sz w:val="19"/>
        </w:rPr>
        <w:t> </w:t>
      </w:r>
      <w:r>
        <w:rPr>
          <w:sz w:val="19"/>
        </w:rPr>
        <w:t>documentos</w:t>
      </w:r>
      <w:r>
        <w:rPr>
          <w:spacing w:val="9"/>
          <w:sz w:val="19"/>
        </w:rPr>
        <w:t> </w:t>
      </w:r>
      <w:r>
        <w:rPr>
          <w:sz w:val="19"/>
        </w:rPr>
        <w:t>deverão</w:t>
      </w:r>
      <w:r>
        <w:rPr>
          <w:spacing w:val="9"/>
          <w:sz w:val="19"/>
        </w:rPr>
        <w:t> </w:t>
      </w:r>
      <w:r>
        <w:rPr>
          <w:sz w:val="19"/>
        </w:rPr>
        <w:t>estar</w:t>
      </w:r>
      <w:r>
        <w:rPr>
          <w:spacing w:val="9"/>
          <w:sz w:val="19"/>
        </w:rPr>
        <w:t> </w:t>
      </w:r>
      <w:r>
        <w:rPr>
          <w:sz w:val="19"/>
        </w:rPr>
        <w:t>em</w:t>
      </w:r>
      <w:r>
        <w:rPr>
          <w:spacing w:val="9"/>
          <w:sz w:val="19"/>
        </w:rPr>
        <w:t> </w:t>
      </w:r>
      <w:r>
        <w:rPr>
          <w:sz w:val="19"/>
        </w:rPr>
        <w:t>nome</w:t>
      </w:r>
      <w:r>
        <w:rPr>
          <w:spacing w:val="9"/>
          <w:sz w:val="19"/>
        </w:rPr>
        <w:t> </w:t>
      </w:r>
      <w:r>
        <w:rPr>
          <w:sz w:val="19"/>
        </w:rPr>
        <w:t>da</w:t>
      </w:r>
      <w:r>
        <w:rPr>
          <w:spacing w:val="9"/>
          <w:sz w:val="19"/>
        </w:rPr>
        <w:t> </w:t>
      </w:r>
      <w:r>
        <w:rPr>
          <w:sz w:val="19"/>
        </w:rPr>
        <w:t>filial,</w:t>
      </w:r>
      <w:r>
        <w:rPr>
          <w:spacing w:val="9"/>
          <w:sz w:val="19"/>
        </w:rPr>
        <w:t> </w:t>
      </w:r>
      <w:r>
        <w:rPr>
          <w:sz w:val="19"/>
        </w:rPr>
        <w:t>exceto</w:t>
      </w:r>
      <w:r>
        <w:rPr>
          <w:spacing w:val="9"/>
          <w:sz w:val="19"/>
        </w:rPr>
        <w:t> </w:t>
      </w:r>
      <w:r>
        <w:rPr>
          <w:sz w:val="19"/>
        </w:rPr>
        <w:t>para atestados de capacidade técnica, e no caso daqueles documentos que, pela própria natureza, comprovadamente, forem emitidos somente em nome da matriz.</w:t>
      </w:r>
    </w:p>
    <w:p>
      <w:pPr>
        <w:pStyle w:val="ListParagraph"/>
        <w:numPr>
          <w:ilvl w:val="2"/>
          <w:numId w:val="8"/>
        </w:numPr>
        <w:tabs>
          <w:tab w:pos="928" w:val="left" w:leader="none"/>
        </w:tabs>
        <w:spacing w:line="235" w:lineRule="auto" w:before="96" w:after="0"/>
        <w:ind w:left="400" w:right="383" w:firstLine="0"/>
        <w:jc w:val="left"/>
        <w:rPr>
          <w:sz w:val="19"/>
        </w:rPr>
      </w:pPr>
      <w:r>
        <w:rPr>
          <w:sz w:val="19"/>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770" w:val="left" w:leader="none"/>
        </w:tabs>
        <w:spacing w:line="240" w:lineRule="auto" w:before="93" w:after="0"/>
        <w:ind w:left="770" w:right="0" w:hanging="370"/>
        <w:jc w:val="left"/>
        <w:rPr>
          <w:sz w:val="19"/>
        </w:rPr>
      </w:pPr>
      <w:r>
        <w:rPr>
          <w:sz w:val="19"/>
        </w:rPr>
        <w:t>A</w:t>
      </w:r>
      <w:r>
        <w:rPr>
          <w:spacing w:val="-11"/>
          <w:sz w:val="19"/>
        </w:rPr>
        <w:t> </w:t>
      </w:r>
      <w:r>
        <w:rPr>
          <w:sz w:val="19"/>
        </w:rPr>
        <w:t>comprovação de regularidade fiscal e trabalhista das microempresas e das empresas de pequeno porte será exigida nos termos do disposto no art. 4º do Decreto nº </w:t>
      </w:r>
      <w:r>
        <w:rPr>
          <w:spacing w:val="-2"/>
          <w:sz w:val="19"/>
        </w:rPr>
        <w:t>42.063/2009.</w:t>
      </w:r>
    </w:p>
    <w:p>
      <w:pPr>
        <w:pStyle w:val="ListParagraph"/>
        <w:numPr>
          <w:ilvl w:val="1"/>
          <w:numId w:val="8"/>
        </w:numPr>
        <w:tabs>
          <w:tab w:pos="794" w:val="left" w:leader="none"/>
        </w:tabs>
        <w:spacing w:line="235" w:lineRule="auto" w:before="95" w:after="0"/>
        <w:ind w:left="400" w:right="383" w:firstLine="0"/>
        <w:jc w:val="both"/>
        <w:rPr>
          <w:sz w:val="19"/>
        </w:rPr>
      </w:pPr>
      <w:r>
        <w:rPr>
          <w:sz w:val="19"/>
        </w:rPr>
        <w:t>No caso de contratações para entrega imediata, considerada aquela com prazo de entrega de até 30 (trinta) dias da ordem de fornecimento, 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1"/>
        </w:numPr>
        <w:tabs>
          <w:tab w:pos="595" w:val="left" w:leader="none"/>
        </w:tabs>
        <w:spacing w:line="240" w:lineRule="auto" w:before="93" w:after="0"/>
        <w:ind w:left="595" w:right="0" w:hanging="195"/>
        <w:jc w:val="both"/>
        <w:rPr>
          <w:sz w:val="19"/>
        </w:rPr>
      </w:pPr>
      <w:r>
        <w:rPr>
          <w:sz w:val="19"/>
        </w:rPr>
        <w:t>das</w:t>
      </w:r>
      <w:r>
        <w:rPr>
          <w:spacing w:val="-3"/>
          <w:sz w:val="19"/>
        </w:rPr>
        <w:t> </w:t>
      </w:r>
      <w:r>
        <w:rPr>
          <w:sz w:val="19"/>
        </w:rPr>
        <w:t>pessoas jurídicas, a</w:t>
      </w:r>
      <w:r>
        <w:rPr>
          <w:spacing w:val="-1"/>
          <w:sz w:val="19"/>
        </w:rPr>
        <w:t> </w:t>
      </w:r>
      <w:r>
        <w:rPr>
          <w:sz w:val="19"/>
        </w:rPr>
        <w:t>comprovação relativa à habilitação</w:t>
      </w:r>
      <w:r>
        <w:rPr>
          <w:spacing w:val="-1"/>
          <w:sz w:val="19"/>
        </w:rPr>
        <w:t> </w:t>
      </w:r>
      <w:r>
        <w:rPr>
          <w:sz w:val="19"/>
        </w:rPr>
        <w:t>jurídica, regularidade fiscal estadual,</w:t>
      </w:r>
      <w:r>
        <w:rPr>
          <w:spacing w:val="-1"/>
          <w:sz w:val="19"/>
        </w:rPr>
        <w:t> </w:t>
      </w:r>
      <w:r>
        <w:rPr>
          <w:sz w:val="19"/>
        </w:rPr>
        <w:t>à Seguridade Social</w:t>
      </w:r>
      <w:r>
        <w:rPr>
          <w:spacing w:val="-1"/>
          <w:sz w:val="19"/>
        </w:rPr>
        <w:t> </w:t>
      </w:r>
      <w:r>
        <w:rPr>
          <w:sz w:val="19"/>
        </w:rPr>
        <w:t>e ao FGTS e</w:t>
      </w:r>
      <w:r>
        <w:rPr>
          <w:spacing w:val="-1"/>
          <w:sz w:val="19"/>
        </w:rPr>
        <w:t> </w:t>
      </w:r>
      <w:r>
        <w:rPr>
          <w:sz w:val="19"/>
        </w:rPr>
        <w:t>a regularidade perante a</w:t>
      </w:r>
      <w:r>
        <w:rPr>
          <w:spacing w:val="-1"/>
          <w:sz w:val="19"/>
        </w:rPr>
        <w:t> </w:t>
      </w:r>
      <w:r>
        <w:rPr>
          <w:sz w:val="19"/>
        </w:rPr>
        <w:t>Justiça do</w:t>
      </w:r>
      <w:r>
        <w:rPr>
          <w:spacing w:val="-4"/>
          <w:sz w:val="19"/>
        </w:rPr>
        <w:t> </w:t>
      </w:r>
      <w:r>
        <w:rPr>
          <w:sz w:val="19"/>
        </w:rPr>
        <w:t>Trabalho; </w:t>
      </w:r>
      <w:r>
        <w:rPr>
          <w:spacing w:val="-10"/>
          <w:sz w:val="19"/>
        </w:rPr>
        <w:t>e</w:t>
      </w:r>
    </w:p>
    <w:p>
      <w:pPr>
        <w:pStyle w:val="ListParagraph"/>
        <w:numPr>
          <w:ilvl w:val="0"/>
          <w:numId w:val="11"/>
        </w:numPr>
        <w:tabs>
          <w:tab w:pos="606" w:val="left" w:leader="none"/>
        </w:tabs>
        <w:spacing w:line="240" w:lineRule="auto" w:before="91" w:after="0"/>
        <w:ind w:left="606" w:right="0" w:hanging="206"/>
        <w:jc w:val="both"/>
        <w:rPr>
          <w:sz w:val="19"/>
        </w:rPr>
      </w:pPr>
      <w:r>
        <w:rPr>
          <w:sz w:val="19"/>
        </w:rPr>
        <w:t>das pessoas físicas, a comprovação da regularidade fiscal com a Fazenda </w:t>
      </w:r>
      <w:r>
        <w:rPr>
          <w:spacing w:val="-2"/>
          <w:sz w:val="19"/>
        </w:rPr>
        <w:t>Estadual.</w:t>
      </w:r>
    </w:p>
    <w:p>
      <w:pPr>
        <w:pStyle w:val="ListParagraph"/>
        <w:numPr>
          <w:ilvl w:val="1"/>
          <w:numId w:val="8"/>
        </w:numPr>
        <w:tabs>
          <w:tab w:pos="790" w:val="left" w:leader="none"/>
        </w:tabs>
        <w:spacing w:line="235" w:lineRule="auto" w:before="95" w:after="0"/>
        <w:ind w:left="400" w:right="383" w:firstLine="0"/>
        <w:jc w:val="both"/>
        <w:rPr>
          <w:sz w:val="19"/>
        </w:rPr>
      </w:pPr>
      <w:r>
        <w:rPr>
          <w:sz w:val="19"/>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925" w:val="left" w:leader="none"/>
        </w:tabs>
        <w:spacing w:line="235" w:lineRule="auto" w:before="96" w:after="0"/>
        <w:ind w:left="400" w:right="383" w:firstLine="0"/>
        <w:jc w:val="both"/>
        <w:rPr>
          <w:sz w:val="19"/>
        </w:rPr>
      </w:pPr>
      <w:r>
        <w:rPr>
          <w:sz w:val="19"/>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924" w:val="left" w:leader="none"/>
        </w:tabs>
        <w:spacing w:line="235" w:lineRule="auto" w:before="96" w:after="0"/>
        <w:ind w:left="400" w:right="383" w:firstLine="0"/>
        <w:jc w:val="both"/>
        <w:rPr>
          <w:sz w:val="19"/>
        </w:rPr>
      </w:pPr>
      <w:r>
        <w:rPr>
          <w:sz w:val="19"/>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w:t>
      </w:r>
      <w:r>
        <w:rPr>
          <w:spacing w:val="-2"/>
          <w:sz w:val="19"/>
        </w:rPr>
        <w:t>embaixadas.</w:t>
      </w:r>
    </w:p>
    <w:p>
      <w:pPr>
        <w:pStyle w:val="ListParagraph"/>
        <w:numPr>
          <w:ilvl w:val="1"/>
          <w:numId w:val="8"/>
        </w:numPr>
        <w:tabs>
          <w:tab w:pos="770" w:val="left" w:leader="none"/>
        </w:tabs>
        <w:spacing w:line="240" w:lineRule="auto" w:before="93" w:after="0"/>
        <w:ind w:left="770" w:right="0" w:hanging="370"/>
        <w:jc w:val="both"/>
        <w:rPr>
          <w:sz w:val="19"/>
        </w:rPr>
      </w:pPr>
      <w:r>
        <w:rPr>
          <w:sz w:val="19"/>
        </w:rPr>
        <w:t>As</w:t>
      </w:r>
      <w:r>
        <w:rPr>
          <w:spacing w:val="-1"/>
          <w:sz w:val="19"/>
        </w:rPr>
        <w:t> </w:t>
      </w:r>
      <w:r>
        <w:rPr>
          <w:sz w:val="19"/>
        </w:rPr>
        <w:t>certidões valerão nos prazos que</w:t>
      </w:r>
      <w:r>
        <w:rPr>
          <w:spacing w:val="-1"/>
          <w:sz w:val="19"/>
        </w:rPr>
        <w:t> </w:t>
      </w:r>
      <w:r>
        <w:rPr>
          <w:sz w:val="19"/>
        </w:rPr>
        <w:t>lhes são próprios. Inexistindo esse</w:t>
      </w:r>
      <w:r>
        <w:rPr>
          <w:spacing w:val="-1"/>
          <w:sz w:val="19"/>
        </w:rPr>
        <w:t> </w:t>
      </w:r>
      <w:r>
        <w:rPr>
          <w:sz w:val="19"/>
        </w:rPr>
        <w:t>prazo, reputar-se-ão válidas por 90</w:t>
      </w:r>
      <w:r>
        <w:rPr>
          <w:spacing w:val="-1"/>
          <w:sz w:val="19"/>
        </w:rPr>
        <w:t> </w:t>
      </w:r>
      <w:r>
        <w:rPr>
          <w:sz w:val="19"/>
        </w:rPr>
        <w:t>(noventa) dias, contados de sua </w:t>
      </w:r>
      <w:r>
        <w:rPr>
          <w:spacing w:val="-2"/>
          <w:sz w:val="19"/>
        </w:rPr>
        <w:t>expedição.</w:t>
      </w:r>
    </w:p>
    <w:p>
      <w:pPr>
        <w:pStyle w:val="ListParagraph"/>
        <w:numPr>
          <w:ilvl w:val="2"/>
          <w:numId w:val="8"/>
        </w:numPr>
        <w:tabs>
          <w:tab w:pos="946" w:val="left" w:leader="none"/>
        </w:tabs>
        <w:spacing w:line="235" w:lineRule="auto" w:before="94" w:after="0"/>
        <w:ind w:left="400" w:right="383" w:firstLine="0"/>
        <w:jc w:val="both"/>
        <w:rPr>
          <w:sz w:val="19"/>
        </w:rPr>
      </w:pPr>
      <w:r>
        <w:rPr>
          <w:sz w:val="19"/>
        </w:rPr>
        <w:t>Caso seja feita a opção pela opção da certidão referida no item 7.6.2, esta seguirá, como prazo de validade, a sistemática própria estabelecida em âmbito federal constante do</w:t>
      </w:r>
      <w:r>
        <w:rPr>
          <w:spacing w:val="80"/>
          <w:sz w:val="19"/>
        </w:rPr>
        <w:t> </w:t>
      </w:r>
      <w:r>
        <w:rPr>
          <w:spacing w:val="-2"/>
          <w:sz w:val="19"/>
        </w:rPr>
        <w:t>SICAF.</w:t>
      </w:r>
    </w:p>
    <w:p>
      <w:pPr>
        <w:pStyle w:val="BodyText"/>
        <w:spacing w:before="184"/>
        <w:rPr>
          <w:sz w:val="19"/>
        </w:rPr>
      </w:pPr>
    </w:p>
    <w:p>
      <w:pPr>
        <w:pStyle w:val="Heading1"/>
        <w:numPr>
          <w:ilvl w:val="0"/>
          <w:numId w:val="1"/>
        </w:numPr>
        <w:tabs>
          <w:tab w:pos="590" w:val="left" w:leader="none"/>
        </w:tabs>
        <w:spacing w:line="240" w:lineRule="auto" w:before="0" w:after="0"/>
        <w:ind w:left="590" w:right="0" w:hanging="190"/>
        <w:jc w:val="left"/>
      </w:pPr>
      <w:r>
        <w:rPr/>
        <w:t>DA</w:t>
      </w:r>
      <w:r>
        <w:rPr>
          <w:spacing w:val="-12"/>
        </w:rPr>
        <w:t> </w:t>
      </w:r>
      <w:r>
        <w:rPr/>
        <w:t>IMPUGNAÇÃO</w:t>
      </w:r>
      <w:r>
        <w:rPr>
          <w:spacing w:val="-12"/>
        </w:rPr>
        <w:t> </w:t>
      </w:r>
      <w:r>
        <w:rPr/>
        <w:t>AO</w:t>
      </w:r>
      <w:r>
        <w:rPr>
          <w:spacing w:val="-4"/>
        </w:rPr>
        <w:t> </w:t>
      </w:r>
      <w:r>
        <w:rPr/>
        <w:t>EDITAL,</w:t>
      </w:r>
      <w:r>
        <w:rPr>
          <w:spacing w:val="-2"/>
        </w:rPr>
        <w:t> </w:t>
      </w:r>
      <w:r>
        <w:rPr/>
        <w:t>DO</w:t>
      </w:r>
      <w:r>
        <w:rPr>
          <w:spacing w:val="-2"/>
        </w:rPr>
        <w:t> </w:t>
      </w:r>
      <w:r>
        <w:rPr/>
        <w:t>PEDIDO</w:t>
      </w:r>
      <w:r>
        <w:rPr>
          <w:spacing w:val="-2"/>
        </w:rPr>
        <w:t> </w:t>
      </w:r>
      <w:r>
        <w:rPr/>
        <w:t>DE</w:t>
      </w:r>
      <w:r>
        <w:rPr>
          <w:spacing w:val="-2"/>
        </w:rPr>
        <w:t> </w:t>
      </w:r>
      <w:r>
        <w:rPr/>
        <w:t>ESCLARECIMENTO</w:t>
      </w:r>
      <w:r>
        <w:rPr>
          <w:spacing w:val="-2"/>
        </w:rPr>
        <w:t> </w:t>
      </w:r>
      <w:r>
        <w:rPr/>
        <w:t>E</w:t>
      </w:r>
      <w:r>
        <w:rPr>
          <w:spacing w:val="-1"/>
        </w:rPr>
        <w:t> </w:t>
      </w:r>
      <w:r>
        <w:rPr/>
        <w:t>DOS</w:t>
      </w:r>
      <w:r>
        <w:rPr>
          <w:spacing w:val="-2"/>
        </w:rPr>
        <w:t> RECURSOS</w:t>
      </w:r>
    </w:p>
    <w:p>
      <w:pPr>
        <w:pStyle w:val="ListParagraph"/>
        <w:numPr>
          <w:ilvl w:val="1"/>
          <w:numId w:val="12"/>
        </w:numPr>
        <w:tabs>
          <w:tab w:pos="692" w:val="left" w:leader="none"/>
        </w:tabs>
        <w:spacing w:line="235" w:lineRule="auto" w:before="95" w:after="0"/>
        <w:ind w:left="400" w:right="383" w:firstLine="0"/>
        <w:jc w:val="left"/>
        <w:rPr>
          <w:sz w:val="19"/>
        </w:rPr>
      </w:pPr>
      <w:r>
        <w:rPr>
          <w:sz w:val="19"/>
        </w:rPr>
        <w:t>Qualquer pessoa é parte legítima para impugnar este Edital por irregularidade na aplicação da </w:t>
      </w:r>
      <w:hyperlink r:id="rId6">
        <w:r>
          <w:rPr>
            <w:color w:val="0000ED"/>
            <w:sz w:val="19"/>
            <w:u w:val="single" w:color="0000ED"/>
          </w:rPr>
          <w:t>Lei nº 14.133/2021</w:t>
        </w:r>
      </w:hyperlink>
      <w:r>
        <w:rPr>
          <w:sz w:val="19"/>
        </w:rPr>
        <w:t>, devendo protocolar o pedido até 3 (três) dias úteis antes da data da</w:t>
      </w:r>
      <w:r>
        <w:rPr>
          <w:spacing w:val="40"/>
          <w:sz w:val="19"/>
        </w:rPr>
        <w:t> </w:t>
      </w:r>
      <w:r>
        <w:rPr>
          <w:sz w:val="19"/>
        </w:rPr>
        <w:t>abertura do certame.</w:t>
      </w:r>
    </w:p>
    <w:p>
      <w:pPr>
        <w:pStyle w:val="ListParagraph"/>
        <w:numPr>
          <w:ilvl w:val="2"/>
          <w:numId w:val="12"/>
        </w:numPr>
        <w:tabs>
          <w:tab w:pos="817" w:val="left" w:leader="none"/>
        </w:tabs>
        <w:spacing w:line="240" w:lineRule="auto" w:before="93" w:after="0"/>
        <w:ind w:left="817" w:right="0" w:hanging="417"/>
        <w:jc w:val="left"/>
        <w:rPr>
          <w:sz w:val="19"/>
        </w:rPr>
      </w:pPr>
      <w:r>
        <w:rPr>
          <w:sz w:val="19"/>
        </w:rPr>
        <w:t>A</w:t>
      </w:r>
      <w:r>
        <w:rPr>
          <w:spacing w:val="-12"/>
          <w:sz w:val="19"/>
        </w:rPr>
        <w:t> </w:t>
      </w:r>
      <w:r>
        <w:rPr>
          <w:sz w:val="19"/>
        </w:rPr>
        <w:t>impugnação e</w:t>
      </w:r>
      <w:r>
        <w:rPr>
          <w:spacing w:val="-1"/>
          <w:sz w:val="19"/>
        </w:rPr>
        <w:t> </w:t>
      </w:r>
      <w:r>
        <w:rPr>
          <w:sz w:val="19"/>
        </w:rPr>
        <w:t>o pedido de</w:t>
      </w:r>
      <w:r>
        <w:rPr>
          <w:spacing w:val="-1"/>
          <w:sz w:val="19"/>
        </w:rPr>
        <w:t> </w:t>
      </w:r>
      <w:r>
        <w:rPr>
          <w:sz w:val="19"/>
        </w:rPr>
        <w:t>esclarecimento poderão ser</w:t>
      </w:r>
      <w:r>
        <w:rPr>
          <w:spacing w:val="-1"/>
          <w:sz w:val="19"/>
        </w:rPr>
        <w:t> </w:t>
      </w:r>
      <w:r>
        <w:rPr>
          <w:sz w:val="19"/>
        </w:rPr>
        <w:t>realizados por</w:t>
      </w:r>
      <w:r>
        <w:rPr>
          <w:spacing w:val="-1"/>
          <w:sz w:val="19"/>
        </w:rPr>
        <w:t> </w:t>
      </w:r>
      <w:r>
        <w:rPr>
          <w:sz w:val="19"/>
        </w:rPr>
        <w:t>forma eletrônica, através</w:t>
      </w:r>
      <w:r>
        <w:rPr>
          <w:spacing w:val="-1"/>
          <w:sz w:val="19"/>
        </w:rPr>
        <w:t> </w:t>
      </w:r>
      <w:r>
        <w:rPr>
          <w:sz w:val="19"/>
        </w:rPr>
        <w:t>do e-mail</w:t>
      </w:r>
      <w:r>
        <w:rPr>
          <w:spacing w:val="-1"/>
          <w:sz w:val="19"/>
        </w:rPr>
        <w:t> </w:t>
      </w:r>
      <w:r>
        <w:rPr>
          <w:sz w:val="19"/>
        </w:rPr>
        <w:t>funcional </w:t>
      </w:r>
      <w:hyperlink r:id="rId26">
        <w:r>
          <w:rPr>
            <w:color w:val="0000ED"/>
            <w:sz w:val="19"/>
            <w:u w:val="single" w:color="0000ED"/>
          </w:rPr>
          <w:t>licitacao@daf.uer</w:t>
        </w:r>
        <w:r>
          <w:rPr>
            <w:color w:val="0000ED"/>
            <w:sz w:val="19"/>
          </w:rPr>
          <w:t>j</w:t>
        </w:r>
        <w:r>
          <w:rPr>
            <w:color w:val="0000ED"/>
            <w:sz w:val="19"/>
            <w:u w:val="single" w:color="0000ED"/>
          </w:rPr>
          <w:t>.br</w:t>
        </w:r>
      </w:hyperlink>
      <w:r>
        <w:rPr>
          <w:sz w:val="19"/>
        </w:rPr>
        <w:t>, mediante</w:t>
      </w:r>
      <w:r>
        <w:rPr>
          <w:spacing w:val="-1"/>
          <w:sz w:val="19"/>
        </w:rPr>
        <w:t> </w:t>
      </w:r>
      <w:r>
        <w:rPr>
          <w:sz w:val="19"/>
        </w:rPr>
        <w:t>confirmação de </w:t>
      </w:r>
      <w:r>
        <w:rPr>
          <w:spacing w:val="-2"/>
          <w:sz w:val="19"/>
        </w:rPr>
        <w:t>recebimento.</w:t>
      </w:r>
    </w:p>
    <w:p>
      <w:pPr>
        <w:pStyle w:val="ListParagraph"/>
        <w:numPr>
          <w:ilvl w:val="2"/>
          <w:numId w:val="12"/>
        </w:numPr>
        <w:tabs>
          <w:tab w:pos="829" w:val="left" w:leader="none"/>
        </w:tabs>
        <w:spacing w:line="235" w:lineRule="auto" w:before="94" w:after="0"/>
        <w:ind w:left="400" w:right="383" w:firstLine="0"/>
        <w:jc w:val="left"/>
        <w:rPr>
          <w:sz w:val="19"/>
        </w:rPr>
      </w:pPr>
      <w:r>
        <w:rPr>
          <w:sz w:val="19"/>
        </w:rPr>
        <w:t>A resposta</w:t>
      </w:r>
      <w:r>
        <w:rPr>
          <w:spacing w:val="11"/>
          <w:sz w:val="19"/>
        </w:rPr>
        <w:t> </w:t>
      </w:r>
      <w:r>
        <w:rPr>
          <w:sz w:val="19"/>
        </w:rPr>
        <w:t>à</w:t>
      </w:r>
      <w:r>
        <w:rPr>
          <w:spacing w:val="11"/>
          <w:sz w:val="19"/>
        </w:rPr>
        <w:t> </w:t>
      </w:r>
      <w:r>
        <w:rPr>
          <w:sz w:val="19"/>
        </w:rPr>
        <w:t>impugnação</w:t>
      </w:r>
      <w:r>
        <w:rPr>
          <w:spacing w:val="11"/>
          <w:sz w:val="19"/>
        </w:rPr>
        <w:t> </w:t>
      </w:r>
      <w:r>
        <w:rPr>
          <w:sz w:val="19"/>
        </w:rPr>
        <w:t>ou</w:t>
      </w:r>
      <w:r>
        <w:rPr>
          <w:spacing w:val="11"/>
          <w:sz w:val="19"/>
        </w:rPr>
        <w:t> </w:t>
      </w:r>
      <w:r>
        <w:rPr>
          <w:sz w:val="19"/>
        </w:rPr>
        <w:t>ao</w:t>
      </w:r>
      <w:r>
        <w:rPr>
          <w:spacing w:val="11"/>
          <w:sz w:val="19"/>
        </w:rPr>
        <w:t> </w:t>
      </w:r>
      <w:r>
        <w:rPr>
          <w:sz w:val="19"/>
        </w:rPr>
        <w:t>pedido</w:t>
      </w:r>
      <w:r>
        <w:rPr>
          <w:spacing w:val="11"/>
          <w:sz w:val="19"/>
        </w:rPr>
        <w:t> </w:t>
      </w:r>
      <w:r>
        <w:rPr>
          <w:sz w:val="19"/>
        </w:rPr>
        <w:t>de</w:t>
      </w:r>
      <w:r>
        <w:rPr>
          <w:spacing w:val="11"/>
          <w:sz w:val="19"/>
        </w:rPr>
        <w:t> </w:t>
      </w:r>
      <w:r>
        <w:rPr>
          <w:sz w:val="19"/>
        </w:rPr>
        <w:t>esclarecimento</w:t>
      </w:r>
      <w:r>
        <w:rPr>
          <w:spacing w:val="11"/>
          <w:sz w:val="19"/>
        </w:rPr>
        <w:t> </w:t>
      </w:r>
      <w:r>
        <w:rPr>
          <w:sz w:val="19"/>
        </w:rPr>
        <w:t>será</w:t>
      </w:r>
      <w:r>
        <w:rPr>
          <w:spacing w:val="11"/>
          <w:sz w:val="19"/>
        </w:rPr>
        <w:t> </w:t>
      </w:r>
      <w:r>
        <w:rPr>
          <w:sz w:val="19"/>
        </w:rPr>
        <w:t>divulgado</w:t>
      </w:r>
      <w:r>
        <w:rPr>
          <w:spacing w:val="11"/>
          <w:sz w:val="19"/>
        </w:rPr>
        <w:t> </w:t>
      </w:r>
      <w:r>
        <w:rPr>
          <w:sz w:val="19"/>
        </w:rPr>
        <w:t>em</w:t>
      </w:r>
      <w:r>
        <w:rPr>
          <w:spacing w:val="11"/>
          <w:sz w:val="19"/>
        </w:rPr>
        <w:t> </w:t>
      </w:r>
      <w:r>
        <w:rPr>
          <w:sz w:val="19"/>
        </w:rPr>
        <w:t>sítio</w:t>
      </w:r>
      <w:r>
        <w:rPr>
          <w:spacing w:val="11"/>
          <w:sz w:val="19"/>
        </w:rPr>
        <w:t> </w:t>
      </w:r>
      <w:r>
        <w:rPr>
          <w:sz w:val="19"/>
        </w:rPr>
        <w:t>eletrônico</w:t>
      </w:r>
      <w:r>
        <w:rPr>
          <w:spacing w:val="11"/>
          <w:sz w:val="19"/>
        </w:rPr>
        <w:t> </w:t>
      </w:r>
      <w:r>
        <w:rPr>
          <w:sz w:val="19"/>
        </w:rPr>
        <w:t>oficial</w:t>
      </w:r>
      <w:r>
        <w:rPr>
          <w:spacing w:val="11"/>
          <w:sz w:val="19"/>
        </w:rPr>
        <w:t> </w:t>
      </w:r>
      <w:r>
        <w:rPr>
          <w:sz w:val="19"/>
        </w:rPr>
        <w:t>no</w:t>
      </w:r>
      <w:r>
        <w:rPr>
          <w:spacing w:val="11"/>
          <w:sz w:val="19"/>
        </w:rPr>
        <w:t> </w:t>
      </w:r>
      <w:r>
        <w:rPr>
          <w:sz w:val="19"/>
        </w:rPr>
        <w:t>prazo</w:t>
      </w:r>
      <w:r>
        <w:rPr>
          <w:spacing w:val="11"/>
          <w:sz w:val="19"/>
        </w:rPr>
        <w:t> </w:t>
      </w:r>
      <w:r>
        <w:rPr>
          <w:sz w:val="19"/>
        </w:rPr>
        <w:t>de</w:t>
      </w:r>
      <w:r>
        <w:rPr>
          <w:spacing w:val="11"/>
          <w:sz w:val="19"/>
        </w:rPr>
        <w:t> </w:t>
      </w:r>
      <w:r>
        <w:rPr>
          <w:sz w:val="19"/>
        </w:rPr>
        <w:t>até</w:t>
      </w:r>
      <w:r>
        <w:rPr>
          <w:spacing w:val="11"/>
          <w:sz w:val="19"/>
        </w:rPr>
        <w:t> </w:t>
      </w:r>
      <w:r>
        <w:rPr>
          <w:sz w:val="19"/>
        </w:rPr>
        <w:t>3</w:t>
      </w:r>
      <w:r>
        <w:rPr>
          <w:spacing w:val="11"/>
          <w:sz w:val="19"/>
        </w:rPr>
        <w:t> </w:t>
      </w:r>
      <w:r>
        <w:rPr>
          <w:sz w:val="19"/>
        </w:rPr>
        <w:t>(três)</w:t>
      </w:r>
      <w:r>
        <w:rPr>
          <w:spacing w:val="11"/>
          <w:sz w:val="19"/>
        </w:rPr>
        <w:t> </w:t>
      </w:r>
      <w:r>
        <w:rPr>
          <w:sz w:val="19"/>
        </w:rPr>
        <w:t>dias</w:t>
      </w:r>
      <w:r>
        <w:rPr>
          <w:spacing w:val="11"/>
          <w:sz w:val="19"/>
        </w:rPr>
        <w:t> </w:t>
      </w:r>
      <w:r>
        <w:rPr>
          <w:sz w:val="19"/>
        </w:rPr>
        <w:t>úteis,</w:t>
      </w:r>
      <w:r>
        <w:rPr>
          <w:spacing w:val="11"/>
          <w:sz w:val="19"/>
        </w:rPr>
        <w:t> </w:t>
      </w:r>
      <w:r>
        <w:rPr>
          <w:sz w:val="19"/>
        </w:rPr>
        <w:t>limitado</w:t>
      </w:r>
      <w:r>
        <w:rPr>
          <w:spacing w:val="11"/>
          <w:sz w:val="19"/>
        </w:rPr>
        <w:t> </w:t>
      </w:r>
      <w:r>
        <w:rPr>
          <w:sz w:val="19"/>
        </w:rPr>
        <w:t>ao</w:t>
      </w:r>
      <w:r>
        <w:rPr>
          <w:spacing w:val="11"/>
          <w:sz w:val="19"/>
        </w:rPr>
        <w:t> </w:t>
      </w:r>
      <w:r>
        <w:rPr>
          <w:sz w:val="19"/>
        </w:rPr>
        <w:t>último</w:t>
      </w:r>
      <w:r>
        <w:rPr>
          <w:spacing w:val="11"/>
          <w:sz w:val="19"/>
        </w:rPr>
        <w:t> </w:t>
      </w:r>
      <w:r>
        <w:rPr>
          <w:sz w:val="19"/>
        </w:rPr>
        <w:t>dia</w:t>
      </w:r>
      <w:r>
        <w:rPr>
          <w:spacing w:val="11"/>
          <w:sz w:val="19"/>
        </w:rPr>
        <w:t> </w:t>
      </w:r>
      <w:r>
        <w:rPr>
          <w:sz w:val="19"/>
        </w:rPr>
        <w:t>útil</w:t>
      </w:r>
      <w:r>
        <w:rPr>
          <w:spacing w:val="11"/>
          <w:sz w:val="19"/>
        </w:rPr>
        <w:t> </w:t>
      </w:r>
      <w:r>
        <w:rPr>
          <w:sz w:val="19"/>
        </w:rPr>
        <w:t>anterior</w:t>
      </w:r>
      <w:r>
        <w:rPr>
          <w:spacing w:val="11"/>
          <w:sz w:val="19"/>
        </w:rPr>
        <w:t> </w:t>
      </w:r>
      <w:r>
        <w:rPr>
          <w:sz w:val="19"/>
        </w:rPr>
        <w:t>à</w:t>
      </w:r>
      <w:r>
        <w:rPr>
          <w:spacing w:val="11"/>
          <w:sz w:val="19"/>
        </w:rPr>
        <w:t> </w:t>
      </w:r>
      <w:r>
        <w:rPr>
          <w:sz w:val="19"/>
        </w:rPr>
        <w:t>data</w:t>
      </w:r>
      <w:r>
        <w:rPr>
          <w:spacing w:val="11"/>
          <w:sz w:val="19"/>
        </w:rPr>
        <w:t> </w:t>
      </w:r>
      <w:r>
        <w:rPr>
          <w:sz w:val="19"/>
        </w:rPr>
        <w:t>da abertura do certame.</w:t>
      </w:r>
    </w:p>
    <w:p>
      <w:pPr>
        <w:pStyle w:val="ListParagraph"/>
        <w:numPr>
          <w:ilvl w:val="2"/>
          <w:numId w:val="12"/>
        </w:numPr>
        <w:tabs>
          <w:tab w:pos="817" w:val="left" w:leader="none"/>
        </w:tabs>
        <w:spacing w:line="240" w:lineRule="auto" w:before="93" w:after="0"/>
        <w:ind w:left="817" w:right="0" w:hanging="417"/>
        <w:jc w:val="left"/>
        <w:rPr>
          <w:sz w:val="19"/>
        </w:rPr>
      </w:pPr>
      <w:r>
        <w:rPr>
          <w:sz w:val="19"/>
        </w:rPr>
        <w:t>As impugnações e pedidos de esclarecimentos não suspendem os prazos previstos no </w:t>
      </w:r>
      <w:r>
        <w:rPr>
          <w:spacing w:val="-2"/>
          <w:sz w:val="19"/>
        </w:rPr>
        <w:t>certame.</w:t>
      </w:r>
    </w:p>
    <w:p>
      <w:pPr>
        <w:pStyle w:val="ListParagraph"/>
        <w:numPr>
          <w:ilvl w:val="2"/>
          <w:numId w:val="12"/>
        </w:numPr>
        <w:tabs>
          <w:tab w:pos="856" w:val="left" w:leader="none"/>
        </w:tabs>
        <w:spacing w:line="235" w:lineRule="auto" w:before="95" w:after="0"/>
        <w:ind w:left="400" w:right="383" w:firstLine="0"/>
        <w:jc w:val="left"/>
        <w:rPr>
          <w:sz w:val="19"/>
        </w:rPr>
      </w:pPr>
      <w:r>
        <w:rPr>
          <w:sz w:val="19"/>
        </w:rPr>
        <w:t>A</w:t>
      </w:r>
      <w:r>
        <w:rPr>
          <w:spacing w:val="28"/>
          <w:sz w:val="19"/>
        </w:rPr>
        <w:t> </w:t>
      </w:r>
      <w:r>
        <w:rPr>
          <w:sz w:val="19"/>
        </w:rPr>
        <w:t>concessão</w:t>
      </w:r>
      <w:r>
        <w:rPr>
          <w:spacing w:val="38"/>
          <w:sz w:val="19"/>
        </w:rPr>
        <w:t> </w:t>
      </w:r>
      <w:r>
        <w:rPr>
          <w:sz w:val="19"/>
        </w:rPr>
        <w:t>de</w:t>
      </w:r>
      <w:r>
        <w:rPr>
          <w:spacing w:val="38"/>
          <w:sz w:val="19"/>
        </w:rPr>
        <w:t> </w:t>
      </w:r>
      <w:r>
        <w:rPr>
          <w:sz w:val="19"/>
        </w:rPr>
        <w:t>efeito</w:t>
      </w:r>
      <w:r>
        <w:rPr>
          <w:spacing w:val="38"/>
          <w:sz w:val="19"/>
        </w:rPr>
        <w:t> </w:t>
      </w:r>
      <w:r>
        <w:rPr>
          <w:sz w:val="19"/>
        </w:rPr>
        <w:t>suspensivo</w:t>
      </w:r>
      <w:r>
        <w:rPr>
          <w:spacing w:val="38"/>
          <w:sz w:val="19"/>
        </w:rPr>
        <w:t> </w:t>
      </w:r>
      <w:r>
        <w:rPr>
          <w:sz w:val="19"/>
        </w:rPr>
        <w:t>à</w:t>
      </w:r>
      <w:r>
        <w:rPr>
          <w:spacing w:val="38"/>
          <w:sz w:val="19"/>
        </w:rPr>
        <w:t> </w:t>
      </w:r>
      <w:r>
        <w:rPr>
          <w:sz w:val="19"/>
        </w:rPr>
        <w:t>impugnação</w:t>
      </w:r>
      <w:r>
        <w:rPr>
          <w:spacing w:val="38"/>
          <w:sz w:val="19"/>
        </w:rPr>
        <w:t> </w:t>
      </w:r>
      <w:r>
        <w:rPr>
          <w:sz w:val="19"/>
        </w:rPr>
        <w:t>é</w:t>
      </w:r>
      <w:r>
        <w:rPr>
          <w:spacing w:val="38"/>
          <w:sz w:val="19"/>
        </w:rPr>
        <w:t> </w:t>
      </w:r>
      <w:r>
        <w:rPr>
          <w:sz w:val="19"/>
        </w:rPr>
        <w:t>medida</w:t>
      </w:r>
      <w:r>
        <w:rPr>
          <w:spacing w:val="38"/>
          <w:sz w:val="19"/>
        </w:rPr>
        <w:t> </w:t>
      </w:r>
      <w:r>
        <w:rPr>
          <w:sz w:val="19"/>
        </w:rPr>
        <w:t>excepcional</w:t>
      </w:r>
      <w:r>
        <w:rPr>
          <w:spacing w:val="38"/>
          <w:sz w:val="19"/>
        </w:rPr>
        <w:t> </w:t>
      </w:r>
      <w:r>
        <w:rPr>
          <w:sz w:val="19"/>
        </w:rPr>
        <w:t>e</w:t>
      </w:r>
      <w:r>
        <w:rPr>
          <w:spacing w:val="38"/>
          <w:sz w:val="19"/>
        </w:rPr>
        <w:t> </w:t>
      </w:r>
      <w:r>
        <w:rPr>
          <w:sz w:val="19"/>
        </w:rPr>
        <w:t>deverá</w:t>
      </w:r>
      <w:r>
        <w:rPr>
          <w:spacing w:val="38"/>
          <w:sz w:val="19"/>
        </w:rPr>
        <w:t> </w:t>
      </w:r>
      <w:r>
        <w:rPr>
          <w:sz w:val="19"/>
        </w:rPr>
        <w:t>ser</w:t>
      </w:r>
      <w:r>
        <w:rPr>
          <w:spacing w:val="38"/>
          <w:sz w:val="19"/>
        </w:rPr>
        <w:t> </w:t>
      </w:r>
      <w:r>
        <w:rPr>
          <w:sz w:val="19"/>
        </w:rPr>
        <w:t>motivada</w:t>
      </w:r>
      <w:r>
        <w:rPr>
          <w:spacing w:val="38"/>
          <w:sz w:val="19"/>
        </w:rPr>
        <w:t> </w:t>
      </w:r>
      <w:r>
        <w:rPr>
          <w:sz w:val="19"/>
        </w:rPr>
        <w:t>pela</w:t>
      </w:r>
      <w:r>
        <w:rPr>
          <w:spacing w:val="38"/>
          <w:sz w:val="19"/>
        </w:rPr>
        <w:t> </w:t>
      </w:r>
      <w:r>
        <w:rPr>
          <w:sz w:val="19"/>
        </w:rPr>
        <w:t>autoridade</w:t>
      </w:r>
      <w:r>
        <w:rPr>
          <w:spacing w:val="38"/>
          <w:sz w:val="19"/>
        </w:rPr>
        <w:t> </w:t>
      </w:r>
      <w:r>
        <w:rPr>
          <w:sz w:val="19"/>
        </w:rPr>
        <w:t>competente</w:t>
      </w:r>
      <w:r>
        <w:rPr>
          <w:spacing w:val="38"/>
          <w:sz w:val="19"/>
        </w:rPr>
        <w:t> </w:t>
      </w:r>
      <w:r>
        <w:rPr>
          <w:sz w:val="19"/>
        </w:rPr>
        <w:t>conforme</w:t>
      </w:r>
      <w:r>
        <w:rPr>
          <w:spacing w:val="39"/>
          <w:sz w:val="19"/>
        </w:rPr>
        <w:t> </w:t>
      </w:r>
      <w:r>
        <w:rPr>
          <w:sz w:val="19"/>
        </w:rPr>
        <w:t>art.</w:t>
      </w:r>
      <w:r>
        <w:rPr>
          <w:spacing w:val="38"/>
          <w:sz w:val="19"/>
        </w:rPr>
        <w:t> </w:t>
      </w:r>
      <w:r>
        <w:rPr>
          <w:sz w:val="19"/>
        </w:rPr>
        <w:t>17,</w:t>
      </w:r>
      <w:r>
        <w:rPr>
          <w:spacing w:val="38"/>
          <w:sz w:val="19"/>
        </w:rPr>
        <w:t> </w:t>
      </w:r>
      <w:r>
        <w:rPr>
          <w:sz w:val="19"/>
        </w:rPr>
        <w:t>parágrafo</w:t>
      </w:r>
      <w:r>
        <w:rPr>
          <w:spacing w:val="38"/>
          <w:sz w:val="19"/>
        </w:rPr>
        <w:t> </w:t>
      </w:r>
      <w:r>
        <w:rPr>
          <w:sz w:val="19"/>
        </w:rPr>
        <w:t>único,</w:t>
      </w:r>
      <w:r>
        <w:rPr>
          <w:spacing w:val="38"/>
          <w:sz w:val="19"/>
        </w:rPr>
        <w:t> </w:t>
      </w:r>
      <w:r>
        <w:rPr>
          <w:sz w:val="19"/>
        </w:rPr>
        <w:t>do</w:t>
      </w:r>
      <w:r>
        <w:rPr>
          <w:spacing w:val="38"/>
          <w:sz w:val="19"/>
        </w:rPr>
        <w:t> </w:t>
      </w:r>
      <w:r>
        <w:rPr>
          <w:sz w:val="19"/>
        </w:rPr>
        <w:t>Decreto</w:t>
      </w:r>
      <w:r>
        <w:rPr>
          <w:spacing w:val="38"/>
          <w:sz w:val="19"/>
        </w:rPr>
        <w:t> </w:t>
      </w:r>
      <w:r>
        <w:rPr>
          <w:sz w:val="19"/>
        </w:rPr>
        <w:t>nº 48.778/2023, nos autos do processo de licitação.</w:t>
      </w:r>
    </w:p>
    <w:p>
      <w:pPr>
        <w:pStyle w:val="ListParagraph"/>
        <w:numPr>
          <w:ilvl w:val="2"/>
          <w:numId w:val="12"/>
        </w:numPr>
        <w:tabs>
          <w:tab w:pos="828" w:val="left" w:leader="none"/>
        </w:tabs>
        <w:spacing w:line="240" w:lineRule="auto" w:before="92" w:after="0"/>
        <w:ind w:left="828" w:right="0" w:hanging="428"/>
        <w:jc w:val="left"/>
        <w:rPr>
          <w:sz w:val="19"/>
        </w:rPr>
      </w:pPr>
      <w:r>
        <w:rPr>
          <w:sz w:val="19"/>
        </w:rPr>
        <w:t>Modificado substancialmente o Edital como resultado da resposta à impugnação ou ao pedido de esclarecimento, será definida e publicada nova data para a realização do </w:t>
      </w:r>
      <w:r>
        <w:rPr>
          <w:spacing w:val="-2"/>
          <w:sz w:val="19"/>
        </w:rPr>
        <w:t>certame.</w:t>
      </w:r>
    </w:p>
    <w:p>
      <w:pPr>
        <w:pStyle w:val="ListParagraph"/>
        <w:numPr>
          <w:ilvl w:val="1"/>
          <w:numId w:val="12"/>
        </w:numPr>
        <w:tabs>
          <w:tab w:pos="688" w:val="left" w:leader="none"/>
        </w:tabs>
        <w:spacing w:line="235" w:lineRule="auto" w:before="95" w:after="0"/>
        <w:ind w:left="400" w:right="383" w:firstLine="0"/>
        <w:jc w:val="left"/>
        <w:rPr>
          <w:sz w:val="19"/>
        </w:rPr>
      </w:pPr>
      <w:r>
        <w:rPr>
          <w:sz w:val="19"/>
        </w:rPr>
        <w:t>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821" w:val="left" w:leader="none"/>
        </w:tabs>
        <w:spacing w:line="235" w:lineRule="auto" w:before="96" w:after="0"/>
        <w:ind w:left="400" w:right="383" w:firstLine="0"/>
        <w:jc w:val="left"/>
        <w:rPr>
          <w:sz w:val="19"/>
        </w:rPr>
      </w:pPr>
      <w:r>
        <w:rPr>
          <w:sz w:val="19"/>
        </w:rPr>
        <w:t>As razões do recurso deverão ser apresentadas em momento único, no prazo de três dias úteis, em campo próprio do sistema eletrônico de contratações ou, em sua indisponibilidade, para o e-mail funcional </w:t>
      </w:r>
      <w:hyperlink r:id="rId26">
        <w:r>
          <w:rPr>
            <w:color w:val="0000ED"/>
            <w:sz w:val="19"/>
            <w:u w:val="single" w:color="0000ED"/>
          </w:rPr>
          <w:t>licitacao@daf.uer</w:t>
        </w:r>
        <w:r>
          <w:rPr>
            <w:color w:val="0000ED"/>
            <w:sz w:val="19"/>
          </w:rPr>
          <w:t>j</w:t>
        </w:r>
        <w:r>
          <w:rPr>
            <w:color w:val="0000ED"/>
            <w:sz w:val="19"/>
            <w:u w:val="single" w:color="0000ED"/>
          </w:rPr>
          <w:t>.br</w:t>
        </w:r>
      </w:hyperlink>
      <w:r>
        <w:rPr>
          <w:sz w:val="19"/>
        </w:rPr>
        <w:t>, mediante confirmação de recebimento, contados:</w:t>
      </w:r>
    </w:p>
    <w:p>
      <w:pPr>
        <w:pStyle w:val="ListParagraph"/>
        <w:numPr>
          <w:ilvl w:val="0"/>
          <w:numId w:val="13"/>
        </w:numPr>
        <w:tabs>
          <w:tab w:pos="595" w:val="left" w:leader="none"/>
        </w:tabs>
        <w:spacing w:line="240" w:lineRule="auto" w:before="93" w:after="0"/>
        <w:ind w:left="595" w:right="0" w:hanging="195"/>
        <w:jc w:val="left"/>
        <w:rPr>
          <w:sz w:val="19"/>
        </w:rPr>
      </w:pPr>
      <w:r>
        <w:rPr>
          <w:sz w:val="19"/>
        </w:rPr>
        <w:t>a partir da data de intimação ou de lavratura da ata de habilitação ou </w:t>
      </w:r>
      <w:r>
        <w:rPr>
          <w:spacing w:val="-2"/>
          <w:sz w:val="19"/>
        </w:rPr>
        <w:t>inabilitação;</w:t>
      </w:r>
    </w:p>
    <w:p>
      <w:pPr>
        <w:pStyle w:val="ListParagraph"/>
        <w:numPr>
          <w:ilvl w:val="0"/>
          <w:numId w:val="13"/>
        </w:numPr>
        <w:tabs>
          <w:tab w:pos="606" w:val="left" w:leader="none"/>
        </w:tabs>
        <w:spacing w:line="240" w:lineRule="auto" w:before="91" w:after="0"/>
        <w:ind w:left="606" w:right="0" w:hanging="206"/>
        <w:jc w:val="left"/>
        <w:rPr>
          <w:sz w:val="19"/>
        </w:rPr>
      </w:pPr>
      <w:r>
        <w:rPr>
          <w:sz w:val="19"/>
        </w:rPr>
        <w:t>a partir da ata de julgamento, nas licitações com inversão de </w:t>
      </w:r>
      <w:r>
        <w:rPr>
          <w:spacing w:val="-2"/>
          <w:sz w:val="19"/>
        </w:rPr>
        <w:t>fases.</w:t>
      </w:r>
    </w:p>
    <w:p>
      <w:pPr>
        <w:pStyle w:val="ListParagraph"/>
        <w:numPr>
          <w:ilvl w:val="2"/>
          <w:numId w:val="12"/>
        </w:numPr>
        <w:tabs>
          <w:tab w:pos="854" w:val="left" w:leader="none"/>
        </w:tabs>
        <w:spacing w:line="235" w:lineRule="auto" w:before="95" w:after="0"/>
        <w:ind w:left="400" w:right="383" w:firstLine="0"/>
        <w:jc w:val="left"/>
        <w:rPr>
          <w:sz w:val="19"/>
        </w:rPr>
      </w:pPr>
      <w:r>
        <w:rPr>
          <w:sz w:val="19"/>
        </w:rPr>
        <w:t>Os</w:t>
      </w:r>
      <w:r>
        <w:rPr>
          <w:spacing w:val="25"/>
          <w:sz w:val="19"/>
        </w:rPr>
        <w:t> </w:t>
      </w:r>
      <w:r>
        <w:rPr>
          <w:sz w:val="19"/>
        </w:rPr>
        <w:t>demais</w:t>
      </w:r>
      <w:r>
        <w:rPr>
          <w:spacing w:val="25"/>
          <w:sz w:val="19"/>
        </w:rPr>
        <w:t> </w:t>
      </w:r>
      <w:r>
        <w:rPr>
          <w:sz w:val="19"/>
        </w:rPr>
        <w:t>licitantes</w:t>
      </w:r>
      <w:r>
        <w:rPr>
          <w:spacing w:val="25"/>
          <w:sz w:val="19"/>
        </w:rPr>
        <w:t> </w:t>
      </w:r>
      <w:r>
        <w:rPr>
          <w:sz w:val="19"/>
        </w:rPr>
        <w:t>ficarão</w:t>
      </w:r>
      <w:r>
        <w:rPr>
          <w:spacing w:val="25"/>
          <w:sz w:val="19"/>
        </w:rPr>
        <w:t> </w:t>
      </w:r>
      <w:r>
        <w:rPr>
          <w:sz w:val="19"/>
        </w:rPr>
        <w:t>intimados</w:t>
      </w:r>
      <w:r>
        <w:rPr>
          <w:spacing w:val="25"/>
          <w:sz w:val="19"/>
        </w:rPr>
        <w:t> </w:t>
      </w:r>
      <w:r>
        <w:rPr>
          <w:sz w:val="19"/>
        </w:rPr>
        <w:t>para</w:t>
      </w:r>
      <w:r>
        <w:rPr>
          <w:spacing w:val="25"/>
          <w:sz w:val="19"/>
        </w:rPr>
        <w:t> </w:t>
      </w:r>
      <w:r>
        <w:rPr>
          <w:sz w:val="19"/>
        </w:rPr>
        <w:t>se</w:t>
      </w:r>
      <w:r>
        <w:rPr>
          <w:spacing w:val="25"/>
          <w:sz w:val="19"/>
        </w:rPr>
        <w:t> </w:t>
      </w:r>
      <w:r>
        <w:rPr>
          <w:sz w:val="19"/>
        </w:rPr>
        <w:t>desejarem,</w:t>
      </w:r>
      <w:r>
        <w:rPr>
          <w:spacing w:val="25"/>
          <w:sz w:val="19"/>
        </w:rPr>
        <w:t> </w:t>
      </w:r>
      <w:r>
        <w:rPr>
          <w:sz w:val="19"/>
        </w:rPr>
        <w:t>apresentar</w:t>
      </w:r>
      <w:r>
        <w:rPr>
          <w:spacing w:val="25"/>
          <w:sz w:val="19"/>
        </w:rPr>
        <w:t> </w:t>
      </w:r>
      <w:r>
        <w:rPr>
          <w:sz w:val="19"/>
        </w:rPr>
        <w:t>suas</w:t>
      </w:r>
      <w:r>
        <w:rPr>
          <w:spacing w:val="25"/>
          <w:sz w:val="19"/>
        </w:rPr>
        <w:t> </w:t>
      </w:r>
      <w:r>
        <w:rPr>
          <w:sz w:val="19"/>
        </w:rPr>
        <w:t>contrarrazões,</w:t>
      </w:r>
      <w:r>
        <w:rPr>
          <w:spacing w:val="25"/>
          <w:sz w:val="19"/>
        </w:rPr>
        <w:t> </w:t>
      </w:r>
      <w:r>
        <w:rPr>
          <w:sz w:val="19"/>
        </w:rPr>
        <w:t>no</w:t>
      </w:r>
      <w:r>
        <w:rPr>
          <w:spacing w:val="25"/>
          <w:sz w:val="19"/>
        </w:rPr>
        <w:t> </w:t>
      </w:r>
      <w:r>
        <w:rPr>
          <w:sz w:val="19"/>
        </w:rPr>
        <w:t>prazo</w:t>
      </w:r>
      <w:r>
        <w:rPr>
          <w:spacing w:val="25"/>
          <w:sz w:val="19"/>
        </w:rPr>
        <w:t> </w:t>
      </w:r>
      <w:r>
        <w:rPr>
          <w:sz w:val="19"/>
        </w:rPr>
        <w:t>de</w:t>
      </w:r>
      <w:r>
        <w:rPr>
          <w:spacing w:val="25"/>
          <w:sz w:val="19"/>
        </w:rPr>
        <w:t> </w:t>
      </w:r>
      <w:r>
        <w:rPr>
          <w:sz w:val="19"/>
        </w:rPr>
        <w:t>três</w:t>
      </w:r>
      <w:r>
        <w:rPr>
          <w:spacing w:val="25"/>
          <w:sz w:val="19"/>
        </w:rPr>
        <w:t> </w:t>
      </w:r>
      <w:r>
        <w:rPr>
          <w:sz w:val="19"/>
        </w:rPr>
        <w:t>dias</w:t>
      </w:r>
      <w:r>
        <w:rPr>
          <w:spacing w:val="25"/>
          <w:sz w:val="19"/>
        </w:rPr>
        <w:t> </w:t>
      </w:r>
      <w:r>
        <w:rPr>
          <w:sz w:val="19"/>
        </w:rPr>
        <w:t>úteis,</w:t>
      </w:r>
      <w:r>
        <w:rPr>
          <w:spacing w:val="25"/>
          <w:sz w:val="19"/>
        </w:rPr>
        <w:t> </w:t>
      </w:r>
      <w:r>
        <w:rPr>
          <w:sz w:val="19"/>
        </w:rPr>
        <w:t>contado</w:t>
      </w:r>
      <w:r>
        <w:rPr>
          <w:spacing w:val="25"/>
          <w:sz w:val="19"/>
        </w:rPr>
        <w:t> </w:t>
      </w:r>
      <w:r>
        <w:rPr>
          <w:sz w:val="19"/>
        </w:rPr>
        <w:t>da</w:t>
      </w:r>
      <w:r>
        <w:rPr>
          <w:spacing w:val="25"/>
          <w:sz w:val="19"/>
        </w:rPr>
        <w:t> </w:t>
      </w:r>
      <w:r>
        <w:rPr>
          <w:sz w:val="19"/>
        </w:rPr>
        <w:t>data</w:t>
      </w:r>
      <w:r>
        <w:rPr>
          <w:spacing w:val="25"/>
          <w:sz w:val="19"/>
        </w:rPr>
        <w:t> </w:t>
      </w:r>
      <w:r>
        <w:rPr>
          <w:sz w:val="19"/>
        </w:rPr>
        <w:t>de</w:t>
      </w:r>
      <w:r>
        <w:rPr>
          <w:spacing w:val="25"/>
          <w:sz w:val="19"/>
        </w:rPr>
        <w:t> </w:t>
      </w:r>
      <w:r>
        <w:rPr>
          <w:sz w:val="19"/>
        </w:rPr>
        <w:t>intimação</w:t>
      </w:r>
      <w:r>
        <w:rPr>
          <w:spacing w:val="25"/>
          <w:sz w:val="19"/>
        </w:rPr>
        <w:t> </w:t>
      </w:r>
      <w:r>
        <w:rPr>
          <w:sz w:val="19"/>
        </w:rPr>
        <w:t>pessoal</w:t>
      </w:r>
      <w:r>
        <w:rPr>
          <w:spacing w:val="25"/>
          <w:sz w:val="19"/>
        </w:rPr>
        <w:t> </w:t>
      </w:r>
      <w:r>
        <w:rPr>
          <w:sz w:val="19"/>
        </w:rPr>
        <w:t>ou</w:t>
      </w:r>
      <w:r>
        <w:rPr>
          <w:spacing w:val="25"/>
          <w:sz w:val="19"/>
        </w:rPr>
        <w:t> </w:t>
      </w:r>
      <w:r>
        <w:rPr>
          <w:sz w:val="19"/>
        </w:rPr>
        <w:t>de</w:t>
      </w:r>
      <w:r>
        <w:rPr>
          <w:spacing w:val="25"/>
          <w:sz w:val="19"/>
        </w:rPr>
        <w:t> </w:t>
      </w:r>
      <w:r>
        <w:rPr>
          <w:sz w:val="19"/>
        </w:rPr>
        <w:t>divulgação</w:t>
      </w:r>
      <w:r>
        <w:rPr>
          <w:spacing w:val="25"/>
          <w:sz w:val="19"/>
        </w:rPr>
        <w:t> </w:t>
      </w:r>
      <w:r>
        <w:rPr>
          <w:sz w:val="19"/>
        </w:rPr>
        <w:t>da interposição do recurso.</w:t>
      </w:r>
    </w:p>
    <w:p>
      <w:pPr>
        <w:pStyle w:val="ListParagraph"/>
        <w:numPr>
          <w:ilvl w:val="2"/>
          <w:numId w:val="12"/>
        </w:numPr>
        <w:tabs>
          <w:tab w:pos="828" w:val="left" w:leader="none"/>
        </w:tabs>
        <w:spacing w:line="240" w:lineRule="auto" w:before="92" w:after="0"/>
        <w:ind w:left="828" w:right="0" w:hanging="428"/>
        <w:jc w:val="left"/>
        <w:rPr>
          <w:sz w:val="19"/>
        </w:rPr>
      </w:pPr>
      <w:r>
        <w:rPr>
          <w:sz w:val="19"/>
        </w:rPr>
        <w:t>Os recursos interpostos fora do prazo não serão </w:t>
      </w:r>
      <w:r>
        <w:rPr>
          <w:spacing w:val="-2"/>
          <w:sz w:val="19"/>
        </w:rPr>
        <w:t>conhecidos.</w:t>
      </w:r>
    </w:p>
    <w:p>
      <w:pPr>
        <w:pStyle w:val="ListParagraph"/>
        <w:numPr>
          <w:ilvl w:val="2"/>
          <w:numId w:val="12"/>
        </w:numPr>
        <w:tabs>
          <w:tab w:pos="828" w:val="left" w:leader="none"/>
        </w:tabs>
        <w:spacing w:line="235" w:lineRule="auto" w:before="95" w:after="0"/>
        <w:ind w:left="400" w:right="383" w:firstLine="0"/>
        <w:jc w:val="left"/>
        <w:rPr>
          <w:sz w:val="19"/>
        </w:rPr>
      </w:pPr>
      <w:r>
        <w:rPr>
          <w:sz w:val="19"/>
        </w:rPr>
        <w:t>Caberá ao Pregoeiro, no prazo de 3 (três) dias úteis, receber, examinar e decidir os recursos e encaminhá-los à autoridade superior quando mantiver sua decisão, a qual deverá </w:t>
      </w:r>
      <w:r>
        <w:rPr>
          <w:sz w:val="19"/>
        </w:rPr>
        <w:t>proferir sua decisão no prazo de 10 (dez) dias úteis, contado do recebimento dos autos.</w:t>
      </w:r>
    </w:p>
    <w:p>
      <w:pPr>
        <w:pStyle w:val="ListParagraph"/>
        <w:numPr>
          <w:ilvl w:val="2"/>
          <w:numId w:val="12"/>
        </w:numPr>
        <w:tabs>
          <w:tab w:pos="828" w:val="left" w:leader="none"/>
        </w:tabs>
        <w:spacing w:line="240" w:lineRule="auto" w:before="93" w:after="0"/>
        <w:ind w:left="828" w:right="0" w:hanging="428"/>
        <w:jc w:val="left"/>
        <w:rPr>
          <w:sz w:val="19"/>
        </w:rPr>
      </w:pPr>
      <w:r>
        <w:rPr>
          <w:sz w:val="19"/>
        </w:rPr>
        <w:t>Será assegurado ao licitante vista dos elementos indispensáveis à defesa de seus </w:t>
      </w:r>
      <w:r>
        <w:rPr>
          <w:spacing w:val="-2"/>
          <w:sz w:val="19"/>
        </w:rPr>
        <w:t>interesses.</w:t>
      </w:r>
    </w:p>
    <w:p>
      <w:pPr>
        <w:pStyle w:val="ListParagraph"/>
        <w:numPr>
          <w:ilvl w:val="2"/>
          <w:numId w:val="12"/>
        </w:numPr>
        <w:tabs>
          <w:tab w:pos="828" w:val="left" w:leader="none"/>
        </w:tabs>
        <w:spacing w:line="240" w:lineRule="auto" w:before="91" w:after="0"/>
        <w:ind w:left="828" w:right="0" w:hanging="428"/>
        <w:jc w:val="left"/>
        <w:rPr>
          <w:sz w:val="19"/>
        </w:rPr>
      </w:pPr>
      <w:r>
        <w:rPr>
          <w:sz w:val="19"/>
        </w:rPr>
        <w:t>O recurso e o pedido de reconsideração terão efeito suspensivo do ato ou da decisão recorrida até que sobrevenha decisão final da autoridade </w:t>
      </w:r>
      <w:r>
        <w:rPr>
          <w:spacing w:val="-2"/>
          <w:sz w:val="19"/>
        </w:rPr>
        <w:t>competente.</w:t>
      </w:r>
    </w:p>
    <w:p>
      <w:pPr>
        <w:pStyle w:val="ListParagraph"/>
        <w:numPr>
          <w:ilvl w:val="2"/>
          <w:numId w:val="12"/>
        </w:numPr>
        <w:tabs>
          <w:tab w:pos="828" w:val="left" w:leader="none"/>
        </w:tabs>
        <w:spacing w:line="240" w:lineRule="auto" w:before="91" w:after="0"/>
        <w:ind w:left="828" w:right="0" w:hanging="428"/>
        <w:jc w:val="left"/>
        <w:rPr>
          <w:sz w:val="19"/>
        </w:rPr>
      </w:pPr>
      <w:r>
        <w:rPr>
          <w:sz w:val="19"/>
        </w:rPr>
        <w:t>O acolhimento do recurso invalida tão somente os atos insuscetíveis de </w:t>
      </w:r>
      <w:r>
        <w:rPr>
          <w:spacing w:val="-2"/>
          <w:sz w:val="19"/>
        </w:rPr>
        <w:t>aproveitamento.</w:t>
      </w:r>
    </w:p>
    <w:p>
      <w:pPr>
        <w:pStyle w:val="BodyText"/>
        <w:spacing w:before="183"/>
        <w:rPr>
          <w:sz w:val="19"/>
        </w:rPr>
      </w:pPr>
    </w:p>
    <w:p>
      <w:pPr>
        <w:pStyle w:val="Heading1"/>
        <w:numPr>
          <w:ilvl w:val="0"/>
          <w:numId w:val="1"/>
        </w:numPr>
        <w:tabs>
          <w:tab w:pos="590" w:val="left" w:leader="none"/>
        </w:tabs>
        <w:spacing w:line="240" w:lineRule="auto" w:before="0" w:after="0"/>
        <w:ind w:left="590" w:right="0" w:hanging="190"/>
        <w:jc w:val="left"/>
      </w:pPr>
      <w:r>
        <w:rPr/>
        <w:t>DO</w:t>
      </w:r>
      <w:r>
        <w:rPr>
          <w:spacing w:val="-4"/>
        </w:rPr>
        <w:t> </w:t>
      </w:r>
      <w:r>
        <w:rPr/>
        <w:t>ENCERRAMENTO</w:t>
      </w:r>
      <w:r>
        <w:rPr>
          <w:spacing w:val="-2"/>
        </w:rPr>
        <w:t> </w:t>
      </w:r>
      <w:r>
        <w:rPr/>
        <w:t>DA</w:t>
      </w:r>
      <w:r>
        <w:rPr>
          <w:spacing w:val="-11"/>
        </w:rPr>
        <w:t> </w:t>
      </w:r>
      <w:r>
        <w:rPr>
          <w:spacing w:val="-2"/>
        </w:rPr>
        <w:t>LICITAÇÃO</w:t>
      </w:r>
    </w:p>
    <w:p>
      <w:pPr>
        <w:spacing w:line="235" w:lineRule="auto" w:before="95"/>
        <w:ind w:left="400" w:right="374" w:firstLine="0"/>
        <w:jc w:val="left"/>
        <w:rPr>
          <w:sz w:val="19"/>
        </w:rPr>
      </w:pPr>
      <w:r>
        <w:rPr>
          <w:sz w:val="19"/>
        </w:rPr>
        <w:t>9.1 Encerradas as fases de julgamento e habilitação, e exauridos os recursos administrativos, o processo licitatório será encaminhado à autoridade superior, que poderá proceder na forma</w:t>
      </w:r>
      <w:r>
        <w:rPr>
          <w:spacing w:val="40"/>
          <w:sz w:val="19"/>
        </w:rPr>
        <w:t> </w:t>
      </w:r>
      <w:r>
        <w:rPr>
          <w:sz w:val="19"/>
        </w:rPr>
        <w:t>dos incisos I a III do art. 71 da Lei nº 14.133/2021, ou adjudicar o objeto e homologar a licitação, quando verificada a regularidade do procedimento.</w:t>
      </w:r>
    </w:p>
    <w:p>
      <w:pPr>
        <w:pStyle w:val="BodyText"/>
        <w:spacing w:before="183"/>
        <w:rPr>
          <w:sz w:val="19"/>
        </w:rPr>
      </w:pPr>
    </w:p>
    <w:p>
      <w:pPr>
        <w:pStyle w:val="Heading1"/>
        <w:numPr>
          <w:ilvl w:val="0"/>
          <w:numId w:val="1"/>
        </w:numPr>
        <w:tabs>
          <w:tab w:pos="685" w:val="left" w:leader="none"/>
        </w:tabs>
        <w:spacing w:line="240" w:lineRule="auto" w:before="1" w:after="0"/>
        <w:ind w:left="685" w:right="0" w:hanging="285"/>
        <w:jc w:val="left"/>
      </w:pPr>
      <w:r>
        <w:rPr/>
        <w:t>DA</w:t>
      </w:r>
      <w:r>
        <w:rPr>
          <w:spacing w:val="-12"/>
        </w:rPr>
        <w:t> </w:t>
      </w:r>
      <w:r>
        <w:rPr/>
        <w:t>CONVOCAÇÃO</w:t>
      </w:r>
      <w:r>
        <w:rPr>
          <w:spacing w:val="-1"/>
        </w:rPr>
        <w:t> </w:t>
      </w:r>
      <w:r>
        <w:rPr/>
        <w:t>E DA</w:t>
      </w:r>
      <w:r>
        <w:rPr>
          <w:spacing w:val="-12"/>
        </w:rPr>
        <w:t> </w:t>
      </w:r>
      <w:r>
        <w:rPr/>
        <w:t>FORMALIZAÇÃO</w:t>
      </w:r>
      <w:r>
        <w:rPr>
          <w:spacing w:val="-1"/>
        </w:rPr>
        <w:t> </w:t>
      </w:r>
      <w:r>
        <w:rPr/>
        <w:t>DOS </w:t>
      </w:r>
      <w:r>
        <w:rPr>
          <w:spacing w:val="-2"/>
        </w:rPr>
        <w:t>CONTRATOS</w:t>
      </w:r>
    </w:p>
    <w:p>
      <w:pPr>
        <w:pStyle w:val="ListParagraph"/>
        <w:numPr>
          <w:ilvl w:val="1"/>
          <w:numId w:val="14"/>
        </w:numPr>
        <w:tabs>
          <w:tab w:pos="790" w:val="left" w:leader="none"/>
        </w:tabs>
        <w:spacing w:line="235" w:lineRule="auto" w:before="94" w:after="0"/>
        <w:ind w:left="400" w:right="383" w:firstLine="0"/>
        <w:jc w:val="both"/>
        <w:rPr>
          <w:sz w:val="19"/>
        </w:rPr>
      </w:pPr>
      <w:r>
        <w:rPr>
          <w:sz w:val="19"/>
        </w:rPr>
        <w:t>Uma vez homologado o resultado da licitação, a</w:t>
      </w:r>
      <w:r>
        <w:rPr>
          <w:spacing w:val="-1"/>
          <w:sz w:val="19"/>
        </w:rPr>
        <w:t> </w:t>
      </w:r>
      <w:r>
        <w:rPr>
          <w:sz w:val="19"/>
        </w:rPr>
        <w:t>Administração convocará o licitante vencedor para assinar o termo de contrato ou para aceitar ou retirar o instrumento equivalente, bem como para demonstrar o atendimento às exigências deste Edital e do 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782" w:val="left" w:leader="none"/>
        </w:tabs>
        <w:spacing w:line="235" w:lineRule="auto" w:before="97" w:after="0"/>
        <w:ind w:left="400" w:right="383" w:firstLine="0"/>
        <w:jc w:val="both"/>
        <w:rPr>
          <w:sz w:val="19"/>
        </w:rPr>
      </w:pPr>
      <w:r>
        <w:rPr>
          <w:sz w:val="19"/>
        </w:rPr>
        <w:t>O prazo de convocação poderá ser prorrogado, 1 (uma) vez, por igual período, mediante solicitação da parte interessada durante seu transcurso, devidamente justificada, e desde que </w:t>
      </w:r>
      <w:r>
        <w:rPr>
          <w:sz w:val="19"/>
        </w:rPr>
        <w:t>o motivo apresentado seja aceito pela Administração.</w:t>
      </w:r>
    </w:p>
    <w:p>
      <w:pPr>
        <w:pStyle w:val="ListParagraph"/>
        <w:numPr>
          <w:ilvl w:val="1"/>
          <w:numId w:val="14"/>
        </w:numPr>
        <w:tabs>
          <w:tab w:pos="782" w:val="left" w:leader="none"/>
        </w:tabs>
        <w:spacing w:line="235" w:lineRule="auto" w:before="96" w:after="0"/>
        <w:ind w:left="400" w:right="383" w:firstLine="0"/>
        <w:jc w:val="both"/>
        <w:rPr>
          <w:sz w:val="19"/>
        </w:rPr>
      </w:pPr>
      <w:r>
        <w:rPr>
          <w:sz w:val="19"/>
        </w:rPr>
        <w:t>Na hipótese de o vencedor da licitação não assinar o contrato, ou não aceitar ou não retirar o instrumento equivalente no prazo e nas condições estabelecidas, outro licitante poderá </w:t>
      </w:r>
      <w:r>
        <w:rPr>
          <w:sz w:val="19"/>
        </w:rPr>
        <w:t>ser convocado, respeitada a ordem de classificação, para assumir o compromisso nas condições propostas pelo licitante vencedor, sem prejuízo da aplicação das sanções previstas em Lei.</w:t>
      </w:r>
    </w:p>
    <w:p>
      <w:pPr>
        <w:pStyle w:val="ListParagraph"/>
        <w:numPr>
          <w:ilvl w:val="1"/>
          <w:numId w:val="14"/>
        </w:numPr>
        <w:tabs>
          <w:tab w:pos="789" w:val="left" w:leader="none"/>
        </w:tabs>
        <w:spacing w:line="235" w:lineRule="auto" w:before="96" w:after="0"/>
        <w:ind w:left="400" w:right="383" w:firstLine="0"/>
        <w:jc w:val="both"/>
        <w:rPr>
          <w:sz w:val="19"/>
        </w:rPr>
      </w:pPr>
      <w:r>
        <w:rPr>
          <w:sz w:val="19"/>
        </w:rPr>
        <w:t>Caso nenhum dos licitantes aceite a contratação nos termos do item anterior, a</w:t>
      </w:r>
      <w:r>
        <w:rPr>
          <w:spacing w:val="-2"/>
          <w:sz w:val="19"/>
        </w:rPr>
        <w:t> </w:t>
      </w:r>
      <w:r>
        <w:rPr>
          <w:sz w:val="19"/>
        </w:rPr>
        <w:t>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816" w:val="left" w:leader="none"/>
        </w:tabs>
        <w:spacing w:line="235" w:lineRule="auto" w:before="96" w:after="0"/>
        <w:ind w:left="400" w:right="383" w:firstLine="0"/>
        <w:jc w:val="both"/>
        <w:rPr>
          <w:sz w:val="19"/>
        </w:rPr>
      </w:pPr>
      <w:r>
        <w:rPr>
          <w:sz w:val="19"/>
        </w:rPr>
        <w:t>A recusa injustificada do adjudicatário em assinar o contrato ou em aceitar ou retirar o instrumento equivalente no prazo estabelecido pela Administração caracterizará </w:t>
      </w:r>
      <w:r>
        <w:rPr>
          <w:sz w:val="19"/>
        </w:rPr>
        <w:t>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913" w:val="left" w:leader="none"/>
        </w:tabs>
        <w:spacing w:line="240" w:lineRule="auto" w:before="93" w:after="0"/>
        <w:ind w:left="913" w:right="0" w:hanging="513"/>
        <w:jc w:val="both"/>
        <w:rPr>
          <w:sz w:val="19"/>
        </w:rPr>
      </w:pPr>
      <w:r>
        <w:rPr>
          <w:sz w:val="19"/>
        </w:rPr>
        <w:t>A</w:t>
      </w:r>
      <w:r>
        <w:rPr>
          <w:spacing w:val="-11"/>
          <w:sz w:val="19"/>
        </w:rPr>
        <w:t> </w:t>
      </w:r>
      <w:r>
        <w:rPr>
          <w:sz w:val="19"/>
        </w:rPr>
        <w:t>regra do item anterior não se aplicará aos licitantes remanescentes convocados na forma do item </w:t>
      </w:r>
      <w:r>
        <w:rPr>
          <w:spacing w:val="-2"/>
          <w:sz w:val="19"/>
        </w:rPr>
        <w:t>10.4.</w:t>
      </w:r>
    </w:p>
    <w:p>
      <w:pPr>
        <w:pStyle w:val="ListParagraph"/>
        <w:numPr>
          <w:ilvl w:val="1"/>
          <w:numId w:val="14"/>
        </w:numPr>
        <w:tabs>
          <w:tab w:pos="800" w:val="left" w:leader="none"/>
        </w:tabs>
        <w:spacing w:line="235" w:lineRule="auto" w:before="95" w:after="0"/>
        <w:ind w:left="400" w:right="383" w:firstLine="0"/>
        <w:jc w:val="both"/>
        <w:rPr>
          <w:sz w:val="19"/>
        </w:rPr>
      </w:pPr>
      <w:r>
        <w:rPr>
          <w:sz w:val="19"/>
        </w:rPr>
        <w:t>No momento da assinatura do Contrato, o adjudicatário apresentará certidão de cumprimento de cota de aprendiz, expedida pelo Ministério do Trabalho e Emprego, para fins de atendimento aos arts. 429 e seguintes da Consolidação das Leis do Trabalho.</w:t>
      </w:r>
    </w:p>
    <w:p>
      <w:pPr>
        <w:pStyle w:val="ListParagraph"/>
        <w:numPr>
          <w:ilvl w:val="1"/>
          <w:numId w:val="14"/>
        </w:numPr>
        <w:tabs>
          <w:tab w:pos="807" w:val="left" w:leader="none"/>
        </w:tabs>
        <w:spacing w:line="235" w:lineRule="auto" w:before="96" w:after="0"/>
        <w:ind w:left="400" w:right="383" w:firstLine="0"/>
        <w:jc w:val="both"/>
        <w:rPr>
          <w:sz w:val="19"/>
        </w:rPr>
      </w:pPr>
      <w:r>
        <w:rPr>
          <w:sz w:val="19"/>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w:t>
      </w:r>
      <w:r>
        <w:rPr>
          <w:sz w:val="19"/>
        </w:rPr>
        <w:t>conduta, políticas e diretrizes com o objetivo de detectar e sanar desvios, fraudes, irregularidades e atos ilícitos praticados contra a</w:t>
      </w:r>
      <w:r>
        <w:rPr>
          <w:spacing w:val="-4"/>
          <w:sz w:val="19"/>
        </w:rPr>
        <w:t> </w:t>
      </w:r>
      <w:r>
        <w:rPr>
          <w:sz w:val="19"/>
        </w:rPr>
        <w:t>Administração Pública.</w:t>
      </w:r>
    </w:p>
    <w:p>
      <w:pPr>
        <w:pStyle w:val="ListParagraph"/>
        <w:numPr>
          <w:ilvl w:val="2"/>
          <w:numId w:val="14"/>
        </w:numPr>
        <w:tabs>
          <w:tab w:pos="924" w:val="left" w:leader="none"/>
        </w:tabs>
        <w:spacing w:line="235" w:lineRule="auto" w:before="96" w:after="0"/>
        <w:ind w:left="400" w:right="383" w:firstLine="0"/>
        <w:jc w:val="both"/>
        <w:rPr>
          <w:sz w:val="19"/>
        </w:rPr>
      </w:pPr>
      <w:r>
        <w:rPr>
          <w:sz w:val="19"/>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184"/>
        <w:rPr>
          <w:sz w:val="19"/>
        </w:rPr>
      </w:pPr>
    </w:p>
    <w:p>
      <w:pPr>
        <w:pStyle w:val="Heading1"/>
        <w:numPr>
          <w:ilvl w:val="0"/>
          <w:numId w:val="1"/>
        </w:numPr>
        <w:tabs>
          <w:tab w:pos="674" w:val="left" w:leader="none"/>
        </w:tabs>
        <w:spacing w:line="240" w:lineRule="auto" w:before="0" w:after="0"/>
        <w:ind w:left="674" w:right="0" w:hanging="274"/>
        <w:jc w:val="left"/>
      </w:pPr>
      <w:r>
        <w:rPr/>
        <w:t>DA</w:t>
      </w:r>
      <w:r>
        <w:rPr>
          <w:spacing w:val="-11"/>
        </w:rPr>
        <w:t> </w:t>
      </w:r>
      <w:r>
        <w:rPr>
          <w:spacing w:val="-2"/>
        </w:rPr>
        <w:t>SUBCONTRATAÇÃO</w:t>
      </w:r>
    </w:p>
    <w:p>
      <w:pPr>
        <w:spacing w:before="91"/>
        <w:ind w:left="400" w:right="0" w:firstLine="0"/>
        <w:jc w:val="both"/>
        <w:rPr>
          <w:sz w:val="19"/>
        </w:rPr>
      </w:pPr>
      <w:r>
        <w:rPr>
          <w:sz w:val="19"/>
        </w:rPr>
        <w:t>11.1</w:t>
      </w:r>
      <w:r>
        <w:rPr>
          <w:spacing w:val="-1"/>
          <w:sz w:val="19"/>
        </w:rPr>
        <w:t> </w:t>
      </w:r>
      <w:r>
        <w:rPr>
          <w:sz w:val="19"/>
        </w:rPr>
        <w:t>Não</w:t>
      </w:r>
      <w:r>
        <w:rPr>
          <w:spacing w:val="-1"/>
          <w:sz w:val="19"/>
        </w:rPr>
        <w:t> </w:t>
      </w:r>
      <w:r>
        <w:rPr>
          <w:sz w:val="19"/>
        </w:rPr>
        <w:t>será</w:t>
      </w:r>
      <w:r>
        <w:rPr>
          <w:spacing w:val="-1"/>
          <w:sz w:val="19"/>
        </w:rPr>
        <w:t> </w:t>
      </w:r>
      <w:r>
        <w:rPr>
          <w:sz w:val="19"/>
        </w:rPr>
        <w:t>admitida</w:t>
      </w:r>
      <w:r>
        <w:rPr>
          <w:spacing w:val="-1"/>
          <w:sz w:val="19"/>
        </w:rPr>
        <w:t> </w:t>
      </w:r>
      <w:r>
        <w:rPr>
          <w:sz w:val="19"/>
        </w:rPr>
        <w:t>a</w:t>
      </w:r>
      <w:r>
        <w:rPr>
          <w:spacing w:val="-1"/>
          <w:sz w:val="19"/>
        </w:rPr>
        <w:t> </w:t>
      </w:r>
      <w:r>
        <w:rPr>
          <w:sz w:val="19"/>
        </w:rPr>
        <w:t>subcontratação</w:t>
      </w:r>
      <w:r>
        <w:rPr>
          <w:spacing w:val="-1"/>
          <w:sz w:val="19"/>
        </w:rPr>
        <w:t> </w:t>
      </w:r>
      <w:r>
        <w:rPr>
          <w:sz w:val="19"/>
        </w:rPr>
        <w:t>do</w:t>
      </w:r>
      <w:r>
        <w:rPr>
          <w:spacing w:val="-1"/>
          <w:sz w:val="19"/>
        </w:rPr>
        <w:t> </w:t>
      </w:r>
      <w:r>
        <w:rPr>
          <w:sz w:val="19"/>
        </w:rPr>
        <w:t>objeto</w:t>
      </w:r>
      <w:r>
        <w:rPr>
          <w:spacing w:val="-1"/>
          <w:sz w:val="19"/>
        </w:rPr>
        <w:t> </w:t>
      </w:r>
      <w:r>
        <w:rPr>
          <w:spacing w:val="-2"/>
          <w:sz w:val="19"/>
        </w:rPr>
        <w:t>contratual.</w:t>
      </w:r>
    </w:p>
    <w:p>
      <w:pPr>
        <w:pStyle w:val="BodyText"/>
        <w:spacing w:before="183"/>
        <w:rPr>
          <w:sz w:val="19"/>
        </w:rPr>
      </w:pPr>
    </w:p>
    <w:p>
      <w:pPr>
        <w:pStyle w:val="Heading1"/>
        <w:numPr>
          <w:ilvl w:val="0"/>
          <w:numId w:val="1"/>
        </w:numPr>
        <w:tabs>
          <w:tab w:pos="685" w:val="left" w:leader="none"/>
        </w:tabs>
        <w:spacing w:line="240" w:lineRule="auto" w:before="0" w:after="0"/>
        <w:ind w:left="685" w:right="0" w:hanging="285"/>
        <w:jc w:val="left"/>
      </w:pPr>
      <w:r>
        <w:rPr/>
        <w:t>DA</w:t>
      </w:r>
      <w:r>
        <w:rPr>
          <w:spacing w:val="-11"/>
        </w:rPr>
        <w:t> </w:t>
      </w:r>
      <w:r>
        <w:rPr>
          <w:spacing w:val="-2"/>
        </w:rPr>
        <w:t>GARANTIA</w:t>
      </w:r>
    </w:p>
    <w:p>
      <w:pPr>
        <w:spacing w:before="91"/>
        <w:ind w:left="400" w:right="0" w:firstLine="0"/>
        <w:jc w:val="both"/>
        <w:rPr>
          <w:sz w:val="19"/>
        </w:rPr>
      </w:pPr>
      <w:r>
        <w:rPr>
          <w:sz w:val="19"/>
        </w:rPr>
        <w:t>12.1 Não haverá exigência de garantia contratual da </w:t>
      </w:r>
      <w:r>
        <w:rPr>
          <w:spacing w:val="-2"/>
          <w:sz w:val="19"/>
        </w:rPr>
        <w:t>execução.</w:t>
      </w:r>
    </w:p>
    <w:p>
      <w:pPr>
        <w:pStyle w:val="BodyText"/>
        <w:spacing w:before="183"/>
        <w:rPr>
          <w:sz w:val="19"/>
        </w:rPr>
      </w:pPr>
    </w:p>
    <w:p>
      <w:pPr>
        <w:pStyle w:val="Heading1"/>
        <w:numPr>
          <w:ilvl w:val="0"/>
          <w:numId w:val="1"/>
        </w:numPr>
        <w:tabs>
          <w:tab w:pos="685" w:val="left" w:leader="none"/>
        </w:tabs>
        <w:spacing w:line="240" w:lineRule="auto" w:before="0" w:after="0"/>
        <w:ind w:left="685" w:right="0" w:hanging="285"/>
        <w:jc w:val="left"/>
      </w:pPr>
      <w:r>
        <w:rPr>
          <w:spacing w:val="-2"/>
        </w:rPr>
        <w:t>PAGAMENTO</w:t>
      </w:r>
    </w:p>
    <w:p>
      <w:pPr>
        <w:pStyle w:val="ListParagraph"/>
        <w:numPr>
          <w:ilvl w:val="1"/>
          <w:numId w:val="15"/>
        </w:numPr>
        <w:tabs>
          <w:tab w:pos="788" w:val="left" w:leader="none"/>
        </w:tabs>
        <w:spacing w:line="235" w:lineRule="auto" w:before="95" w:after="0"/>
        <w:ind w:left="400" w:right="383" w:firstLine="0"/>
        <w:jc w:val="both"/>
        <w:rPr>
          <w:sz w:val="19"/>
        </w:rPr>
      </w:pPr>
      <w:r>
        <w:rPr>
          <w:sz w:val="19"/>
        </w:rPr>
        <w:t>O contratante deverá pagar o preço ao contratado em parcelas, conforme cronograma de execução do contrato, na conta corrente de titularidade do contratado a ser indicada, junto à instituição financeira contratada pelo Estado do Rio de Janeiro.</w:t>
      </w:r>
    </w:p>
    <w:p>
      <w:pPr>
        <w:pStyle w:val="ListParagraph"/>
        <w:spacing w:after="0" w:line="235" w:lineRule="auto"/>
        <w:jc w:val="both"/>
        <w:rPr>
          <w:sz w:val="19"/>
        </w:rPr>
        <w:sectPr>
          <w:pgSz w:w="15840" w:h="24480"/>
          <w:pgMar w:top="480" w:bottom="280" w:left="360" w:right="360"/>
        </w:sectPr>
      </w:pPr>
    </w:p>
    <w:p>
      <w:pPr>
        <w:pStyle w:val="ListParagraph"/>
        <w:numPr>
          <w:ilvl w:val="1"/>
          <w:numId w:val="15"/>
        </w:numPr>
        <w:tabs>
          <w:tab w:pos="812" w:val="left" w:leader="none"/>
        </w:tabs>
        <w:spacing w:line="235" w:lineRule="auto" w:before="83" w:after="0"/>
        <w:ind w:left="400" w:right="383" w:firstLine="0"/>
        <w:jc w:val="both"/>
        <w:rPr>
          <w:sz w:val="19"/>
        </w:rPr>
      </w:pPr>
      <w:r>
        <w:rPr>
          <w:sz w:val="19"/>
        </w:rPr>
        <w:t>No caso de o contratado estar estabelecido em localidade que não possua agência da instituição financeira contratada pelo Estado do Rio de Janeiro ou, caso verificada </w:t>
      </w:r>
      <w:r>
        <w:rPr>
          <w:sz w:val="19"/>
        </w:rPr>
        <w:t>pelo</w:t>
      </w:r>
      <w:r>
        <w:rPr>
          <w:spacing w:val="40"/>
          <w:sz w:val="19"/>
        </w:rPr>
        <w:t> </w:t>
      </w:r>
      <w:r>
        <w:rPr>
          <w:sz w:val="19"/>
        </w:rPr>
        <w:t>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5"/>
        </w:numPr>
        <w:tabs>
          <w:tab w:pos="793" w:val="left" w:leader="none"/>
        </w:tabs>
        <w:spacing w:line="235" w:lineRule="auto" w:before="96" w:after="0"/>
        <w:ind w:left="400" w:right="383" w:firstLine="0"/>
        <w:jc w:val="both"/>
        <w:rPr>
          <w:sz w:val="19"/>
        </w:rPr>
      </w:pPr>
      <w:r>
        <w:rPr>
          <w:sz w:val="19"/>
        </w:rPr>
        <w:t>A emissão da Nota Fiscal ou Fatura será precedida do recebimento definitivo do objeto ou de cada parcela, mediante atestação, que não poderá ser realizada pelo ordenador </w:t>
      </w:r>
      <w:r>
        <w:rPr>
          <w:sz w:val="19"/>
        </w:rPr>
        <w:t>de despesas, conforme disposto neste instrumento e/ou no Termo de Referência, bem ainda no art. 140, II, alínea b, da Lei nº 14.133/2021 e arts. 20 e 22, XXIII, do Decreto nº 48.817/2023.</w:t>
      </w:r>
    </w:p>
    <w:p>
      <w:pPr>
        <w:pStyle w:val="ListParagraph"/>
        <w:numPr>
          <w:ilvl w:val="2"/>
          <w:numId w:val="15"/>
        </w:numPr>
        <w:tabs>
          <w:tab w:pos="924" w:val="left" w:leader="none"/>
        </w:tabs>
        <w:spacing w:line="240" w:lineRule="auto" w:before="93" w:after="0"/>
        <w:ind w:left="924" w:right="0" w:hanging="524"/>
        <w:jc w:val="both"/>
        <w:rPr>
          <w:sz w:val="19"/>
        </w:rPr>
      </w:pPr>
      <w:r>
        <w:rPr>
          <w:sz w:val="19"/>
        </w:rPr>
        <w:t>Quando houver glosa parcial do objeto, o contratante deverá comunicar ao contratado para que emita Nota Fiscal ou Fatura com o valor exato </w:t>
      </w:r>
      <w:r>
        <w:rPr>
          <w:spacing w:val="-2"/>
          <w:sz w:val="19"/>
        </w:rPr>
        <w:t>dimensionado.</w:t>
      </w:r>
    </w:p>
    <w:p>
      <w:pPr>
        <w:pStyle w:val="ListParagraph"/>
        <w:numPr>
          <w:ilvl w:val="1"/>
          <w:numId w:val="15"/>
        </w:numPr>
        <w:tabs>
          <w:tab w:pos="788" w:val="left" w:leader="none"/>
        </w:tabs>
        <w:spacing w:line="235" w:lineRule="auto" w:before="95" w:after="0"/>
        <w:ind w:left="400" w:right="383" w:firstLine="0"/>
        <w:jc w:val="both"/>
        <w:rPr>
          <w:sz w:val="19"/>
        </w:rPr>
      </w:pPr>
      <w:r>
        <w:rPr>
          <w:sz w:val="19"/>
        </w:rPr>
        <w:t>O CONTRATADO deverá encaminhar a Nota Fiscal ou Fatura para pagamento ao Hospital Universitário Pedro Ernesto, situado na Boulevard 28 de Setembro, 77 – Vila Isabel, Rio de Janeiro/RJ, CEP 20.551-030.</w:t>
      </w:r>
    </w:p>
    <w:p>
      <w:pPr>
        <w:pStyle w:val="ListParagraph"/>
        <w:numPr>
          <w:ilvl w:val="1"/>
          <w:numId w:val="15"/>
        </w:numPr>
        <w:tabs>
          <w:tab w:pos="781" w:val="left" w:leader="none"/>
        </w:tabs>
        <w:spacing w:line="240" w:lineRule="auto" w:before="92" w:after="0"/>
        <w:ind w:left="781" w:right="0" w:hanging="381"/>
        <w:jc w:val="both"/>
        <w:rPr>
          <w:sz w:val="19"/>
        </w:rPr>
      </w:pPr>
      <w:r>
        <w:rPr>
          <w:sz w:val="19"/>
        </w:rPr>
        <w:t>Recebida</w:t>
      </w:r>
      <w:r>
        <w:rPr>
          <w:spacing w:val="-1"/>
          <w:sz w:val="19"/>
        </w:rPr>
        <w:t> </w:t>
      </w:r>
      <w:r>
        <w:rPr>
          <w:sz w:val="19"/>
        </w:rPr>
        <w:t>a Nota</w:t>
      </w:r>
      <w:r>
        <w:rPr>
          <w:spacing w:val="-1"/>
          <w:sz w:val="19"/>
        </w:rPr>
        <w:t> </w:t>
      </w:r>
      <w:r>
        <w:rPr>
          <w:sz w:val="19"/>
        </w:rPr>
        <w:t>Fiscal ou Fatura,</w:t>
      </w:r>
      <w:r>
        <w:rPr>
          <w:spacing w:val="-1"/>
          <w:sz w:val="19"/>
        </w:rPr>
        <w:t> </w:t>
      </w:r>
      <w:r>
        <w:rPr>
          <w:sz w:val="19"/>
        </w:rPr>
        <w:t>o órgão</w:t>
      </w:r>
      <w:r>
        <w:rPr>
          <w:spacing w:val="-1"/>
          <w:sz w:val="19"/>
        </w:rPr>
        <w:t> </w:t>
      </w:r>
      <w:r>
        <w:rPr>
          <w:sz w:val="19"/>
        </w:rPr>
        <w:t>competente deverá </w:t>
      </w:r>
      <w:r>
        <w:rPr>
          <w:spacing w:val="-2"/>
          <w:sz w:val="19"/>
        </w:rPr>
        <w:t>verificar:</w:t>
      </w:r>
    </w:p>
    <w:p>
      <w:pPr>
        <w:pStyle w:val="ListParagraph"/>
        <w:numPr>
          <w:ilvl w:val="0"/>
          <w:numId w:val="16"/>
        </w:numPr>
        <w:tabs>
          <w:tab w:pos="595" w:val="left" w:leader="none"/>
        </w:tabs>
        <w:spacing w:line="240" w:lineRule="auto" w:before="92" w:after="0"/>
        <w:ind w:left="595" w:right="0" w:hanging="195"/>
        <w:jc w:val="both"/>
        <w:rPr>
          <w:sz w:val="19"/>
        </w:rPr>
      </w:pPr>
      <w:r>
        <w:rPr>
          <w:sz w:val="19"/>
        </w:rPr>
        <w:t>a manutenção das condições de habilitação exigidas pelo instrumento </w:t>
      </w:r>
      <w:r>
        <w:rPr>
          <w:spacing w:val="-2"/>
          <w:sz w:val="19"/>
        </w:rPr>
        <w:t>convocatório;</w:t>
      </w:r>
    </w:p>
    <w:p>
      <w:pPr>
        <w:pStyle w:val="ListParagraph"/>
        <w:numPr>
          <w:ilvl w:val="0"/>
          <w:numId w:val="16"/>
        </w:numPr>
        <w:tabs>
          <w:tab w:pos="617" w:val="left" w:leader="none"/>
        </w:tabs>
        <w:spacing w:line="235" w:lineRule="auto" w:before="94" w:after="0"/>
        <w:ind w:left="400" w:right="383" w:firstLine="0"/>
        <w:jc w:val="both"/>
        <w:rPr>
          <w:sz w:val="19"/>
        </w:rPr>
      </w:pPr>
      <w:r>
        <w:rPr>
          <w:sz w:val="19"/>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6"/>
        </w:numPr>
        <w:tabs>
          <w:tab w:pos="622" w:val="left" w:leader="none"/>
        </w:tabs>
        <w:spacing w:line="235" w:lineRule="auto" w:before="96" w:after="0"/>
        <w:ind w:left="400" w:right="383" w:firstLine="0"/>
        <w:jc w:val="both"/>
        <w:rPr>
          <w:sz w:val="19"/>
        </w:rPr>
      </w:pPr>
      <w:r>
        <w:rPr>
          <w:sz w:val="19"/>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5"/>
        </w:numPr>
        <w:tabs>
          <w:tab w:pos="933" w:val="left" w:leader="none"/>
        </w:tabs>
        <w:spacing w:line="235" w:lineRule="auto" w:before="96" w:after="0"/>
        <w:ind w:left="400" w:right="383" w:firstLine="0"/>
        <w:jc w:val="both"/>
        <w:rPr>
          <w:sz w:val="19"/>
        </w:rPr>
      </w:pPr>
      <w:r>
        <w:rPr>
          <w:sz w:val="19"/>
        </w:rPr>
        <w:t>Constatando-se a situação de irregularidade do contratado, será providenciada sua notificação, por escrito, para que, no prazo de 15 (quinze) dias úteis, regularize sua situação </w:t>
      </w:r>
      <w:r>
        <w:rPr>
          <w:sz w:val="19"/>
        </w:rPr>
        <w:t>ou,</w:t>
      </w:r>
      <w:r>
        <w:rPr>
          <w:spacing w:val="80"/>
          <w:sz w:val="19"/>
        </w:rPr>
        <w:t> </w:t>
      </w:r>
      <w:r>
        <w:rPr>
          <w:sz w:val="19"/>
        </w:rPr>
        <w:t>no mesmo prazo, apresente sua defesa e especifique provas que pretende produzir. O prazo poderá ser prorrogado uma vez, por igual período, a critério do contratante.</w:t>
      </w:r>
    </w:p>
    <w:p>
      <w:pPr>
        <w:pStyle w:val="ListParagraph"/>
        <w:numPr>
          <w:ilvl w:val="2"/>
          <w:numId w:val="15"/>
        </w:numPr>
        <w:tabs>
          <w:tab w:pos="933" w:val="left" w:leader="none"/>
        </w:tabs>
        <w:spacing w:line="235" w:lineRule="auto" w:before="97" w:after="0"/>
        <w:ind w:left="400" w:right="383" w:firstLine="0"/>
        <w:jc w:val="both"/>
        <w:rPr>
          <w:sz w:val="19"/>
        </w:rPr>
      </w:pPr>
      <w:r>
        <w:rPr>
          <w:sz w:val="19"/>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w:t>
      </w:r>
      <w:r>
        <w:rPr>
          <w:spacing w:val="-2"/>
          <w:sz w:val="19"/>
        </w:rPr>
        <w:t>créditos.</w:t>
      </w:r>
    </w:p>
    <w:p>
      <w:pPr>
        <w:pStyle w:val="ListParagraph"/>
        <w:numPr>
          <w:ilvl w:val="2"/>
          <w:numId w:val="15"/>
        </w:numPr>
        <w:tabs>
          <w:tab w:pos="958" w:val="left" w:leader="none"/>
        </w:tabs>
        <w:spacing w:line="235" w:lineRule="auto" w:before="96" w:after="0"/>
        <w:ind w:left="400" w:right="383" w:firstLine="0"/>
        <w:jc w:val="both"/>
        <w:rPr>
          <w:sz w:val="19"/>
        </w:rPr>
      </w:pPr>
      <w:r>
        <w:rPr>
          <w:sz w:val="19"/>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924" w:val="left" w:leader="none"/>
        </w:tabs>
        <w:spacing w:line="240" w:lineRule="auto" w:before="92" w:after="0"/>
        <w:ind w:left="924" w:right="0" w:hanging="524"/>
        <w:jc w:val="both"/>
        <w:rPr>
          <w:sz w:val="19"/>
        </w:rPr>
      </w:pPr>
      <w:r>
        <w:rPr>
          <w:sz w:val="19"/>
        </w:rPr>
        <w:t>Havendo a efetiva execução do objeto, os pagamentos serão realizados normalmente, até que se decida pela rescisão do Contrato, caso o contratado não regularize sua </w:t>
      </w:r>
      <w:r>
        <w:rPr>
          <w:spacing w:val="-2"/>
          <w:sz w:val="19"/>
        </w:rPr>
        <w:t>situação.</w:t>
      </w:r>
    </w:p>
    <w:p>
      <w:pPr>
        <w:pStyle w:val="ListParagraph"/>
        <w:numPr>
          <w:ilvl w:val="1"/>
          <w:numId w:val="15"/>
        </w:numPr>
        <w:tabs>
          <w:tab w:pos="781" w:val="left" w:leader="none"/>
        </w:tabs>
        <w:spacing w:line="240" w:lineRule="auto" w:before="92" w:after="0"/>
        <w:ind w:left="781" w:right="0" w:hanging="381"/>
        <w:jc w:val="both"/>
        <w:rPr>
          <w:sz w:val="19"/>
        </w:rPr>
      </w:pPr>
      <w:r>
        <w:rPr>
          <w:sz w:val="19"/>
        </w:rPr>
        <w:t>O pagamento será efetuado no prazo máximo de até 30 (trinta) dias, contados do recebimento da Nota Fiscal ou </w:t>
      </w:r>
      <w:r>
        <w:rPr>
          <w:spacing w:val="-2"/>
          <w:sz w:val="19"/>
        </w:rPr>
        <w:t>Fatura.</w:t>
      </w:r>
    </w:p>
    <w:p>
      <w:pPr>
        <w:pStyle w:val="ListParagraph"/>
        <w:numPr>
          <w:ilvl w:val="2"/>
          <w:numId w:val="15"/>
        </w:numPr>
        <w:tabs>
          <w:tab w:pos="936" w:val="left" w:leader="none"/>
        </w:tabs>
        <w:spacing w:line="235" w:lineRule="auto" w:before="95" w:after="0"/>
        <w:ind w:left="400" w:right="383" w:firstLine="0"/>
        <w:jc w:val="both"/>
        <w:rPr>
          <w:sz w:val="19"/>
        </w:rPr>
      </w:pPr>
      <w:r>
        <w:rPr>
          <w:sz w:val="19"/>
        </w:rPr>
        <w:t>Havendo erro na apresentação da Nota Fiscal ou Fatura, ou circunstância que impeça a liquidação da despesa, o pagamento ficará sobrestado até que o contratado providencie </w:t>
      </w:r>
      <w:r>
        <w:rPr>
          <w:sz w:val="19"/>
        </w:rPr>
        <w:t>as medidas saneadoras. Nessa hipótese, o prazo para pagamento iniciar-se-á após a comprovação da regularização da situação, não acarretando qualquer ônus para o contratante.</w:t>
      </w:r>
    </w:p>
    <w:p>
      <w:pPr>
        <w:pStyle w:val="ListParagraph"/>
        <w:numPr>
          <w:ilvl w:val="1"/>
          <w:numId w:val="15"/>
        </w:numPr>
        <w:tabs>
          <w:tab w:pos="781" w:val="left" w:leader="none"/>
        </w:tabs>
        <w:spacing w:line="240" w:lineRule="auto" w:before="92" w:after="0"/>
        <w:ind w:left="781" w:right="0" w:hanging="381"/>
        <w:jc w:val="both"/>
        <w:rPr>
          <w:sz w:val="19"/>
        </w:rPr>
      </w:pPr>
      <w:r>
        <w:rPr>
          <w:sz w:val="19"/>
        </w:rPr>
        <w:t>Quando do pagamento, será efetuada a retenção tributária prevista na legislação </w:t>
      </w:r>
      <w:r>
        <w:rPr>
          <w:spacing w:val="-2"/>
          <w:sz w:val="19"/>
        </w:rPr>
        <w:t>aplicável.</w:t>
      </w:r>
    </w:p>
    <w:p>
      <w:pPr>
        <w:pStyle w:val="ListParagraph"/>
        <w:numPr>
          <w:ilvl w:val="2"/>
          <w:numId w:val="15"/>
        </w:numPr>
        <w:tabs>
          <w:tab w:pos="924" w:val="left" w:leader="none"/>
        </w:tabs>
        <w:spacing w:line="240" w:lineRule="auto" w:before="91" w:after="0"/>
        <w:ind w:left="924" w:right="0" w:hanging="524"/>
        <w:jc w:val="both"/>
        <w:rPr>
          <w:sz w:val="19"/>
        </w:rPr>
      </w:pPr>
      <w:r>
        <w:rPr>
          <w:sz w:val="19"/>
        </w:rPr>
        <w:t>Independentemente do percentual de tributo inserido na planilha, no pagamento serão retidos na fonte os percentuais estabelecidos na legislação </w:t>
      </w:r>
      <w:r>
        <w:rPr>
          <w:spacing w:val="-2"/>
          <w:sz w:val="19"/>
        </w:rPr>
        <w:t>vigente.</w:t>
      </w:r>
    </w:p>
    <w:p>
      <w:pPr>
        <w:pStyle w:val="ListParagraph"/>
        <w:numPr>
          <w:ilvl w:val="2"/>
          <w:numId w:val="15"/>
        </w:numPr>
        <w:tabs>
          <w:tab w:pos="942" w:val="left" w:leader="none"/>
        </w:tabs>
        <w:spacing w:line="235" w:lineRule="auto" w:before="95" w:after="0"/>
        <w:ind w:left="400" w:right="383" w:firstLine="0"/>
        <w:jc w:val="both"/>
        <w:rPr>
          <w:sz w:val="19"/>
        </w:rPr>
      </w:pPr>
      <w:r>
        <w:rPr>
          <w:sz w:val="19"/>
        </w:rPr>
        <w:t>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787" w:val="left" w:leader="none"/>
        </w:tabs>
        <w:spacing w:line="235" w:lineRule="auto" w:before="97" w:after="0"/>
        <w:ind w:left="400" w:right="383" w:firstLine="0"/>
        <w:jc w:val="both"/>
        <w:rPr>
          <w:i/>
          <w:sz w:val="19"/>
        </w:rPr>
      </w:pPr>
      <w:r>
        <w:rPr>
          <w:sz w:val="19"/>
        </w:rPr>
        <w:t>Os pagamentos eventualmente realizados com atraso, desde que não decorram de ato ou fato atribuível ao contratado, sofrerão a incidência de atualização monetária e juros de mora pelo </w:t>
      </w:r>
      <w:r>
        <w:rPr>
          <w:b/>
          <w:sz w:val="19"/>
        </w:rPr>
        <w:t>IPCA-E</w:t>
      </w:r>
      <w:r>
        <w:rPr>
          <w:sz w:val="19"/>
        </w:rPr>
        <w:t>, calculado </w:t>
      </w:r>
      <w:r>
        <w:rPr>
          <w:i/>
          <w:sz w:val="19"/>
        </w:rPr>
        <w:t>pro rata die</w:t>
      </w:r>
      <w:r>
        <w:rPr>
          <w:sz w:val="19"/>
        </w:rPr>
        <w:t>, e aqueles pagos em prazo inferior ao estabelecido no instrumento convocatório serão feitos mediante desconto de 0,5% (um meio por cento) ao mês, calculado </w:t>
      </w:r>
      <w:r>
        <w:rPr>
          <w:i/>
          <w:sz w:val="19"/>
        </w:rPr>
        <w:t>pro rata die.</w:t>
      </w:r>
    </w:p>
    <w:p>
      <w:pPr>
        <w:pStyle w:val="ListParagraph"/>
        <w:numPr>
          <w:ilvl w:val="1"/>
          <w:numId w:val="15"/>
        </w:numPr>
        <w:tabs>
          <w:tab w:pos="811" w:val="left" w:leader="none"/>
        </w:tabs>
        <w:spacing w:line="235" w:lineRule="auto" w:before="96" w:after="0"/>
        <w:ind w:left="400" w:right="383" w:firstLine="0"/>
        <w:jc w:val="both"/>
        <w:rPr>
          <w:sz w:val="19"/>
        </w:rPr>
      </w:pPr>
      <w:r>
        <w:rPr>
          <w:sz w:val="19"/>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e</w:t>
      </w:r>
      <w:r>
        <w:rPr>
          <w:i/>
          <w:sz w:val="19"/>
        </w:rPr>
        <w:t>, </w:t>
      </w:r>
      <w:r>
        <w:rPr>
          <w:sz w:val="19"/>
        </w:rPr>
        <w:t>do §1º, do art. 2º da Resolução SEFAZ nº 971/2016.</w:t>
      </w:r>
    </w:p>
    <w:p>
      <w:pPr>
        <w:pStyle w:val="ListParagraph"/>
        <w:numPr>
          <w:ilvl w:val="1"/>
          <w:numId w:val="15"/>
        </w:numPr>
        <w:tabs>
          <w:tab w:pos="902" w:val="left" w:leader="none"/>
        </w:tabs>
        <w:spacing w:line="235" w:lineRule="auto" w:before="96" w:after="0"/>
        <w:ind w:left="400" w:right="383" w:firstLine="0"/>
        <w:jc w:val="both"/>
        <w:rPr>
          <w:sz w:val="19"/>
        </w:rPr>
      </w:pPr>
      <w:r>
        <w:rPr>
          <w:sz w:val="19"/>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da Lei Complementar nº 123/2006.</w:t>
      </w:r>
    </w:p>
    <w:p>
      <w:pPr>
        <w:pStyle w:val="ListParagraph"/>
        <w:numPr>
          <w:ilvl w:val="2"/>
          <w:numId w:val="17"/>
        </w:numPr>
        <w:tabs>
          <w:tab w:pos="1000" w:val="left" w:leader="none"/>
        </w:tabs>
        <w:spacing w:line="240" w:lineRule="auto" w:before="93" w:after="0"/>
        <w:ind w:left="1000" w:right="0" w:hanging="600"/>
        <w:jc w:val="both"/>
        <w:rPr>
          <w:sz w:val="19"/>
        </w:rPr>
      </w:pPr>
      <w:r>
        <w:rPr>
          <w:sz w:val="19"/>
        </w:rPr>
        <w:t>A</w:t>
      </w:r>
      <w:r>
        <w:rPr>
          <w:spacing w:val="-11"/>
          <w:sz w:val="19"/>
        </w:rPr>
        <w:t> </w:t>
      </w:r>
      <w:r>
        <w:rPr>
          <w:sz w:val="19"/>
        </w:rPr>
        <w:t>subcontratação porventura realizada será integralmente custeada pelo </w:t>
      </w:r>
      <w:r>
        <w:rPr>
          <w:spacing w:val="-2"/>
          <w:sz w:val="19"/>
        </w:rPr>
        <w:t>contratado.</w:t>
      </w:r>
    </w:p>
    <w:p>
      <w:pPr>
        <w:pStyle w:val="BodyText"/>
        <w:spacing w:before="182"/>
        <w:rPr>
          <w:sz w:val="19"/>
        </w:rPr>
      </w:pPr>
    </w:p>
    <w:p>
      <w:pPr>
        <w:pStyle w:val="Heading1"/>
        <w:numPr>
          <w:ilvl w:val="0"/>
          <w:numId w:val="1"/>
        </w:numPr>
        <w:tabs>
          <w:tab w:pos="685" w:val="left" w:leader="none"/>
        </w:tabs>
        <w:spacing w:line="240" w:lineRule="auto" w:before="0" w:after="0"/>
        <w:ind w:left="685" w:right="0" w:hanging="285"/>
        <w:jc w:val="left"/>
      </w:pPr>
      <w:r>
        <w:rPr/>
        <w:t>PRAZO </w:t>
      </w:r>
      <w:r>
        <w:rPr>
          <w:spacing w:val="-2"/>
        </w:rPr>
        <w:t>CONTRATUAL</w:t>
      </w:r>
    </w:p>
    <w:p>
      <w:pPr>
        <w:pStyle w:val="ListParagraph"/>
        <w:numPr>
          <w:ilvl w:val="1"/>
          <w:numId w:val="18"/>
        </w:numPr>
        <w:tabs>
          <w:tab w:pos="789" w:val="left" w:leader="none"/>
        </w:tabs>
        <w:spacing w:line="235" w:lineRule="auto" w:before="95" w:after="0"/>
        <w:ind w:left="400" w:right="383" w:firstLine="0"/>
        <w:jc w:val="both"/>
        <w:rPr>
          <w:sz w:val="19"/>
        </w:rPr>
      </w:pPr>
      <w:r>
        <w:rPr>
          <w:sz w:val="19"/>
        </w:rPr>
        <w:t>O prazo de vigência do Contrato é de 12 (doze) meses, contado da expedição da autorização de fornecimento, desde que previamente divulgado no Portal Nacional de Contratações </w:t>
      </w:r>
      <w:r>
        <w:rPr>
          <w:spacing w:val="-2"/>
          <w:sz w:val="19"/>
        </w:rPr>
        <w:t>Públicas.</w:t>
      </w:r>
    </w:p>
    <w:p>
      <w:pPr>
        <w:pStyle w:val="ListParagraph"/>
        <w:numPr>
          <w:ilvl w:val="1"/>
          <w:numId w:val="18"/>
        </w:numPr>
        <w:tabs>
          <w:tab w:pos="814" w:val="left" w:leader="none"/>
        </w:tabs>
        <w:spacing w:line="235" w:lineRule="auto" w:before="96" w:after="0"/>
        <w:ind w:left="400" w:right="383" w:firstLine="0"/>
        <w:jc w:val="both"/>
        <w:rPr>
          <w:sz w:val="19"/>
        </w:rPr>
      </w:pPr>
      <w:r>
        <w:rPr>
          <w:sz w:val="19"/>
        </w:rPr>
        <w:t>O prazo de vigência será automaticamente prorrogado, sem prejuízo da formalização adequada, quando o objeto não for concluído no período firmado acima, ressalvadas </w:t>
      </w:r>
      <w:r>
        <w:rPr>
          <w:sz w:val="19"/>
        </w:rPr>
        <w:t>as providências cabíveis no caso de culpa do contratado, previstas neste instrumento e no Contrato.</w:t>
      </w:r>
    </w:p>
    <w:p>
      <w:pPr>
        <w:pStyle w:val="BodyText"/>
        <w:spacing w:before="184"/>
        <w:rPr>
          <w:sz w:val="19"/>
        </w:rPr>
      </w:pPr>
    </w:p>
    <w:p>
      <w:pPr>
        <w:pStyle w:val="Heading1"/>
        <w:numPr>
          <w:ilvl w:val="0"/>
          <w:numId w:val="1"/>
        </w:numPr>
        <w:tabs>
          <w:tab w:pos="685" w:val="left" w:leader="none"/>
        </w:tabs>
        <w:spacing w:line="240" w:lineRule="auto" w:before="0" w:after="0"/>
        <w:ind w:left="685" w:right="0" w:hanging="285"/>
        <w:jc w:val="left"/>
      </w:pPr>
      <w:r>
        <w:rPr>
          <w:spacing w:val="-2"/>
        </w:rPr>
        <w:t>REAJUSTE</w:t>
      </w:r>
    </w:p>
    <w:p>
      <w:pPr>
        <w:pStyle w:val="ListParagraph"/>
        <w:numPr>
          <w:ilvl w:val="1"/>
          <w:numId w:val="19"/>
        </w:numPr>
        <w:tabs>
          <w:tab w:pos="781" w:val="left" w:leader="none"/>
        </w:tabs>
        <w:spacing w:line="240" w:lineRule="auto" w:before="91" w:after="0"/>
        <w:ind w:left="781" w:right="0" w:hanging="381"/>
        <w:jc w:val="left"/>
        <w:rPr>
          <w:sz w:val="19"/>
        </w:rPr>
      </w:pPr>
      <w:r>
        <w:rPr>
          <w:sz w:val="19"/>
        </w:rPr>
        <w:t>Os preços contratados serão reajustados após o interregno de 1 (um) ano, mediante solicitação do </w:t>
      </w:r>
      <w:r>
        <w:rPr>
          <w:spacing w:val="-2"/>
          <w:sz w:val="19"/>
        </w:rPr>
        <w:t>contratado.</w:t>
      </w:r>
    </w:p>
    <w:p>
      <w:pPr>
        <w:pStyle w:val="ListParagraph"/>
        <w:numPr>
          <w:ilvl w:val="1"/>
          <w:numId w:val="19"/>
        </w:numPr>
        <w:tabs>
          <w:tab w:pos="781" w:val="left" w:leader="none"/>
        </w:tabs>
        <w:spacing w:line="240" w:lineRule="auto" w:before="91" w:after="0"/>
        <w:ind w:left="781" w:right="0" w:hanging="381"/>
        <w:jc w:val="left"/>
        <w:rPr>
          <w:sz w:val="19"/>
        </w:rPr>
      </w:pPr>
      <w:r>
        <w:rPr>
          <w:sz w:val="19"/>
        </w:rPr>
        <w:t>O interregno mínimo de 1 (um) ano para o primeiro reajuste será contado da data do orçamento </w:t>
      </w:r>
      <w:r>
        <w:rPr>
          <w:spacing w:val="-2"/>
          <w:sz w:val="19"/>
        </w:rPr>
        <w:t>estimado.</w:t>
      </w:r>
    </w:p>
    <w:p>
      <w:pPr>
        <w:pStyle w:val="ListParagraph"/>
        <w:numPr>
          <w:ilvl w:val="1"/>
          <w:numId w:val="19"/>
        </w:numPr>
        <w:tabs>
          <w:tab w:pos="781" w:val="left" w:leader="none"/>
        </w:tabs>
        <w:spacing w:line="240" w:lineRule="auto" w:before="92" w:after="0"/>
        <w:ind w:left="781" w:right="0" w:hanging="381"/>
        <w:jc w:val="left"/>
        <w:rPr>
          <w:sz w:val="19"/>
        </w:rPr>
      </w:pPr>
      <w:r>
        <w:rPr>
          <w:sz w:val="19"/>
        </w:rPr>
        <w:t>Nos reajustes subsequentes ao primeiro, o interregno mínimo de um ano será contado a partir do fato gerador que deu ensejo ao último </w:t>
      </w:r>
      <w:r>
        <w:rPr>
          <w:spacing w:val="-2"/>
          <w:sz w:val="19"/>
        </w:rPr>
        <w:t>reajuste.</w:t>
      </w:r>
    </w:p>
    <w:p>
      <w:pPr>
        <w:pStyle w:val="ListParagraph"/>
        <w:numPr>
          <w:ilvl w:val="1"/>
          <w:numId w:val="19"/>
        </w:numPr>
        <w:tabs>
          <w:tab w:pos="781" w:val="left" w:leader="none"/>
        </w:tabs>
        <w:spacing w:line="240" w:lineRule="auto" w:before="91" w:after="0"/>
        <w:ind w:left="781" w:right="0" w:hanging="381"/>
        <w:jc w:val="left"/>
        <w:rPr>
          <w:sz w:val="19"/>
        </w:rPr>
      </w:pPr>
      <w:r>
        <w:rPr>
          <w:sz w:val="19"/>
        </w:rPr>
        <w:t>Os preços iniciais serão reajustados, mediante a aplicação, pelo contratante, do índice </w:t>
      </w:r>
      <w:r>
        <w:rPr>
          <w:b/>
          <w:sz w:val="19"/>
        </w:rPr>
        <w:t>IPCA</w:t>
      </w:r>
      <w:r>
        <w:rPr>
          <w:sz w:val="19"/>
        </w:rPr>
        <w:t>, exclusivamente para as obrigações que se iniciem após a </w:t>
      </w:r>
      <w:r>
        <w:rPr>
          <w:spacing w:val="-2"/>
          <w:sz w:val="19"/>
        </w:rPr>
        <w:t>anualidade.</w:t>
      </w:r>
    </w:p>
    <w:p>
      <w:pPr>
        <w:pStyle w:val="ListParagraph"/>
        <w:numPr>
          <w:ilvl w:val="1"/>
          <w:numId w:val="19"/>
        </w:numPr>
        <w:tabs>
          <w:tab w:pos="805" w:val="left" w:leader="none"/>
        </w:tabs>
        <w:spacing w:line="235" w:lineRule="auto" w:before="95" w:after="0"/>
        <w:ind w:left="400" w:right="383" w:firstLine="0"/>
        <w:jc w:val="left"/>
        <w:rPr>
          <w:sz w:val="19"/>
        </w:rPr>
      </w:pPr>
      <w:r>
        <w:rPr>
          <w:sz w:val="19"/>
        </w:rPr>
        <w:t>No</w:t>
      </w:r>
      <w:r>
        <w:rPr>
          <w:spacing w:val="25"/>
          <w:sz w:val="19"/>
        </w:rPr>
        <w:t> </w:t>
      </w:r>
      <w:r>
        <w:rPr>
          <w:sz w:val="19"/>
        </w:rPr>
        <w:t>caso</w:t>
      </w:r>
      <w:r>
        <w:rPr>
          <w:spacing w:val="25"/>
          <w:sz w:val="19"/>
        </w:rPr>
        <w:t> </w:t>
      </w:r>
      <w:r>
        <w:rPr>
          <w:sz w:val="19"/>
        </w:rPr>
        <w:t>de</w:t>
      </w:r>
      <w:r>
        <w:rPr>
          <w:spacing w:val="25"/>
          <w:sz w:val="19"/>
        </w:rPr>
        <w:t> </w:t>
      </w:r>
      <w:r>
        <w:rPr>
          <w:sz w:val="19"/>
        </w:rPr>
        <w:t>atraso</w:t>
      </w:r>
      <w:r>
        <w:rPr>
          <w:spacing w:val="25"/>
          <w:sz w:val="19"/>
        </w:rPr>
        <w:t> </w:t>
      </w:r>
      <w:r>
        <w:rPr>
          <w:sz w:val="19"/>
        </w:rPr>
        <w:t>ou</w:t>
      </w:r>
      <w:r>
        <w:rPr>
          <w:spacing w:val="25"/>
          <w:sz w:val="19"/>
        </w:rPr>
        <w:t> </w:t>
      </w:r>
      <w:r>
        <w:rPr>
          <w:sz w:val="19"/>
        </w:rPr>
        <w:t>não</w:t>
      </w:r>
      <w:r>
        <w:rPr>
          <w:spacing w:val="25"/>
          <w:sz w:val="19"/>
        </w:rPr>
        <w:t> </w:t>
      </w:r>
      <w:r>
        <w:rPr>
          <w:sz w:val="19"/>
        </w:rPr>
        <w:t>divulgação</w:t>
      </w:r>
      <w:r>
        <w:rPr>
          <w:spacing w:val="25"/>
          <w:sz w:val="19"/>
        </w:rPr>
        <w:t> </w:t>
      </w:r>
      <w:r>
        <w:rPr>
          <w:sz w:val="19"/>
        </w:rPr>
        <w:t>do(s)</w:t>
      </w:r>
      <w:r>
        <w:rPr>
          <w:spacing w:val="25"/>
          <w:sz w:val="19"/>
        </w:rPr>
        <w:t> </w:t>
      </w:r>
      <w:r>
        <w:rPr>
          <w:sz w:val="19"/>
        </w:rPr>
        <w:t>índice(s)</w:t>
      </w:r>
      <w:r>
        <w:rPr>
          <w:spacing w:val="25"/>
          <w:sz w:val="19"/>
        </w:rPr>
        <w:t> </w:t>
      </w:r>
      <w:r>
        <w:rPr>
          <w:sz w:val="19"/>
        </w:rPr>
        <w:t>de</w:t>
      </w:r>
      <w:r>
        <w:rPr>
          <w:spacing w:val="25"/>
          <w:sz w:val="19"/>
        </w:rPr>
        <w:t> </w:t>
      </w:r>
      <w:r>
        <w:rPr>
          <w:sz w:val="19"/>
        </w:rPr>
        <w:t>reajustamento,</w:t>
      </w:r>
      <w:r>
        <w:rPr>
          <w:spacing w:val="25"/>
          <w:sz w:val="19"/>
        </w:rPr>
        <w:t> </w:t>
      </w:r>
      <w:r>
        <w:rPr>
          <w:sz w:val="19"/>
        </w:rPr>
        <w:t>o</w:t>
      </w:r>
      <w:r>
        <w:rPr>
          <w:spacing w:val="25"/>
          <w:sz w:val="19"/>
        </w:rPr>
        <w:t> </w:t>
      </w:r>
      <w:r>
        <w:rPr>
          <w:sz w:val="19"/>
        </w:rPr>
        <w:t>contratante</w:t>
      </w:r>
      <w:r>
        <w:rPr>
          <w:spacing w:val="25"/>
          <w:sz w:val="19"/>
        </w:rPr>
        <w:t> </w:t>
      </w:r>
      <w:r>
        <w:rPr>
          <w:sz w:val="19"/>
        </w:rPr>
        <w:t>pagará</w:t>
      </w:r>
      <w:r>
        <w:rPr>
          <w:spacing w:val="25"/>
          <w:sz w:val="19"/>
        </w:rPr>
        <w:t> </w:t>
      </w:r>
      <w:r>
        <w:rPr>
          <w:sz w:val="19"/>
        </w:rPr>
        <w:t>ao</w:t>
      </w:r>
      <w:r>
        <w:rPr>
          <w:spacing w:val="25"/>
          <w:sz w:val="19"/>
        </w:rPr>
        <w:t> </w:t>
      </w:r>
      <w:r>
        <w:rPr>
          <w:sz w:val="19"/>
        </w:rPr>
        <w:t>contratado</w:t>
      </w:r>
      <w:r>
        <w:rPr>
          <w:spacing w:val="25"/>
          <w:sz w:val="19"/>
        </w:rPr>
        <w:t> </w:t>
      </w:r>
      <w:r>
        <w:rPr>
          <w:sz w:val="19"/>
        </w:rPr>
        <w:t>a</w:t>
      </w:r>
      <w:r>
        <w:rPr>
          <w:spacing w:val="25"/>
          <w:sz w:val="19"/>
        </w:rPr>
        <w:t> </w:t>
      </w:r>
      <w:r>
        <w:rPr>
          <w:sz w:val="19"/>
        </w:rPr>
        <w:t>importância</w:t>
      </w:r>
      <w:r>
        <w:rPr>
          <w:spacing w:val="25"/>
          <w:sz w:val="19"/>
        </w:rPr>
        <w:t> </w:t>
      </w:r>
      <w:r>
        <w:rPr>
          <w:sz w:val="19"/>
        </w:rPr>
        <w:t>calculada</w:t>
      </w:r>
      <w:r>
        <w:rPr>
          <w:spacing w:val="25"/>
          <w:sz w:val="19"/>
        </w:rPr>
        <w:t> </w:t>
      </w:r>
      <w:r>
        <w:rPr>
          <w:sz w:val="19"/>
        </w:rPr>
        <w:t>pela</w:t>
      </w:r>
      <w:r>
        <w:rPr>
          <w:spacing w:val="25"/>
          <w:sz w:val="19"/>
        </w:rPr>
        <w:t> </w:t>
      </w:r>
      <w:r>
        <w:rPr>
          <w:sz w:val="19"/>
        </w:rPr>
        <w:t>última</w:t>
      </w:r>
      <w:r>
        <w:rPr>
          <w:spacing w:val="25"/>
          <w:sz w:val="19"/>
        </w:rPr>
        <w:t> </w:t>
      </w:r>
      <w:r>
        <w:rPr>
          <w:sz w:val="19"/>
        </w:rPr>
        <w:t>variação</w:t>
      </w:r>
      <w:r>
        <w:rPr>
          <w:spacing w:val="25"/>
          <w:sz w:val="19"/>
        </w:rPr>
        <w:t> </w:t>
      </w:r>
      <w:r>
        <w:rPr>
          <w:sz w:val="19"/>
        </w:rPr>
        <w:t>conhecida,</w:t>
      </w:r>
      <w:r>
        <w:rPr>
          <w:spacing w:val="25"/>
          <w:sz w:val="19"/>
        </w:rPr>
        <w:t> </w:t>
      </w:r>
      <w:r>
        <w:rPr>
          <w:sz w:val="19"/>
        </w:rPr>
        <w:t>liquidando</w:t>
      </w:r>
      <w:r>
        <w:rPr>
          <w:spacing w:val="25"/>
          <w:sz w:val="19"/>
        </w:rPr>
        <w:t> </w:t>
      </w:r>
      <w:r>
        <w:rPr>
          <w:sz w:val="19"/>
        </w:rPr>
        <w:t>a diferença correspondente tão-logo seja(m) divulgado(s) o(s) índice(s) definitivo(s).</w:t>
      </w:r>
    </w:p>
    <w:p>
      <w:pPr>
        <w:pStyle w:val="ListParagraph"/>
        <w:numPr>
          <w:ilvl w:val="2"/>
          <w:numId w:val="19"/>
        </w:numPr>
        <w:tabs>
          <w:tab w:pos="928" w:val="left" w:leader="none"/>
        </w:tabs>
        <w:spacing w:line="235" w:lineRule="auto" w:before="96" w:after="0"/>
        <w:ind w:left="400" w:right="383" w:firstLine="0"/>
        <w:jc w:val="left"/>
        <w:rPr>
          <w:sz w:val="19"/>
        </w:rPr>
      </w:pPr>
      <w:r>
        <w:rPr>
          <w:sz w:val="19"/>
        </w:rPr>
        <w:t>Fica o contratado obrigado a apresentar memória de cálculo referente ao reajustamento de preços do valor remanescente, sempre que este ocorrer, sendo adotado na aferição final o índice definitivo.</w:t>
      </w:r>
    </w:p>
    <w:p>
      <w:pPr>
        <w:pStyle w:val="ListParagraph"/>
        <w:numPr>
          <w:ilvl w:val="1"/>
          <w:numId w:val="19"/>
        </w:numPr>
        <w:tabs>
          <w:tab w:pos="792" w:val="left" w:leader="none"/>
        </w:tabs>
        <w:spacing w:line="235" w:lineRule="auto" w:before="96" w:after="0"/>
        <w:ind w:left="400" w:right="383" w:firstLine="0"/>
        <w:jc w:val="left"/>
        <w:rPr>
          <w:sz w:val="19"/>
        </w:rPr>
      </w:pPr>
      <w:r>
        <w:rPr>
          <w:sz w:val="19"/>
        </w:rPr>
        <w:t>Caso</w:t>
      </w:r>
      <w:r>
        <w:rPr>
          <w:spacing w:val="12"/>
          <w:sz w:val="19"/>
        </w:rPr>
        <w:t> </w:t>
      </w:r>
      <w:r>
        <w:rPr>
          <w:sz w:val="19"/>
        </w:rPr>
        <w:t>o(s)</w:t>
      </w:r>
      <w:r>
        <w:rPr>
          <w:spacing w:val="12"/>
          <w:sz w:val="19"/>
        </w:rPr>
        <w:t> </w:t>
      </w:r>
      <w:r>
        <w:rPr>
          <w:sz w:val="19"/>
        </w:rPr>
        <w:t>índice(s)</w:t>
      </w:r>
      <w:r>
        <w:rPr>
          <w:spacing w:val="12"/>
          <w:sz w:val="19"/>
        </w:rPr>
        <w:t> </w:t>
      </w:r>
      <w:r>
        <w:rPr>
          <w:sz w:val="19"/>
        </w:rPr>
        <w:t>estabelecido(s)</w:t>
      </w:r>
      <w:r>
        <w:rPr>
          <w:spacing w:val="12"/>
          <w:sz w:val="19"/>
        </w:rPr>
        <w:t> </w:t>
      </w:r>
      <w:r>
        <w:rPr>
          <w:sz w:val="19"/>
        </w:rPr>
        <w:t>para</w:t>
      </w:r>
      <w:r>
        <w:rPr>
          <w:spacing w:val="12"/>
          <w:sz w:val="19"/>
        </w:rPr>
        <w:t> </w:t>
      </w:r>
      <w:r>
        <w:rPr>
          <w:sz w:val="19"/>
        </w:rPr>
        <w:t>reajustamento</w:t>
      </w:r>
      <w:r>
        <w:rPr>
          <w:spacing w:val="12"/>
          <w:sz w:val="19"/>
        </w:rPr>
        <w:t> </w:t>
      </w:r>
      <w:r>
        <w:rPr>
          <w:sz w:val="19"/>
        </w:rPr>
        <w:t>venha(m)</w:t>
      </w:r>
      <w:r>
        <w:rPr>
          <w:spacing w:val="12"/>
          <w:sz w:val="19"/>
        </w:rPr>
        <w:t> </w:t>
      </w:r>
      <w:r>
        <w:rPr>
          <w:sz w:val="19"/>
        </w:rPr>
        <w:t>a</w:t>
      </w:r>
      <w:r>
        <w:rPr>
          <w:spacing w:val="12"/>
          <w:sz w:val="19"/>
        </w:rPr>
        <w:t> </w:t>
      </w:r>
      <w:r>
        <w:rPr>
          <w:sz w:val="19"/>
        </w:rPr>
        <w:t>ser</w:t>
      </w:r>
      <w:r>
        <w:rPr>
          <w:spacing w:val="12"/>
          <w:sz w:val="19"/>
        </w:rPr>
        <w:t> </w:t>
      </w:r>
      <w:r>
        <w:rPr>
          <w:sz w:val="19"/>
        </w:rPr>
        <w:t>extinto(s)</w:t>
      </w:r>
      <w:r>
        <w:rPr>
          <w:spacing w:val="12"/>
          <w:sz w:val="19"/>
        </w:rPr>
        <w:t> </w:t>
      </w:r>
      <w:r>
        <w:rPr>
          <w:sz w:val="19"/>
        </w:rPr>
        <w:t>ou</w:t>
      </w:r>
      <w:r>
        <w:rPr>
          <w:spacing w:val="12"/>
          <w:sz w:val="19"/>
        </w:rPr>
        <w:t> </w:t>
      </w:r>
      <w:r>
        <w:rPr>
          <w:sz w:val="19"/>
        </w:rPr>
        <w:t>de</w:t>
      </w:r>
      <w:r>
        <w:rPr>
          <w:spacing w:val="12"/>
          <w:sz w:val="19"/>
        </w:rPr>
        <w:t> </w:t>
      </w:r>
      <w:r>
        <w:rPr>
          <w:sz w:val="19"/>
        </w:rPr>
        <w:t>qualquer</w:t>
      </w:r>
      <w:r>
        <w:rPr>
          <w:spacing w:val="12"/>
          <w:sz w:val="19"/>
        </w:rPr>
        <w:t> </w:t>
      </w:r>
      <w:r>
        <w:rPr>
          <w:sz w:val="19"/>
        </w:rPr>
        <w:t>forma</w:t>
      </w:r>
      <w:r>
        <w:rPr>
          <w:spacing w:val="12"/>
          <w:sz w:val="19"/>
        </w:rPr>
        <w:t> </w:t>
      </w:r>
      <w:r>
        <w:rPr>
          <w:sz w:val="19"/>
        </w:rPr>
        <w:t>não</w:t>
      </w:r>
      <w:r>
        <w:rPr>
          <w:spacing w:val="12"/>
          <w:sz w:val="19"/>
        </w:rPr>
        <w:t> </w:t>
      </w:r>
      <w:r>
        <w:rPr>
          <w:sz w:val="19"/>
        </w:rPr>
        <w:t>possa(m)</w:t>
      </w:r>
      <w:r>
        <w:rPr>
          <w:spacing w:val="12"/>
          <w:sz w:val="19"/>
        </w:rPr>
        <w:t> </w:t>
      </w:r>
      <w:r>
        <w:rPr>
          <w:sz w:val="19"/>
        </w:rPr>
        <w:t>mais</w:t>
      </w:r>
      <w:r>
        <w:rPr>
          <w:spacing w:val="12"/>
          <w:sz w:val="19"/>
        </w:rPr>
        <w:t> </w:t>
      </w:r>
      <w:r>
        <w:rPr>
          <w:sz w:val="19"/>
        </w:rPr>
        <w:t>ser</w:t>
      </w:r>
      <w:r>
        <w:rPr>
          <w:spacing w:val="12"/>
          <w:sz w:val="19"/>
        </w:rPr>
        <w:t> </w:t>
      </w:r>
      <w:r>
        <w:rPr>
          <w:sz w:val="19"/>
        </w:rPr>
        <w:t>utilizado(s),</w:t>
      </w:r>
      <w:r>
        <w:rPr>
          <w:spacing w:val="12"/>
          <w:sz w:val="19"/>
        </w:rPr>
        <w:t> </w:t>
      </w:r>
      <w:r>
        <w:rPr>
          <w:sz w:val="19"/>
        </w:rPr>
        <w:t>será(ão)</w:t>
      </w:r>
      <w:r>
        <w:rPr>
          <w:spacing w:val="12"/>
          <w:sz w:val="19"/>
        </w:rPr>
        <w:t> </w:t>
      </w:r>
      <w:r>
        <w:rPr>
          <w:sz w:val="19"/>
        </w:rPr>
        <w:t>adotado(s),</w:t>
      </w:r>
      <w:r>
        <w:rPr>
          <w:spacing w:val="13"/>
          <w:sz w:val="19"/>
        </w:rPr>
        <w:t> </w:t>
      </w:r>
      <w:r>
        <w:rPr>
          <w:sz w:val="19"/>
        </w:rPr>
        <w:t>em</w:t>
      </w:r>
      <w:r>
        <w:rPr>
          <w:spacing w:val="12"/>
          <w:sz w:val="19"/>
        </w:rPr>
        <w:t> </w:t>
      </w:r>
      <w:r>
        <w:rPr>
          <w:sz w:val="19"/>
        </w:rPr>
        <w:t>substituição,</w:t>
      </w:r>
      <w:r>
        <w:rPr>
          <w:spacing w:val="13"/>
          <w:sz w:val="19"/>
        </w:rPr>
        <w:t> </w:t>
      </w:r>
      <w:r>
        <w:rPr>
          <w:sz w:val="19"/>
        </w:rPr>
        <w:t>o(s) que vier(em) a ser determinado(s) pela legislação então em vigor.</w:t>
      </w:r>
    </w:p>
    <w:p>
      <w:pPr>
        <w:pStyle w:val="ListParagraph"/>
        <w:numPr>
          <w:ilvl w:val="1"/>
          <w:numId w:val="19"/>
        </w:numPr>
        <w:tabs>
          <w:tab w:pos="781" w:val="left" w:leader="none"/>
        </w:tabs>
        <w:spacing w:line="240" w:lineRule="auto" w:before="92" w:after="0"/>
        <w:ind w:left="781" w:right="0" w:hanging="381"/>
        <w:jc w:val="left"/>
        <w:rPr>
          <w:sz w:val="19"/>
        </w:rPr>
      </w:pPr>
      <w:r>
        <w:rPr>
          <w:sz w:val="19"/>
        </w:rPr>
        <w:t>Na ausência de previsão legal quanto ao índice substituto, as partes elegerão novo índice oficial, para reajustamento do preço do valor remanescente, por meio de termo </w:t>
      </w:r>
      <w:r>
        <w:rPr>
          <w:spacing w:val="-2"/>
          <w:sz w:val="19"/>
        </w:rPr>
        <w:t>aditivo.</w:t>
      </w:r>
    </w:p>
    <w:p>
      <w:pPr>
        <w:pStyle w:val="ListParagraph"/>
        <w:numPr>
          <w:ilvl w:val="1"/>
          <w:numId w:val="19"/>
        </w:numPr>
        <w:tabs>
          <w:tab w:pos="781" w:val="left" w:leader="none"/>
        </w:tabs>
        <w:spacing w:line="240" w:lineRule="auto" w:before="92" w:after="0"/>
        <w:ind w:left="781" w:right="0" w:hanging="381"/>
        <w:jc w:val="left"/>
        <w:rPr>
          <w:sz w:val="19"/>
        </w:rPr>
      </w:pPr>
      <w:r>
        <w:rPr>
          <w:sz w:val="19"/>
        </w:rPr>
        <w:t>O pedido de reajuste deverá ser formulado durante a vigência do Contrato e antes de eventual prorrogação contratual, sob pena de </w:t>
      </w:r>
      <w:r>
        <w:rPr>
          <w:spacing w:val="-2"/>
          <w:sz w:val="19"/>
        </w:rPr>
        <w:t>preclusão.</w:t>
      </w:r>
    </w:p>
    <w:p>
      <w:pPr>
        <w:pStyle w:val="ListParagraph"/>
        <w:numPr>
          <w:ilvl w:val="2"/>
          <w:numId w:val="19"/>
        </w:numPr>
        <w:tabs>
          <w:tab w:pos="924" w:val="left" w:leader="none"/>
        </w:tabs>
        <w:spacing w:line="240" w:lineRule="auto" w:before="91" w:after="0"/>
        <w:ind w:left="924" w:right="0" w:hanging="524"/>
        <w:jc w:val="left"/>
        <w:rPr>
          <w:sz w:val="19"/>
        </w:rPr>
      </w:pPr>
      <w:r>
        <w:rPr>
          <w:sz w:val="19"/>
        </w:rPr>
        <w:t>Os efeitos financeiros do pedido de reajuste serão </w:t>
      </w:r>
      <w:r>
        <w:rPr>
          <w:spacing w:val="-2"/>
          <w:sz w:val="19"/>
        </w:rPr>
        <w:t>contados:</w:t>
      </w:r>
    </w:p>
    <w:p>
      <w:pPr>
        <w:pStyle w:val="ListParagraph"/>
        <w:numPr>
          <w:ilvl w:val="0"/>
          <w:numId w:val="20"/>
        </w:numPr>
        <w:tabs>
          <w:tab w:pos="595" w:val="left" w:leader="none"/>
        </w:tabs>
        <w:spacing w:line="240" w:lineRule="auto" w:before="91" w:after="0"/>
        <w:ind w:left="595" w:right="0" w:hanging="195"/>
        <w:jc w:val="left"/>
        <w:rPr>
          <w:sz w:val="19"/>
        </w:rPr>
      </w:pPr>
      <w:r>
        <w:rPr>
          <w:sz w:val="19"/>
        </w:rPr>
        <w:t>da data-base prevista no contrato, desde que requerido o reajuste no prazo de 60 (sessenta) dias da data de publicação do índice ajustado </w:t>
      </w:r>
      <w:r>
        <w:rPr>
          <w:spacing w:val="-2"/>
          <w:sz w:val="19"/>
        </w:rPr>
        <w:t>contratualmente;</w:t>
      </w:r>
    </w:p>
    <w:p>
      <w:pPr>
        <w:pStyle w:val="ListParagraph"/>
        <w:numPr>
          <w:ilvl w:val="0"/>
          <w:numId w:val="20"/>
        </w:numPr>
        <w:tabs>
          <w:tab w:pos="628" w:val="left" w:leader="none"/>
        </w:tabs>
        <w:spacing w:line="235" w:lineRule="auto" w:before="95" w:after="0"/>
        <w:ind w:left="400" w:right="383" w:firstLine="0"/>
        <w:jc w:val="left"/>
        <w:rPr>
          <w:sz w:val="19"/>
        </w:rPr>
      </w:pPr>
      <w:r>
        <w:rPr>
          <w:sz w:val="19"/>
        </w:rPr>
        <w:t>a</w:t>
      </w:r>
      <w:r>
        <w:rPr>
          <w:spacing w:val="22"/>
          <w:sz w:val="19"/>
        </w:rPr>
        <w:t> </w:t>
      </w:r>
      <w:r>
        <w:rPr>
          <w:sz w:val="19"/>
        </w:rPr>
        <w:t>partir</w:t>
      </w:r>
      <w:r>
        <w:rPr>
          <w:spacing w:val="22"/>
          <w:sz w:val="19"/>
        </w:rPr>
        <w:t> </w:t>
      </w:r>
      <w:r>
        <w:rPr>
          <w:sz w:val="19"/>
        </w:rPr>
        <w:t>da</w:t>
      </w:r>
      <w:r>
        <w:rPr>
          <w:spacing w:val="22"/>
          <w:sz w:val="19"/>
        </w:rPr>
        <w:t> </w:t>
      </w:r>
      <w:r>
        <w:rPr>
          <w:sz w:val="19"/>
        </w:rPr>
        <w:t>data</w:t>
      </w:r>
      <w:r>
        <w:rPr>
          <w:spacing w:val="22"/>
          <w:sz w:val="19"/>
        </w:rPr>
        <w:t> </w:t>
      </w:r>
      <w:r>
        <w:rPr>
          <w:sz w:val="19"/>
        </w:rPr>
        <w:t>do</w:t>
      </w:r>
      <w:r>
        <w:rPr>
          <w:spacing w:val="22"/>
          <w:sz w:val="19"/>
        </w:rPr>
        <w:t> </w:t>
      </w:r>
      <w:r>
        <w:rPr>
          <w:sz w:val="19"/>
        </w:rPr>
        <w:t>requerimento</w:t>
      </w:r>
      <w:r>
        <w:rPr>
          <w:spacing w:val="22"/>
          <w:sz w:val="19"/>
        </w:rPr>
        <w:t> </w:t>
      </w:r>
      <w:r>
        <w:rPr>
          <w:sz w:val="19"/>
        </w:rPr>
        <w:t>do</w:t>
      </w:r>
      <w:r>
        <w:rPr>
          <w:spacing w:val="22"/>
          <w:sz w:val="19"/>
        </w:rPr>
        <w:t> </w:t>
      </w:r>
      <w:r>
        <w:rPr>
          <w:sz w:val="19"/>
        </w:rPr>
        <w:t>contratado,</w:t>
      </w:r>
      <w:r>
        <w:rPr>
          <w:spacing w:val="22"/>
          <w:sz w:val="19"/>
        </w:rPr>
        <w:t> </w:t>
      </w:r>
      <w:r>
        <w:rPr>
          <w:sz w:val="19"/>
        </w:rPr>
        <w:t>caso</w:t>
      </w:r>
      <w:r>
        <w:rPr>
          <w:spacing w:val="22"/>
          <w:sz w:val="19"/>
        </w:rPr>
        <w:t> </w:t>
      </w:r>
      <w:r>
        <w:rPr>
          <w:sz w:val="19"/>
        </w:rPr>
        <w:t>o</w:t>
      </w:r>
      <w:r>
        <w:rPr>
          <w:spacing w:val="22"/>
          <w:sz w:val="19"/>
        </w:rPr>
        <w:t> </w:t>
      </w:r>
      <w:r>
        <w:rPr>
          <w:sz w:val="19"/>
        </w:rPr>
        <w:t>pedido</w:t>
      </w:r>
      <w:r>
        <w:rPr>
          <w:spacing w:val="22"/>
          <w:sz w:val="19"/>
        </w:rPr>
        <w:t> </w:t>
      </w:r>
      <w:r>
        <w:rPr>
          <w:sz w:val="19"/>
        </w:rPr>
        <w:t>seja</w:t>
      </w:r>
      <w:r>
        <w:rPr>
          <w:spacing w:val="22"/>
          <w:sz w:val="19"/>
        </w:rPr>
        <w:t> </w:t>
      </w:r>
      <w:r>
        <w:rPr>
          <w:sz w:val="19"/>
        </w:rPr>
        <w:t>formulado</w:t>
      </w:r>
      <w:r>
        <w:rPr>
          <w:spacing w:val="22"/>
          <w:sz w:val="19"/>
        </w:rPr>
        <w:t> </w:t>
      </w:r>
      <w:r>
        <w:rPr>
          <w:sz w:val="19"/>
        </w:rPr>
        <w:t>após</w:t>
      </w:r>
      <w:r>
        <w:rPr>
          <w:spacing w:val="22"/>
          <w:sz w:val="19"/>
        </w:rPr>
        <w:t> </w:t>
      </w:r>
      <w:r>
        <w:rPr>
          <w:sz w:val="19"/>
        </w:rPr>
        <w:t>o</w:t>
      </w:r>
      <w:r>
        <w:rPr>
          <w:spacing w:val="22"/>
          <w:sz w:val="19"/>
        </w:rPr>
        <w:t> </w:t>
      </w:r>
      <w:r>
        <w:rPr>
          <w:sz w:val="19"/>
        </w:rPr>
        <w:t>prazo</w:t>
      </w:r>
      <w:r>
        <w:rPr>
          <w:spacing w:val="22"/>
          <w:sz w:val="19"/>
        </w:rPr>
        <w:t> </w:t>
      </w:r>
      <w:r>
        <w:rPr>
          <w:sz w:val="19"/>
        </w:rPr>
        <w:t>fixado</w:t>
      </w:r>
      <w:r>
        <w:rPr>
          <w:spacing w:val="22"/>
          <w:sz w:val="19"/>
        </w:rPr>
        <w:t> </w:t>
      </w:r>
      <w:r>
        <w:rPr>
          <w:sz w:val="19"/>
        </w:rPr>
        <w:t>na</w:t>
      </w:r>
      <w:r>
        <w:rPr>
          <w:spacing w:val="22"/>
          <w:sz w:val="19"/>
        </w:rPr>
        <w:t> </w:t>
      </w:r>
      <w:r>
        <w:rPr>
          <w:sz w:val="19"/>
        </w:rPr>
        <w:t>alínea</w:t>
      </w:r>
      <w:r>
        <w:rPr>
          <w:spacing w:val="22"/>
          <w:sz w:val="19"/>
        </w:rPr>
        <w:t> </w:t>
      </w:r>
      <w:r>
        <w:rPr>
          <w:sz w:val="19"/>
        </w:rPr>
        <w:t>a,</w:t>
      </w:r>
      <w:r>
        <w:rPr>
          <w:spacing w:val="22"/>
          <w:sz w:val="19"/>
        </w:rPr>
        <w:t> </w:t>
      </w:r>
      <w:r>
        <w:rPr>
          <w:sz w:val="19"/>
        </w:rPr>
        <w:t>acima,</w:t>
      </w:r>
      <w:r>
        <w:rPr>
          <w:spacing w:val="22"/>
          <w:sz w:val="19"/>
        </w:rPr>
        <w:t> </w:t>
      </w:r>
      <w:r>
        <w:rPr>
          <w:sz w:val="19"/>
        </w:rPr>
        <w:t>o</w:t>
      </w:r>
      <w:r>
        <w:rPr>
          <w:spacing w:val="22"/>
          <w:sz w:val="19"/>
        </w:rPr>
        <w:t> </w:t>
      </w:r>
      <w:r>
        <w:rPr>
          <w:sz w:val="19"/>
        </w:rPr>
        <w:t>que</w:t>
      </w:r>
      <w:r>
        <w:rPr>
          <w:spacing w:val="22"/>
          <w:sz w:val="19"/>
        </w:rPr>
        <w:t> </w:t>
      </w:r>
      <w:r>
        <w:rPr>
          <w:sz w:val="19"/>
        </w:rPr>
        <w:t>não</w:t>
      </w:r>
      <w:r>
        <w:rPr>
          <w:spacing w:val="22"/>
          <w:sz w:val="19"/>
        </w:rPr>
        <w:t> </w:t>
      </w:r>
      <w:r>
        <w:rPr>
          <w:sz w:val="19"/>
        </w:rPr>
        <w:t>acarretará</w:t>
      </w:r>
      <w:r>
        <w:rPr>
          <w:spacing w:val="22"/>
          <w:sz w:val="19"/>
        </w:rPr>
        <w:t> </w:t>
      </w:r>
      <w:r>
        <w:rPr>
          <w:sz w:val="19"/>
        </w:rPr>
        <w:t>a</w:t>
      </w:r>
      <w:r>
        <w:rPr>
          <w:spacing w:val="22"/>
          <w:sz w:val="19"/>
        </w:rPr>
        <w:t> </w:t>
      </w:r>
      <w:r>
        <w:rPr>
          <w:sz w:val="19"/>
        </w:rPr>
        <w:t>alteração</w:t>
      </w:r>
      <w:r>
        <w:rPr>
          <w:spacing w:val="22"/>
          <w:sz w:val="19"/>
        </w:rPr>
        <w:t> </w:t>
      </w:r>
      <w:r>
        <w:rPr>
          <w:sz w:val="19"/>
        </w:rPr>
        <w:t>do</w:t>
      </w:r>
      <w:r>
        <w:rPr>
          <w:spacing w:val="22"/>
          <w:sz w:val="19"/>
        </w:rPr>
        <w:t> </w:t>
      </w:r>
      <w:r>
        <w:rPr>
          <w:sz w:val="19"/>
        </w:rPr>
        <w:t>marco</w:t>
      </w:r>
      <w:r>
        <w:rPr>
          <w:spacing w:val="22"/>
          <w:sz w:val="19"/>
        </w:rPr>
        <w:t> </w:t>
      </w:r>
      <w:r>
        <w:rPr>
          <w:sz w:val="19"/>
        </w:rPr>
        <w:t>para</w:t>
      </w:r>
      <w:r>
        <w:rPr>
          <w:spacing w:val="22"/>
          <w:sz w:val="19"/>
        </w:rPr>
        <w:t> </w:t>
      </w:r>
      <w:r>
        <w:rPr>
          <w:sz w:val="19"/>
        </w:rPr>
        <w:t>cômputo</w:t>
      </w:r>
      <w:r>
        <w:rPr>
          <w:spacing w:val="22"/>
          <w:sz w:val="19"/>
        </w:rPr>
        <w:t> </w:t>
      </w:r>
      <w:r>
        <w:rPr>
          <w:sz w:val="19"/>
        </w:rPr>
        <w:t>da anualidade do reajustamento, já adotado no Edital e no Contrato.</w:t>
      </w:r>
    </w:p>
    <w:p>
      <w:pPr>
        <w:pStyle w:val="ListParagraph"/>
        <w:numPr>
          <w:ilvl w:val="1"/>
          <w:numId w:val="19"/>
        </w:numPr>
        <w:tabs>
          <w:tab w:pos="785" w:val="left" w:leader="none"/>
        </w:tabs>
        <w:spacing w:line="235" w:lineRule="auto" w:before="96" w:after="0"/>
        <w:ind w:left="400" w:right="383" w:firstLine="0"/>
        <w:jc w:val="left"/>
        <w:rPr>
          <w:sz w:val="19"/>
        </w:rPr>
      </w:pPr>
      <w:r>
        <w:rPr>
          <w:sz w:val="19"/>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9"/>
        </w:numPr>
        <w:tabs>
          <w:tab w:pos="865" w:val="left" w:leader="none"/>
        </w:tabs>
        <w:spacing w:line="240" w:lineRule="auto" w:before="93" w:after="0"/>
        <w:ind w:left="865" w:right="0" w:hanging="465"/>
        <w:jc w:val="left"/>
        <w:rPr>
          <w:sz w:val="19"/>
        </w:rPr>
      </w:pPr>
      <w:r>
        <w:rPr>
          <w:sz w:val="19"/>
        </w:rPr>
        <w:t>A</w:t>
      </w:r>
      <w:r>
        <w:rPr>
          <w:spacing w:val="-11"/>
          <w:sz w:val="19"/>
        </w:rPr>
        <w:t> </w:t>
      </w:r>
      <w:r>
        <w:rPr>
          <w:sz w:val="19"/>
        </w:rPr>
        <w:t>extinção do Contrato não configurará óbice para o deferimento do reajuste solicitado tempestivamente, hipótese em que será concedido por meio de termo </w:t>
      </w:r>
      <w:r>
        <w:rPr>
          <w:spacing w:val="-2"/>
          <w:sz w:val="19"/>
        </w:rPr>
        <w:t>indenizatório.</w:t>
      </w:r>
    </w:p>
    <w:p>
      <w:pPr>
        <w:pStyle w:val="ListParagraph"/>
        <w:numPr>
          <w:ilvl w:val="1"/>
          <w:numId w:val="19"/>
        </w:numPr>
        <w:tabs>
          <w:tab w:pos="868" w:val="left" w:leader="none"/>
        </w:tabs>
        <w:spacing w:line="240" w:lineRule="auto" w:before="91" w:after="0"/>
        <w:ind w:left="868" w:right="0" w:hanging="468"/>
        <w:jc w:val="left"/>
        <w:rPr>
          <w:sz w:val="19"/>
        </w:rPr>
      </w:pPr>
      <w:r>
        <w:rPr>
          <w:sz w:val="19"/>
        </w:rPr>
        <w:t>O reajuste será realizado por apostilamento, se esta for a única alteração contratual a ser </w:t>
      </w:r>
      <w:r>
        <w:rPr>
          <w:spacing w:val="-2"/>
          <w:sz w:val="19"/>
        </w:rPr>
        <w:t>realizada.</w:t>
      </w:r>
    </w:p>
    <w:p>
      <w:pPr>
        <w:pStyle w:val="ListParagraph"/>
        <w:numPr>
          <w:ilvl w:val="1"/>
          <w:numId w:val="19"/>
        </w:numPr>
        <w:tabs>
          <w:tab w:pos="891" w:val="left" w:leader="none"/>
        </w:tabs>
        <w:spacing w:line="235" w:lineRule="auto" w:before="95" w:after="0"/>
        <w:ind w:left="400" w:right="383" w:firstLine="0"/>
        <w:jc w:val="left"/>
        <w:rPr>
          <w:sz w:val="19"/>
        </w:rPr>
      </w:pPr>
      <w:r>
        <w:rPr>
          <w:sz w:val="19"/>
        </w:rPr>
        <w:t>O</w:t>
      </w:r>
      <w:r>
        <w:rPr>
          <w:spacing w:val="15"/>
          <w:sz w:val="19"/>
        </w:rPr>
        <w:t> </w:t>
      </w:r>
      <w:r>
        <w:rPr>
          <w:sz w:val="19"/>
        </w:rPr>
        <w:t>reajuste</w:t>
      </w:r>
      <w:r>
        <w:rPr>
          <w:spacing w:val="15"/>
          <w:sz w:val="19"/>
        </w:rPr>
        <w:t> </w:t>
      </w:r>
      <w:r>
        <w:rPr>
          <w:sz w:val="19"/>
        </w:rPr>
        <w:t>de</w:t>
      </w:r>
      <w:r>
        <w:rPr>
          <w:spacing w:val="15"/>
          <w:sz w:val="19"/>
        </w:rPr>
        <w:t> </w:t>
      </w:r>
      <w:r>
        <w:rPr>
          <w:sz w:val="19"/>
        </w:rPr>
        <w:t>preços</w:t>
      </w:r>
      <w:r>
        <w:rPr>
          <w:spacing w:val="15"/>
          <w:sz w:val="19"/>
        </w:rPr>
        <w:t> </w:t>
      </w:r>
      <w:r>
        <w:rPr>
          <w:sz w:val="19"/>
        </w:rPr>
        <w:t>não</w:t>
      </w:r>
      <w:r>
        <w:rPr>
          <w:spacing w:val="15"/>
          <w:sz w:val="19"/>
        </w:rPr>
        <w:t> </w:t>
      </w:r>
      <w:r>
        <w:rPr>
          <w:sz w:val="19"/>
        </w:rPr>
        <w:t>interfere</w:t>
      </w:r>
      <w:r>
        <w:rPr>
          <w:spacing w:val="15"/>
          <w:sz w:val="19"/>
        </w:rPr>
        <w:t> </w:t>
      </w:r>
      <w:r>
        <w:rPr>
          <w:sz w:val="19"/>
        </w:rPr>
        <w:t>no</w:t>
      </w:r>
      <w:r>
        <w:rPr>
          <w:spacing w:val="15"/>
          <w:sz w:val="19"/>
        </w:rPr>
        <w:t> </w:t>
      </w:r>
      <w:r>
        <w:rPr>
          <w:sz w:val="19"/>
        </w:rPr>
        <w:t>direito</w:t>
      </w:r>
      <w:r>
        <w:rPr>
          <w:spacing w:val="15"/>
          <w:sz w:val="19"/>
        </w:rPr>
        <w:t> </w:t>
      </w:r>
      <w:r>
        <w:rPr>
          <w:sz w:val="19"/>
        </w:rPr>
        <w:t>das</w:t>
      </w:r>
      <w:r>
        <w:rPr>
          <w:spacing w:val="15"/>
          <w:sz w:val="19"/>
        </w:rPr>
        <w:t> </w:t>
      </w:r>
      <w:r>
        <w:rPr>
          <w:sz w:val="19"/>
        </w:rPr>
        <w:t>partes</w:t>
      </w:r>
      <w:r>
        <w:rPr>
          <w:spacing w:val="15"/>
          <w:sz w:val="19"/>
        </w:rPr>
        <w:t> </w:t>
      </w:r>
      <w:r>
        <w:rPr>
          <w:sz w:val="19"/>
        </w:rPr>
        <w:t>de</w:t>
      </w:r>
      <w:r>
        <w:rPr>
          <w:spacing w:val="15"/>
          <w:sz w:val="19"/>
        </w:rPr>
        <w:t> </w:t>
      </w:r>
      <w:r>
        <w:rPr>
          <w:sz w:val="19"/>
        </w:rPr>
        <w:t>solicitar,</w:t>
      </w:r>
      <w:r>
        <w:rPr>
          <w:spacing w:val="15"/>
          <w:sz w:val="19"/>
        </w:rPr>
        <w:t> </w:t>
      </w:r>
      <w:r>
        <w:rPr>
          <w:sz w:val="19"/>
        </w:rPr>
        <w:t>a</w:t>
      </w:r>
      <w:r>
        <w:rPr>
          <w:spacing w:val="15"/>
          <w:sz w:val="19"/>
        </w:rPr>
        <w:t> </w:t>
      </w:r>
      <w:r>
        <w:rPr>
          <w:sz w:val="19"/>
        </w:rPr>
        <w:t>qualquer</w:t>
      </w:r>
      <w:r>
        <w:rPr>
          <w:spacing w:val="15"/>
          <w:sz w:val="19"/>
        </w:rPr>
        <w:t> </w:t>
      </w:r>
      <w:r>
        <w:rPr>
          <w:sz w:val="19"/>
        </w:rPr>
        <w:t>momento,</w:t>
      </w:r>
      <w:r>
        <w:rPr>
          <w:spacing w:val="15"/>
          <w:sz w:val="19"/>
        </w:rPr>
        <w:t> </w:t>
      </w:r>
      <w:r>
        <w:rPr>
          <w:sz w:val="19"/>
        </w:rPr>
        <w:t>a</w:t>
      </w:r>
      <w:r>
        <w:rPr>
          <w:spacing w:val="15"/>
          <w:sz w:val="19"/>
        </w:rPr>
        <w:t> </w:t>
      </w:r>
      <w:r>
        <w:rPr>
          <w:sz w:val="19"/>
        </w:rPr>
        <w:t>manutenção</w:t>
      </w:r>
      <w:r>
        <w:rPr>
          <w:spacing w:val="15"/>
          <w:sz w:val="19"/>
        </w:rPr>
        <w:t> </w:t>
      </w:r>
      <w:r>
        <w:rPr>
          <w:sz w:val="19"/>
        </w:rPr>
        <w:t>do</w:t>
      </w:r>
      <w:r>
        <w:rPr>
          <w:spacing w:val="15"/>
          <w:sz w:val="19"/>
        </w:rPr>
        <w:t> </w:t>
      </w:r>
      <w:r>
        <w:rPr>
          <w:sz w:val="19"/>
        </w:rPr>
        <w:t>equilíbrio</w:t>
      </w:r>
      <w:r>
        <w:rPr>
          <w:spacing w:val="15"/>
          <w:sz w:val="19"/>
        </w:rPr>
        <w:t> </w:t>
      </w:r>
      <w:r>
        <w:rPr>
          <w:sz w:val="19"/>
        </w:rPr>
        <w:t>econômico</w:t>
      </w:r>
      <w:r>
        <w:rPr>
          <w:spacing w:val="15"/>
          <w:sz w:val="19"/>
        </w:rPr>
        <w:t> </w:t>
      </w:r>
      <w:r>
        <w:rPr>
          <w:sz w:val="19"/>
        </w:rPr>
        <w:t>dos</w:t>
      </w:r>
      <w:r>
        <w:rPr>
          <w:spacing w:val="15"/>
          <w:sz w:val="19"/>
        </w:rPr>
        <w:t> </w:t>
      </w:r>
      <w:r>
        <w:rPr>
          <w:sz w:val="19"/>
        </w:rPr>
        <w:t>contratos</w:t>
      </w:r>
      <w:r>
        <w:rPr>
          <w:spacing w:val="15"/>
          <w:sz w:val="19"/>
        </w:rPr>
        <w:t> </w:t>
      </w:r>
      <w:r>
        <w:rPr>
          <w:sz w:val="19"/>
        </w:rPr>
        <w:t>com</w:t>
      </w:r>
      <w:r>
        <w:rPr>
          <w:spacing w:val="15"/>
          <w:sz w:val="19"/>
        </w:rPr>
        <w:t> </w:t>
      </w:r>
      <w:r>
        <w:rPr>
          <w:sz w:val="19"/>
        </w:rPr>
        <w:t>base</w:t>
      </w:r>
      <w:r>
        <w:rPr>
          <w:spacing w:val="15"/>
          <w:sz w:val="19"/>
        </w:rPr>
        <w:t> </w:t>
      </w:r>
      <w:r>
        <w:rPr>
          <w:sz w:val="19"/>
        </w:rPr>
        <w:t>no</w:t>
      </w:r>
      <w:r>
        <w:rPr>
          <w:spacing w:val="15"/>
          <w:sz w:val="19"/>
        </w:rPr>
        <w:t> </w:t>
      </w:r>
      <w:r>
        <w:rPr>
          <w:sz w:val="19"/>
        </w:rPr>
        <w:t>disposto</w:t>
      </w:r>
      <w:r>
        <w:rPr>
          <w:spacing w:val="15"/>
          <w:sz w:val="19"/>
        </w:rPr>
        <w:t> </w:t>
      </w:r>
      <w:r>
        <w:rPr>
          <w:sz w:val="19"/>
        </w:rPr>
        <w:t>no</w:t>
      </w:r>
      <w:r>
        <w:rPr>
          <w:spacing w:val="15"/>
          <w:sz w:val="19"/>
        </w:rPr>
        <w:t> </w:t>
      </w:r>
      <w:r>
        <w:rPr>
          <w:sz w:val="19"/>
        </w:rPr>
        <w:t>art.</w:t>
      </w:r>
      <w:r>
        <w:rPr>
          <w:spacing w:val="15"/>
          <w:sz w:val="19"/>
        </w:rPr>
        <w:t> </w:t>
      </w:r>
      <w:r>
        <w:rPr>
          <w:sz w:val="19"/>
        </w:rPr>
        <w:t>124, inciso II, alínea d, da Lei nº 14.133/2021.</w:t>
      </w:r>
    </w:p>
    <w:p>
      <w:pPr>
        <w:pStyle w:val="BodyText"/>
        <w:spacing w:before="184"/>
        <w:rPr>
          <w:sz w:val="19"/>
        </w:rPr>
      </w:pPr>
    </w:p>
    <w:p>
      <w:pPr>
        <w:pStyle w:val="Heading1"/>
        <w:numPr>
          <w:ilvl w:val="0"/>
          <w:numId w:val="1"/>
        </w:numPr>
        <w:tabs>
          <w:tab w:pos="685" w:val="left" w:leader="none"/>
        </w:tabs>
        <w:spacing w:line="240" w:lineRule="auto" w:before="0" w:after="0"/>
        <w:ind w:left="685" w:right="0" w:hanging="285"/>
        <w:jc w:val="left"/>
      </w:pPr>
      <w:r>
        <w:rPr/>
        <w:t>EXECUÇÃO, GESTÃO E FISCALIZAÇÃO </w:t>
      </w:r>
      <w:r>
        <w:rPr>
          <w:spacing w:val="-2"/>
        </w:rPr>
        <w:t>CONTRATUAIS</w:t>
      </w:r>
    </w:p>
    <w:p>
      <w:pPr>
        <w:spacing w:line="235" w:lineRule="auto" w:before="95"/>
        <w:ind w:left="400" w:right="374" w:firstLine="0"/>
        <w:jc w:val="left"/>
        <w:rPr>
          <w:sz w:val="19"/>
        </w:rPr>
      </w:pPr>
      <w:r>
        <w:rPr>
          <w:sz w:val="19"/>
        </w:rPr>
        <w:t>16.1</w:t>
      </w:r>
      <w:r>
        <w:rPr>
          <w:spacing w:val="8"/>
          <w:sz w:val="19"/>
        </w:rPr>
        <w:t> </w:t>
      </w:r>
      <w:r>
        <w:rPr>
          <w:sz w:val="19"/>
        </w:rPr>
        <w:t>O</w:t>
      </w:r>
      <w:r>
        <w:rPr>
          <w:spacing w:val="8"/>
          <w:sz w:val="19"/>
        </w:rPr>
        <w:t> </w:t>
      </w:r>
      <w:r>
        <w:rPr>
          <w:sz w:val="19"/>
        </w:rPr>
        <w:t>regime</w:t>
      </w:r>
      <w:r>
        <w:rPr>
          <w:spacing w:val="8"/>
          <w:sz w:val="19"/>
        </w:rPr>
        <w:t> </w:t>
      </w:r>
      <w:r>
        <w:rPr>
          <w:sz w:val="19"/>
        </w:rPr>
        <w:t>de</w:t>
      </w:r>
      <w:r>
        <w:rPr>
          <w:spacing w:val="8"/>
          <w:sz w:val="19"/>
        </w:rPr>
        <w:t> </w:t>
      </w:r>
      <w:r>
        <w:rPr>
          <w:sz w:val="19"/>
        </w:rPr>
        <w:t>execução</w:t>
      </w:r>
      <w:r>
        <w:rPr>
          <w:spacing w:val="8"/>
          <w:sz w:val="19"/>
        </w:rPr>
        <w:t> </w:t>
      </w:r>
      <w:r>
        <w:rPr>
          <w:sz w:val="19"/>
        </w:rPr>
        <w:t>contratual,</w:t>
      </w:r>
      <w:r>
        <w:rPr>
          <w:spacing w:val="8"/>
          <w:sz w:val="19"/>
        </w:rPr>
        <w:t> </w:t>
      </w:r>
      <w:r>
        <w:rPr>
          <w:sz w:val="19"/>
        </w:rPr>
        <w:t>o</w:t>
      </w:r>
      <w:r>
        <w:rPr>
          <w:spacing w:val="8"/>
          <w:sz w:val="19"/>
        </w:rPr>
        <w:t> </w:t>
      </w:r>
      <w:r>
        <w:rPr>
          <w:sz w:val="19"/>
        </w:rPr>
        <w:t>modelo</w:t>
      </w:r>
      <w:r>
        <w:rPr>
          <w:spacing w:val="8"/>
          <w:sz w:val="19"/>
        </w:rPr>
        <w:t> </w:t>
      </w:r>
      <w:r>
        <w:rPr>
          <w:sz w:val="19"/>
        </w:rPr>
        <w:t>de</w:t>
      </w:r>
      <w:r>
        <w:rPr>
          <w:spacing w:val="8"/>
          <w:sz w:val="19"/>
        </w:rPr>
        <w:t> </w:t>
      </w:r>
      <w:r>
        <w:rPr>
          <w:sz w:val="19"/>
        </w:rPr>
        <w:t>gestão</w:t>
      </w:r>
      <w:r>
        <w:rPr>
          <w:spacing w:val="8"/>
          <w:sz w:val="19"/>
        </w:rPr>
        <w:t> </w:t>
      </w:r>
      <w:r>
        <w:rPr>
          <w:sz w:val="19"/>
        </w:rPr>
        <w:t>e</w:t>
      </w:r>
      <w:r>
        <w:rPr>
          <w:spacing w:val="8"/>
          <w:sz w:val="19"/>
        </w:rPr>
        <w:t> </w:t>
      </w:r>
      <w:r>
        <w:rPr>
          <w:sz w:val="19"/>
        </w:rPr>
        <w:t>a</w:t>
      </w:r>
      <w:r>
        <w:rPr>
          <w:spacing w:val="8"/>
          <w:sz w:val="19"/>
        </w:rPr>
        <w:t> </w:t>
      </w:r>
      <w:r>
        <w:rPr>
          <w:sz w:val="19"/>
        </w:rPr>
        <w:t>fiscalização,</w:t>
      </w:r>
      <w:r>
        <w:rPr>
          <w:spacing w:val="8"/>
          <w:sz w:val="19"/>
        </w:rPr>
        <w:t> </w:t>
      </w:r>
      <w:r>
        <w:rPr>
          <w:sz w:val="19"/>
        </w:rPr>
        <w:t>assim</w:t>
      </w:r>
      <w:r>
        <w:rPr>
          <w:spacing w:val="8"/>
          <w:sz w:val="19"/>
        </w:rPr>
        <w:t> </w:t>
      </w:r>
      <w:r>
        <w:rPr>
          <w:sz w:val="19"/>
        </w:rPr>
        <w:t>como</w:t>
      </w:r>
      <w:r>
        <w:rPr>
          <w:spacing w:val="8"/>
          <w:sz w:val="19"/>
        </w:rPr>
        <w:t> </w:t>
      </w:r>
      <w:r>
        <w:rPr>
          <w:sz w:val="19"/>
        </w:rPr>
        <w:t>os</w:t>
      </w:r>
      <w:r>
        <w:rPr>
          <w:spacing w:val="8"/>
          <w:sz w:val="19"/>
        </w:rPr>
        <w:t> </w:t>
      </w:r>
      <w:r>
        <w:rPr>
          <w:sz w:val="19"/>
        </w:rPr>
        <w:t>prazos</w:t>
      </w:r>
      <w:r>
        <w:rPr>
          <w:spacing w:val="8"/>
          <w:sz w:val="19"/>
        </w:rPr>
        <w:t> </w:t>
      </w:r>
      <w:r>
        <w:rPr>
          <w:sz w:val="19"/>
        </w:rPr>
        <w:t>e</w:t>
      </w:r>
      <w:r>
        <w:rPr>
          <w:spacing w:val="8"/>
          <w:sz w:val="19"/>
        </w:rPr>
        <w:t> </w:t>
      </w:r>
      <w:r>
        <w:rPr>
          <w:sz w:val="19"/>
        </w:rPr>
        <w:t>condições</w:t>
      </w:r>
      <w:r>
        <w:rPr>
          <w:spacing w:val="8"/>
          <w:sz w:val="19"/>
        </w:rPr>
        <w:t> </w:t>
      </w:r>
      <w:r>
        <w:rPr>
          <w:sz w:val="19"/>
        </w:rPr>
        <w:t>de</w:t>
      </w:r>
      <w:r>
        <w:rPr>
          <w:spacing w:val="8"/>
          <w:sz w:val="19"/>
        </w:rPr>
        <w:t> </w:t>
      </w:r>
      <w:r>
        <w:rPr>
          <w:sz w:val="19"/>
        </w:rPr>
        <w:t>conclusão,</w:t>
      </w:r>
      <w:r>
        <w:rPr>
          <w:spacing w:val="8"/>
          <w:sz w:val="19"/>
        </w:rPr>
        <w:t> </w:t>
      </w:r>
      <w:r>
        <w:rPr>
          <w:sz w:val="19"/>
        </w:rPr>
        <w:t>entrega,</w:t>
      </w:r>
      <w:r>
        <w:rPr>
          <w:spacing w:val="8"/>
          <w:sz w:val="19"/>
        </w:rPr>
        <w:t> </w:t>
      </w:r>
      <w:r>
        <w:rPr>
          <w:sz w:val="19"/>
        </w:rPr>
        <w:t>observação</w:t>
      </w:r>
      <w:r>
        <w:rPr>
          <w:spacing w:val="8"/>
          <w:sz w:val="19"/>
        </w:rPr>
        <w:t> </w:t>
      </w:r>
      <w:r>
        <w:rPr>
          <w:sz w:val="19"/>
        </w:rPr>
        <w:t>e</w:t>
      </w:r>
      <w:r>
        <w:rPr>
          <w:spacing w:val="8"/>
          <w:sz w:val="19"/>
        </w:rPr>
        <w:t> </w:t>
      </w:r>
      <w:r>
        <w:rPr>
          <w:sz w:val="19"/>
        </w:rPr>
        <w:t>recebimento</w:t>
      </w:r>
      <w:r>
        <w:rPr>
          <w:spacing w:val="8"/>
          <w:sz w:val="19"/>
        </w:rPr>
        <w:t> </w:t>
      </w:r>
      <w:r>
        <w:rPr>
          <w:sz w:val="19"/>
        </w:rPr>
        <w:t>se</w:t>
      </w:r>
      <w:r>
        <w:rPr>
          <w:spacing w:val="8"/>
          <w:sz w:val="19"/>
        </w:rPr>
        <w:t> </w:t>
      </w:r>
      <w:r>
        <w:rPr>
          <w:sz w:val="19"/>
        </w:rPr>
        <w:t>submetem</w:t>
      </w:r>
      <w:r>
        <w:rPr>
          <w:spacing w:val="8"/>
          <w:sz w:val="19"/>
        </w:rPr>
        <w:t> </w:t>
      </w:r>
      <w:r>
        <w:rPr>
          <w:sz w:val="19"/>
        </w:rPr>
        <w:t>ao</w:t>
      </w:r>
      <w:r>
        <w:rPr>
          <w:spacing w:val="8"/>
          <w:sz w:val="19"/>
        </w:rPr>
        <w:t> </w:t>
      </w:r>
      <w:r>
        <w:rPr>
          <w:sz w:val="19"/>
        </w:rPr>
        <w:t>disposto no Termo de Referência anexo a este Edital, na forma do Decreto nº 48.817/2023.</w:t>
      </w:r>
    </w:p>
    <w:p>
      <w:pPr>
        <w:pStyle w:val="BodyText"/>
        <w:spacing w:before="183"/>
        <w:rPr>
          <w:sz w:val="19"/>
        </w:rPr>
      </w:pPr>
    </w:p>
    <w:p>
      <w:pPr>
        <w:pStyle w:val="Heading1"/>
        <w:numPr>
          <w:ilvl w:val="0"/>
          <w:numId w:val="1"/>
        </w:numPr>
        <w:tabs>
          <w:tab w:pos="685" w:val="left" w:leader="none"/>
        </w:tabs>
        <w:spacing w:line="240" w:lineRule="auto" w:before="0" w:after="0"/>
        <w:ind w:left="685" w:right="0" w:hanging="285"/>
        <w:jc w:val="left"/>
      </w:pPr>
      <w:r>
        <w:rPr>
          <w:spacing w:val="-2"/>
        </w:rPr>
        <w:t>DAS</w:t>
      </w:r>
      <w:r>
        <w:rPr>
          <w:spacing w:val="2"/>
        </w:rPr>
        <w:t> </w:t>
      </w:r>
      <w:r>
        <w:rPr>
          <w:spacing w:val="-2"/>
        </w:rPr>
        <w:t>INFRAÇÕES</w:t>
      </w:r>
      <w:r>
        <w:rPr>
          <w:spacing w:val="-8"/>
        </w:rPr>
        <w:t> </w:t>
      </w:r>
      <w:r>
        <w:rPr>
          <w:spacing w:val="-2"/>
        </w:rPr>
        <w:t>ADMINISTRATIVAS</w:t>
      </w:r>
      <w:r>
        <w:rPr>
          <w:spacing w:val="4"/>
        </w:rPr>
        <w:t> </w:t>
      </w:r>
      <w:r>
        <w:rPr>
          <w:spacing w:val="-2"/>
        </w:rPr>
        <w:t>E</w:t>
      </w:r>
      <w:r>
        <w:rPr>
          <w:spacing w:val="5"/>
        </w:rPr>
        <w:t> </w:t>
      </w:r>
      <w:r>
        <w:rPr>
          <w:spacing w:val="-2"/>
        </w:rPr>
        <w:t>SANÇÕES</w:t>
      </w:r>
    </w:p>
    <w:p>
      <w:pPr>
        <w:pStyle w:val="ListParagraph"/>
        <w:numPr>
          <w:ilvl w:val="1"/>
          <w:numId w:val="21"/>
        </w:numPr>
        <w:tabs>
          <w:tab w:pos="781" w:val="left" w:leader="none"/>
        </w:tabs>
        <w:spacing w:line="240" w:lineRule="auto" w:before="92" w:after="0"/>
        <w:ind w:left="781" w:right="0" w:hanging="381"/>
        <w:jc w:val="left"/>
        <w:rPr>
          <w:sz w:val="19"/>
        </w:rPr>
      </w:pPr>
      <w:r>
        <w:rPr>
          <w:sz w:val="19"/>
        </w:rPr>
        <w:t>Constitui infração administrativa, a prática, pelo licitante ou contratado, das seguintes condutas previstas no art. 155 da Lei nº </w:t>
      </w:r>
      <w:r>
        <w:rPr>
          <w:spacing w:val="-2"/>
          <w:sz w:val="19"/>
        </w:rPr>
        <w:t>14.133/2021:</w:t>
      </w:r>
    </w:p>
    <w:p>
      <w:pPr>
        <w:pStyle w:val="ListParagraph"/>
        <w:numPr>
          <w:ilvl w:val="2"/>
          <w:numId w:val="21"/>
        </w:numPr>
        <w:tabs>
          <w:tab w:pos="924" w:val="left" w:leader="none"/>
        </w:tabs>
        <w:spacing w:line="240" w:lineRule="auto" w:before="91" w:after="0"/>
        <w:ind w:left="924" w:right="0" w:hanging="524"/>
        <w:jc w:val="left"/>
        <w:rPr>
          <w:sz w:val="19"/>
        </w:rPr>
      </w:pPr>
      <w:r>
        <w:rPr>
          <w:sz w:val="19"/>
        </w:rPr>
        <w:t>dar causa à inexecução parcial do </w:t>
      </w:r>
      <w:r>
        <w:rPr>
          <w:spacing w:val="-2"/>
          <w:sz w:val="19"/>
        </w:rPr>
        <w:t>contrato;</w:t>
      </w:r>
    </w:p>
    <w:p>
      <w:pPr>
        <w:pStyle w:val="ListParagraph"/>
        <w:numPr>
          <w:ilvl w:val="2"/>
          <w:numId w:val="21"/>
        </w:numPr>
        <w:tabs>
          <w:tab w:pos="924" w:val="left" w:leader="none"/>
        </w:tabs>
        <w:spacing w:line="240" w:lineRule="auto" w:before="91" w:after="0"/>
        <w:ind w:left="924" w:right="0" w:hanging="524"/>
        <w:jc w:val="left"/>
        <w:rPr>
          <w:sz w:val="19"/>
        </w:rPr>
      </w:pPr>
      <w:r>
        <w:rPr>
          <w:sz w:val="19"/>
        </w:rPr>
        <w:t>dar causa à inexecução parcial do contrato que cause grave dano à</w:t>
      </w:r>
      <w:r>
        <w:rPr>
          <w:spacing w:val="-11"/>
          <w:sz w:val="19"/>
        </w:rPr>
        <w:t> </w:t>
      </w:r>
      <w:r>
        <w:rPr>
          <w:sz w:val="19"/>
        </w:rPr>
        <w:t>Administração, ao funcionamento dos serviços públicos ou ao interesse </w:t>
      </w:r>
      <w:r>
        <w:rPr>
          <w:spacing w:val="-2"/>
          <w:sz w:val="19"/>
        </w:rPr>
        <w:t>coletivo;</w:t>
      </w:r>
    </w:p>
    <w:p>
      <w:pPr>
        <w:pStyle w:val="ListParagraph"/>
        <w:numPr>
          <w:ilvl w:val="2"/>
          <w:numId w:val="21"/>
        </w:numPr>
        <w:tabs>
          <w:tab w:pos="924" w:val="left" w:leader="none"/>
        </w:tabs>
        <w:spacing w:line="240" w:lineRule="auto" w:before="92" w:after="0"/>
        <w:ind w:left="924" w:right="0" w:hanging="524"/>
        <w:jc w:val="left"/>
        <w:rPr>
          <w:sz w:val="19"/>
        </w:rPr>
      </w:pPr>
      <w:r>
        <w:rPr>
          <w:sz w:val="19"/>
        </w:rPr>
        <w:t>dar causa à inexecução total do </w:t>
      </w:r>
      <w:r>
        <w:rPr>
          <w:spacing w:val="-2"/>
          <w:sz w:val="19"/>
        </w:rPr>
        <w:t>contrato;</w:t>
      </w:r>
    </w:p>
    <w:p>
      <w:pPr>
        <w:pStyle w:val="ListParagraph"/>
        <w:numPr>
          <w:ilvl w:val="2"/>
          <w:numId w:val="21"/>
        </w:numPr>
        <w:tabs>
          <w:tab w:pos="924" w:val="left" w:leader="none"/>
        </w:tabs>
        <w:spacing w:line="240" w:lineRule="auto" w:before="91" w:after="0"/>
        <w:ind w:left="924" w:right="0" w:hanging="524"/>
        <w:jc w:val="left"/>
        <w:rPr>
          <w:sz w:val="19"/>
        </w:rPr>
      </w:pPr>
      <w:r>
        <w:rPr>
          <w:sz w:val="19"/>
        </w:rPr>
        <w:t>deixar de entregar a documentação exigida para o certame ou não entregar qualquer documento que tenha sido solicitado pelo Pregoeiro durante o </w:t>
      </w:r>
      <w:r>
        <w:rPr>
          <w:spacing w:val="-2"/>
          <w:sz w:val="19"/>
        </w:rPr>
        <w:t>certame;</w:t>
      </w:r>
    </w:p>
    <w:p>
      <w:pPr>
        <w:pStyle w:val="ListParagraph"/>
        <w:numPr>
          <w:ilvl w:val="2"/>
          <w:numId w:val="21"/>
        </w:numPr>
        <w:tabs>
          <w:tab w:pos="924" w:val="left" w:leader="none"/>
        </w:tabs>
        <w:spacing w:line="240" w:lineRule="auto" w:before="91" w:after="0"/>
        <w:ind w:left="924" w:right="0" w:hanging="524"/>
        <w:jc w:val="left"/>
        <w:rPr>
          <w:sz w:val="19"/>
        </w:rPr>
      </w:pPr>
      <w:r>
        <w:rPr>
          <w:sz w:val="19"/>
        </w:rPr>
        <w:t>não manter a proposta, salvo em decorrência de fato superveniente devidamente justificado, em especial </w:t>
      </w:r>
      <w:r>
        <w:rPr>
          <w:spacing w:val="-2"/>
          <w:sz w:val="19"/>
        </w:rPr>
        <w:t>quando:</w:t>
      </w:r>
    </w:p>
    <w:p>
      <w:pPr>
        <w:pStyle w:val="ListParagraph"/>
        <w:numPr>
          <w:ilvl w:val="3"/>
          <w:numId w:val="21"/>
        </w:numPr>
        <w:tabs>
          <w:tab w:pos="1067" w:val="left" w:leader="none"/>
        </w:tabs>
        <w:spacing w:line="240" w:lineRule="auto" w:before="92" w:after="0"/>
        <w:ind w:left="1067" w:right="0" w:hanging="667"/>
        <w:jc w:val="left"/>
        <w:rPr>
          <w:sz w:val="19"/>
        </w:rPr>
      </w:pPr>
      <w:r>
        <w:rPr>
          <w:sz w:val="19"/>
        </w:rPr>
        <w:t>não enviar a proposta adequada ao último lance ofertado ou após a </w:t>
      </w:r>
      <w:r>
        <w:rPr>
          <w:spacing w:val="-2"/>
          <w:sz w:val="19"/>
        </w:rPr>
        <w:t>negociação;</w:t>
      </w:r>
    </w:p>
    <w:p>
      <w:pPr>
        <w:pStyle w:val="ListParagraph"/>
        <w:numPr>
          <w:ilvl w:val="3"/>
          <w:numId w:val="21"/>
        </w:numPr>
        <w:tabs>
          <w:tab w:pos="1067" w:val="left" w:leader="none"/>
        </w:tabs>
        <w:spacing w:line="240" w:lineRule="auto" w:before="91" w:after="0"/>
        <w:ind w:left="1067" w:right="0" w:hanging="667"/>
        <w:jc w:val="left"/>
        <w:rPr>
          <w:sz w:val="19"/>
        </w:rPr>
      </w:pPr>
      <w:r>
        <w:rPr>
          <w:sz w:val="19"/>
        </w:rPr>
        <w:t>recusar-se</w:t>
      </w:r>
      <w:r>
        <w:rPr>
          <w:spacing w:val="-1"/>
          <w:sz w:val="19"/>
        </w:rPr>
        <w:t> </w:t>
      </w:r>
      <w:r>
        <w:rPr>
          <w:sz w:val="19"/>
        </w:rPr>
        <w:t>a enviar</w:t>
      </w:r>
      <w:r>
        <w:rPr>
          <w:spacing w:val="-1"/>
          <w:sz w:val="19"/>
        </w:rPr>
        <w:t> </w:t>
      </w:r>
      <w:r>
        <w:rPr>
          <w:sz w:val="19"/>
        </w:rPr>
        <w:t>o detalhamento</w:t>
      </w:r>
      <w:r>
        <w:rPr>
          <w:spacing w:val="-1"/>
          <w:sz w:val="19"/>
        </w:rPr>
        <w:t> </w:t>
      </w:r>
      <w:r>
        <w:rPr>
          <w:sz w:val="19"/>
        </w:rPr>
        <w:t>da proposta</w:t>
      </w:r>
      <w:r>
        <w:rPr>
          <w:spacing w:val="-1"/>
          <w:sz w:val="19"/>
        </w:rPr>
        <w:t> </w:t>
      </w:r>
      <w:r>
        <w:rPr>
          <w:sz w:val="19"/>
        </w:rPr>
        <w:t>quando </w:t>
      </w:r>
      <w:r>
        <w:rPr>
          <w:spacing w:val="-2"/>
          <w:sz w:val="19"/>
        </w:rPr>
        <w:t>exigível;</w:t>
      </w:r>
    </w:p>
    <w:p>
      <w:pPr>
        <w:pStyle w:val="ListParagraph"/>
        <w:numPr>
          <w:ilvl w:val="3"/>
          <w:numId w:val="21"/>
        </w:numPr>
        <w:tabs>
          <w:tab w:pos="1067" w:val="left" w:leader="none"/>
        </w:tabs>
        <w:spacing w:line="240" w:lineRule="auto" w:before="91" w:after="0"/>
        <w:ind w:left="1067" w:right="0" w:hanging="667"/>
        <w:jc w:val="left"/>
        <w:rPr>
          <w:sz w:val="19"/>
        </w:rPr>
      </w:pPr>
      <w:r>
        <w:rPr>
          <w:sz w:val="19"/>
        </w:rPr>
        <w:t>pedir</w:t>
      </w:r>
      <w:r>
        <w:rPr>
          <w:spacing w:val="-2"/>
          <w:sz w:val="19"/>
        </w:rPr>
        <w:t> </w:t>
      </w:r>
      <w:r>
        <w:rPr>
          <w:sz w:val="19"/>
        </w:rPr>
        <w:t>para ser desclassificado quando encerrada a etapa </w:t>
      </w:r>
      <w:r>
        <w:rPr>
          <w:spacing w:val="-2"/>
          <w:sz w:val="19"/>
        </w:rPr>
        <w:t>competitiva;</w:t>
      </w:r>
    </w:p>
    <w:p>
      <w:pPr>
        <w:pStyle w:val="ListParagraph"/>
        <w:spacing w:after="0" w:line="240" w:lineRule="auto"/>
        <w:jc w:val="left"/>
        <w:rPr>
          <w:sz w:val="19"/>
        </w:rPr>
        <w:sectPr>
          <w:pgSz w:w="15840" w:h="24480"/>
          <w:pgMar w:top="480" w:bottom="280" w:left="360" w:right="360"/>
        </w:sectPr>
      </w:pPr>
    </w:p>
    <w:p>
      <w:pPr>
        <w:pStyle w:val="ListParagraph"/>
        <w:numPr>
          <w:ilvl w:val="3"/>
          <w:numId w:val="21"/>
        </w:numPr>
        <w:tabs>
          <w:tab w:pos="1067" w:val="left" w:leader="none"/>
        </w:tabs>
        <w:spacing w:line="240" w:lineRule="auto" w:before="79" w:after="0"/>
        <w:ind w:left="1067" w:right="0" w:hanging="667"/>
        <w:jc w:val="left"/>
        <w:rPr>
          <w:sz w:val="19"/>
        </w:rPr>
      </w:pPr>
      <w:r>
        <w:rPr>
          <w:sz w:val="19"/>
        </w:rPr>
        <w:t>deixar de apresentar amostra; </w:t>
      </w:r>
      <w:r>
        <w:rPr>
          <w:spacing w:val="-5"/>
          <w:sz w:val="19"/>
        </w:rPr>
        <w:t>ou</w:t>
      </w:r>
    </w:p>
    <w:p>
      <w:pPr>
        <w:pStyle w:val="ListParagraph"/>
        <w:numPr>
          <w:ilvl w:val="3"/>
          <w:numId w:val="21"/>
        </w:numPr>
        <w:tabs>
          <w:tab w:pos="1067" w:val="left" w:leader="none"/>
        </w:tabs>
        <w:spacing w:line="240" w:lineRule="auto" w:before="91" w:after="0"/>
        <w:ind w:left="1067" w:right="0" w:hanging="667"/>
        <w:jc w:val="left"/>
        <w:rPr>
          <w:sz w:val="19"/>
        </w:rPr>
      </w:pPr>
      <w:r>
        <w:rPr>
          <w:sz w:val="19"/>
        </w:rPr>
        <w:t>apresentar proposta ou amostra em desacordo com as especificações do instrumento </w:t>
      </w:r>
      <w:r>
        <w:rPr>
          <w:spacing w:val="-2"/>
          <w:sz w:val="19"/>
        </w:rPr>
        <w:t>convocatório;</w:t>
      </w:r>
    </w:p>
    <w:p>
      <w:pPr>
        <w:pStyle w:val="ListParagraph"/>
        <w:numPr>
          <w:ilvl w:val="2"/>
          <w:numId w:val="21"/>
        </w:numPr>
        <w:tabs>
          <w:tab w:pos="924" w:val="left" w:leader="none"/>
        </w:tabs>
        <w:spacing w:line="240" w:lineRule="auto" w:before="92" w:after="0"/>
        <w:ind w:left="924" w:right="0" w:hanging="524"/>
        <w:jc w:val="left"/>
        <w:rPr>
          <w:sz w:val="19"/>
        </w:rPr>
      </w:pPr>
      <w:r>
        <w:rPr>
          <w:sz w:val="19"/>
        </w:rPr>
        <w:t>não celebrar o contrato ou não entregar a documentação exigida para a contratação, quando convocado dentro do prazo de validade de sua </w:t>
      </w:r>
      <w:r>
        <w:rPr>
          <w:spacing w:val="-2"/>
          <w:sz w:val="19"/>
        </w:rPr>
        <w:t>proposta;</w:t>
      </w:r>
    </w:p>
    <w:p>
      <w:pPr>
        <w:pStyle w:val="ListParagraph"/>
        <w:numPr>
          <w:ilvl w:val="3"/>
          <w:numId w:val="21"/>
        </w:numPr>
        <w:tabs>
          <w:tab w:pos="1067" w:val="left" w:leader="none"/>
        </w:tabs>
        <w:spacing w:line="240" w:lineRule="auto" w:before="91" w:after="0"/>
        <w:ind w:left="1067" w:right="0" w:hanging="667"/>
        <w:jc w:val="left"/>
        <w:rPr>
          <w:sz w:val="19"/>
        </w:rPr>
      </w:pPr>
      <w:r>
        <w:rPr>
          <w:sz w:val="19"/>
        </w:rPr>
        <w:t>recusar-se,</w:t>
      </w:r>
      <w:r>
        <w:rPr>
          <w:spacing w:val="-1"/>
          <w:sz w:val="19"/>
        </w:rPr>
        <w:t> </w:t>
      </w:r>
      <w:r>
        <w:rPr>
          <w:sz w:val="19"/>
        </w:rPr>
        <w:t>sem justificativa, a assinar o contrato</w:t>
      </w:r>
      <w:r>
        <w:rPr>
          <w:spacing w:val="-1"/>
          <w:sz w:val="19"/>
        </w:rPr>
        <w:t> </w:t>
      </w:r>
      <w:r>
        <w:rPr>
          <w:sz w:val="19"/>
        </w:rPr>
        <w:t>ou a ata de registro de</w:t>
      </w:r>
      <w:r>
        <w:rPr>
          <w:spacing w:val="-1"/>
          <w:sz w:val="19"/>
        </w:rPr>
        <w:t> </w:t>
      </w:r>
      <w:r>
        <w:rPr>
          <w:sz w:val="19"/>
        </w:rPr>
        <w:t>preço, ou a aceitar ou retirar o</w:t>
      </w:r>
      <w:r>
        <w:rPr>
          <w:spacing w:val="-1"/>
          <w:sz w:val="19"/>
        </w:rPr>
        <w:t> </w:t>
      </w:r>
      <w:r>
        <w:rPr>
          <w:sz w:val="19"/>
        </w:rPr>
        <w:t>instrumento equivalente no prazo estabelecido pela</w:t>
      </w:r>
      <w:r>
        <w:rPr>
          <w:spacing w:val="-11"/>
          <w:sz w:val="19"/>
        </w:rPr>
        <w:t> </w:t>
      </w:r>
      <w:r>
        <w:rPr>
          <w:spacing w:val="-2"/>
          <w:sz w:val="19"/>
        </w:rPr>
        <w:t>Administração;</w:t>
      </w:r>
    </w:p>
    <w:p>
      <w:pPr>
        <w:pStyle w:val="ListParagraph"/>
        <w:numPr>
          <w:ilvl w:val="2"/>
          <w:numId w:val="21"/>
        </w:numPr>
        <w:tabs>
          <w:tab w:pos="924" w:val="left" w:leader="none"/>
        </w:tabs>
        <w:spacing w:line="240" w:lineRule="auto" w:before="91" w:after="0"/>
        <w:ind w:left="924" w:right="0" w:hanging="524"/>
        <w:jc w:val="left"/>
        <w:rPr>
          <w:sz w:val="19"/>
        </w:rPr>
      </w:pPr>
      <w:r>
        <w:rPr>
          <w:sz w:val="19"/>
        </w:rPr>
        <w:t>ensejar o retardamento da execução ou da entrega do objeto da contratação sem motivo </w:t>
      </w:r>
      <w:r>
        <w:rPr>
          <w:spacing w:val="-2"/>
          <w:sz w:val="19"/>
        </w:rPr>
        <w:t>justificado;</w:t>
      </w:r>
    </w:p>
    <w:p>
      <w:pPr>
        <w:pStyle w:val="ListParagraph"/>
        <w:numPr>
          <w:ilvl w:val="2"/>
          <w:numId w:val="21"/>
        </w:numPr>
        <w:tabs>
          <w:tab w:pos="924" w:val="left" w:leader="none"/>
        </w:tabs>
        <w:spacing w:line="240" w:lineRule="auto" w:before="92" w:after="0"/>
        <w:ind w:left="924" w:right="0" w:hanging="524"/>
        <w:jc w:val="left"/>
        <w:rPr>
          <w:sz w:val="19"/>
        </w:rPr>
      </w:pPr>
      <w:r>
        <w:rPr>
          <w:sz w:val="19"/>
        </w:rPr>
        <w:t>apresentar declaração ou documentação falsa exigida para o certame ou prestar declaração falsa durante o certame ou a execução do </w:t>
      </w:r>
      <w:r>
        <w:rPr>
          <w:spacing w:val="-2"/>
          <w:sz w:val="19"/>
        </w:rPr>
        <w:t>contrato;</w:t>
      </w:r>
    </w:p>
    <w:p>
      <w:pPr>
        <w:pStyle w:val="ListParagraph"/>
        <w:numPr>
          <w:ilvl w:val="2"/>
          <w:numId w:val="21"/>
        </w:numPr>
        <w:tabs>
          <w:tab w:pos="924" w:val="left" w:leader="none"/>
        </w:tabs>
        <w:spacing w:line="240" w:lineRule="auto" w:before="91" w:after="0"/>
        <w:ind w:left="924" w:right="0" w:hanging="524"/>
        <w:jc w:val="left"/>
        <w:rPr>
          <w:sz w:val="19"/>
        </w:rPr>
      </w:pPr>
      <w:r>
        <w:rPr>
          <w:sz w:val="19"/>
        </w:rPr>
        <w:t>fraudar o certame ou praticar ato fraudulento na execução do </w:t>
      </w:r>
      <w:r>
        <w:rPr>
          <w:spacing w:val="-2"/>
          <w:sz w:val="19"/>
        </w:rPr>
        <w:t>contrato;</w:t>
      </w:r>
    </w:p>
    <w:p>
      <w:pPr>
        <w:pStyle w:val="ListParagraph"/>
        <w:numPr>
          <w:ilvl w:val="2"/>
          <w:numId w:val="21"/>
        </w:numPr>
        <w:tabs>
          <w:tab w:pos="1019" w:val="left" w:leader="none"/>
        </w:tabs>
        <w:spacing w:line="240" w:lineRule="auto" w:before="91" w:after="0"/>
        <w:ind w:left="1019" w:right="0" w:hanging="619"/>
        <w:jc w:val="left"/>
        <w:rPr>
          <w:sz w:val="19"/>
        </w:rPr>
      </w:pPr>
      <w:r>
        <w:rPr>
          <w:sz w:val="19"/>
        </w:rPr>
        <w:t>comportar-se</w:t>
      </w:r>
      <w:r>
        <w:rPr>
          <w:spacing w:val="-1"/>
          <w:sz w:val="19"/>
        </w:rPr>
        <w:t> </w:t>
      </w:r>
      <w:r>
        <w:rPr>
          <w:sz w:val="19"/>
        </w:rPr>
        <w:t>de modo inidôneo</w:t>
      </w:r>
      <w:r>
        <w:rPr>
          <w:spacing w:val="-1"/>
          <w:sz w:val="19"/>
        </w:rPr>
        <w:t> </w:t>
      </w:r>
      <w:r>
        <w:rPr>
          <w:sz w:val="19"/>
        </w:rPr>
        <w:t>ou cometer fraude</w:t>
      </w:r>
      <w:r>
        <w:rPr>
          <w:spacing w:val="-1"/>
          <w:sz w:val="19"/>
        </w:rPr>
        <w:t> </w:t>
      </w:r>
      <w:r>
        <w:rPr>
          <w:sz w:val="19"/>
        </w:rPr>
        <w:t>de qualquer natureza,</w:t>
      </w:r>
      <w:r>
        <w:rPr>
          <w:spacing w:val="-1"/>
          <w:sz w:val="19"/>
        </w:rPr>
        <w:t> </w:t>
      </w:r>
      <w:r>
        <w:rPr>
          <w:sz w:val="19"/>
        </w:rPr>
        <w:t>em especial </w:t>
      </w:r>
      <w:r>
        <w:rPr>
          <w:spacing w:val="-2"/>
          <w:sz w:val="19"/>
        </w:rPr>
        <w:t>quando:</w:t>
      </w:r>
    </w:p>
    <w:p>
      <w:pPr>
        <w:pStyle w:val="ListParagraph"/>
        <w:numPr>
          <w:ilvl w:val="3"/>
          <w:numId w:val="21"/>
        </w:numPr>
        <w:tabs>
          <w:tab w:pos="1162" w:val="left" w:leader="none"/>
        </w:tabs>
        <w:spacing w:line="240" w:lineRule="auto" w:before="92" w:after="0"/>
        <w:ind w:left="1162" w:right="0" w:hanging="762"/>
        <w:jc w:val="left"/>
        <w:rPr>
          <w:sz w:val="19"/>
        </w:rPr>
      </w:pPr>
      <w:r>
        <w:rPr>
          <w:sz w:val="19"/>
        </w:rPr>
        <w:t>agir em conluio ou em desconformidade com a </w:t>
      </w:r>
      <w:r>
        <w:rPr>
          <w:spacing w:val="-4"/>
          <w:sz w:val="19"/>
        </w:rPr>
        <w:t>lei;</w:t>
      </w:r>
    </w:p>
    <w:p>
      <w:pPr>
        <w:pStyle w:val="ListParagraph"/>
        <w:numPr>
          <w:ilvl w:val="3"/>
          <w:numId w:val="21"/>
        </w:numPr>
        <w:tabs>
          <w:tab w:pos="1162" w:val="left" w:leader="none"/>
        </w:tabs>
        <w:spacing w:line="240" w:lineRule="auto" w:before="91" w:after="0"/>
        <w:ind w:left="1162" w:right="0" w:hanging="762"/>
        <w:jc w:val="left"/>
        <w:rPr>
          <w:sz w:val="19"/>
        </w:rPr>
      </w:pPr>
      <w:r>
        <w:rPr>
          <w:sz w:val="19"/>
        </w:rPr>
        <w:t>induzir deliberadamente a erro no </w:t>
      </w:r>
      <w:r>
        <w:rPr>
          <w:spacing w:val="-2"/>
          <w:sz w:val="19"/>
        </w:rPr>
        <w:t>julgamento;</w:t>
      </w:r>
    </w:p>
    <w:p>
      <w:pPr>
        <w:pStyle w:val="ListParagraph"/>
        <w:numPr>
          <w:ilvl w:val="3"/>
          <w:numId w:val="21"/>
        </w:numPr>
        <w:tabs>
          <w:tab w:pos="1162" w:val="left" w:leader="none"/>
        </w:tabs>
        <w:spacing w:line="240" w:lineRule="auto" w:before="91" w:after="0"/>
        <w:ind w:left="1162" w:right="0" w:hanging="762"/>
        <w:jc w:val="left"/>
        <w:rPr>
          <w:sz w:val="19"/>
        </w:rPr>
      </w:pPr>
      <w:r>
        <w:rPr>
          <w:sz w:val="19"/>
        </w:rPr>
        <w:t>apresentar amostra falsificada ou </w:t>
      </w:r>
      <w:r>
        <w:rPr>
          <w:spacing w:val="-2"/>
          <w:sz w:val="19"/>
        </w:rPr>
        <w:t>deteriorada;</w:t>
      </w:r>
    </w:p>
    <w:p>
      <w:pPr>
        <w:pStyle w:val="ListParagraph"/>
        <w:numPr>
          <w:ilvl w:val="3"/>
          <w:numId w:val="21"/>
        </w:numPr>
        <w:tabs>
          <w:tab w:pos="1162" w:val="left" w:leader="none"/>
        </w:tabs>
        <w:spacing w:line="240" w:lineRule="auto" w:before="92" w:after="0"/>
        <w:ind w:left="1162" w:right="0" w:hanging="762"/>
        <w:jc w:val="left"/>
        <w:rPr>
          <w:sz w:val="19"/>
        </w:rPr>
      </w:pPr>
      <w:r>
        <w:rPr>
          <w:sz w:val="19"/>
        </w:rPr>
        <w:t>apresentar declaração falsa quanto às condições de participação ou quanto ao enquadramento como </w:t>
      </w:r>
      <w:r>
        <w:rPr>
          <w:spacing w:val="-2"/>
          <w:sz w:val="19"/>
        </w:rPr>
        <w:t>ME/EPP;</w:t>
      </w:r>
    </w:p>
    <w:p>
      <w:pPr>
        <w:pStyle w:val="ListParagraph"/>
        <w:numPr>
          <w:ilvl w:val="2"/>
          <w:numId w:val="21"/>
        </w:numPr>
        <w:tabs>
          <w:tab w:pos="1011" w:val="left" w:leader="none"/>
        </w:tabs>
        <w:spacing w:line="240" w:lineRule="auto" w:before="91" w:after="0"/>
        <w:ind w:left="1011" w:right="0" w:hanging="611"/>
        <w:jc w:val="left"/>
        <w:rPr>
          <w:sz w:val="19"/>
        </w:rPr>
      </w:pPr>
      <w:r>
        <w:rPr>
          <w:sz w:val="19"/>
        </w:rPr>
        <w:t>praticar atos ilícitos com vistas a frustrar os objetivos do </w:t>
      </w:r>
      <w:r>
        <w:rPr>
          <w:spacing w:val="-2"/>
          <w:sz w:val="19"/>
        </w:rPr>
        <w:t>certame;</w:t>
      </w:r>
    </w:p>
    <w:p>
      <w:pPr>
        <w:pStyle w:val="ListParagraph"/>
        <w:numPr>
          <w:ilvl w:val="2"/>
          <w:numId w:val="21"/>
        </w:numPr>
        <w:tabs>
          <w:tab w:pos="1019" w:val="left" w:leader="none"/>
        </w:tabs>
        <w:spacing w:line="240" w:lineRule="auto" w:before="91" w:after="0"/>
        <w:ind w:left="1019" w:right="0" w:hanging="619"/>
        <w:jc w:val="left"/>
        <w:rPr>
          <w:sz w:val="19"/>
        </w:rPr>
      </w:pPr>
      <w:r>
        <w:rPr>
          <w:sz w:val="19"/>
        </w:rPr>
        <w:t>praticar ato lesivo previsto no </w:t>
      </w:r>
      <w:hyperlink r:id="rId27">
        <w:r>
          <w:rPr>
            <w:color w:val="0000ED"/>
            <w:sz w:val="19"/>
            <w:u w:val="single" w:color="0000ED"/>
          </w:rPr>
          <w:t>art. 5º da Lei nº 12.846, de 1º de agosto de </w:t>
        </w:r>
        <w:r>
          <w:rPr>
            <w:color w:val="0000ED"/>
            <w:spacing w:val="-2"/>
            <w:sz w:val="19"/>
            <w:u w:val="single" w:color="0000ED"/>
          </w:rPr>
          <w:t>2013.</w:t>
        </w:r>
      </w:hyperlink>
    </w:p>
    <w:p>
      <w:pPr>
        <w:pStyle w:val="ListParagraph"/>
        <w:numPr>
          <w:ilvl w:val="1"/>
          <w:numId w:val="21"/>
        </w:numPr>
        <w:tabs>
          <w:tab w:pos="804" w:val="left" w:leader="none"/>
        </w:tabs>
        <w:spacing w:line="235" w:lineRule="auto" w:before="95" w:after="0"/>
        <w:ind w:left="400" w:right="383" w:firstLine="0"/>
        <w:jc w:val="left"/>
        <w:rPr>
          <w:sz w:val="19"/>
        </w:rPr>
      </w:pPr>
      <w:r>
        <w:rPr>
          <w:sz w:val="19"/>
        </w:rPr>
        <w:t>O</w:t>
      </w:r>
      <w:r>
        <w:rPr>
          <w:spacing w:val="23"/>
          <w:sz w:val="19"/>
        </w:rPr>
        <w:t> </w:t>
      </w:r>
      <w:r>
        <w:rPr>
          <w:sz w:val="19"/>
        </w:rPr>
        <w:t>licitante</w:t>
      </w:r>
      <w:r>
        <w:rPr>
          <w:spacing w:val="23"/>
          <w:sz w:val="19"/>
        </w:rPr>
        <w:t> </w:t>
      </w:r>
      <w:r>
        <w:rPr>
          <w:sz w:val="19"/>
        </w:rPr>
        <w:t>ou</w:t>
      </w:r>
      <w:r>
        <w:rPr>
          <w:spacing w:val="23"/>
          <w:sz w:val="19"/>
        </w:rPr>
        <w:t> </w:t>
      </w:r>
      <w:r>
        <w:rPr>
          <w:sz w:val="19"/>
        </w:rPr>
        <w:t>contratado</w:t>
      </w:r>
      <w:r>
        <w:rPr>
          <w:spacing w:val="23"/>
          <w:sz w:val="19"/>
        </w:rPr>
        <w:t> </w:t>
      </w:r>
      <w:r>
        <w:rPr>
          <w:sz w:val="19"/>
        </w:rPr>
        <w:t>que</w:t>
      </w:r>
      <w:r>
        <w:rPr>
          <w:spacing w:val="23"/>
          <w:sz w:val="19"/>
        </w:rPr>
        <w:t> </w:t>
      </w:r>
      <w:r>
        <w:rPr>
          <w:sz w:val="19"/>
        </w:rPr>
        <w:t>cometer</w:t>
      </w:r>
      <w:r>
        <w:rPr>
          <w:spacing w:val="23"/>
          <w:sz w:val="19"/>
        </w:rPr>
        <w:t> </w:t>
      </w:r>
      <w:r>
        <w:rPr>
          <w:sz w:val="19"/>
        </w:rPr>
        <w:t>qualquer</w:t>
      </w:r>
      <w:r>
        <w:rPr>
          <w:spacing w:val="23"/>
          <w:sz w:val="19"/>
        </w:rPr>
        <w:t> </w:t>
      </w:r>
      <w:r>
        <w:rPr>
          <w:sz w:val="19"/>
        </w:rPr>
        <w:t>das</w:t>
      </w:r>
      <w:r>
        <w:rPr>
          <w:spacing w:val="23"/>
          <w:sz w:val="19"/>
        </w:rPr>
        <w:t> </w:t>
      </w:r>
      <w:r>
        <w:rPr>
          <w:sz w:val="19"/>
        </w:rPr>
        <w:t>condutas</w:t>
      </w:r>
      <w:r>
        <w:rPr>
          <w:spacing w:val="23"/>
          <w:sz w:val="19"/>
        </w:rPr>
        <w:t> </w:t>
      </w:r>
      <w:r>
        <w:rPr>
          <w:sz w:val="19"/>
        </w:rPr>
        <w:t>discriminadas</w:t>
      </w:r>
      <w:r>
        <w:rPr>
          <w:spacing w:val="23"/>
          <w:sz w:val="19"/>
        </w:rPr>
        <w:t> </w:t>
      </w:r>
      <w:r>
        <w:rPr>
          <w:sz w:val="19"/>
        </w:rPr>
        <w:t>nos</w:t>
      </w:r>
      <w:r>
        <w:rPr>
          <w:spacing w:val="23"/>
          <w:sz w:val="19"/>
        </w:rPr>
        <w:t> </w:t>
      </w:r>
      <w:r>
        <w:rPr>
          <w:sz w:val="19"/>
        </w:rPr>
        <w:t>subitens</w:t>
      </w:r>
      <w:r>
        <w:rPr>
          <w:spacing w:val="23"/>
          <w:sz w:val="19"/>
        </w:rPr>
        <w:t> </w:t>
      </w:r>
      <w:r>
        <w:rPr>
          <w:sz w:val="19"/>
        </w:rPr>
        <w:t>anteriores</w:t>
      </w:r>
      <w:r>
        <w:rPr>
          <w:spacing w:val="23"/>
          <w:sz w:val="19"/>
        </w:rPr>
        <w:t> </w:t>
      </w:r>
      <w:r>
        <w:rPr>
          <w:sz w:val="19"/>
        </w:rPr>
        <w:t>ficará</w:t>
      </w:r>
      <w:r>
        <w:rPr>
          <w:spacing w:val="23"/>
          <w:sz w:val="19"/>
        </w:rPr>
        <w:t> </w:t>
      </w:r>
      <w:r>
        <w:rPr>
          <w:sz w:val="19"/>
        </w:rPr>
        <w:t>sujeito,</w:t>
      </w:r>
      <w:r>
        <w:rPr>
          <w:spacing w:val="23"/>
          <w:sz w:val="19"/>
        </w:rPr>
        <w:t> </w:t>
      </w:r>
      <w:r>
        <w:rPr>
          <w:sz w:val="19"/>
        </w:rPr>
        <w:t>sem</w:t>
      </w:r>
      <w:r>
        <w:rPr>
          <w:spacing w:val="23"/>
          <w:sz w:val="19"/>
        </w:rPr>
        <w:t> </w:t>
      </w:r>
      <w:r>
        <w:rPr>
          <w:sz w:val="19"/>
        </w:rPr>
        <w:t>prejuízo</w:t>
      </w:r>
      <w:r>
        <w:rPr>
          <w:spacing w:val="23"/>
          <w:sz w:val="19"/>
        </w:rPr>
        <w:t> </w:t>
      </w:r>
      <w:r>
        <w:rPr>
          <w:sz w:val="19"/>
        </w:rPr>
        <w:t>da</w:t>
      </w:r>
      <w:r>
        <w:rPr>
          <w:spacing w:val="23"/>
          <w:sz w:val="19"/>
        </w:rPr>
        <w:t> </w:t>
      </w:r>
      <w:r>
        <w:rPr>
          <w:sz w:val="19"/>
        </w:rPr>
        <w:t>responsabilidade</w:t>
      </w:r>
      <w:r>
        <w:rPr>
          <w:spacing w:val="23"/>
          <w:sz w:val="19"/>
        </w:rPr>
        <w:t> </w:t>
      </w:r>
      <w:r>
        <w:rPr>
          <w:sz w:val="19"/>
        </w:rPr>
        <w:t>civil</w:t>
      </w:r>
      <w:r>
        <w:rPr>
          <w:spacing w:val="23"/>
          <w:sz w:val="19"/>
        </w:rPr>
        <w:t> </w:t>
      </w:r>
      <w:r>
        <w:rPr>
          <w:sz w:val="19"/>
        </w:rPr>
        <w:t>e</w:t>
      </w:r>
      <w:r>
        <w:rPr>
          <w:spacing w:val="23"/>
          <w:sz w:val="19"/>
        </w:rPr>
        <w:t> </w:t>
      </w:r>
      <w:r>
        <w:rPr>
          <w:sz w:val="19"/>
        </w:rPr>
        <w:t>criminal,</w:t>
      </w:r>
      <w:r>
        <w:rPr>
          <w:spacing w:val="23"/>
          <w:sz w:val="19"/>
        </w:rPr>
        <w:t> </w:t>
      </w:r>
      <w:r>
        <w:rPr>
          <w:sz w:val="19"/>
        </w:rPr>
        <w:t>às</w:t>
      </w:r>
      <w:r>
        <w:rPr>
          <w:spacing w:val="23"/>
          <w:sz w:val="19"/>
        </w:rPr>
        <w:t> </w:t>
      </w:r>
      <w:r>
        <w:rPr>
          <w:sz w:val="19"/>
        </w:rPr>
        <w:t>seguintes </w:t>
      </w:r>
      <w:r>
        <w:rPr>
          <w:spacing w:val="-2"/>
          <w:sz w:val="19"/>
        </w:rPr>
        <w:t>sanções:</w:t>
      </w:r>
    </w:p>
    <w:p>
      <w:pPr>
        <w:pStyle w:val="ListParagraph"/>
        <w:numPr>
          <w:ilvl w:val="2"/>
          <w:numId w:val="21"/>
        </w:numPr>
        <w:tabs>
          <w:tab w:pos="939" w:val="left" w:leader="none"/>
        </w:tabs>
        <w:spacing w:line="235" w:lineRule="auto" w:before="96" w:after="0"/>
        <w:ind w:left="400" w:right="383" w:firstLine="0"/>
        <w:jc w:val="left"/>
        <w:rPr>
          <w:sz w:val="19"/>
        </w:rPr>
      </w:pPr>
      <w:r>
        <w:rPr>
          <w:sz w:val="19"/>
        </w:rPr>
        <w:t>Advertência,</w:t>
      </w:r>
      <w:r>
        <w:rPr>
          <w:spacing w:val="26"/>
          <w:sz w:val="19"/>
        </w:rPr>
        <w:t> </w:t>
      </w:r>
      <w:r>
        <w:rPr>
          <w:sz w:val="19"/>
        </w:rPr>
        <w:t>prevista</w:t>
      </w:r>
      <w:r>
        <w:rPr>
          <w:spacing w:val="26"/>
          <w:sz w:val="19"/>
        </w:rPr>
        <w:t> </w:t>
      </w:r>
      <w:r>
        <w:rPr>
          <w:sz w:val="19"/>
        </w:rPr>
        <w:t>no</w:t>
      </w:r>
      <w:r>
        <w:rPr>
          <w:spacing w:val="26"/>
          <w:sz w:val="19"/>
        </w:rPr>
        <w:t> </w:t>
      </w:r>
      <w:r>
        <w:rPr>
          <w:sz w:val="19"/>
        </w:rPr>
        <w:t>art.</w:t>
      </w:r>
      <w:r>
        <w:rPr>
          <w:spacing w:val="26"/>
          <w:sz w:val="19"/>
        </w:rPr>
        <w:t> </w:t>
      </w:r>
      <w:r>
        <w:rPr>
          <w:sz w:val="19"/>
        </w:rPr>
        <w:t>156,</w:t>
      </w:r>
      <w:r>
        <w:rPr>
          <w:spacing w:val="26"/>
          <w:sz w:val="19"/>
        </w:rPr>
        <w:t> </w:t>
      </w:r>
      <w:r>
        <w:rPr>
          <w:sz w:val="19"/>
        </w:rPr>
        <w:t>I,</w:t>
      </w:r>
      <w:r>
        <w:rPr>
          <w:spacing w:val="26"/>
          <w:sz w:val="19"/>
        </w:rPr>
        <w:t> </w:t>
      </w:r>
      <w:r>
        <w:rPr>
          <w:sz w:val="19"/>
        </w:rPr>
        <w:t>§</w:t>
      </w:r>
      <w:r>
        <w:rPr>
          <w:spacing w:val="26"/>
          <w:sz w:val="19"/>
        </w:rPr>
        <w:t> </w:t>
      </w:r>
      <w:r>
        <w:rPr>
          <w:sz w:val="19"/>
        </w:rPr>
        <w:t>2º,</w:t>
      </w:r>
      <w:r>
        <w:rPr>
          <w:spacing w:val="26"/>
          <w:sz w:val="19"/>
        </w:rPr>
        <w:t> </w:t>
      </w:r>
      <w:r>
        <w:rPr>
          <w:sz w:val="19"/>
        </w:rPr>
        <w:t>da</w:t>
      </w:r>
      <w:r>
        <w:rPr>
          <w:spacing w:val="26"/>
          <w:sz w:val="19"/>
        </w:rPr>
        <w:t> </w:t>
      </w:r>
      <w:r>
        <w:rPr>
          <w:sz w:val="19"/>
        </w:rPr>
        <w:t>Lei</w:t>
      </w:r>
      <w:r>
        <w:rPr>
          <w:spacing w:val="26"/>
          <w:sz w:val="19"/>
        </w:rPr>
        <w:t> </w:t>
      </w:r>
      <w:r>
        <w:rPr>
          <w:sz w:val="19"/>
        </w:rPr>
        <w:t>nº</w:t>
      </w:r>
      <w:r>
        <w:rPr>
          <w:spacing w:val="26"/>
          <w:sz w:val="19"/>
        </w:rPr>
        <w:t> </w:t>
      </w:r>
      <w:r>
        <w:rPr>
          <w:sz w:val="19"/>
        </w:rPr>
        <w:t>14.133/2021,</w:t>
      </w:r>
      <w:r>
        <w:rPr>
          <w:spacing w:val="26"/>
          <w:sz w:val="19"/>
        </w:rPr>
        <w:t> </w:t>
      </w:r>
      <w:r>
        <w:rPr>
          <w:sz w:val="19"/>
        </w:rPr>
        <w:t>pela</w:t>
      </w:r>
      <w:r>
        <w:rPr>
          <w:spacing w:val="26"/>
          <w:sz w:val="19"/>
        </w:rPr>
        <w:t> </w:t>
      </w:r>
      <w:r>
        <w:rPr>
          <w:sz w:val="19"/>
        </w:rPr>
        <w:t>infração</w:t>
      </w:r>
      <w:r>
        <w:rPr>
          <w:spacing w:val="26"/>
          <w:sz w:val="19"/>
        </w:rPr>
        <w:t> </w:t>
      </w:r>
      <w:r>
        <w:rPr>
          <w:sz w:val="19"/>
        </w:rPr>
        <w:t>descrita</w:t>
      </w:r>
      <w:r>
        <w:rPr>
          <w:spacing w:val="26"/>
          <w:sz w:val="19"/>
        </w:rPr>
        <w:t> </w:t>
      </w:r>
      <w:r>
        <w:rPr>
          <w:sz w:val="19"/>
        </w:rPr>
        <w:t>no</w:t>
      </w:r>
      <w:r>
        <w:rPr>
          <w:spacing w:val="26"/>
          <w:sz w:val="19"/>
        </w:rPr>
        <w:t> </w:t>
      </w:r>
      <w:r>
        <w:rPr>
          <w:sz w:val="19"/>
        </w:rPr>
        <w:t>item</w:t>
      </w:r>
      <w:r>
        <w:rPr>
          <w:spacing w:val="26"/>
          <w:sz w:val="19"/>
        </w:rPr>
        <w:t> </w:t>
      </w:r>
      <w:r>
        <w:rPr>
          <w:sz w:val="19"/>
        </w:rPr>
        <w:t>17.1.1,</w:t>
      </w:r>
      <w:r>
        <w:rPr>
          <w:spacing w:val="26"/>
          <w:sz w:val="19"/>
        </w:rPr>
        <w:t> </w:t>
      </w:r>
      <w:r>
        <w:rPr>
          <w:sz w:val="19"/>
        </w:rPr>
        <w:t>de</w:t>
      </w:r>
      <w:r>
        <w:rPr>
          <w:spacing w:val="26"/>
          <w:sz w:val="19"/>
        </w:rPr>
        <w:t> </w:t>
      </w:r>
      <w:r>
        <w:rPr>
          <w:sz w:val="19"/>
        </w:rPr>
        <w:t>menor</w:t>
      </w:r>
      <w:r>
        <w:rPr>
          <w:spacing w:val="26"/>
          <w:sz w:val="19"/>
        </w:rPr>
        <w:t> </w:t>
      </w:r>
      <w:r>
        <w:rPr>
          <w:sz w:val="19"/>
        </w:rPr>
        <w:t>potencial</w:t>
      </w:r>
      <w:r>
        <w:rPr>
          <w:spacing w:val="26"/>
          <w:sz w:val="19"/>
        </w:rPr>
        <w:t> </w:t>
      </w:r>
      <w:r>
        <w:rPr>
          <w:sz w:val="19"/>
        </w:rPr>
        <w:t>ofensivo,</w:t>
      </w:r>
      <w:r>
        <w:rPr>
          <w:spacing w:val="26"/>
          <w:sz w:val="19"/>
        </w:rPr>
        <w:t> </w:t>
      </w:r>
      <w:r>
        <w:rPr>
          <w:sz w:val="19"/>
        </w:rPr>
        <w:t>quando</w:t>
      </w:r>
      <w:r>
        <w:rPr>
          <w:spacing w:val="26"/>
          <w:sz w:val="19"/>
        </w:rPr>
        <w:t> </w:t>
      </w:r>
      <w:r>
        <w:rPr>
          <w:sz w:val="19"/>
        </w:rPr>
        <w:t>não</w:t>
      </w:r>
      <w:r>
        <w:rPr>
          <w:spacing w:val="26"/>
          <w:sz w:val="19"/>
        </w:rPr>
        <w:t> </w:t>
      </w:r>
      <w:r>
        <w:rPr>
          <w:sz w:val="19"/>
        </w:rPr>
        <w:t>se</w:t>
      </w:r>
      <w:r>
        <w:rPr>
          <w:spacing w:val="26"/>
          <w:sz w:val="19"/>
        </w:rPr>
        <w:t> </w:t>
      </w:r>
      <w:r>
        <w:rPr>
          <w:sz w:val="19"/>
        </w:rPr>
        <w:t>justificar</w:t>
      </w:r>
      <w:r>
        <w:rPr>
          <w:spacing w:val="26"/>
          <w:sz w:val="19"/>
        </w:rPr>
        <w:t> </w:t>
      </w:r>
      <w:r>
        <w:rPr>
          <w:sz w:val="19"/>
        </w:rPr>
        <w:t>a</w:t>
      </w:r>
      <w:r>
        <w:rPr>
          <w:spacing w:val="26"/>
          <w:sz w:val="19"/>
        </w:rPr>
        <w:t> </w:t>
      </w:r>
      <w:r>
        <w:rPr>
          <w:sz w:val="19"/>
        </w:rPr>
        <w:t>imposição</w:t>
      </w:r>
      <w:r>
        <w:rPr>
          <w:spacing w:val="26"/>
          <w:sz w:val="19"/>
        </w:rPr>
        <w:t> </w:t>
      </w:r>
      <w:r>
        <w:rPr>
          <w:sz w:val="19"/>
        </w:rPr>
        <w:t>de penalidade mais grave.</w:t>
      </w:r>
    </w:p>
    <w:p>
      <w:pPr>
        <w:pStyle w:val="ListParagraph"/>
        <w:numPr>
          <w:ilvl w:val="2"/>
          <w:numId w:val="21"/>
        </w:numPr>
        <w:tabs>
          <w:tab w:pos="928" w:val="left" w:leader="none"/>
        </w:tabs>
        <w:spacing w:line="235" w:lineRule="auto" w:before="96" w:after="0"/>
        <w:ind w:left="400" w:right="383" w:firstLine="0"/>
        <w:jc w:val="left"/>
        <w:rPr>
          <w:sz w:val="19"/>
        </w:rPr>
      </w:pPr>
      <w:r>
        <w:rPr>
          <w:sz w:val="19"/>
        </w:rPr>
        <w:t>Multa administrativa, prevista no art. 156, II, § 3º, da Lei nº 14.133/2021, pela infração dos subitens 17.1.1 a 17.1.12, que não poderá ser inferior a 0,5% (cinco décimos por cento) nem superior a 30% (trinta por cento) do valor do Contrato, devendo ser observados os seguintes parâmetros:</w:t>
      </w:r>
    </w:p>
    <w:p>
      <w:pPr>
        <w:pStyle w:val="ListParagraph"/>
        <w:numPr>
          <w:ilvl w:val="0"/>
          <w:numId w:val="22"/>
        </w:numPr>
        <w:tabs>
          <w:tab w:pos="595" w:val="left" w:leader="none"/>
        </w:tabs>
        <w:spacing w:line="240" w:lineRule="auto" w:before="93" w:after="0"/>
        <w:ind w:left="595" w:right="0" w:hanging="195"/>
        <w:jc w:val="left"/>
        <w:rPr>
          <w:sz w:val="19"/>
        </w:rPr>
      </w:pPr>
      <w:r>
        <w:rPr>
          <w:sz w:val="19"/>
        </w:rPr>
        <w:t>multa de 0,5% a 1,5%, nos casos da infração prevista no subitem 17.1.1, incidente sobre o valor anual do </w:t>
      </w:r>
      <w:r>
        <w:rPr>
          <w:spacing w:val="-2"/>
          <w:sz w:val="19"/>
        </w:rPr>
        <w:t>Contrato;</w:t>
      </w:r>
    </w:p>
    <w:p>
      <w:pPr>
        <w:pStyle w:val="ListParagraph"/>
        <w:numPr>
          <w:ilvl w:val="0"/>
          <w:numId w:val="22"/>
        </w:numPr>
        <w:tabs>
          <w:tab w:pos="606" w:val="left" w:leader="none"/>
        </w:tabs>
        <w:spacing w:line="240" w:lineRule="auto" w:before="91" w:after="0"/>
        <w:ind w:left="606" w:right="0" w:hanging="206"/>
        <w:jc w:val="left"/>
        <w:rPr>
          <w:sz w:val="19"/>
        </w:rPr>
      </w:pPr>
      <w:r>
        <w:rPr>
          <w:sz w:val="19"/>
        </w:rPr>
        <w:t>multa de 0,5% a 15%, nos casos das infrações previstas nos subitens 17.1.2 a 17.1.7, incidente sobre o valor anual do </w:t>
      </w:r>
      <w:r>
        <w:rPr>
          <w:spacing w:val="-2"/>
          <w:sz w:val="19"/>
        </w:rPr>
        <w:t>Contrato;</w:t>
      </w:r>
    </w:p>
    <w:p>
      <w:pPr>
        <w:pStyle w:val="ListParagraph"/>
        <w:numPr>
          <w:ilvl w:val="0"/>
          <w:numId w:val="22"/>
        </w:numPr>
        <w:tabs>
          <w:tab w:pos="595" w:val="left" w:leader="none"/>
        </w:tabs>
        <w:spacing w:line="240" w:lineRule="auto" w:before="91" w:after="0"/>
        <w:ind w:left="595" w:right="0" w:hanging="195"/>
        <w:jc w:val="left"/>
        <w:rPr>
          <w:sz w:val="19"/>
        </w:rPr>
      </w:pPr>
      <w:r>
        <w:rPr>
          <w:sz w:val="19"/>
        </w:rPr>
        <w:t>multa de 5% a 30%, nos casos das infrações previstas nos subitens 17.1.8 a 17.1.12, incidente sobre o valor anual do </w:t>
      </w:r>
      <w:r>
        <w:rPr>
          <w:spacing w:val="-2"/>
          <w:sz w:val="19"/>
        </w:rPr>
        <w:t>Contrato;</w:t>
      </w:r>
    </w:p>
    <w:p>
      <w:pPr>
        <w:pStyle w:val="ListParagraph"/>
        <w:numPr>
          <w:ilvl w:val="3"/>
          <w:numId w:val="21"/>
        </w:numPr>
        <w:tabs>
          <w:tab w:pos="1067" w:val="left" w:leader="none"/>
        </w:tabs>
        <w:spacing w:line="240" w:lineRule="auto" w:before="91" w:after="0"/>
        <w:ind w:left="1067" w:right="0" w:hanging="667"/>
        <w:jc w:val="left"/>
        <w:rPr>
          <w:sz w:val="19"/>
        </w:rPr>
      </w:pPr>
      <w:r>
        <w:rPr>
          <w:sz w:val="19"/>
        </w:rPr>
        <w:t>Na hipótese de a infração ser cometida antes da celebração do Contrato, a base de cálculo da multa do item 17.2.2 será o valor anual estimado da </w:t>
      </w:r>
      <w:r>
        <w:rPr>
          <w:spacing w:val="-2"/>
          <w:sz w:val="19"/>
        </w:rPr>
        <w:t>contratação.</w:t>
      </w:r>
    </w:p>
    <w:p>
      <w:pPr>
        <w:pStyle w:val="ListParagraph"/>
        <w:numPr>
          <w:ilvl w:val="3"/>
          <w:numId w:val="21"/>
        </w:numPr>
        <w:tabs>
          <w:tab w:pos="1067" w:val="left" w:leader="none"/>
        </w:tabs>
        <w:spacing w:line="240" w:lineRule="auto" w:before="92" w:after="0"/>
        <w:ind w:left="1067" w:right="0" w:hanging="667"/>
        <w:jc w:val="left"/>
        <w:rPr>
          <w:sz w:val="19"/>
        </w:rPr>
      </w:pPr>
      <w:r>
        <w:rPr>
          <w:sz w:val="19"/>
        </w:rPr>
        <w:t>Em caso de reincidência, o valor total das multas administrativas aplicadas não poderá exceder o limite de 30% (trinta por cento) sobre o valor total do </w:t>
      </w:r>
      <w:r>
        <w:rPr>
          <w:spacing w:val="-2"/>
          <w:sz w:val="19"/>
        </w:rPr>
        <w:t>Contrato.</w:t>
      </w:r>
    </w:p>
    <w:p>
      <w:pPr>
        <w:pStyle w:val="ListParagraph"/>
        <w:numPr>
          <w:ilvl w:val="3"/>
          <w:numId w:val="21"/>
        </w:numPr>
        <w:tabs>
          <w:tab w:pos="1084" w:val="left" w:leader="none"/>
        </w:tabs>
        <w:spacing w:line="235" w:lineRule="auto" w:before="95" w:after="0"/>
        <w:ind w:left="400" w:right="383" w:firstLine="0"/>
        <w:jc w:val="left"/>
        <w:rPr>
          <w:sz w:val="19"/>
        </w:rPr>
      </w:pPr>
      <w:r>
        <w:rPr>
          <w:sz w:val="19"/>
        </w:rPr>
        <w:t>Se</w:t>
      </w:r>
      <w:r>
        <w:rPr>
          <w:spacing w:val="17"/>
          <w:sz w:val="19"/>
        </w:rPr>
        <w:t> </w:t>
      </w:r>
      <w:r>
        <w:rPr>
          <w:sz w:val="19"/>
        </w:rPr>
        <w:t>a</w:t>
      </w:r>
      <w:r>
        <w:rPr>
          <w:spacing w:val="17"/>
          <w:sz w:val="19"/>
        </w:rPr>
        <w:t> </w:t>
      </w:r>
      <w:r>
        <w:rPr>
          <w:sz w:val="19"/>
        </w:rPr>
        <w:t>multa</w:t>
      </w:r>
      <w:r>
        <w:rPr>
          <w:spacing w:val="17"/>
          <w:sz w:val="19"/>
        </w:rPr>
        <w:t> </w:t>
      </w:r>
      <w:r>
        <w:rPr>
          <w:sz w:val="19"/>
        </w:rPr>
        <w:t>aplicada</w:t>
      </w:r>
      <w:r>
        <w:rPr>
          <w:spacing w:val="17"/>
          <w:sz w:val="19"/>
        </w:rPr>
        <w:t> </w:t>
      </w:r>
      <w:r>
        <w:rPr>
          <w:sz w:val="19"/>
        </w:rPr>
        <w:t>e</w:t>
      </w:r>
      <w:r>
        <w:rPr>
          <w:spacing w:val="17"/>
          <w:sz w:val="19"/>
        </w:rPr>
        <w:t> </w:t>
      </w:r>
      <w:r>
        <w:rPr>
          <w:sz w:val="19"/>
        </w:rPr>
        <w:t>as</w:t>
      </w:r>
      <w:r>
        <w:rPr>
          <w:spacing w:val="17"/>
          <w:sz w:val="19"/>
        </w:rPr>
        <w:t> </w:t>
      </w:r>
      <w:r>
        <w:rPr>
          <w:sz w:val="19"/>
        </w:rPr>
        <w:t>indenizações</w:t>
      </w:r>
      <w:r>
        <w:rPr>
          <w:spacing w:val="17"/>
          <w:sz w:val="19"/>
        </w:rPr>
        <w:t> </w:t>
      </w:r>
      <w:r>
        <w:rPr>
          <w:sz w:val="19"/>
        </w:rPr>
        <w:t>cabíveis</w:t>
      </w:r>
      <w:r>
        <w:rPr>
          <w:spacing w:val="17"/>
          <w:sz w:val="19"/>
        </w:rPr>
        <w:t> </w:t>
      </w:r>
      <w:r>
        <w:rPr>
          <w:sz w:val="19"/>
        </w:rPr>
        <w:t>forem</w:t>
      </w:r>
      <w:r>
        <w:rPr>
          <w:spacing w:val="17"/>
          <w:sz w:val="19"/>
        </w:rPr>
        <w:t> </w:t>
      </w:r>
      <w:r>
        <w:rPr>
          <w:sz w:val="19"/>
        </w:rPr>
        <w:t>superiores</w:t>
      </w:r>
      <w:r>
        <w:rPr>
          <w:spacing w:val="17"/>
          <w:sz w:val="19"/>
        </w:rPr>
        <w:t> </w:t>
      </w:r>
      <w:r>
        <w:rPr>
          <w:sz w:val="19"/>
        </w:rPr>
        <w:t>ao</w:t>
      </w:r>
      <w:r>
        <w:rPr>
          <w:spacing w:val="17"/>
          <w:sz w:val="19"/>
        </w:rPr>
        <w:t> </w:t>
      </w:r>
      <w:r>
        <w:rPr>
          <w:sz w:val="19"/>
        </w:rPr>
        <w:t>valor</w:t>
      </w:r>
      <w:r>
        <w:rPr>
          <w:spacing w:val="17"/>
          <w:sz w:val="19"/>
        </w:rPr>
        <w:t> </w:t>
      </w:r>
      <w:r>
        <w:rPr>
          <w:sz w:val="19"/>
        </w:rPr>
        <w:t>de</w:t>
      </w:r>
      <w:r>
        <w:rPr>
          <w:spacing w:val="17"/>
          <w:sz w:val="19"/>
        </w:rPr>
        <w:t> </w:t>
      </w:r>
      <w:r>
        <w:rPr>
          <w:sz w:val="19"/>
        </w:rPr>
        <w:t>pagamento</w:t>
      </w:r>
      <w:r>
        <w:rPr>
          <w:spacing w:val="17"/>
          <w:sz w:val="19"/>
        </w:rPr>
        <w:t> </w:t>
      </w:r>
      <w:r>
        <w:rPr>
          <w:sz w:val="19"/>
        </w:rPr>
        <w:t>eventualmente</w:t>
      </w:r>
      <w:r>
        <w:rPr>
          <w:spacing w:val="17"/>
          <w:sz w:val="19"/>
        </w:rPr>
        <w:t> </w:t>
      </w:r>
      <w:r>
        <w:rPr>
          <w:sz w:val="19"/>
        </w:rPr>
        <w:t>devido</w:t>
      </w:r>
      <w:r>
        <w:rPr>
          <w:spacing w:val="17"/>
          <w:sz w:val="19"/>
        </w:rPr>
        <w:t> </w:t>
      </w:r>
      <w:r>
        <w:rPr>
          <w:sz w:val="19"/>
        </w:rPr>
        <w:t>pela Administração</w:t>
      </w:r>
      <w:r>
        <w:rPr>
          <w:spacing w:val="17"/>
          <w:sz w:val="19"/>
        </w:rPr>
        <w:t> </w:t>
      </w:r>
      <w:r>
        <w:rPr>
          <w:sz w:val="19"/>
        </w:rPr>
        <w:t>ao</w:t>
      </w:r>
      <w:r>
        <w:rPr>
          <w:spacing w:val="17"/>
          <w:sz w:val="19"/>
        </w:rPr>
        <w:t> </w:t>
      </w:r>
      <w:r>
        <w:rPr>
          <w:sz w:val="19"/>
        </w:rPr>
        <w:t>contratado,</w:t>
      </w:r>
      <w:r>
        <w:rPr>
          <w:spacing w:val="17"/>
          <w:sz w:val="19"/>
        </w:rPr>
        <w:t> </w:t>
      </w:r>
      <w:r>
        <w:rPr>
          <w:sz w:val="19"/>
        </w:rPr>
        <w:t>além</w:t>
      </w:r>
      <w:r>
        <w:rPr>
          <w:spacing w:val="17"/>
          <w:sz w:val="19"/>
        </w:rPr>
        <w:t> </w:t>
      </w:r>
      <w:r>
        <w:rPr>
          <w:sz w:val="19"/>
        </w:rPr>
        <w:t>da</w:t>
      </w:r>
      <w:r>
        <w:rPr>
          <w:spacing w:val="17"/>
          <w:sz w:val="19"/>
        </w:rPr>
        <w:t> </w:t>
      </w:r>
      <w:r>
        <w:rPr>
          <w:sz w:val="19"/>
        </w:rPr>
        <w:t>perda</w:t>
      </w:r>
      <w:r>
        <w:rPr>
          <w:spacing w:val="17"/>
          <w:sz w:val="19"/>
        </w:rPr>
        <w:t> </w:t>
      </w:r>
      <w:r>
        <w:rPr>
          <w:sz w:val="19"/>
        </w:rPr>
        <w:t>desse</w:t>
      </w:r>
      <w:r>
        <w:rPr>
          <w:spacing w:val="17"/>
          <w:sz w:val="19"/>
        </w:rPr>
        <w:t> </w:t>
      </w:r>
      <w:r>
        <w:rPr>
          <w:sz w:val="19"/>
        </w:rPr>
        <w:t>valor,</w:t>
      </w:r>
      <w:r>
        <w:rPr>
          <w:spacing w:val="17"/>
          <w:sz w:val="19"/>
        </w:rPr>
        <w:t> </w:t>
      </w:r>
      <w:r>
        <w:rPr>
          <w:sz w:val="19"/>
        </w:rPr>
        <w:t>a diferença será descontada da garantia prestada ou será cobrada judicialmente, na forma do art. 156, § 8º, da Lei nº 14.133/2021, e conforme o procedimento previsto no item 17.13.</w:t>
      </w:r>
    </w:p>
    <w:p>
      <w:pPr>
        <w:pStyle w:val="ListParagraph"/>
        <w:numPr>
          <w:ilvl w:val="3"/>
          <w:numId w:val="21"/>
        </w:numPr>
        <w:tabs>
          <w:tab w:pos="1056" w:val="left" w:leader="none"/>
        </w:tabs>
        <w:spacing w:line="240" w:lineRule="auto" w:before="92" w:after="0"/>
        <w:ind w:left="1056" w:right="0" w:hanging="656"/>
        <w:jc w:val="left"/>
        <w:rPr>
          <w:sz w:val="19"/>
        </w:rPr>
      </w:pPr>
      <w:r>
        <w:rPr>
          <w:sz w:val="19"/>
        </w:rPr>
        <w:t>A</w:t>
      </w:r>
      <w:r>
        <w:rPr>
          <w:spacing w:val="-11"/>
          <w:sz w:val="19"/>
        </w:rPr>
        <w:t> </w:t>
      </w:r>
      <w:r>
        <w:rPr>
          <w:sz w:val="19"/>
        </w:rPr>
        <w:t>penalidade de multa pode ser aplicada cumulativamente com as demais sanções, na forma do art. 156, § 7º, da Lei nº </w:t>
      </w:r>
      <w:r>
        <w:rPr>
          <w:spacing w:val="-2"/>
          <w:sz w:val="19"/>
        </w:rPr>
        <w:t>14.133/2021.</w:t>
      </w:r>
    </w:p>
    <w:p>
      <w:pPr>
        <w:pStyle w:val="ListParagraph"/>
        <w:numPr>
          <w:ilvl w:val="2"/>
          <w:numId w:val="21"/>
        </w:numPr>
        <w:tabs>
          <w:tab w:pos="927" w:val="left" w:leader="none"/>
        </w:tabs>
        <w:spacing w:line="235" w:lineRule="auto" w:before="95" w:after="0"/>
        <w:ind w:left="400" w:right="383" w:firstLine="0"/>
        <w:jc w:val="both"/>
        <w:rPr>
          <w:sz w:val="19"/>
        </w:rPr>
      </w:pPr>
      <w:r>
        <w:rPr>
          <w:sz w:val="19"/>
        </w:rPr>
        <w:t>Impedimento de licitar e contratar, prevista no art. 156, III, § 4º, da Lei nº 14.133/2021, nos casos relacionados nos subitens 17.1.2 a 17.1.7, quando não se justificar a imposição </w:t>
      </w:r>
      <w:r>
        <w:rPr>
          <w:sz w:val="19"/>
        </w:rPr>
        <w:t>de penalidade mais grave, e impedirá o responsável de licitar ou contratar no âmbito da</w:t>
      </w:r>
      <w:r>
        <w:rPr>
          <w:spacing w:val="-6"/>
          <w:sz w:val="19"/>
        </w:rPr>
        <w:t> </w:t>
      </w:r>
      <w:r>
        <w:rPr>
          <w:sz w:val="19"/>
        </w:rPr>
        <w:t>Administração Pública direta e indireta do Estado, pelo prazo máximo de 3 (três) anos;</w:t>
      </w:r>
    </w:p>
    <w:p>
      <w:pPr>
        <w:pStyle w:val="ListParagraph"/>
        <w:numPr>
          <w:ilvl w:val="2"/>
          <w:numId w:val="21"/>
        </w:numPr>
        <w:tabs>
          <w:tab w:pos="943" w:val="left" w:leader="none"/>
        </w:tabs>
        <w:spacing w:line="235" w:lineRule="auto" w:before="96" w:after="0"/>
        <w:ind w:left="400" w:right="383" w:firstLine="0"/>
        <w:jc w:val="both"/>
        <w:rPr>
          <w:sz w:val="19"/>
        </w:rPr>
      </w:pPr>
      <w:r>
        <w:rPr>
          <w:sz w:val="19"/>
        </w:rPr>
        <w:t>Declaração de inidoneidade para licitar ou contratar, prevista no art. 156, IV, § 5º, da Lei nº 14.133/2021, nos casos relacionados nos subitens 17.1.8 a 17.1.12, bem como </w:t>
      </w:r>
      <w:r>
        <w:rPr>
          <w:sz w:val="19"/>
        </w:rPr>
        <w:t>nos</w:t>
      </w:r>
      <w:r>
        <w:rPr>
          <w:spacing w:val="40"/>
          <w:sz w:val="19"/>
        </w:rPr>
        <w:t> </w:t>
      </w:r>
      <w:r>
        <w:rPr>
          <w:sz w:val="19"/>
        </w:rPr>
        <w:t>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21"/>
        </w:numPr>
        <w:tabs>
          <w:tab w:pos="795" w:val="left" w:leader="none"/>
        </w:tabs>
        <w:spacing w:line="235" w:lineRule="auto" w:before="96" w:after="0"/>
        <w:ind w:left="400" w:right="383" w:firstLine="0"/>
        <w:jc w:val="both"/>
        <w:rPr>
          <w:sz w:val="19"/>
        </w:rPr>
      </w:pPr>
      <w:r>
        <w:rPr>
          <w:sz w:val="19"/>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w:t>
      </w:r>
      <w:r>
        <w:rPr>
          <w:spacing w:val="80"/>
          <w:sz w:val="19"/>
        </w:rPr>
        <w:t> </w:t>
      </w:r>
      <w:r>
        <w:rPr>
          <w:spacing w:val="-2"/>
          <w:sz w:val="19"/>
        </w:rPr>
        <w:t>Contrato.</w:t>
      </w:r>
    </w:p>
    <w:p>
      <w:pPr>
        <w:pStyle w:val="ListParagraph"/>
        <w:numPr>
          <w:ilvl w:val="2"/>
          <w:numId w:val="21"/>
        </w:numPr>
        <w:tabs>
          <w:tab w:pos="946" w:val="left" w:leader="none"/>
        </w:tabs>
        <w:spacing w:line="235" w:lineRule="auto" w:before="97" w:after="0"/>
        <w:ind w:left="400" w:right="383" w:firstLine="0"/>
        <w:jc w:val="both"/>
        <w:rPr>
          <w:sz w:val="19"/>
        </w:rPr>
      </w:pPr>
      <w:r>
        <w:rPr>
          <w:sz w:val="19"/>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21"/>
        </w:numPr>
        <w:tabs>
          <w:tab w:pos="929" w:val="left" w:leader="none"/>
        </w:tabs>
        <w:spacing w:line="235" w:lineRule="auto" w:before="96" w:after="0"/>
        <w:ind w:left="400" w:right="383" w:firstLine="0"/>
        <w:jc w:val="both"/>
        <w:rPr>
          <w:sz w:val="19"/>
        </w:rPr>
      </w:pPr>
      <w:r>
        <w:rPr>
          <w:sz w:val="19"/>
        </w:rPr>
        <w:t>O atraso superior a 25 (vinte e cinco) dias no cumprimento da obrigação prevista no item 17.3.1 autoriza a</w:t>
      </w:r>
      <w:r>
        <w:rPr>
          <w:spacing w:val="-5"/>
          <w:sz w:val="19"/>
        </w:rPr>
        <w:t> </w:t>
      </w:r>
      <w:r>
        <w:rPr>
          <w:sz w:val="19"/>
        </w:rPr>
        <w:t>Administração a promover a rescisão contratual por descumprimento ou cumprimento irregular de suas cláusulas.</w:t>
      </w:r>
    </w:p>
    <w:p>
      <w:pPr>
        <w:pStyle w:val="ListParagraph"/>
        <w:numPr>
          <w:ilvl w:val="2"/>
          <w:numId w:val="21"/>
        </w:numPr>
        <w:tabs>
          <w:tab w:pos="927" w:val="left" w:leader="none"/>
        </w:tabs>
        <w:spacing w:line="235" w:lineRule="auto" w:before="96" w:after="0"/>
        <w:ind w:left="400" w:right="383" w:firstLine="0"/>
        <w:jc w:val="both"/>
        <w:rPr>
          <w:sz w:val="19"/>
        </w:rPr>
      </w:pPr>
      <w:r>
        <w:rPr>
          <w:sz w:val="19"/>
        </w:rPr>
        <w:t>A aplicação de multa de mora não impedirá que a Administração a converta em compensatória e promova a extinção unilateral do Contrato com a aplicação cumulada de outras sanções previstas no Contrato.</w:t>
      </w:r>
    </w:p>
    <w:p>
      <w:pPr>
        <w:pStyle w:val="ListParagraph"/>
        <w:numPr>
          <w:ilvl w:val="1"/>
          <w:numId w:val="21"/>
        </w:numPr>
        <w:tabs>
          <w:tab w:pos="781" w:val="left" w:leader="none"/>
        </w:tabs>
        <w:spacing w:line="240" w:lineRule="auto" w:before="93" w:after="0"/>
        <w:ind w:left="781" w:right="0" w:hanging="381"/>
        <w:jc w:val="both"/>
        <w:rPr>
          <w:sz w:val="19"/>
        </w:rPr>
      </w:pPr>
      <w:r>
        <w:rPr>
          <w:sz w:val="19"/>
        </w:rPr>
        <w:t>No caso de inexecução total ou parcial do objeto, que acarrete a rescisão do Contrato, será automaticamente devida multa compensatória no valor de 20 % do valor do </w:t>
      </w:r>
      <w:r>
        <w:rPr>
          <w:spacing w:val="-2"/>
          <w:sz w:val="19"/>
        </w:rPr>
        <w:t>Contrato.</w:t>
      </w:r>
    </w:p>
    <w:p>
      <w:pPr>
        <w:pStyle w:val="ListParagraph"/>
        <w:numPr>
          <w:ilvl w:val="2"/>
          <w:numId w:val="21"/>
        </w:numPr>
        <w:tabs>
          <w:tab w:pos="916" w:val="left" w:leader="none"/>
        </w:tabs>
        <w:spacing w:line="235" w:lineRule="auto" w:before="95" w:after="0"/>
        <w:ind w:left="400" w:right="383" w:firstLine="0"/>
        <w:jc w:val="both"/>
        <w:rPr>
          <w:sz w:val="19"/>
        </w:rPr>
      </w:pPr>
      <w:r>
        <w:rPr>
          <w:sz w:val="19"/>
        </w:rPr>
        <w:t>A</w:t>
      </w:r>
      <w:r>
        <w:rPr>
          <w:spacing w:val="-8"/>
          <w:sz w:val="19"/>
        </w:rPr>
        <w:t> </w:t>
      </w:r>
      <w:r>
        <w:rPr>
          <w:sz w:val="19"/>
        </w:rPr>
        <w:t>multa compensatória, isoladamente aplicada ou quando somada ao valor da multa moratória convertida, não poderá exceder o limite previsto no art. 412 do Código Civil, ou seja,</w:t>
      </w:r>
      <w:r>
        <w:rPr>
          <w:spacing w:val="40"/>
          <w:sz w:val="19"/>
        </w:rPr>
        <w:t> </w:t>
      </w:r>
      <w:r>
        <w:rPr>
          <w:sz w:val="19"/>
        </w:rPr>
        <w:t>o valor da obrigação principal.</w:t>
      </w:r>
    </w:p>
    <w:p>
      <w:pPr>
        <w:pStyle w:val="ListParagraph"/>
        <w:numPr>
          <w:ilvl w:val="1"/>
          <w:numId w:val="21"/>
        </w:numPr>
        <w:tabs>
          <w:tab w:pos="781" w:val="left" w:leader="none"/>
        </w:tabs>
        <w:spacing w:line="240" w:lineRule="auto" w:before="92" w:after="0"/>
        <w:ind w:left="781" w:right="0" w:hanging="381"/>
        <w:jc w:val="left"/>
        <w:rPr>
          <w:sz w:val="19"/>
        </w:rPr>
      </w:pPr>
      <w:r>
        <w:rPr>
          <w:sz w:val="19"/>
        </w:rPr>
        <w:t>Na</w:t>
      </w:r>
      <w:r>
        <w:rPr>
          <w:spacing w:val="-2"/>
          <w:sz w:val="19"/>
        </w:rPr>
        <w:t> </w:t>
      </w:r>
      <w:r>
        <w:rPr>
          <w:sz w:val="19"/>
        </w:rPr>
        <w:t>aplicação</w:t>
      </w:r>
      <w:r>
        <w:rPr>
          <w:spacing w:val="-1"/>
          <w:sz w:val="19"/>
        </w:rPr>
        <w:t> </w:t>
      </w:r>
      <w:r>
        <w:rPr>
          <w:sz w:val="19"/>
        </w:rPr>
        <w:t>das</w:t>
      </w:r>
      <w:r>
        <w:rPr>
          <w:spacing w:val="-1"/>
          <w:sz w:val="19"/>
        </w:rPr>
        <w:t> </w:t>
      </w:r>
      <w:r>
        <w:rPr>
          <w:sz w:val="19"/>
        </w:rPr>
        <w:t>sanções</w:t>
      </w:r>
      <w:r>
        <w:rPr>
          <w:spacing w:val="-1"/>
          <w:sz w:val="19"/>
        </w:rPr>
        <w:t> </w:t>
      </w:r>
      <w:r>
        <w:rPr>
          <w:sz w:val="19"/>
        </w:rPr>
        <w:t>serão</w:t>
      </w:r>
      <w:r>
        <w:rPr>
          <w:spacing w:val="-1"/>
          <w:sz w:val="19"/>
        </w:rPr>
        <w:t> </w:t>
      </w:r>
      <w:r>
        <w:rPr>
          <w:sz w:val="19"/>
        </w:rPr>
        <w:t>considerados</w:t>
      </w:r>
      <w:r>
        <w:rPr>
          <w:spacing w:val="-1"/>
          <w:sz w:val="19"/>
        </w:rPr>
        <w:t> </w:t>
      </w:r>
      <w:r>
        <w:rPr>
          <w:sz w:val="19"/>
        </w:rPr>
        <w:t>os</w:t>
      </w:r>
      <w:r>
        <w:rPr>
          <w:spacing w:val="-1"/>
          <w:sz w:val="19"/>
        </w:rPr>
        <w:t> </w:t>
      </w:r>
      <w:r>
        <w:rPr>
          <w:sz w:val="19"/>
        </w:rPr>
        <w:t>seguintes</w:t>
      </w:r>
      <w:r>
        <w:rPr>
          <w:spacing w:val="-2"/>
          <w:sz w:val="19"/>
        </w:rPr>
        <w:t> </w:t>
      </w:r>
      <w:r>
        <w:rPr>
          <w:sz w:val="19"/>
        </w:rPr>
        <w:t>requisitos,</w:t>
      </w:r>
      <w:r>
        <w:rPr>
          <w:spacing w:val="-1"/>
          <w:sz w:val="19"/>
        </w:rPr>
        <w:t> </w:t>
      </w:r>
      <w:r>
        <w:rPr>
          <w:sz w:val="19"/>
        </w:rPr>
        <w:t>previstos</w:t>
      </w:r>
      <w:r>
        <w:rPr>
          <w:spacing w:val="-1"/>
          <w:sz w:val="19"/>
        </w:rPr>
        <w:t> </w:t>
      </w:r>
      <w:r>
        <w:rPr>
          <w:sz w:val="19"/>
        </w:rPr>
        <w:t>no</w:t>
      </w:r>
      <w:r>
        <w:rPr>
          <w:spacing w:val="-1"/>
          <w:sz w:val="19"/>
        </w:rPr>
        <w:t> </w:t>
      </w:r>
      <w:r>
        <w:rPr>
          <w:sz w:val="19"/>
        </w:rPr>
        <w:t>art.</w:t>
      </w:r>
      <w:r>
        <w:rPr>
          <w:spacing w:val="-1"/>
          <w:sz w:val="19"/>
        </w:rPr>
        <w:t> </w:t>
      </w:r>
      <w:r>
        <w:rPr>
          <w:sz w:val="19"/>
        </w:rPr>
        <w:t>156,</w:t>
      </w:r>
      <w:r>
        <w:rPr>
          <w:spacing w:val="-1"/>
          <w:sz w:val="19"/>
        </w:rPr>
        <w:t> </w:t>
      </w:r>
      <w:r>
        <w:rPr>
          <w:sz w:val="19"/>
        </w:rPr>
        <w:t>§</w:t>
      </w:r>
      <w:r>
        <w:rPr>
          <w:spacing w:val="-1"/>
          <w:sz w:val="19"/>
        </w:rPr>
        <w:t> </w:t>
      </w:r>
      <w:r>
        <w:rPr>
          <w:sz w:val="19"/>
        </w:rPr>
        <w:t>1º,</w:t>
      </w:r>
      <w:r>
        <w:rPr>
          <w:spacing w:val="-2"/>
          <w:sz w:val="19"/>
        </w:rPr>
        <w:t> </w:t>
      </w:r>
      <w:r>
        <w:rPr>
          <w:sz w:val="19"/>
        </w:rPr>
        <w:t>incisos</w:t>
      </w:r>
      <w:r>
        <w:rPr>
          <w:spacing w:val="-1"/>
          <w:sz w:val="19"/>
        </w:rPr>
        <w:t> </w:t>
      </w:r>
      <w:r>
        <w:rPr>
          <w:sz w:val="19"/>
        </w:rPr>
        <w:t>I</w:t>
      </w:r>
      <w:r>
        <w:rPr>
          <w:spacing w:val="-1"/>
          <w:sz w:val="19"/>
        </w:rPr>
        <w:t> </w:t>
      </w:r>
      <w:r>
        <w:rPr>
          <w:sz w:val="19"/>
        </w:rPr>
        <w:t>a</w:t>
      </w:r>
      <w:r>
        <w:rPr>
          <w:spacing w:val="-5"/>
          <w:sz w:val="19"/>
        </w:rPr>
        <w:t> </w:t>
      </w:r>
      <w:r>
        <w:rPr>
          <w:sz w:val="19"/>
        </w:rPr>
        <w:t>V,</w:t>
      </w:r>
      <w:r>
        <w:rPr>
          <w:spacing w:val="-1"/>
          <w:sz w:val="19"/>
        </w:rPr>
        <w:t> </w:t>
      </w:r>
      <w:r>
        <w:rPr>
          <w:sz w:val="19"/>
        </w:rPr>
        <w:t>da</w:t>
      </w:r>
      <w:r>
        <w:rPr>
          <w:spacing w:val="-1"/>
          <w:sz w:val="19"/>
        </w:rPr>
        <w:t> </w:t>
      </w:r>
      <w:r>
        <w:rPr>
          <w:sz w:val="19"/>
        </w:rPr>
        <w:t>Lei</w:t>
      </w:r>
      <w:r>
        <w:rPr>
          <w:spacing w:val="-1"/>
          <w:sz w:val="19"/>
        </w:rPr>
        <w:t> </w:t>
      </w:r>
      <w:r>
        <w:rPr>
          <w:sz w:val="19"/>
        </w:rPr>
        <w:t>nº</w:t>
      </w:r>
      <w:r>
        <w:rPr>
          <w:spacing w:val="-1"/>
          <w:sz w:val="19"/>
        </w:rPr>
        <w:t> </w:t>
      </w:r>
      <w:r>
        <w:rPr>
          <w:spacing w:val="-2"/>
          <w:sz w:val="19"/>
        </w:rPr>
        <w:t>14.133/2021:</w:t>
      </w:r>
    </w:p>
    <w:p>
      <w:pPr>
        <w:pStyle w:val="ListParagraph"/>
        <w:numPr>
          <w:ilvl w:val="2"/>
          <w:numId w:val="21"/>
        </w:numPr>
        <w:tabs>
          <w:tab w:pos="924" w:val="left" w:leader="none"/>
        </w:tabs>
        <w:spacing w:line="240" w:lineRule="auto" w:before="91" w:after="0"/>
        <w:ind w:left="924" w:right="0" w:hanging="524"/>
        <w:jc w:val="left"/>
        <w:rPr>
          <w:sz w:val="19"/>
        </w:rPr>
      </w:pPr>
      <w:r>
        <w:rPr>
          <w:sz w:val="19"/>
        </w:rPr>
        <w:t>a natureza e a gravidade da infração </w:t>
      </w:r>
      <w:r>
        <w:rPr>
          <w:spacing w:val="-2"/>
          <w:sz w:val="19"/>
        </w:rPr>
        <w:t>cometida;</w:t>
      </w:r>
    </w:p>
    <w:p>
      <w:pPr>
        <w:pStyle w:val="ListParagraph"/>
        <w:numPr>
          <w:ilvl w:val="2"/>
          <w:numId w:val="21"/>
        </w:numPr>
        <w:tabs>
          <w:tab w:pos="924" w:val="left" w:leader="none"/>
        </w:tabs>
        <w:spacing w:line="240" w:lineRule="auto" w:before="92" w:after="0"/>
        <w:ind w:left="924" w:right="0" w:hanging="524"/>
        <w:jc w:val="left"/>
        <w:rPr>
          <w:sz w:val="19"/>
        </w:rPr>
      </w:pPr>
      <w:r>
        <w:rPr>
          <w:sz w:val="19"/>
        </w:rPr>
        <w:t>as peculiaridades do caso </w:t>
      </w:r>
      <w:r>
        <w:rPr>
          <w:spacing w:val="-2"/>
          <w:sz w:val="19"/>
        </w:rPr>
        <w:t>concreto;</w:t>
      </w:r>
    </w:p>
    <w:p>
      <w:pPr>
        <w:pStyle w:val="ListParagraph"/>
        <w:numPr>
          <w:ilvl w:val="2"/>
          <w:numId w:val="21"/>
        </w:numPr>
        <w:tabs>
          <w:tab w:pos="924" w:val="left" w:leader="none"/>
        </w:tabs>
        <w:spacing w:line="240" w:lineRule="auto" w:before="91" w:after="0"/>
        <w:ind w:left="924" w:right="0" w:hanging="524"/>
        <w:jc w:val="left"/>
        <w:rPr>
          <w:sz w:val="19"/>
        </w:rPr>
      </w:pPr>
      <w:r>
        <w:rPr>
          <w:sz w:val="19"/>
        </w:rPr>
        <w:t>as circunstâncias agravantes ou atenuantes, observadas aquelas previstas nos arts. 71 e 72 da Lei n° 5.427, de 1º de abril de </w:t>
      </w:r>
      <w:r>
        <w:rPr>
          <w:spacing w:val="-2"/>
          <w:sz w:val="19"/>
        </w:rPr>
        <w:t>2009;</w:t>
      </w:r>
    </w:p>
    <w:p>
      <w:pPr>
        <w:pStyle w:val="ListParagraph"/>
        <w:numPr>
          <w:ilvl w:val="2"/>
          <w:numId w:val="21"/>
        </w:numPr>
        <w:tabs>
          <w:tab w:pos="924" w:val="left" w:leader="none"/>
        </w:tabs>
        <w:spacing w:line="240" w:lineRule="auto" w:before="91" w:after="0"/>
        <w:ind w:left="924" w:right="0" w:hanging="524"/>
        <w:jc w:val="left"/>
        <w:rPr>
          <w:sz w:val="19"/>
        </w:rPr>
      </w:pPr>
      <w:r>
        <w:rPr>
          <w:sz w:val="19"/>
        </w:rPr>
        <w:t>os danos que dela provierem para a</w:t>
      </w:r>
      <w:r>
        <w:rPr>
          <w:spacing w:val="-11"/>
          <w:sz w:val="19"/>
        </w:rPr>
        <w:t> </w:t>
      </w:r>
      <w:r>
        <w:rPr>
          <w:sz w:val="19"/>
        </w:rPr>
        <w:t>Administração </w:t>
      </w:r>
      <w:r>
        <w:rPr>
          <w:spacing w:val="-2"/>
          <w:sz w:val="19"/>
        </w:rPr>
        <w:t>Pública;</w:t>
      </w:r>
    </w:p>
    <w:p>
      <w:pPr>
        <w:pStyle w:val="ListParagraph"/>
        <w:numPr>
          <w:ilvl w:val="2"/>
          <w:numId w:val="21"/>
        </w:numPr>
        <w:tabs>
          <w:tab w:pos="924" w:val="left" w:leader="none"/>
        </w:tabs>
        <w:spacing w:line="240" w:lineRule="auto" w:before="92" w:after="0"/>
        <w:ind w:left="924" w:right="0" w:hanging="524"/>
        <w:jc w:val="left"/>
        <w:rPr>
          <w:sz w:val="19"/>
        </w:rPr>
      </w:pPr>
      <w:r>
        <w:rPr>
          <w:sz w:val="19"/>
        </w:rPr>
        <w:t>a</w:t>
      </w:r>
      <w:r>
        <w:rPr>
          <w:spacing w:val="-1"/>
          <w:sz w:val="19"/>
        </w:rPr>
        <w:t> </w:t>
      </w:r>
      <w:r>
        <w:rPr>
          <w:sz w:val="19"/>
        </w:rPr>
        <w:t>implantação ou o aperfeiçoamento</w:t>
      </w:r>
      <w:r>
        <w:rPr>
          <w:spacing w:val="-1"/>
          <w:sz w:val="19"/>
        </w:rPr>
        <w:t> </w:t>
      </w:r>
      <w:r>
        <w:rPr>
          <w:sz w:val="19"/>
        </w:rPr>
        <w:t>de programa de integridade,</w:t>
      </w:r>
      <w:r>
        <w:rPr>
          <w:spacing w:val="-1"/>
          <w:sz w:val="19"/>
        </w:rPr>
        <w:t> </w:t>
      </w:r>
      <w:r>
        <w:rPr>
          <w:sz w:val="19"/>
        </w:rPr>
        <w:t>conforme normas e orientações</w:t>
      </w:r>
      <w:r>
        <w:rPr>
          <w:spacing w:val="-1"/>
          <w:sz w:val="19"/>
        </w:rPr>
        <w:t> </w:t>
      </w:r>
      <w:r>
        <w:rPr>
          <w:sz w:val="19"/>
        </w:rPr>
        <w:t>dos órgãos de </w:t>
      </w:r>
      <w:r>
        <w:rPr>
          <w:spacing w:val="-2"/>
          <w:sz w:val="19"/>
        </w:rPr>
        <w:t>controle.</w:t>
      </w:r>
    </w:p>
    <w:p>
      <w:pPr>
        <w:pStyle w:val="ListParagraph"/>
        <w:numPr>
          <w:ilvl w:val="1"/>
          <w:numId w:val="21"/>
        </w:numPr>
        <w:tabs>
          <w:tab w:pos="770" w:val="left" w:leader="none"/>
        </w:tabs>
        <w:spacing w:line="240" w:lineRule="auto" w:before="91" w:after="0"/>
        <w:ind w:left="770" w:right="0" w:hanging="370"/>
        <w:jc w:val="left"/>
        <w:rPr>
          <w:sz w:val="19"/>
        </w:rPr>
      </w:pPr>
      <w:r>
        <w:rPr>
          <w:sz w:val="19"/>
        </w:rPr>
        <w:t>A</w:t>
      </w:r>
      <w:r>
        <w:rPr>
          <w:spacing w:val="-12"/>
          <w:sz w:val="19"/>
        </w:rPr>
        <w:t> </w:t>
      </w:r>
      <w:r>
        <w:rPr>
          <w:sz w:val="19"/>
        </w:rPr>
        <w:t>imposição das penalidades é</w:t>
      </w:r>
      <w:r>
        <w:rPr>
          <w:spacing w:val="-1"/>
          <w:sz w:val="19"/>
        </w:rPr>
        <w:t> </w:t>
      </w:r>
      <w:r>
        <w:rPr>
          <w:sz w:val="19"/>
        </w:rPr>
        <w:t>de competência exclusiva do</w:t>
      </w:r>
      <w:r>
        <w:rPr>
          <w:spacing w:val="-1"/>
          <w:sz w:val="19"/>
        </w:rPr>
        <w:t> </w:t>
      </w:r>
      <w:r>
        <w:rPr>
          <w:sz w:val="19"/>
        </w:rPr>
        <w:t>órgão ou entidade contratante,</w:t>
      </w:r>
      <w:r>
        <w:rPr>
          <w:spacing w:val="-1"/>
          <w:sz w:val="19"/>
        </w:rPr>
        <w:t> </w:t>
      </w:r>
      <w:r>
        <w:rPr>
          <w:sz w:val="19"/>
        </w:rPr>
        <w:t>sendo competentes para sua </w:t>
      </w:r>
      <w:r>
        <w:rPr>
          <w:spacing w:val="-2"/>
          <w:sz w:val="19"/>
        </w:rPr>
        <w:t>aplicação:</w:t>
      </w:r>
    </w:p>
    <w:p>
      <w:pPr>
        <w:pStyle w:val="ListParagraph"/>
        <w:numPr>
          <w:ilvl w:val="0"/>
          <w:numId w:val="23"/>
        </w:numPr>
        <w:tabs>
          <w:tab w:pos="595" w:val="left" w:leader="none"/>
        </w:tabs>
        <w:spacing w:line="240" w:lineRule="auto" w:before="91" w:after="0"/>
        <w:ind w:left="595" w:right="0" w:hanging="195"/>
        <w:jc w:val="left"/>
        <w:rPr>
          <w:sz w:val="19"/>
        </w:rPr>
      </w:pPr>
      <w:r>
        <w:rPr>
          <w:sz w:val="19"/>
        </w:rPr>
        <w:t>as sanções previstas nos itens 17.2.1, 17.2.2 e 17.2.3 serão impostas pelo Ordenador de </w:t>
      </w:r>
      <w:r>
        <w:rPr>
          <w:spacing w:val="-2"/>
          <w:sz w:val="19"/>
        </w:rPr>
        <w:t>Despesa;</w:t>
      </w:r>
    </w:p>
    <w:p>
      <w:pPr>
        <w:pStyle w:val="ListParagraph"/>
        <w:numPr>
          <w:ilvl w:val="0"/>
          <w:numId w:val="23"/>
        </w:numPr>
        <w:tabs>
          <w:tab w:pos="606" w:val="left" w:leader="none"/>
        </w:tabs>
        <w:spacing w:line="240" w:lineRule="auto" w:before="92" w:after="0"/>
        <w:ind w:left="606" w:right="0" w:hanging="206"/>
        <w:jc w:val="left"/>
        <w:rPr>
          <w:sz w:val="19"/>
        </w:rPr>
      </w:pPr>
      <w:r>
        <w:rPr>
          <w:sz w:val="19"/>
        </w:rPr>
        <w:t>a aplicação da sanção prevista no item 17.2.4, na forma do art. 156, § 6º, I, da Lei nº 14.133/2021, é de competência </w:t>
      </w:r>
      <w:r>
        <w:rPr>
          <w:spacing w:val="-2"/>
          <w:sz w:val="19"/>
        </w:rPr>
        <w:t>exclusiva:</w:t>
      </w:r>
    </w:p>
    <w:p>
      <w:pPr>
        <w:pStyle w:val="ListParagraph"/>
        <w:numPr>
          <w:ilvl w:val="1"/>
          <w:numId w:val="23"/>
        </w:numPr>
        <w:tabs>
          <w:tab w:pos="749" w:val="left" w:leader="none"/>
        </w:tabs>
        <w:spacing w:line="240" w:lineRule="auto" w:before="91" w:after="0"/>
        <w:ind w:left="749" w:right="0" w:hanging="349"/>
        <w:jc w:val="left"/>
        <w:rPr>
          <w:sz w:val="19"/>
        </w:rPr>
      </w:pPr>
      <w:r>
        <w:rPr>
          <w:sz w:val="19"/>
        </w:rPr>
        <w:t>em se tratando de contratação realizada pela</w:t>
      </w:r>
      <w:r>
        <w:rPr>
          <w:spacing w:val="-11"/>
          <w:sz w:val="19"/>
        </w:rPr>
        <w:t> </w:t>
      </w:r>
      <w:r>
        <w:rPr>
          <w:sz w:val="19"/>
        </w:rPr>
        <w:t>Administração Pública direta, do Secretário de Estado; </w:t>
      </w:r>
      <w:r>
        <w:rPr>
          <w:spacing w:val="-5"/>
          <w:sz w:val="19"/>
        </w:rPr>
        <w:t>ou</w:t>
      </w:r>
    </w:p>
    <w:p>
      <w:pPr>
        <w:pStyle w:val="ListParagraph"/>
        <w:numPr>
          <w:ilvl w:val="1"/>
          <w:numId w:val="23"/>
        </w:numPr>
        <w:tabs>
          <w:tab w:pos="749" w:val="left" w:leader="none"/>
        </w:tabs>
        <w:spacing w:line="240" w:lineRule="auto" w:before="91" w:after="0"/>
        <w:ind w:left="749" w:right="0" w:hanging="349"/>
        <w:jc w:val="left"/>
        <w:rPr>
          <w:sz w:val="19"/>
        </w:rPr>
      </w:pPr>
      <w:r>
        <w:rPr>
          <w:sz w:val="19"/>
        </w:rPr>
        <w:t>em se tratando de contratação realizada pela</w:t>
      </w:r>
      <w:r>
        <w:rPr>
          <w:spacing w:val="-11"/>
          <w:sz w:val="19"/>
        </w:rPr>
        <w:t> </w:t>
      </w:r>
      <w:r>
        <w:rPr>
          <w:sz w:val="19"/>
        </w:rPr>
        <w:t>Administração Pública Indireta (fundação e autarquia), da autoridade máxima da </w:t>
      </w:r>
      <w:r>
        <w:rPr>
          <w:spacing w:val="-2"/>
          <w:sz w:val="19"/>
        </w:rPr>
        <w:t>entidade.</w:t>
      </w:r>
    </w:p>
    <w:p>
      <w:pPr>
        <w:pStyle w:val="ListParagraph"/>
        <w:numPr>
          <w:ilvl w:val="1"/>
          <w:numId w:val="21"/>
        </w:numPr>
        <w:tabs>
          <w:tab w:pos="773" w:val="left" w:leader="none"/>
        </w:tabs>
        <w:spacing w:line="235" w:lineRule="auto" w:before="95" w:after="0"/>
        <w:ind w:left="400" w:right="383" w:firstLine="0"/>
        <w:jc w:val="both"/>
        <w:rPr>
          <w:sz w:val="19"/>
        </w:rPr>
      </w:pPr>
      <w:r>
        <w:rPr>
          <w:sz w:val="19"/>
        </w:rPr>
        <w:t>A</w:t>
      </w:r>
      <w:r>
        <w:rPr>
          <w:spacing w:val="-8"/>
          <w:sz w:val="19"/>
        </w:rPr>
        <w:t> </w:t>
      </w:r>
      <w:r>
        <w:rPr>
          <w:sz w:val="19"/>
        </w:rPr>
        <w:t>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21"/>
        </w:numPr>
        <w:tabs>
          <w:tab w:pos="917" w:val="left" w:leader="none"/>
        </w:tabs>
        <w:spacing w:line="235" w:lineRule="auto" w:before="96" w:after="0"/>
        <w:ind w:left="400" w:right="383" w:firstLine="0"/>
        <w:jc w:val="both"/>
        <w:rPr>
          <w:sz w:val="19"/>
        </w:rPr>
      </w:pPr>
      <w:r>
        <w:rPr>
          <w:sz w:val="19"/>
        </w:rPr>
        <w:t>A</w:t>
      </w:r>
      <w:r>
        <w:rPr>
          <w:spacing w:val="-7"/>
          <w:sz w:val="19"/>
        </w:rPr>
        <w:t> </w:t>
      </w:r>
      <w:r>
        <w:rPr>
          <w:sz w:val="19"/>
        </w:rPr>
        <w:t>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1"/>
        </w:numPr>
        <w:tabs>
          <w:tab w:pos="913" w:val="left" w:leader="none"/>
        </w:tabs>
        <w:spacing w:line="240" w:lineRule="auto" w:before="93" w:after="0"/>
        <w:ind w:left="913" w:right="0" w:hanging="513"/>
        <w:jc w:val="both"/>
        <w:rPr>
          <w:sz w:val="19"/>
        </w:rPr>
      </w:pPr>
      <w:r>
        <w:rPr>
          <w:sz w:val="19"/>
        </w:rPr>
        <w:t>A</w:t>
      </w:r>
      <w:r>
        <w:rPr>
          <w:spacing w:val="-11"/>
          <w:sz w:val="19"/>
        </w:rPr>
        <w:t> </w:t>
      </w:r>
      <w:r>
        <w:rPr>
          <w:sz w:val="19"/>
        </w:rPr>
        <w:t>defesa prévia do licitante ou contratado será exercida no prazo </w:t>
      </w:r>
      <w:r>
        <w:rPr>
          <w:spacing w:val="-5"/>
          <w:sz w:val="19"/>
        </w:rPr>
        <w:t>de:</w:t>
      </w:r>
    </w:p>
    <w:p>
      <w:pPr>
        <w:pStyle w:val="ListParagraph"/>
        <w:numPr>
          <w:ilvl w:val="0"/>
          <w:numId w:val="24"/>
        </w:numPr>
        <w:tabs>
          <w:tab w:pos="595" w:val="left" w:leader="none"/>
        </w:tabs>
        <w:spacing w:line="240" w:lineRule="auto" w:before="91" w:after="0"/>
        <w:ind w:left="595" w:right="0" w:hanging="195"/>
        <w:jc w:val="both"/>
        <w:rPr>
          <w:sz w:val="19"/>
        </w:rPr>
      </w:pPr>
      <w:r>
        <w:rPr>
          <w:sz w:val="19"/>
        </w:rPr>
        <w:t>15 (quinze) dias úteis, no caso da aplicação das sanções previstas nos itens 17.2.1 e 17.2.2, contado da data da </w:t>
      </w:r>
      <w:r>
        <w:rPr>
          <w:spacing w:val="-2"/>
          <w:sz w:val="19"/>
        </w:rPr>
        <w:t>intimação;</w:t>
      </w:r>
    </w:p>
    <w:p>
      <w:pPr>
        <w:pStyle w:val="ListParagraph"/>
        <w:numPr>
          <w:ilvl w:val="0"/>
          <w:numId w:val="24"/>
        </w:numPr>
        <w:tabs>
          <w:tab w:pos="613" w:val="left" w:leader="none"/>
        </w:tabs>
        <w:spacing w:line="235" w:lineRule="auto" w:before="95" w:after="0"/>
        <w:ind w:left="400" w:right="383" w:firstLine="0"/>
        <w:jc w:val="both"/>
        <w:rPr>
          <w:sz w:val="19"/>
        </w:rPr>
      </w:pPr>
      <w:r>
        <w:rPr>
          <w:sz w:val="19"/>
        </w:rPr>
        <w:t>15 (quinze) dias úteis, no caso de aplicação das sanções previstas nos itens 17.2.3 e 17.2.4, contado da data da intimação, observado o procedimento estabelecido no art. 158 da Lei nº </w:t>
      </w:r>
      <w:r>
        <w:rPr>
          <w:spacing w:val="-2"/>
          <w:sz w:val="19"/>
        </w:rPr>
        <w:t>14.133/2021.</w:t>
      </w:r>
    </w:p>
    <w:p>
      <w:pPr>
        <w:pStyle w:val="ListParagraph"/>
        <w:numPr>
          <w:ilvl w:val="2"/>
          <w:numId w:val="21"/>
        </w:numPr>
        <w:tabs>
          <w:tab w:pos="929" w:val="left" w:leader="none"/>
        </w:tabs>
        <w:spacing w:line="235" w:lineRule="auto" w:before="96" w:after="0"/>
        <w:ind w:left="400" w:right="383" w:firstLine="0"/>
        <w:jc w:val="both"/>
        <w:rPr>
          <w:sz w:val="19"/>
        </w:rPr>
      </w:pPr>
      <w:r>
        <w:rPr>
          <w:sz w:val="19"/>
        </w:rPr>
        <w:t>Será emitida decisão conclusiva sobre a aplicação ou não da sanção, pela autoridade competente, devendo ser apresentada a devida motivação, com a demonstração dos fatos e </w:t>
      </w:r>
      <w:r>
        <w:rPr>
          <w:sz w:val="19"/>
        </w:rPr>
        <w:t>dos respectivos fundamentos jurídicos.</w:t>
      </w:r>
    </w:p>
    <w:p>
      <w:pPr>
        <w:pStyle w:val="ListParagraph"/>
        <w:numPr>
          <w:ilvl w:val="1"/>
          <w:numId w:val="21"/>
        </w:numPr>
        <w:tabs>
          <w:tab w:pos="770" w:val="left" w:leader="none"/>
        </w:tabs>
        <w:spacing w:line="240" w:lineRule="auto" w:before="93" w:after="0"/>
        <w:ind w:left="770" w:right="0" w:hanging="370"/>
        <w:jc w:val="left"/>
        <w:rPr>
          <w:sz w:val="19"/>
        </w:rPr>
      </w:pPr>
      <w:r>
        <w:rPr>
          <w:sz w:val="19"/>
        </w:rPr>
        <w:t>A</w:t>
      </w:r>
      <w:r>
        <w:rPr>
          <w:spacing w:val="-11"/>
          <w:sz w:val="19"/>
        </w:rPr>
        <w:t> </w:t>
      </w:r>
      <w:r>
        <w:rPr>
          <w:sz w:val="19"/>
        </w:rPr>
        <w:t>aplicação das sanções previstas no Edital e no Contrato não exclui, em hipótese </w:t>
      </w:r>
      <w:r>
        <w:rPr>
          <w:spacing w:val="-2"/>
          <w:sz w:val="19"/>
        </w:rPr>
        <w:t>alguma:</w:t>
      </w:r>
    </w:p>
    <w:p>
      <w:pPr>
        <w:pStyle w:val="ListParagraph"/>
        <w:numPr>
          <w:ilvl w:val="0"/>
          <w:numId w:val="25"/>
        </w:numPr>
        <w:tabs>
          <w:tab w:pos="595" w:val="left" w:leader="none"/>
        </w:tabs>
        <w:spacing w:line="240" w:lineRule="auto" w:before="91" w:after="0"/>
        <w:ind w:left="595" w:right="0" w:hanging="195"/>
        <w:jc w:val="left"/>
        <w:rPr>
          <w:sz w:val="19"/>
        </w:rPr>
      </w:pPr>
      <w:r>
        <w:rPr>
          <w:sz w:val="19"/>
        </w:rPr>
        <w:t>a obrigação de reparação integral do dano causado à</w:t>
      </w:r>
      <w:r>
        <w:rPr>
          <w:spacing w:val="-11"/>
          <w:sz w:val="19"/>
        </w:rPr>
        <w:t> </w:t>
      </w:r>
      <w:r>
        <w:rPr>
          <w:sz w:val="19"/>
        </w:rPr>
        <w:t>Administração Pública, na forma do art. 156, § 9º, da Lei nº 14.133/2021 e do art. 416, parágrafo único, do Código Civil; </w:t>
      </w:r>
      <w:r>
        <w:rPr>
          <w:spacing w:val="-10"/>
          <w:sz w:val="19"/>
        </w:rPr>
        <w:t>e</w:t>
      </w:r>
    </w:p>
    <w:p>
      <w:pPr>
        <w:pStyle w:val="ListParagraph"/>
        <w:numPr>
          <w:ilvl w:val="0"/>
          <w:numId w:val="25"/>
        </w:numPr>
        <w:tabs>
          <w:tab w:pos="606" w:val="left" w:leader="none"/>
        </w:tabs>
        <w:spacing w:line="240" w:lineRule="auto" w:before="91" w:after="0"/>
        <w:ind w:left="606" w:right="0" w:hanging="206"/>
        <w:jc w:val="left"/>
        <w:rPr>
          <w:sz w:val="19"/>
        </w:rPr>
      </w:pPr>
      <w:r>
        <w:rPr>
          <w:sz w:val="19"/>
        </w:rPr>
        <w:t>a possibilidade de rescisão administrativa do Contrato, na forma dos arts. 138 e 139 da Lei nº 14.133/2021, garantido o contraditório e a ampla </w:t>
      </w:r>
      <w:r>
        <w:rPr>
          <w:spacing w:val="-2"/>
          <w:sz w:val="19"/>
        </w:rPr>
        <w:t>defesa.</w:t>
      </w:r>
    </w:p>
    <w:p>
      <w:pPr>
        <w:pStyle w:val="ListParagraph"/>
        <w:numPr>
          <w:ilvl w:val="2"/>
          <w:numId w:val="21"/>
        </w:numPr>
        <w:tabs>
          <w:tab w:pos="913" w:val="left" w:leader="none"/>
        </w:tabs>
        <w:spacing w:line="240" w:lineRule="auto" w:before="91" w:after="0"/>
        <w:ind w:left="913" w:right="0" w:hanging="513"/>
        <w:jc w:val="left"/>
        <w:rPr>
          <w:sz w:val="19"/>
        </w:rPr>
      </w:pPr>
      <w:r>
        <w:rPr>
          <w:sz w:val="19"/>
        </w:rPr>
        <w:t>Aplica-se o disposto na alínea a do item 17.8 à multa compensatória, nos termos do parágrafo único do art. 416 do Código </w:t>
      </w:r>
      <w:r>
        <w:rPr>
          <w:spacing w:val="-2"/>
          <w:sz w:val="19"/>
        </w:rPr>
        <w:t>Civil.</w:t>
      </w:r>
    </w:p>
    <w:p>
      <w:pPr>
        <w:pStyle w:val="ListParagraph"/>
        <w:numPr>
          <w:ilvl w:val="1"/>
          <w:numId w:val="21"/>
        </w:numPr>
        <w:tabs>
          <w:tab w:pos="777" w:val="left" w:leader="none"/>
        </w:tabs>
        <w:spacing w:line="235" w:lineRule="auto" w:before="95" w:after="0"/>
        <w:ind w:left="400" w:right="383" w:firstLine="0"/>
        <w:jc w:val="both"/>
        <w:rPr>
          <w:sz w:val="19"/>
        </w:rPr>
      </w:pPr>
      <w:r>
        <w:rPr>
          <w:sz w:val="19"/>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1"/>
        </w:numPr>
        <w:tabs>
          <w:tab w:pos="881" w:val="left" w:leader="none"/>
        </w:tabs>
        <w:spacing w:line="235" w:lineRule="auto" w:before="96" w:after="0"/>
        <w:ind w:left="400" w:right="383" w:firstLine="0"/>
        <w:jc w:val="both"/>
        <w:rPr>
          <w:sz w:val="19"/>
        </w:rPr>
      </w:pPr>
      <w:r>
        <w:rPr>
          <w:sz w:val="19"/>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w:t>
      </w:r>
      <w:r>
        <w:rPr>
          <w:sz w:val="19"/>
        </w:rPr>
        <w:t>para ciência e decisão sobre a eventual instauração de investigação preliminar ou Processo</w:t>
      </w:r>
      <w:r>
        <w:rPr>
          <w:spacing w:val="-3"/>
          <w:sz w:val="19"/>
        </w:rPr>
        <w:t> </w:t>
      </w:r>
      <w:r>
        <w:rPr>
          <w:sz w:val="19"/>
        </w:rPr>
        <w:t>Administrativo de Responsabilização – PAR.</w:t>
      </w:r>
    </w:p>
    <w:p>
      <w:pPr>
        <w:pStyle w:val="ListParagraph"/>
        <w:numPr>
          <w:ilvl w:val="2"/>
          <w:numId w:val="21"/>
        </w:numPr>
        <w:tabs>
          <w:tab w:pos="1017" w:val="left" w:leader="none"/>
        </w:tabs>
        <w:spacing w:line="235" w:lineRule="auto" w:before="97" w:after="0"/>
        <w:ind w:left="400" w:right="383" w:firstLine="0"/>
        <w:jc w:val="both"/>
        <w:rPr>
          <w:sz w:val="19"/>
        </w:rPr>
      </w:pPr>
      <w:r>
        <w:rPr>
          <w:sz w:val="19"/>
        </w:rPr>
        <w:t>A</w:t>
      </w:r>
      <w:r>
        <w:rPr>
          <w:spacing w:val="-2"/>
          <w:sz w:val="19"/>
        </w:rPr>
        <w:t> </w:t>
      </w:r>
      <w:r>
        <w:rPr>
          <w:sz w:val="19"/>
        </w:rPr>
        <w:t>apuração e o julgamento das demais infrações administrativas não consideradas como ato lesivo à</w:t>
      </w:r>
      <w:r>
        <w:rPr>
          <w:spacing w:val="-2"/>
          <w:sz w:val="19"/>
        </w:rPr>
        <w:t> </w:t>
      </w:r>
      <w:r>
        <w:rPr>
          <w:sz w:val="19"/>
        </w:rPr>
        <w:t>Administração Pública nacional, nos termos da Lei nº 12.846/2013, seguirão seu rito normal na unidade administrativa.</w:t>
      </w:r>
    </w:p>
    <w:p>
      <w:pPr>
        <w:pStyle w:val="ListParagraph"/>
        <w:numPr>
          <w:ilvl w:val="2"/>
          <w:numId w:val="21"/>
        </w:numPr>
        <w:tabs>
          <w:tab w:pos="1022" w:val="left" w:leader="none"/>
        </w:tabs>
        <w:spacing w:line="235" w:lineRule="auto" w:before="96" w:after="0"/>
        <w:ind w:left="400" w:right="383" w:firstLine="0"/>
        <w:jc w:val="both"/>
        <w:rPr>
          <w:sz w:val="19"/>
        </w:rPr>
      </w:pPr>
      <w:r>
        <w:rPr>
          <w:sz w:val="19"/>
        </w:rPr>
        <w:t>O processamento do PAR não interfere no seguimento regular dos processos administrativos específicos para apuração da ocorrência de danos e prejuízos à</w:t>
      </w:r>
      <w:r>
        <w:rPr>
          <w:spacing w:val="-9"/>
          <w:sz w:val="19"/>
        </w:rPr>
        <w:t> </w:t>
      </w:r>
      <w:r>
        <w:rPr>
          <w:sz w:val="19"/>
        </w:rPr>
        <w:t>Administração </w:t>
      </w:r>
      <w:r>
        <w:rPr>
          <w:sz w:val="19"/>
        </w:rPr>
        <w:t>Pública Estadual resultantes de ato lesivo cometido por pessoa jurídica, com ou sem a participação de agente público.</w:t>
      </w:r>
    </w:p>
    <w:p>
      <w:pPr>
        <w:pStyle w:val="ListParagraph"/>
        <w:numPr>
          <w:ilvl w:val="3"/>
          <w:numId w:val="21"/>
        </w:numPr>
        <w:tabs>
          <w:tab w:pos="1162" w:val="left" w:leader="none"/>
        </w:tabs>
        <w:spacing w:line="240" w:lineRule="auto" w:before="92" w:after="0"/>
        <w:ind w:left="1162" w:right="0" w:hanging="762"/>
        <w:jc w:val="both"/>
        <w:rPr>
          <w:sz w:val="19"/>
        </w:rPr>
      </w:pPr>
      <w:r>
        <w:rPr>
          <w:sz w:val="19"/>
        </w:rPr>
        <w:t>Caso</w:t>
      </w:r>
      <w:r>
        <w:rPr>
          <w:spacing w:val="-1"/>
          <w:sz w:val="19"/>
        </w:rPr>
        <w:t> </w:t>
      </w:r>
      <w:r>
        <w:rPr>
          <w:sz w:val="19"/>
        </w:rPr>
        <w:t>seja</w:t>
      </w:r>
      <w:r>
        <w:rPr>
          <w:spacing w:val="-1"/>
          <w:sz w:val="19"/>
        </w:rPr>
        <w:t> </w:t>
      </w:r>
      <w:r>
        <w:rPr>
          <w:sz w:val="19"/>
        </w:rPr>
        <w:t>possível, a</w:t>
      </w:r>
      <w:r>
        <w:rPr>
          <w:spacing w:val="-1"/>
          <w:sz w:val="19"/>
        </w:rPr>
        <w:t> </w:t>
      </w:r>
      <w:r>
        <w:rPr>
          <w:sz w:val="19"/>
        </w:rPr>
        <w:t>apuração</w:t>
      </w:r>
      <w:r>
        <w:rPr>
          <w:spacing w:val="-1"/>
          <w:sz w:val="19"/>
        </w:rPr>
        <w:t> </w:t>
      </w:r>
      <w:r>
        <w:rPr>
          <w:sz w:val="19"/>
        </w:rPr>
        <w:t>deverá ser</w:t>
      </w:r>
      <w:r>
        <w:rPr>
          <w:spacing w:val="-1"/>
          <w:sz w:val="19"/>
        </w:rPr>
        <w:t> </w:t>
      </w:r>
      <w:r>
        <w:rPr>
          <w:sz w:val="19"/>
        </w:rPr>
        <w:t>promovida</w:t>
      </w:r>
      <w:r>
        <w:rPr>
          <w:spacing w:val="-1"/>
          <w:sz w:val="19"/>
        </w:rPr>
        <w:t> </w:t>
      </w:r>
      <w:r>
        <w:rPr>
          <w:sz w:val="19"/>
        </w:rPr>
        <w:t>em conjunto</w:t>
      </w:r>
      <w:r>
        <w:rPr>
          <w:spacing w:val="-1"/>
          <w:sz w:val="19"/>
        </w:rPr>
        <w:t> </w:t>
      </w:r>
      <w:r>
        <w:rPr>
          <w:sz w:val="19"/>
        </w:rPr>
        <w:t>no</w:t>
      </w:r>
      <w:r>
        <w:rPr>
          <w:spacing w:val="-1"/>
          <w:sz w:val="19"/>
        </w:rPr>
        <w:t> </w:t>
      </w:r>
      <w:r>
        <w:rPr>
          <w:sz w:val="19"/>
        </w:rPr>
        <w:t>PAR, na</w:t>
      </w:r>
      <w:r>
        <w:rPr>
          <w:spacing w:val="-1"/>
          <w:sz w:val="19"/>
        </w:rPr>
        <w:t> </w:t>
      </w:r>
      <w:r>
        <w:rPr>
          <w:sz w:val="19"/>
        </w:rPr>
        <w:t>forma do</w:t>
      </w:r>
      <w:r>
        <w:rPr>
          <w:spacing w:val="-1"/>
          <w:sz w:val="19"/>
        </w:rPr>
        <w:t> </w:t>
      </w:r>
      <w:r>
        <w:rPr>
          <w:sz w:val="19"/>
        </w:rPr>
        <w:t>art.</w:t>
      </w:r>
      <w:r>
        <w:rPr>
          <w:spacing w:val="-1"/>
          <w:sz w:val="19"/>
        </w:rPr>
        <w:t> </w:t>
      </w:r>
      <w:r>
        <w:rPr>
          <w:sz w:val="19"/>
        </w:rPr>
        <w:t>33, §</w:t>
      </w:r>
      <w:r>
        <w:rPr>
          <w:spacing w:val="-1"/>
          <w:sz w:val="19"/>
        </w:rPr>
        <w:t> </w:t>
      </w:r>
      <w:r>
        <w:rPr>
          <w:sz w:val="19"/>
        </w:rPr>
        <w:t>1º,</w:t>
      </w:r>
      <w:r>
        <w:rPr>
          <w:spacing w:val="-1"/>
          <w:sz w:val="19"/>
        </w:rPr>
        <w:t> </w:t>
      </w:r>
      <w:r>
        <w:rPr>
          <w:sz w:val="19"/>
        </w:rPr>
        <w:t>do Decreto</w:t>
      </w:r>
      <w:r>
        <w:rPr>
          <w:spacing w:val="-1"/>
          <w:sz w:val="19"/>
        </w:rPr>
        <w:t> </w:t>
      </w:r>
      <w:r>
        <w:rPr>
          <w:sz w:val="19"/>
        </w:rPr>
        <w:t>nº</w:t>
      </w:r>
      <w:r>
        <w:rPr>
          <w:spacing w:val="-1"/>
          <w:sz w:val="19"/>
        </w:rPr>
        <w:t> </w:t>
      </w:r>
      <w:r>
        <w:rPr>
          <w:sz w:val="19"/>
        </w:rPr>
        <w:t>46.366, de</w:t>
      </w:r>
      <w:r>
        <w:rPr>
          <w:spacing w:val="-1"/>
          <w:sz w:val="19"/>
        </w:rPr>
        <w:t> </w:t>
      </w:r>
      <w:r>
        <w:rPr>
          <w:sz w:val="19"/>
        </w:rPr>
        <w:t>19</w:t>
      </w:r>
      <w:r>
        <w:rPr>
          <w:spacing w:val="-1"/>
          <w:sz w:val="19"/>
        </w:rPr>
        <w:t> </w:t>
      </w:r>
      <w:r>
        <w:rPr>
          <w:sz w:val="19"/>
        </w:rPr>
        <w:t>de julho</w:t>
      </w:r>
      <w:r>
        <w:rPr>
          <w:spacing w:val="-1"/>
          <w:sz w:val="19"/>
        </w:rPr>
        <w:t> </w:t>
      </w:r>
      <w:r>
        <w:rPr>
          <w:sz w:val="19"/>
        </w:rPr>
        <w:t>de </w:t>
      </w:r>
      <w:r>
        <w:rPr>
          <w:spacing w:val="-2"/>
          <w:sz w:val="19"/>
        </w:rPr>
        <w:t>2018.</w:t>
      </w:r>
    </w:p>
    <w:p>
      <w:pPr>
        <w:pStyle w:val="ListParagraph"/>
        <w:spacing w:after="0" w:line="240" w:lineRule="auto"/>
        <w:jc w:val="both"/>
        <w:rPr>
          <w:sz w:val="19"/>
        </w:rPr>
        <w:sectPr>
          <w:pgSz w:w="15840" w:h="24480"/>
          <w:pgMar w:top="480" w:bottom="280" w:left="360" w:right="360"/>
        </w:sectPr>
      </w:pPr>
    </w:p>
    <w:p>
      <w:pPr>
        <w:pStyle w:val="ListParagraph"/>
        <w:numPr>
          <w:ilvl w:val="1"/>
          <w:numId w:val="21"/>
        </w:numPr>
        <w:tabs>
          <w:tab w:pos="871" w:val="left" w:leader="none"/>
        </w:tabs>
        <w:spacing w:line="235" w:lineRule="auto" w:before="83" w:after="0"/>
        <w:ind w:left="400" w:right="383" w:firstLine="0"/>
        <w:jc w:val="both"/>
        <w:rPr>
          <w:sz w:val="19"/>
        </w:rPr>
      </w:pPr>
      <w:r>
        <w:rPr>
          <w:sz w:val="19"/>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w:t>
      </w:r>
      <w:r>
        <w:rPr>
          <w:spacing w:val="-2"/>
          <w:sz w:val="19"/>
        </w:rPr>
        <w:t>Estado.</w:t>
      </w:r>
    </w:p>
    <w:p>
      <w:pPr>
        <w:pStyle w:val="ListParagraph"/>
        <w:numPr>
          <w:ilvl w:val="2"/>
          <w:numId w:val="21"/>
        </w:numPr>
        <w:tabs>
          <w:tab w:pos="1023" w:val="left" w:leader="none"/>
        </w:tabs>
        <w:spacing w:line="235" w:lineRule="auto" w:before="96" w:after="0"/>
        <w:ind w:left="400" w:right="383" w:firstLine="0"/>
        <w:jc w:val="both"/>
        <w:rPr>
          <w:sz w:val="19"/>
        </w:rPr>
      </w:pPr>
      <w:r>
        <w:rPr>
          <w:sz w:val="19"/>
        </w:rPr>
        <w:t>O licitante ou contratado deverá manter atualizado o endereço de correio eletrônico ("e-mail") cadastrado junto ao sistema eletrônico de contratações e confirmar o recebimento</w:t>
      </w:r>
      <w:r>
        <w:rPr>
          <w:spacing w:val="80"/>
          <w:sz w:val="19"/>
        </w:rPr>
        <w:t> </w:t>
      </w:r>
      <w:r>
        <w:rPr>
          <w:sz w:val="19"/>
        </w:rPr>
        <w:t>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1"/>
        </w:numPr>
        <w:tabs>
          <w:tab w:pos="880" w:val="left" w:leader="none"/>
        </w:tabs>
        <w:spacing w:line="235" w:lineRule="auto" w:before="96" w:after="0"/>
        <w:ind w:left="400" w:right="383" w:firstLine="0"/>
        <w:jc w:val="both"/>
        <w:rPr>
          <w:sz w:val="19"/>
        </w:rPr>
      </w:pPr>
      <w:r>
        <w:rPr>
          <w:sz w:val="19"/>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pPr>
        <w:pStyle w:val="ListParagraph"/>
        <w:numPr>
          <w:ilvl w:val="2"/>
          <w:numId w:val="21"/>
        </w:numPr>
        <w:tabs>
          <w:tab w:pos="1016" w:val="left" w:leader="none"/>
        </w:tabs>
        <w:spacing w:line="235" w:lineRule="auto" w:before="97" w:after="0"/>
        <w:ind w:left="400" w:right="383" w:firstLine="0"/>
        <w:jc w:val="both"/>
        <w:rPr>
          <w:sz w:val="19"/>
        </w:rPr>
      </w:pPr>
      <w:r>
        <w:rPr>
          <w:sz w:val="19"/>
        </w:rPr>
        <w:t>A</w:t>
      </w:r>
      <w:r>
        <w:rPr>
          <w:spacing w:val="-3"/>
          <w:sz w:val="19"/>
        </w:rPr>
        <w:t> </w:t>
      </w:r>
      <w:r>
        <w:rPr>
          <w:sz w:val="19"/>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w:t>
      </w:r>
      <w:r>
        <w:rPr>
          <w:spacing w:val="80"/>
          <w:sz w:val="19"/>
        </w:rPr>
        <w:t> </w:t>
      </w:r>
      <w:r>
        <w:rPr>
          <w:sz w:val="19"/>
        </w:rPr>
        <w:t>Nacional de Empresas Punidas (Cnep), na forma do art. 161 da Lei nº 14.133/2021.</w:t>
      </w:r>
    </w:p>
    <w:p>
      <w:pPr>
        <w:pStyle w:val="ListParagraph"/>
        <w:numPr>
          <w:ilvl w:val="1"/>
          <w:numId w:val="21"/>
        </w:numPr>
        <w:tabs>
          <w:tab w:pos="891" w:val="left" w:leader="none"/>
        </w:tabs>
        <w:spacing w:line="235" w:lineRule="auto" w:before="96" w:after="0"/>
        <w:ind w:left="400" w:right="383" w:firstLine="0"/>
        <w:jc w:val="both"/>
        <w:rPr>
          <w:sz w:val="19"/>
        </w:rPr>
      </w:pPr>
      <w:r>
        <w:rPr>
          <w:sz w:val="19"/>
        </w:rPr>
        <w:t>Caso não seja efetuado o pagamento da multa aplicada ou o valor seja superior ao do pagamento eventualmente devido pela Administração ao contratado e da garantia prestada, deverá ser emitida nota de débito no valor total ou do saldo, no prazo de 30 (trinta) dias após a decisão final quanto à penalidade.</w:t>
      </w:r>
    </w:p>
    <w:p>
      <w:pPr>
        <w:pStyle w:val="ListParagraph"/>
        <w:numPr>
          <w:ilvl w:val="2"/>
          <w:numId w:val="21"/>
        </w:numPr>
        <w:tabs>
          <w:tab w:pos="1017" w:val="left" w:leader="none"/>
        </w:tabs>
        <w:spacing w:line="235" w:lineRule="auto" w:before="96" w:after="0"/>
        <w:ind w:left="400" w:right="383" w:firstLine="0"/>
        <w:jc w:val="both"/>
        <w:rPr>
          <w:sz w:val="19"/>
        </w:rPr>
      </w:pPr>
      <w:r>
        <w:rPr>
          <w:sz w:val="19"/>
        </w:rPr>
        <w:t>A</w:t>
      </w:r>
      <w:r>
        <w:rPr>
          <w:spacing w:val="-2"/>
          <w:sz w:val="19"/>
        </w:rPr>
        <w:t> </w:t>
      </w:r>
      <w:r>
        <w:rPr>
          <w:sz w:val="19"/>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21"/>
        </w:numPr>
        <w:tabs>
          <w:tab w:pos="1036" w:val="left" w:leader="none"/>
        </w:tabs>
        <w:spacing w:line="235" w:lineRule="auto" w:before="96" w:after="0"/>
        <w:ind w:left="400" w:right="383" w:firstLine="0"/>
        <w:jc w:val="both"/>
        <w:rPr>
          <w:sz w:val="19"/>
        </w:rPr>
      </w:pPr>
      <w:r>
        <w:rPr>
          <w:sz w:val="19"/>
        </w:rPr>
        <w:t>O procedimento para inscrição do débito em dívida ativa deverá observar o que dispõem os arts. 4° e 5° da Lei n° 5.351, de 15 de dezembro de 2008, sendo que, em caso </w:t>
      </w:r>
      <w:r>
        <w:rPr>
          <w:sz w:val="19"/>
        </w:rPr>
        <w:t>de</w:t>
      </w:r>
      <w:r>
        <w:rPr>
          <w:spacing w:val="40"/>
          <w:sz w:val="19"/>
        </w:rPr>
        <w:t> </w:t>
      </w:r>
      <w:r>
        <w:rPr>
          <w:sz w:val="19"/>
        </w:rPr>
        <w:t>dúvida, a Procuradoria da Dívida Ativa deverá ser consultada.</w:t>
      </w:r>
    </w:p>
    <w:p>
      <w:pPr>
        <w:pStyle w:val="BodyText"/>
        <w:spacing w:before="184"/>
        <w:rPr>
          <w:sz w:val="19"/>
        </w:rPr>
      </w:pPr>
    </w:p>
    <w:p>
      <w:pPr>
        <w:pStyle w:val="Heading1"/>
        <w:numPr>
          <w:ilvl w:val="0"/>
          <w:numId w:val="1"/>
        </w:numPr>
        <w:tabs>
          <w:tab w:pos="685" w:val="left" w:leader="none"/>
        </w:tabs>
        <w:spacing w:line="240" w:lineRule="auto" w:before="0" w:after="0"/>
        <w:ind w:left="685" w:right="0" w:hanging="285"/>
        <w:jc w:val="both"/>
      </w:pPr>
      <w:r>
        <w:rPr/>
        <w:t>DAS DISPOSIÇÕES </w:t>
      </w:r>
      <w:r>
        <w:rPr>
          <w:spacing w:val="-2"/>
        </w:rPr>
        <w:t>GERAIS</w:t>
      </w:r>
    </w:p>
    <w:p>
      <w:pPr>
        <w:pStyle w:val="ListParagraph"/>
        <w:numPr>
          <w:ilvl w:val="1"/>
          <w:numId w:val="26"/>
        </w:numPr>
        <w:tabs>
          <w:tab w:pos="781" w:val="left" w:leader="none"/>
        </w:tabs>
        <w:spacing w:line="240" w:lineRule="auto" w:before="91" w:after="0"/>
        <w:ind w:left="781" w:right="0" w:hanging="381"/>
        <w:jc w:val="left"/>
        <w:rPr>
          <w:sz w:val="19"/>
        </w:rPr>
      </w:pPr>
      <w:r>
        <w:rPr>
          <w:sz w:val="19"/>
        </w:rPr>
        <w:t>Será divulgada ata da sessão pública no sistema </w:t>
      </w:r>
      <w:r>
        <w:rPr>
          <w:spacing w:val="-2"/>
          <w:sz w:val="19"/>
        </w:rPr>
        <w:t>eletrônico.</w:t>
      </w:r>
    </w:p>
    <w:p>
      <w:pPr>
        <w:pStyle w:val="ListParagraph"/>
        <w:numPr>
          <w:ilvl w:val="1"/>
          <w:numId w:val="26"/>
        </w:numPr>
        <w:tabs>
          <w:tab w:pos="781" w:val="left" w:leader="none"/>
        </w:tabs>
        <w:spacing w:line="235" w:lineRule="auto" w:before="95" w:after="0"/>
        <w:ind w:left="400" w:right="383" w:firstLine="0"/>
        <w:jc w:val="left"/>
        <w:rPr>
          <w:sz w:val="19"/>
        </w:rPr>
      </w:pPr>
      <w:r>
        <w:rPr>
          <w:sz w:val="19"/>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ListParagraph"/>
        <w:numPr>
          <w:ilvl w:val="1"/>
          <w:numId w:val="26"/>
        </w:numPr>
        <w:tabs>
          <w:tab w:pos="777" w:val="left" w:leader="none"/>
        </w:tabs>
        <w:spacing w:line="240" w:lineRule="auto" w:before="93" w:after="0"/>
        <w:ind w:left="777" w:right="0" w:hanging="377"/>
        <w:jc w:val="left"/>
        <w:rPr>
          <w:sz w:val="19"/>
        </w:rPr>
      </w:pPr>
      <w:r>
        <w:rPr>
          <w:sz w:val="19"/>
        </w:rPr>
        <w:t>Todas</w:t>
      </w:r>
      <w:r>
        <w:rPr>
          <w:spacing w:val="-1"/>
          <w:sz w:val="19"/>
        </w:rPr>
        <w:t> </w:t>
      </w:r>
      <w:r>
        <w:rPr>
          <w:sz w:val="19"/>
        </w:rPr>
        <w:t>as</w:t>
      </w:r>
      <w:r>
        <w:rPr>
          <w:spacing w:val="-1"/>
          <w:sz w:val="19"/>
        </w:rPr>
        <w:t> </w:t>
      </w:r>
      <w:r>
        <w:rPr>
          <w:sz w:val="19"/>
        </w:rPr>
        <w:t>referências</w:t>
      </w:r>
      <w:r>
        <w:rPr>
          <w:spacing w:val="-1"/>
          <w:sz w:val="19"/>
        </w:rPr>
        <w:t> </w:t>
      </w:r>
      <w:r>
        <w:rPr>
          <w:sz w:val="19"/>
        </w:rPr>
        <w:t>de tempo</w:t>
      </w:r>
      <w:r>
        <w:rPr>
          <w:spacing w:val="-1"/>
          <w:sz w:val="19"/>
        </w:rPr>
        <w:t> </w:t>
      </w:r>
      <w:r>
        <w:rPr>
          <w:sz w:val="19"/>
        </w:rPr>
        <w:t>no</w:t>
      </w:r>
      <w:r>
        <w:rPr>
          <w:spacing w:val="-1"/>
          <w:sz w:val="19"/>
        </w:rPr>
        <w:t> </w:t>
      </w:r>
      <w:r>
        <w:rPr>
          <w:sz w:val="19"/>
        </w:rPr>
        <w:t>Edital, no</w:t>
      </w:r>
      <w:r>
        <w:rPr>
          <w:spacing w:val="-1"/>
          <w:sz w:val="19"/>
        </w:rPr>
        <w:t> </w:t>
      </w:r>
      <w:r>
        <w:rPr>
          <w:sz w:val="19"/>
        </w:rPr>
        <w:t>aviso</w:t>
      </w:r>
      <w:r>
        <w:rPr>
          <w:spacing w:val="-1"/>
          <w:sz w:val="19"/>
        </w:rPr>
        <w:t> </w:t>
      </w:r>
      <w:r>
        <w:rPr>
          <w:sz w:val="19"/>
        </w:rPr>
        <w:t>e durante</w:t>
      </w:r>
      <w:r>
        <w:rPr>
          <w:spacing w:val="-1"/>
          <w:sz w:val="19"/>
        </w:rPr>
        <w:t> </w:t>
      </w:r>
      <w:r>
        <w:rPr>
          <w:sz w:val="19"/>
        </w:rPr>
        <w:t>a</w:t>
      </w:r>
      <w:r>
        <w:rPr>
          <w:spacing w:val="-1"/>
          <w:sz w:val="19"/>
        </w:rPr>
        <w:t> </w:t>
      </w:r>
      <w:r>
        <w:rPr>
          <w:sz w:val="19"/>
        </w:rPr>
        <w:t>sessão</w:t>
      </w:r>
      <w:r>
        <w:rPr>
          <w:spacing w:val="-1"/>
          <w:sz w:val="19"/>
        </w:rPr>
        <w:t> </w:t>
      </w:r>
      <w:r>
        <w:rPr>
          <w:sz w:val="19"/>
        </w:rPr>
        <w:t>pública observarão</w:t>
      </w:r>
      <w:r>
        <w:rPr>
          <w:spacing w:val="-1"/>
          <w:sz w:val="19"/>
        </w:rPr>
        <w:t> </w:t>
      </w:r>
      <w:r>
        <w:rPr>
          <w:sz w:val="19"/>
        </w:rPr>
        <w:t>o</w:t>
      </w:r>
      <w:r>
        <w:rPr>
          <w:spacing w:val="-1"/>
          <w:sz w:val="19"/>
        </w:rPr>
        <w:t> </w:t>
      </w:r>
      <w:r>
        <w:rPr>
          <w:sz w:val="19"/>
        </w:rPr>
        <w:t>horário de</w:t>
      </w:r>
      <w:r>
        <w:rPr>
          <w:spacing w:val="-1"/>
          <w:sz w:val="19"/>
        </w:rPr>
        <w:t> </w:t>
      </w:r>
      <w:r>
        <w:rPr>
          <w:sz w:val="19"/>
        </w:rPr>
        <w:t>Brasília</w:t>
      </w:r>
      <w:r>
        <w:rPr>
          <w:spacing w:val="-1"/>
          <w:sz w:val="19"/>
        </w:rPr>
        <w:t> </w:t>
      </w:r>
      <w:r>
        <w:rPr>
          <w:sz w:val="19"/>
        </w:rPr>
        <w:t>- </w:t>
      </w:r>
      <w:r>
        <w:rPr>
          <w:spacing w:val="-5"/>
          <w:sz w:val="19"/>
        </w:rPr>
        <w:t>DF.</w:t>
      </w:r>
    </w:p>
    <w:p>
      <w:pPr>
        <w:pStyle w:val="ListParagraph"/>
        <w:numPr>
          <w:ilvl w:val="1"/>
          <w:numId w:val="26"/>
        </w:numPr>
        <w:tabs>
          <w:tab w:pos="770" w:val="left" w:leader="none"/>
        </w:tabs>
        <w:spacing w:line="240" w:lineRule="auto" w:before="91" w:after="0"/>
        <w:ind w:left="770" w:right="0" w:hanging="370"/>
        <w:jc w:val="left"/>
        <w:rPr>
          <w:sz w:val="19"/>
        </w:rPr>
      </w:pPr>
      <w:r>
        <w:rPr>
          <w:sz w:val="19"/>
        </w:rPr>
        <w:t>A</w:t>
      </w:r>
      <w:r>
        <w:rPr>
          <w:spacing w:val="-11"/>
          <w:sz w:val="19"/>
        </w:rPr>
        <w:t> </w:t>
      </w:r>
      <w:r>
        <w:rPr>
          <w:sz w:val="19"/>
        </w:rPr>
        <w:t>homologação do resultado desta licitação não implicará direito à </w:t>
      </w:r>
      <w:r>
        <w:rPr>
          <w:spacing w:val="-2"/>
          <w:sz w:val="19"/>
        </w:rPr>
        <w:t>contratação.</w:t>
      </w:r>
    </w:p>
    <w:p>
      <w:pPr>
        <w:pStyle w:val="ListParagraph"/>
        <w:numPr>
          <w:ilvl w:val="1"/>
          <w:numId w:val="26"/>
        </w:numPr>
        <w:tabs>
          <w:tab w:pos="773" w:val="left" w:leader="none"/>
        </w:tabs>
        <w:spacing w:line="235" w:lineRule="auto" w:before="95" w:after="0"/>
        <w:ind w:left="400" w:right="383" w:firstLine="0"/>
        <w:jc w:val="left"/>
        <w:rPr>
          <w:sz w:val="19"/>
        </w:rPr>
      </w:pPr>
      <w:r>
        <w:rPr>
          <w:sz w:val="19"/>
        </w:rPr>
        <w:t>As normas disciplinadoras da licitação serão sempre interpretadas em favor da ampliação da disputa entre os interessados, desde que não comprometam o interesse da</w:t>
      </w:r>
      <w:r>
        <w:rPr>
          <w:spacing w:val="-8"/>
          <w:sz w:val="19"/>
        </w:rPr>
        <w:t> </w:t>
      </w:r>
      <w:r>
        <w:rPr>
          <w:sz w:val="19"/>
        </w:rPr>
        <w:t>Administração,</w:t>
      </w:r>
      <w:r>
        <w:rPr>
          <w:spacing w:val="40"/>
          <w:sz w:val="19"/>
        </w:rPr>
        <w:t> </w:t>
      </w:r>
      <w:r>
        <w:rPr>
          <w:sz w:val="19"/>
        </w:rPr>
        <w:t>o princípio da isonomia, a finalidade e a segurança da contratação.</w:t>
      </w:r>
    </w:p>
    <w:p>
      <w:pPr>
        <w:pStyle w:val="ListParagraph"/>
        <w:numPr>
          <w:ilvl w:val="1"/>
          <w:numId w:val="26"/>
        </w:numPr>
        <w:tabs>
          <w:tab w:pos="783" w:val="left" w:leader="none"/>
        </w:tabs>
        <w:spacing w:line="235" w:lineRule="auto" w:before="96" w:after="0"/>
        <w:ind w:left="400" w:right="383" w:firstLine="0"/>
        <w:jc w:val="left"/>
        <w:rPr>
          <w:sz w:val="19"/>
        </w:rPr>
      </w:pPr>
      <w:r>
        <w:rPr>
          <w:sz w:val="19"/>
        </w:rPr>
        <w:t>Os licitantes assumem todos os custos de preparação e apresentação de suas propostas e a</w:t>
      </w:r>
      <w:r>
        <w:rPr>
          <w:spacing w:val="-8"/>
          <w:sz w:val="19"/>
        </w:rPr>
        <w:t> </w:t>
      </w:r>
      <w:r>
        <w:rPr>
          <w:sz w:val="19"/>
        </w:rPr>
        <w:t>Administração não será, em nenhum caso, responsável por esses custos, independentemente da condução ou do resultado do processo licitatório.</w:t>
      </w:r>
    </w:p>
    <w:p>
      <w:pPr>
        <w:pStyle w:val="ListParagraph"/>
        <w:numPr>
          <w:ilvl w:val="1"/>
          <w:numId w:val="26"/>
        </w:numPr>
        <w:tabs>
          <w:tab w:pos="783" w:val="left" w:leader="none"/>
        </w:tabs>
        <w:spacing w:line="235" w:lineRule="auto" w:before="96" w:after="0"/>
        <w:ind w:left="400" w:right="383" w:firstLine="0"/>
        <w:jc w:val="left"/>
        <w:rPr>
          <w:sz w:val="19"/>
        </w:rPr>
      </w:pPr>
      <w:r>
        <w:rPr>
          <w:sz w:val="19"/>
        </w:rPr>
        <w:t>Na contagem dos prazos estabelecidos neste Edital e seus</w:t>
      </w:r>
      <w:r>
        <w:rPr>
          <w:spacing w:val="-10"/>
          <w:sz w:val="19"/>
        </w:rPr>
        <w:t> </w:t>
      </w:r>
      <w:r>
        <w:rPr>
          <w:sz w:val="19"/>
        </w:rPr>
        <w:t>Anexos, excluir-se-á o dia do início e incluir-se-á o do vencimento. Só se iniciam e vencem os prazos em dias de </w:t>
      </w:r>
      <w:r>
        <w:rPr>
          <w:sz w:val="19"/>
        </w:rPr>
        <w:t>expediente na</w:t>
      </w:r>
      <w:r>
        <w:rPr>
          <w:spacing w:val="-12"/>
          <w:sz w:val="19"/>
        </w:rPr>
        <w:t> </w:t>
      </w:r>
      <w:r>
        <w:rPr>
          <w:sz w:val="19"/>
        </w:rPr>
        <w:t>Administração.</w:t>
      </w:r>
    </w:p>
    <w:p>
      <w:pPr>
        <w:pStyle w:val="ListParagraph"/>
        <w:numPr>
          <w:ilvl w:val="1"/>
          <w:numId w:val="26"/>
        </w:numPr>
        <w:tabs>
          <w:tab w:pos="805" w:val="left" w:leader="none"/>
        </w:tabs>
        <w:spacing w:line="235" w:lineRule="auto" w:before="96" w:after="0"/>
        <w:ind w:left="400" w:right="383" w:firstLine="0"/>
        <w:jc w:val="left"/>
        <w:rPr>
          <w:sz w:val="19"/>
        </w:rPr>
      </w:pPr>
      <w:r>
        <w:rPr>
          <w:sz w:val="19"/>
        </w:rPr>
        <w:t>O</w:t>
      </w:r>
      <w:r>
        <w:rPr>
          <w:spacing w:val="25"/>
          <w:sz w:val="19"/>
        </w:rPr>
        <w:t> </w:t>
      </w:r>
      <w:r>
        <w:rPr>
          <w:sz w:val="19"/>
        </w:rPr>
        <w:t>desatendimento</w:t>
      </w:r>
      <w:r>
        <w:rPr>
          <w:spacing w:val="25"/>
          <w:sz w:val="19"/>
        </w:rPr>
        <w:t> </w:t>
      </w:r>
      <w:r>
        <w:rPr>
          <w:sz w:val="19"/>
        </w:rPr>
        <w:t>de</w:t>
      </w:r>
      <w:r>
        <w:rPr>
          <w:spacing w:val="25"/>
          <w:sz w:val="19"/>
        </w:rPr>
        <w:t> </w:t>
      </w:r>
      <w:r>
        <w:rPr>
          <w:sz w:val="19"/>
        </w:rPr>
        <w:t>exigências</w:t>
      </w:r>
      <w:r>
        <w:rPr>
          <w:spacing w:val="25"/>
          <w:sz w:val="19"/>
        </w:rPr>
        <w:t> </w:t>
      </w:r>
      <w:r>
        <w:rPr>
          <w:sz w:val="19"/>
        </w:rPr>
        <w:t>formais</w:t>
      </w:r>
      <w:r>
        <w:rPr>
          <w:spacing w:val="25"/>
          <w:sz w:val="19"/>
        </w:rPr>
        <w:t> </w:t>
      </w:r>
      <w:r>
        <w:rPr>
          <w:sz w:val="19"/>
        </w:rPr>
        <w:t>não</w:t>
      </w:r>
      <w:r>
        <w:rPr>
          <w:spacing w:val="25"/>
          <w:sz w:val="19"/>
        </w:rPr>
        <w:t> </w:t>
      </w:r>
      <w:r>
        <w:rPr>
          <w:sz w:val="19"/>
        </w:rPr>
        <w:t>essenciais</w:t>
      </w:r>
      <w:r>
        <w:rPr>
          <w:spacing w:val="25"/>
          <w:sz w:val="19"/>
        </w:rPr>
        <w:t> </w:t>
      </w:r>
      <w:r>
        <w:rPr>
          <w:sz w:val="19"/>
        </w:rPr>
        <w:t>não</w:t>
      </w:r>
      <w:r>
        <w:rPr>
          <w:spacing w:val="25"/>
          <w:sz w:val="19"/>
        </w:rPr>
        <w:t> </w:t>
      </w:r>
      <w:r>
        <w:rPr>
          <w:sz w:val="19"/>
        </w:rPr>
        <w:t>importará</w:t>
      </w:r>
      <w:r>
        <w:rPr>
          <w:spacing w:val="25"/>
          <w:sz w:val="19"/>
        </w:rPr>
        <w:t> </w:t>
      </w:r>
      <w:r>
        <w:rPr>
          <w:sz w:val="19"/>
        </w:rPr>
        <w:t>o</w:t>
      </w:r>
      <w:r>
        <w:rPr>
          <w:spacing w:val="25"/>
          <w:sz w:val="19"/>
        </w:rPr>
        <w:t> </w:t>
      </w:r>
      <w:r>
        <w:rPr>
          <w:sz w:val="19"/>
        </w:rPr>
        <w:t>afastamento</w:t>
      </w:r>
      <w:r>
        <w:rPr>
          <w:spacing w:val="25"/>
          <w:sz w:val="19"/>
        </w:rPr>
        <w:t> </w:t>
      </w:r>
      <w:r>
        <w:rPr>
          <w:sz w:val="19"/>
        </w:rPr>
        <w:t>do</w:t>
      </w:r>
      <w:r>
        <w:rPr>
          <w:spacing w:val="25"/>
          <w:sz w:val="19"/>
        </w:rPr>
        <w:t> </w:t>
      </w:r>
      <w:r>
        <w:rPr>
          <w:sz w:val="19"/>
        </w:rPr>
        <w:t>licitante,</w:t>
      </w:r>
      <w:r>
        <w:rPr>
          <w:spacing w:val="25"/>
          <w:sz w:val="19"/>
        </w:rPr>
        <w:t> </w:t>
      </w:r>
      <w:r>
        <w:rPr>
          <w:sz w:val="19"/>
        </w:rPr>
        <w:t>desde</w:t>
      </w:r>
      <w:r>
        <w:rPr>
          <w:spacing w:val="25"/>
          <w:sz w:val="19"/>
        </w:rPr>
        <w:t> </w:t>
      </w:r>
      <w:r>
        <w:rPr>
          <w:sz w:val="19"/>
        </w:rPr>
        <w:t>que</w:t>
      </w:r>
      <w:r>
        <w:rPr>
          <w:spacing w:val="25"/>
          <w:sz w:val="19"/>
        </w:rPr>
        <w:t> </w:t>
      </w:r>
      <w:r>
        <w:rPr>
          <w:sz w:val="19"/>
        </w:rPr>
        <w:t>seja</w:t>
      </w:r>
      <w:r>
        <w:rPr>
          <w:spacing w:val="25"/>
          <w:sz w:val="19"/>
        </w:rPr>
        <w:t> </w:t>
      </w:r>
      <w:r>
        <w:rPr>
          <w:sz w:val="19"/>
        </w:rPr>
        <w:t>possível</w:t>
      </w:r>
      <w:r>
        <w:rPr>
          <w:spacing w:val="25"/>
          <w:sz w:val="19"/>
        </w:rPr>
        <w:t> </w:t>
      </w:r>
      <w:r>
        <w:rPr>
          <w:sz w:val="19"/>
        </w:rPr>
        <w:t>o</w:t>
      </w:r>
      <w:r>
        <w:rPr>
          <w:spacing w:val="25"/>
          <w:sz w:val="19"/>
        </w:rPr>
        <w:t> </w:t>
      </w:r>
      <w:r>
        <w:rPr>
          <w:sz w:val="19"/>
        </w:rPr>
        <w:t>aproveitamento</w:t>
      </w:r>
      <w:r>
        <w:rPr>
          <w:spacing w:val="25"/>
          <w:sz w:val="19"/>
        </w:rPr>
        <w:t> </w:t>
      </w:r>
      <w:r>
        <w:rPr>
          <w:sz w:val="19"/>
        </w:rPr>
        <w:t>do</w:t>
      </w:r>
      <w:r>
        <w:rPr>
          <w:spacing w:val="25"/>
          <w:sz w:val="19"/>
        </w:rPr>
        <w:t> </w:t>
      </w:r>
      <w:r>
        <w:rPr>
          <w:sz w:val="19"/>
        </w:rPr>
        <w:t>ato,</w:t>
      </w:r>
      <w:r>
        <w:rPr>
          <w:spacing w:val="25"/>
          <w:sz w:val="19"/>
        </w:rPr>
        <w:t> </w:t>
      </w:r>
      <w:r>
        <w:rPr>
          <w:sz w:val="19"/>
        </w:rPr>
        <w:t>observados</w:t>
      </w:r>
      <w:r>
        <w:rPr>
          <w:spacing w:val="25"/>
          <w:sz w:val="19"/>
        </w:rPr>
        <w:t> </w:t>
      </w:r>
      <w:r>
        <w:rPr>
          <w:sz w:val="19"/>
        </w:rPr>
        <w:t>os</w:t>
      </w:r>
      <w:r>
        <w:rPr>
          <w:spacing w:val="25"/>
          <w:sz w:val="19"/>
        </w:rPr>
        <w:t> </w:t>
      </w:r>
      <w:r>
        <w:rPr>
          <w:sz w:val="19"/>
        </w:rPr>
        <w:t>princípios</w:t>
      </w:r>
      <w:r>
        <w:rPr>
          <w:spacing w:val="25"/>
          <w:sz w:val="19"/>
        </w:rPr>
        <w:t> </w:t>
      </w:r>
      <w:r>
        <w:rPr>
          <w:sz w:val="19"/>
        </w:rPr>
        <w:t>da isonomia e do interesse público.</w:t>
      </w:r>
    </w:p>
    <w:p>
      <w:pPr>
        <w:pStyle w:val="ListParagraph"/>
        <w:numPr>
          <w:ilvl w:val="1"/>
          <w:numId w:val="26"/>
        </w:numPr>
        <w:tabs>
          <w:tab w:pos="781" w:val="left" w:leader="none"/>
        </w:tabs>
        <w:spacing w:line="240" w:lineRule="auto" w:before="93" w:after="0"/>
        <w:ind w:left="781" w:right="0" w:hanging="381"/>
        <w:jc w:val="left"/>
        <w:rPr>
          <w:sz w:val="19"/>
        </w:rPr>
      </w:pPr>
      <w:r>
        <w:rPr>
          <w:sz w:val="19"/>
        </w:rPr>
        <w:t>Em</w:t>
      </w:r>
      <w:r>
        <w:rPr>
          <w:spacing w:val="-1"/>
          <w:sz w:val="19"/>
        </w:rPr>
        <w:t> </w:t>
      </w:r>
      <w:r>
        <w:rPr>
          <w:sz w:val="19"/>
        </w:rPr>
        <w:t>caso de divergência entre disposições</w:t>
      </w:r>
      <w:r>
        <w:rPr>
          <w:spacing w:val="-1"/>
          <w:sz w:val="19"/>
        </w:rPr>
        <w:t> </w:t>
      </w:r>
      <w:r>
        <w:rPr>
          <w:sz w:val="19"/>
        </w:rPr>
        <w:t>deste Edital e de seus anexos</w:t>
      </w:r>
      <w:r>
        <w:rPr>
          <w:spacing w:val="-1"/>
          <w:sz w:val="19"/>
        </w:rPr>
        <w:t> </w:t>
      </w:r>
      <w:r>
        <w:rPr>
          <w:sz w:val="19"/>
        </w:rPr>
        <w:t>ou demais peças que compõem</w:t>
      </w:r>
      <w:r>
        <w:rPr>
          <w:spacing w:val="-1"/>
          <w:sz w:val="19"/>
        </w:rPr>
        <w:t> </w:t>
      </w:r>
      <w:r>
        <w:rPr>
          <w:sz w:val="19"/>
        </w:rPr>
        <w:t>o processo, prevalecerão as deste </w:t>
      </w:r>
      <w:r>
        <w:rPr>
          <w:spacing w:val="-2"/>
          <w:sz w:val="19"/>
        </w:rPr>
        <w:t>Edital.</w:t>
      </w:r>
    </w:p>
    <w:p>
      <w:pPr>
        <w:pStyle w:val="ListParagraph"/>
        <w:numPr>
          <w:ilvl w:val="1"/>
          <w:numId w:val="26"/>
        </w:numPr>
        <w:tabs>
          <w:tab w:pos="876" w:val="left" w:leader="none"/>
        </w:tabs>
        <w:spacing w:line="240" w:lineRule="auto" w:before="91" w:after="0"/>
        <w:ind w:left="876" w:right="0" w:hanging="476"/>
        <w:jc w:val="left"/>
        <w:rPr>
          <w:sz w:val="19"/>
        </w:rPr>
      </w:pPr>
      <w:r>
        <w:rPr>
          <w:sz w:val="19"/>
        </w:rPr>
        <mc:AlternateContent>
          <mc:Choice Requires="wps">
            <w:drawing>
              <wp:anchor distT="0" distB="0" distL="0" distR="0" allowOverlap="1" layoutInCell="1" locked="0" behindDoc="0" simplePos="0" relativeHeight="15731200">
                <wp:simplePos x="0" y="0"/>
                <wp:positionH relativeFrom="page">
                  <wp:posOffset>7808253</wp:posOffset>
                </wp:positionH>
                <wp:positionV relativeFrom="paragraph">
                  <wp:posOffset>178079</wp:posOffset>
                </wp:positionV>
                <wp:extent cx="20955" cy="762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0955" cy="7620"/>
                        </a:xfrm>
                        <a:custGeom>
                          <a:avLst/>
                          <a:gdLst/>
                          <a:ahLst/>
                          <a:cxnLst/>
                          <a:rect l="l" t="t" r="r" b="b"/>
                          <a:pathLst>
                            <a:path w="20955" h="7620">
                              <a:moveTo>
                                <a:pt x="20712" y="7566"/>
                              </a:moveTo>
                              <a:lnTo>
                                <a:pt x="0" y="7566"/>
                              </a:lnTo>
                              <a:lnTo>
                                <a:pt x="0" y="0"/>
                              </a:lnTo>
                              <a:lnTo>
                                <a:pt x="20712" y="0"/>
                              </a:lnTo>
                              <a:lnTo>
                                <a:pt x="20712" y="7566"/>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614.82312pt;margin-top:14.022pt;width:1.630896pt;height:.595749pt;mso-position-horizontal-relative:page;mso-position-vertical-relative:paragraph;z-index:15731200" id="docshape3" filled="true" fillcolor="#0000ed" stroked="false">
                <v:fill type="solid"/>
                <w10:wrap type="none"/>
              </v:rect>
            </w:pict>
          </mc:Fallback>
        </mc:AlternateContent>
      </w:r>
      <w:r>
        <w:rPr>
          <w:sz w:val="19"/>
        </w:rPr>
        <w:t>O</w:t>
      </w:r>
      <w:r>
        <w:rPr>
          <w:spacing w:val="-2"/>
          <w:sz w:val="19"/>
        </w:rPr>
        <w:t> </w:t>
      </w:r>
      <w:r>
        <w:rPr>
          <w:sz w:val="19"/>
        </w:rPr>
        <w:t>Edital e seus anexos estão disponíveis, na íntegra, no Portal Nacional de Contratações Públicas (PNCP) e endereço eletrônico </w:t>
      </w:r>
      <w:hyperlink r:id="rId7">
        <w:r>
          <w:rPr>
            <w:color w:val="0000ED"/>
            <w:spacing w:val="-2"/>
            <w:sz w:val="19"/>
            <w:u w:val="single" w:color="0000ED"/>
          </w:rPr>
          <w:t>www.compras.</w:t>
        </w:r>
        <w:r>
          <w:rPr>
            <w:color w:val="0000ED"/>
            <w:spacing w:val="-2"/>
            <w:sz w:val="19"/>
          </w:rPr>
          <w:t>rj.g</w:t>
        </w:r>
        <w:r>
          <w:rPr>
            <w:color w:val="0000ED"/>
            <w:spacing w:val="-2"/>
            <w:sz w:val="19"/>
            <w:u w:val="single" w:color="0000ED"/>
          </w:rPr>
          <w:t>ov.br</w:t>
        </w:r>
      </w:hyperlink>
      <w:r>
        <w:rPr>
          <w:spacing w:val="-2"/>
          <w:sz w:val="19"/>
        </w:rPr>
        <w:t>.</w:t>
      </w:r>
    </w:p>
    <w:p>
      <w:pPr>
        <w:pStyle w:val="BodyText"/>
        <w:rPr>
          <w:sz w:val="19"/>
        </w:rPr>
      </w:pPr>
    </w:p>
    <w:p>
      <w:pPr>
        <w:pStyle w:val="BodyText"/>
        <w:rPr>
          <w:sz w:val="19"/>
        </w:rPr>
      </w:pPr>
    </w:p>
    <w:p>
      <w:pPr>
        <w:pStyle w:val="BodyText"/>
        <w:spacing w:before="19"/>
        <w:rPr>
          <w:sz w:val="19"/>
        </w:rPr>
      </w:pPr>
    </w:p>
    <w:p>
      <w:pPr>
        <w:pStyle w:val="Heading1"/>
        <w:spacing w:before="1"/>
        <w:ind w:left="305" w:firstLine="0"/>
      </w:pPr>
      <w:r>
        <w:rPr/>
        <w:t>Integram este Edital, para todos os fins e efeitos, os seguintes </w:t>
      </w:r>
      <w:r>
        <w:rPr>
          <w:spacing w:val="-2"/>
        </w:rPr>
        <w:t>anexos:</w:t>
      </w:r>
    </w:p>
    <w:p>
      <w:pPr>
        <w:pStyle w:val="BodyText"/>
        <w:spacing w:before="15"/>
        <w:rPr>
          <w:b/>
          <w:sz w:val="19"/>
        </w:rPr>
      </w:pPr>
    </w:p>
    <w:p>
      <w:pPr>
        <w:spacing w:before="0"/>
        <w:ind w:left="305" w:right="0" w:firstLine="0"/>
        <w:jc w:val="left"/>
        <w:rPr>
          <w:sz w:val="19"/>
        </w:rPr>
      </w:pPr>
      <w:r>
        <w:rPr>
          <w:sz w:val="19"/>
        </w:rPr>
        <w:t>Anexo</w:t>
      </w:r>
      <w:r>
        <w:rPr>
          <w:spacing w:val="-3"/>
          <w:sz w:val="19"/>
        </w:rPr>
        <w:t> </w:t>
      </w:r>
      <w:r>
        <w:rPr>
          <w:sz w:val="19"/>
        </w:rPr>
        <w:t>I</w:t>
      </w:r>
      <w:r>
        <w:rPr>
          <w:spacing w:val="-3"/>
          <w:sz w:val="19"/>
        </w:rPr>
        <w:t> </w:t>
      </w:r>
      <w:r>
        <w:rPr>
          <w:sz w:val="19"/>
        </w:rPr>
        <w:t>-</w:t>
      </w:r>
      <w:r>
        <w:rPr>
          <w:spacing w:val="-7"/>
          <w:sz w:val="19"/>
        </w:rPr>
        <w:t> </w:t>
      </w:r>
      <w:r>
        <w:rPr>
          <w:sz w:val="19"/>
        </w:rPr>
        <w:t>Termo</w:t>
      </w:r>
      <w:r>
        <w:rPr>
          <w:spacing w:val="-3"/>
          <w:sz w:val="19"/>
        </w:rPr>
        <w:t> </w:t>
      </w:r>
      <w:r>
        <w:rPr>
          <w:sz w:val="19"/>
        </w:rPr>
        <w:t>de</w:t>
      </w:r>
      <w:r>
        <w:rPr>
          <w:spacing w:val="-2"/>
          <w:sz w:val="19"/>
        </w:rPr>
        <w:t> Referência</w:t>
      </w:r>
    </w:p>
    <w:p>
      <w:pPr>
        <w:pStyle w:val="BodyText"/>
        <w:spacing w:before="16"/>
        <w:rPr>
          <w:sz w:val="19"/>
        </w:rPr>
      </w:pPr>
    </w:p>
    <w:p>
      <w:pPr>
        <w:spacing w:before="0"/>
        <w:ind w:left="305" w:right="0" w:firstLine="0"/>
        <w:jc w:val="left"/>
        <w:rPr>
          <w:sz w:val="19"/>
        </w:rPr>
      </w:pPr>
      <w:r>
        <w:rPr>
          <w:sz w:val="19"/>
        </w:rPr>
        <w:t>Anexo</w:t>
      </w:r>
      <w:r>
        <w:rPr>
          <w:spacing w:val="-5"/>
          <w:sz w:val="19"/>
        </w:rPr>
        <w:t> </w:t>
      </w:r>
      <w:r>
        <w:rPr>
          <w:sz w:val="19"/>
        </w:rPr>
        <w:t>II</w:t>
      </w:r>
      <w:r>
        <w:rPr>
          <w:spacing w:val="-2"/>
          <w:sz w:val="19"/>
        </w:rPr>
        <w:t> </w:t>
      </w:r>
      <w:r>
        <w:rPr>
          <w:sz w:val="19"/>
        </w:rPr>
        <w:t>-</w:t>
      </w:r>
      <w:r>
        <w:rPr>
          <w:spacing w:val="-2"/>
          <w:sz w:val="19"/>
        </w:rPr>
        <w:t> </w:t>
      </w:r>
      <w:r>
        <w:rPr>
          <w:sz w:val="19"/>
        </w:rPr>
        <w:t>Minuta</w:t>
      </w:r>
      <w:r>
        <w:rPr>
          <w:spacing w:val="-2"/>
          <w:sz w:val="19"/>
        </w:rPr>
        <w:t> </w:t>
      </w:r>
      <w:r>
        <w:rPr>
          <w:sz w:val="19"/>
        </w:rPr>
        <w:t>de</w:t>
      </w:r>
      <w:r>
        <w:rPr>
          <w:spacing w:val="-5"/>
          <w:sz w:val="19"/>
        </w:rPr>
        <w:t> </w:t>
      </w:r>
      <w:r>
        <w:rPr>
          <w:sz w:val="19"/>
        </w:rPr>
        <w:t>Termo</w:t>
      </w:r>
      <w:r>
        <w:rPr>
          <w:spacing w:val="-2"/>
          <w:sz w:val="19"/>
        </w:rPr>
        <w:t> </w:t>
      </w:r>
      <w:r>
        <w:rPr>
          <w:sz w:val="19"/>
        </w:rPr>
        <w:t>de</w:t>
      </w:r>
      <w:r>
        <w:rPr>
          <w:spacing w:val="-2"/>
          <w:sz w:val="19"/>
        </w:rPr>
        <w:t> Contrato</w:t>
      </w:r>
    </w:p>
    <w:p>
      <w:pPr>
        <w:pStyle w:val="BodyText"/>
        <w:spacing w:before="28"/>
        <w:rPr>
          <w:sz w:val="19"/>
        </w:rPr>
      </w:pPr>
    </w:p>
    <w:p>
      <w:pPr>
        <w:spacing w:line="496" w:lineRule="auto" w:before="0"/>
        <w:ind w:left="305" w:right="10802" w:firstLine="0"/>
        <w:jc w:val="left"/>
        <w:rPr>
          <w:sz w:val="19"/>
        </w:rPr>
      </w:pPr>
      <w:r>
        <w:rPr>
          <w:sz w:val="19"/>
        </w:rPr>
        <w:t>Anexo</w:t>
      </w:r>
      <w:r>
        <w:rPr>
          <w:spacing w:val="-5"/>
          <w:sz w:val="19"/>
        </w:rPr>
        <w:t> </w:t>
      </w:r>
      <w:r>
        <w:rPr>
          <w:sz w:val="19"/>
        </w:rPr>
        <w:t>III</w:t>
      </w:r>
      <w:r>
        <w:rPr>
          <w:spacing w:val="-5"/>
          <w:sz w:val="19"/>
        </w:rPr>
        <w:t> </w:t>
      </w:r>
      <w:r>
        <w:rPr>
          <w:sz w:val="19"/>
        </w:rPr>
        <w:t>-</w:t>
      </w:r>
      <w:r>
        <w:rPr>
          <w:spacing w:val="-5"/>
          <w:sz w:val="19"/>
        </w:rPr>
        <w:t> </w:t>
      </w:r>
      <w:r>
        <w:rPr>
          <w:sz w:val="19"/>
        </w:rPr>
        <w:t>Documentação</w:t>
      </w:r>
      <w:r>
        <w:rPr>
          <w:spacing w:val="-5"/>
          <w:sz w:val="19"/>
        </w:rPr>
        <w:t> </w:t>
      </w:r>
      <w:r>
        <w:rPr>
          <w:sz w:val="19"/>
        </w:rPr>
        <w:t>exigida</w:t>
      </w:r>
      <w:r>
        <w:rPr>
          <w:spacing w:val="-5"/>
          <w:sz w:val="19"/>
        </w:rPr>
        <w:t> </w:t>
      </w:r>
      <w:r>
        <w:rPr>
          <w:sz w:val="19"/>
        </w:rPr>
        <w:t>para</w:t>
      </w:r>
      <w:r>
        <w:rPr>
          <w:spacing w:val="-5"/>
          <w:sz w:val="19"/>
        </w:rPr>
        <w:t> </w:t>
      </w:r>
      <w:r>
        <w:rPr>
          <w:sz w:val="19"/>
        </w:rPr>
        <w:t>Habilitação Anexo IV - Orçamento estimado</w:t>
      </w:r>
    </w:p>
    <w:p>
      <w:pPr>
        <w:spacing w:before="1"/>
        <w:ind w:left="305" w:right="0" w:firstLine="0"/>
        <w:jc w:val="left"/>
        <w:rPr>
          <w:sz w:val="19"/>
        </w:rPr>
      </w:pPr>
      <w:r>
        <w:rPr>
          <w:sz w:val="19"/>
        </w:rPr>
        <w:t>Anexo</w:t>
      </w:r>
      <w:r>
        <w:rPr>
          <w:spacing w:val="-4"/>
          <w:sz w:val="19"/>
        </w:rPr>
        <w:t> </w:t>
      </w:r>
      <w:r>
        <w:rPr>
          <w:sz w:val="19"/>
        </w:rPr>
        <w:t>V</w:t>
      </w:r>
      <w:r>
        <w:rPr>
          <w:spacing w:val="-4"/>
          <w:sz w:val="19"/>
        </w:rPr>
        <w:t> </w:t>
      </w:r>
      <w:r>
        <w:rPr>
          <w:sz w:val="19"/>
        </w:rPr>
        <w:t>- Modelo de apresentação da </w:t>
      </w:r>
      <w:r>
        <w:rPr>
          <w:spacing w:val="-2"/>
          <w:sz w:val="19"/>
        </w:rPr>
        <w:t>proposta</w:t>
      </w:r>
    </w:p>
    <w:p>
      <w:pPr>
        <w:pStyle w:val="BodyText"/>
        <w:spacing w:before="16"/>
        <w:rPr>
          <w:sz w:val="19"/>
        </w:rPr>
      </w:pPr>
    </w:p>
    <w:p>
      <w:pPr>
        <w:spacing w:line="496" w:lineRule="auto" w:before="0"/>
        <w:ind w:left="305" w:right="9397" w:firstLine="0"/>
        <w:jc w:val="left"/>
        <w:rPr>
          <w:sz w:val="19"/>
        </w:rPr>
      </w:pPr>
      <w:r>
        <w:rPr>
          <w:sz w:val="19"/>
        </w:rPr>
        <w:t>Anexo</w:t>
      </w:r>
      <w:r>
        <w:rPr>
          <w:spacing w:val="-8"/>
          <w:sz w:val="19"/>
        </w:rPr>
        <w:t> </w:t>
      </w:r>
      <w:r>
        <w:rPr>
          <w:sz w:val="19"/>
        </w:rPr>
        <w:t>VI</w:t>
      </w:r>
      <w:r>
        <w:rPr>
          <w:spacing w:val="-4"/>
          <w:sz w:val="19"/>
        </w:rPr>
        <w:t> </w:t>
      </w:r>
      <w:r>
        <w:rPr>
          <w:sz w:val="19"/>
        </w:rPr>
        <w:t>-</w:t>
      </w:r>
      <w:r>
        <w:rPr>
          <w:spacing w:val="-4"/>
          <w:sz w:val="19"/>
        </w:rPr>
        <w:t> </w:t>
      </w:r>
      <w:r>
        <w:rPr>
          <w:sz w:val="19"/>
        </w:rPr>
        <w:t>Declaração</w:t>
      </w:r>
      <w:r>
        <w:rPr>
          <w:spacing w:val="-4"/>
          <w:sz w:val="19"/>
        </w:rPr>
        <w:t> </w:t>
      </w:r>
      <w:r>
        <w:rPr>
          <w:sz w:val="19"/>
        </w:rPr>
        <w:t>de</w:t>
      </w:r>
      <w:r>
        <w:rPr>
          <w:spacing w:val="-4"/>
          <w:sz w:val="19"/>
        </w:rPr>
        <w:t> </w:t>
      </w:r>
      <w:r>
        <w:rPr>
          <w:sz w:val="19"/>
        </w:rPr>
        <w:t>Representante</w:t>
      </w:r>
      <w:r>
        <w:rPr>
          <w:spacing w:val="-4"/>
          <w:sz w:val="19"/>
        </w:rPr>
        <w:t> </w:t>
      </w:r>
      <w:r>
        <w:rPr>
          <w:sz w:val="19"/>
        </w:rPr>
        <w:t>Legal</w:t>
      </w:r>
      <w:r>
        <w:rPr>
          <w:spacing w:val="-4"/>
          <w:sz w:val="19"/>
        </w:rPr>
        <w:t> </w:t>
      </w:r>
      <w:r>
        <w:rPr>
          <w:sz w:val="19"/>
        </w:rPr>
        <w:t>e</w:t>
      </w:r>
      <w:r>
        <w:rPr>
          <w:spacing w:val="-4"/>
          <w:sz w:val="19"/>
        </w:rPr>
        <w:t> </w:t>
      </w:r>
      <w:r>
        <w:rPr>
          <w:sz w:val="19"/>
        </w:rPr>
        <w:t>dados</w:t>
      </w:r>
      <w:r>
        <w:rPr>
          <w:spacing w:val="-4"/>
          <w:sz w:val="19"/>
        </w:rPr>
        <w:t> </w:t>
      </w:r>
      <w:r>
        <w:rPr>
          <w:sz w:val="19"/>
        </w:rPr>
        <w:t>bancários Anexo VII - Minuta de Comodato</w:t>
      </w:r>
    </w:p>
    <w:p>
      <w:pPr>
        <w:pStyle w:val="BodyText"/>
        <w:spacing w:before="92"/>
        <w:rPr>
          <w:sz w:val="19"/>
        </w:rPr>
      </w:pPr>
    </w:p>
    <w:p>
      <w:pPr>
        <w:tabs>
          <w:tab w:pos="2106" w:val="left" w:leader="dot"/>
        </w:tabs>
        <w:spacing w:before="0"/>
        <w:ind w:left="14" w:right="0" w:firstLine="0"/>
        <w:jc w:val="center"/>
        <w:rPr>
          <w:sz w:val="19"/>
        </w:rPr>
      </w:pPr>
      <w:r>
        <w:rPr>
          <w:sz w:val="19"/>
        </w:rPr>
        <w:t>RIO DE JANEIRO </w:t>
      </w:r>
      <w:r>
        <w:rPr>
          <w:spacing w:val="-10"/>
          <w:sz w:val="19"/>
        </w:rPr>
        <w:t>,</w:t>
      </w:r>
      <w:r>
        <w:rPr>
          <w:sz w:val="19"/>
        </w:rPr>
        <w:tab/>
        <w:t>DE</w:t>
      </w:r>
      <w:r>
        <w:rPr>
          <w:spacing w:val="-2"/>
          <w:sz w:val="19"/>
        </w:rPr>
        <w:t> </w:t>
      </w:r>
      <w:r>
        <w:rPr>
          <w:sz w:val="19"/>
        </w:rPr>
        <w:t>DE </w:t>
      </w:r>
      <w:r>
        <w:rPr>
          <w:spacing w:val="-4"/>
          <w:sz w:val="19"/>
        </w:rPr>
        <w:t>2025</w:t>
      </w:r>
    </w:p>
    <w:p>
      <w:pPr>
        <w:pStyle w:val="BodyText"/>
        <w:rPr>
          <w:sz w:val="19"/>
        </w:rPr>
      </w:pPr>
    </w:p>
    <w:p>
      <w:pPr>
        <w:pStyle w:val="BodyText"/>
        <w:rPr>
          <w:sz w:val="19"/>
        </w:rPr>
      </w:pPr>
    </w:p>
    <w:p>
      <w:pPr>
        <w:pStyle w:val="BodyText"/>
        <w:spacing w:before="55"/>
        <w:rPr>
          <w:sz w:val="19"/>
        </w:rPr>
      </w:pPr>
    </w:p>
    <w:p>
      <w:pPr>
        <w:spacing w:before="0"/>
        <w:ind w:left="14" w:right="0" w:firstLine="0"/>
        <w:jc w:val="center"/>
        <w:rPr>
          <w:sz w:val="19"/>
        </w:rPr>
      </w:pPr>
      <w:r>
        <w:rPr>
          <w:spacing w:val="-2"/>
          <w:sz w:val="19"/>
        </w:rPr>
        <w:t>MARCIA</w:t>
      </w:r>
      <w:r>
        <w:rPr>
          <w:spacing w:val="-11"/>
          <w:sz w:val="19"/>
        </w:rPr>
        <w:t> </w:t>
      </w:r>
      <w:r>
        <w:rPr>
          <w:spacing w:val="-2"/>
          <w:sz w:val="19"/>
        </w:rPr>
        <w:t>CARVALHO</w:t>
      </w:r>
      <w:r>
        <w:rPr>
          <w:spacing w:val="-9"/>
          <w:sz w:val="19"/>
        </w:rPr>
        <w:t> </w:t>
      </w:r>
      <w:r>
        <w:rPr>
          <w:spacing w:val="-2"/>
          <w:sz w:val="19"/>
        </w:rPr>
        <w:t>DA</w:t>
      </w:r>
      <w:r>
        <w:rPr>
          <w:spacing w:val="-11"/>
          <w:sz w:val="19"/>
        </w:rPr>
        <w:t> </w:t>
      </w:r>
      <w:r>
        <w:rPr>
          <w:spacing w:val="-2"/>
          <w:sz w:val="19"/>
        </w:rPr>
        <w:t>CUNHA</w:t>
      </w:r>
    </w:p>
    <w:p>
      <w:pPr>
        <w:spacing w:before="92"/>
        <w:ind w:left="14" w:right="0" w:firstLine="0"/>
        <w:jc w:val="center"/>
        <w:rPr>
          <w:sz w:val="19"/>
        </w:rPr>
      </w:pPr>
      <w:r>
        <w:rPr>
          <w:sz w:val="19"/>
        </w:rPr>
        <w:t>ORDENADORA</w:t>
      </w:r>
      <w:r>
        <w:rPr>
          <w:spacing w:val="-11"/>
          <w:sz w:val="19"/>
        </w:rPr>
        <w:t> </w:t>
      </w:r>
      <w:r>
        <w:rPr>
          <w:sz w:val="19"/>
        </w:rPr>
        <w:t>DE DESPESAS – </w:t>
      </w:r>
      <w:r>
        <w:rPr>
          <w:spacing w:val="-4"/>
          <w:sz w:val="19"/>
        </w:rPr>
        <w:t>UERJ</w:t>
      </w:r>
    </w:p>
    <w:p>
      <w:pPr>
        <w:pStyle w:val="BodyText"/>
        <w:spacing w:before="62"/>
        <w:rPr>
          <w:sz w:val="20"/>
        </w:rPr>
      </w:pPr>
      <w:r>
        <w:rPr>
          <w:sz w:val="20"/>
        </w:rPr>
        <mc:AlternateContent>
          <mc:Choice Requires="wps">
            <w:drawing>
              <wp:anchor distT="0" distB="0" distL="0" distR="0" allowOverlap="1" layoutInCell="1" locked="0" behindDoc="1" simplePos="0" relativeHeight="487588864">
                <wp:simplePos x="0" y="0"/>
                <wp:positionH relativeFrom="page">
                  <wp:posOffset>422478</wp:posOffset>
                </wp:positionH>
                <wp:positionV relativeFrom="paragraph">
                  <wp:posOffset>200931</wp:posOffset>
                </wp:positionV>
                <wp:extent cx="9223375" cy="15240"/>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223375" cy="15240"/>
                          <a:chExt cx="9223375" cy="15240"/>
                        </a:xfrm>
                      </wpg:grpSpPr>
                      <wps:wsp>
                        <wps:cNvPr id="6" name="Graphic 6"/>
                        <wps:cNvSpPr/>
                        <wps:spPr>
                          <a:xfrm>
                            <a:off x="0" y="0"/>
                            <a:ext cx="9223375" cy="7620"/>
                          </a:xfrm>
                          <a:custGeom>
                            <a:avLst/>
                            <a:gdLst/>
                            <a:ahLst/>
                            <a:cxnLst/>
                            <a:rect l="l" t="t" r="r" b="b"/>
                            <a:pathLst>
                              <a:path w="9223375" h="7620">
                                <a:moveTo>
                                  <a:pt x="9222968" y="7566"/>
                                </a:moveTo>
                                <a:lnTo>
                                  <a:pt x="0" y="7566"/>
                                </a:lnTo>
                                <a:lnTo>
                                  <a:pt x="0" y="0"/>
                                </a:lnTo>
                                <a:lnTo>
                                  <a:pt x="9222968" y="0"/>
                                </a:lnTo>
                                <a:lnTo>
                                  <a:pt x="9222968" y="7566"/>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12" y="11"/>
                            <a:ext cx="9223375" cy="15240"/>
                          </a:xfrm>
                          <a:custGeom>
                            <a:avLst/>
                            <a:gdLst/>
                            <a:ahLst/>
                            <a:cxnLst/>
                            <a:rect l="l" t="t" r="r" b="b"/>
                            <a:pathLst>
                              <a:path w="9223375" h="15240">
                                <a:moveTo>
                                  <a:pt x="9222969" y="0"/>
                                </a:moveTo>
                                <a:lnTo>
                                  <a:pt x="9215412" y="7556"/>
                                </a:lnTo>
                                <a:lnTo>
                                  <a:pt x="0" y="7556"/>
                                </a:lnTo>
                                <a:lnTo>
                                  <a:pt x="0" y="15125"/>
                                </a:lnTo>
                                <a:lnTo>
                                  <a:pt x="9215412" y="15125"/>
                                </a:lnTo>
                                <a:lnTo>
                                  <a:pt x="9222969" y="15125"/>
                                </a:lnTo>
                                <a:lnTo>
                                  <a:pt x="9222969" y="7556"/>
                                </a:lnTo>
                                <a:lnTo>
                                  <a:pt x="9222969"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7620" cy="15240"/>
                          </a:xfrm>
                          <a:custGeom>
                            <a:avLst/>
                            <a:gdLst/>
                            <a:ahLst/>
                            <a:cxnLst/>
                            <a:rect l="l" t="t" r="r" b="b"/>
                            <a:pathLst>
                              <a:path w="7620" h="15240">
                                <a:moveTo>
                                  <a:pt x="0" y="15132"/>
                                </a:moveTo>
                                <a:lnTo>
                                  <a:pt x="0" y="0"/>
                                </a:lnTo>
                                <a:lnTo>
                                  <a:pt x="7566" y="0"/>
                                </a:lnTo>
                                <a:lnTo>
                                  <a:pt x="7566" y="7566"/>
                                </a:lnTo>
                                <a:lnTo>
                                  <a:pt x="0" y="15132"/>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265991pt;margin-top:15.821395pt;width:726.25pt;height:1.2pt;mso-position-horizontal-relative:page;mso-position-vertical-relative:paragraph;z-index:-15727616;mso-wrap-distance-left:0;mso-wrap-distance-right:0" id="docshapegroup4" coordorigin="665,316" coordsize="14525,24">
                <v:rect style="position:absolute;left:665;top:316;width:14525;height:12" id="docshape5" filled="true" fillcolor="#999999" stroked="false">
                  <v:fill type="solid"/>
                </v:rect>
                <v:shape style="position:absolute;left:665;top:316;width:14525;height:24" id="docshape6" coordorigin="665,316" coordsize="14525,24" path="m15190,316l15178,328,665,328,665,340,15178,340,15190,340,15190,328,15190,316xe" filled="true" fillcolor="#ededed" stroked="false">
                  <v:path arrowok="t"/>
                  <v:fill type="solid"/>
                </v:shape>
                <v:shape style="position:absolute;left:665;top:316;width:12;height:24" id="docshape7" coordorigin="665,316" coordsize="12,24" path="m665,340l665,316,677,316,677,328,665,340xe" filled="true" fillcolor="#999999" stroked="false">
                  <v:path arrowok="t"/>
                  <v:fill type="solid"/>
                </v:shape>
                <w10:wrap type="topAndBottom"/>
              </v:group>
            </w:pict>
          </mc:Fallback>
        </mc:AlternateContent>
      </w:r>
    </w:p>
    <w:p>
      <w:pPr>
        <w:pStyle w:val="BodyText"/>
        <w:spacing w:before="59"/>
        <w:rPr>
          <w:sz w:val="17"/>
        </w:rPr>
      </w:pPr>
    </w:p>
    <w:p>
      <w:pPr>
        <w:spacing w:line="247" w:lineRule="auto" w:before="0"/>
        <w:ind w:left="1449" w:right="512" w:firstLine="0"/>
        <w:jc w:val="left"/>
        <w:rPr>
          <w:rFonts w:ascii="Calibri" w:hAnsi="Calibri"/>
          <w:sz w:val="17"/>
        </w:rPr>
      </w:pPr>
      <w:r>
        <w:rPr>
          <w:rFonts w:ascii="Calibri" w:hAnsi="Calibri"/>
          <w:sz w:val="17"/>
        </w:rPr>
        <w:drawing>
          <wp:anchor distT="0" distB="0" distL="0" distR="0" allowOverlap="1" layoutInCell="1" locked="0" behindDoc="0" simplePos="0" relativeHeight="15731712">
            <wp:simplePos x="0" y="0"/>
            <wp:positionH relativeFrom="page">
              <wp:posOffset>445176</wp:posOffset>
            </wp:positionH>
            <wp:positionV relativeFrom="paragraph">
              <wp:posOffset>-108635</wp:posOffset>
            </wp:positionV>
            <wp:extent cx="673375" cy="453960"/>
            <wp:effectExtent l="0" t="0" r="0" b="0"/>
            <wp:wrapNone/>
            <wp:docPr id="9" name="Image 9" descr="logotipo"/>
            <wp:cNvGraphicFramePr>
              <a:graphicFrameLocks/>
            </wp:cNvGraphicFramePr>
            <a:graphic>
              <a:graphicData uri="http://schemas.openxmlformats.org/drawingml/2006/picture">
                <pic:pic>
                  <pic:nvPicPr>
                    <pic:cNvPr id="9" name="Image 9" descr="logotipo"/>
                    <pic:cNvPicPr/>
                  </pic:nvPicPr>
                  <pic:blipFill>
                    <a:blip r:embed="rId28" cstate="print"/>
                    <a:stretch>
                      <a:fillRect/>
                    </a:stretch>
                  </pic:blipFill>
                  <pic:spPr>
                    <a:xfrm>
                      <a:off x="0" y="0"/>
                      <a:ext cx="673375" cy="453960"/>
                    </a:xfrm>
                    <a:prstGeom prst="rect">
                      <a:avLst/>
                    </a:prstGeom>
                  </pic:spPr>
                </pic:pic>
              </a:graphicData>
            </a:graphic>
          </wp:anchor>
        </w:drawing>
      </w:r>
      <w:r>
        <w:rPr>
          <w:rFonts w:ascii="Calibri" w:hAnsi="Calibri"/>
          <w:sz w:val="17"/>
        </w:rPr>
        <w:t>Documento assinado eletronicamente por </w:t>
      </w:r>
      <w:r>
        <w:rPr>
          <w:rFonts w:ascii="Calibri" w:hAnsi="Calibri"/>
          <w:b/>
          <w:sz w:val="17"/>
        </w:rPr>
        <w:t>Márcia Carvalho da Cunha</w:t>
      </w:r>
      <w:r>
        <w:rPr>
          <w:rFonts w:ascii="Calibri" w:hAnsi="Calibri"/>
          <w:sz w:val="17"/>
        </w:rPr>
        <w:t>, </w:t>
      </w:r>
      <w:r>
        <w:rPr>
          <w:rFonts w:ascii="Calibri" w:hAnsi="Calibri"/>
          <w:b/>
          <w:sz w:val="17"/>
        </w:rPr>
        <w:t>Diretor(a) de Administração Financeira</w:t>
      </w:r>
      <w:r>
        <w:rPr>
          <w:rFonts w:ascii="Calibri" w:hAnsi="Calibri"/>
          <w:sz w:val="17"/>
        </w:rPr>
        <w:t>, em 24/09/2025, às 13:42, conforme horário oficial de Brasília, com</w:t>
      </w:r>
      <w:r>
        <w:rPr>
          <w:rFonts w:ascii="Calibri" w:hAnsi="Calibri"/>
          <w:spacing w:val="80"/>
          <w:w w:val="150"/>
          <w:sz w:val="17"/>
        </w:rPr>
        <w:t> </w:t>
      </w:r>
      <w:r>
        <w:rPr>
          <w:rFonts w:ascii="Calibri" w:hAnsi="Calibri"/>
          <w:sz w:val="17"/>
        </w:rPr>
        <w:t>fundamento</w:t>
      </w:r>
      <w:r>
        <w:rPr>
          <w:rFonts w:ascii="Calibri" w:hAnsi="Calibri"/>
          <w:spacing w:val="13"/>
          <w:sz w:val="17"/>
        </w:rPr>
        <w:t> </w:t>
      </w:r>
      <w:r>
        <w:rPr>
          <w:rFonts w:ascii="Calibri" w:hAnsi="Calibri"/>
          <w:sz w:val="17"/>
        </w:rPr>
        <w:t>nos</w:t>
      </w:r>
      <w:r>
        <w:rPr>
          <w:rFonts w:ascii="Calibri" w:hAnsi="Calibri"/>
          <w:spacing w:val="13"/>
          <w:sz w:val="17"/>
        </w:rPr>
        <w:t> </w:t>
      </w:r>
      <w:r>
        <w:rPr>
          <w:rFonts w:ascii="Calibri" w:hAnsi="Calibri"/>
          <w:sz w:val="17"/>
        </w:rPr>
        <w:t>art.</w:t>
      </w:r>
      <w:r>
        <w:rPr>
          <w:rFonts w:ascii="Calibri" w:hAnsi="Calibri"/>
          <w:spacing w:val="13"/>
          <w:sz w:val="17"/>
        </w:rPr>
        <w:t> </w:t>
      </w:r>
      <w:r>
        <w:rPr>
          <w:rFonts w:ascii="Calibri" w:hAnsi="Calibri"/>
          <w:sz w:val="17"/>
        </w:rPr>
        <w:t>28º</w:t>
      </w:r>
      <w:r>
        <w:rPr>
          <w:rFonts w:ascii="Calibri" w:hAnsi="Calibri"/>
          <w:spacing w:val="13"/>
          <w:sz w:val="17"/>
        </w:rPr>
        <w:t> </w:t>
      </w:r>
      <w:r>
        <w:rPr>
          <w:rFonts w:ascii="Calibri" w:hAnsi="Calibri"/>
          <w:sz w:val="17"/>
        </w:rPr>
        <w:t>e</w:t>
      </w:r>
      <w:r>
        <w:rPr>
          <w:rFonts w:ascii="Calibri" w:hAnsi="Calibri"/>
          <w:spacing w:val="13"/>
          <w:sz w:val="17"/>
        </w:rPr>
        <w:t> </w:t>
      </w:r>
      <w:r>
        <w:rPr>
          <w:rFonts w:ascii="Calibri" w:hAnsi="Calibri"/>
          <w:sz w:val="17"/>
        </w:rPr>
        <w:t>29º</w:t>
      </w:r>
      <w:r>
        <w:rPr>
          <w:rFonts w:ascii="Calibri" w:hAnsi="Calibri"/>
          <w:spacing w:val="13"/>
          <w:sz w:val="17"/>
        </w:rPr>
        <w:t> </w:t>
      </w:r>
      <w:r>
        <w:rPr>
          <w:rFonts w:ascii="Calibri" w:hAnsi="Calibri"/>
          <w:sz w:val="17"/>
        </w:rPr>
        <w:t>do</w:t>
      </w:r>
      <w:r>
        <w:rPr>
          <w:rFonts w:ascii="Calibri" w:hAnsi="Calibri"/>
          <w:spacing w:val="13"/>
          <w:sz w:val="17"/>
        </w:rPr>
        <w:t> </w:t>
      </w:r>
      <w:hyperlink r:id="rId29">
        <w:r>
          <w:rPr>
            <w:rFonts w:ascii="Calibri" w:hAnsi="Calibri"/>
            <w:color w:val="0000ED"/>
            <w:sz w:val="17"/>
            <w:u w:val="single" w:color="0000ED"/>
          </w:rPr>
          <w:t>Decreto</w:t>
        </w:r>
        <w:r>
          <w:rPr>
            <w:rFonts w:ascii="Calibri" w:hAnsi="Calibri"/>
            <w:color w:val="0000ED"/>
            <w:spacing w:val="13"/>
            <w:sz w:val="17"/>
            <w:u w:val="single" w:color="0000ED"/>
          </w:rPr>
          <w:t> </w:t>
        </w:r>
        <w:r>
          <w:rPr>
            <w:rFonts w:ascii="Calibri" w:hAnsi="Calibri"/>
            <w:color w:val="0000ED"/>
            <w:sz w:val="17"/>
            <w:u w:val="single" w:color="0000ED"/>
          </w:rPr>
          <w:t>nº</w:t>
        </w:r>
        <w:r>
          <w:rPr>
            <w:rFonts w:ascii="Calibri" w:hAnsi="Calibri"/>
            <w:color w:val="0000ED"/>
            <w:spacing w:val="13"/>
            <w:sz w:val="17"/>
            <w:u w:val="single" w:color="0000ED"/>
          </w:rPr>
          <w:t> </w:t>
        </w:r>
        <w:r>
          <w:rPr>
            <w:rFonts w:ascii="Calibri" w:hAnsi="Calibri"/>
            <w:color w:val="0000ED"/>
            <w:sz w:val="17"/>
            <w:u w:val="single" w:color="0000ED"/>
          </w:rPr>
          <w:t>48.209,</w:t>
        </w:r>
        <w:r>
          <w:rPr>
            <w:rFonts w:ascii="Calibri" w:hAnsi="Calibri"/>
            <w:color w:val="0000ED"/>
            <w:spacing w:val="13"/>
            <w:sz w:val="17"/>
            <w:u w:val="single" w:color="0000ED"/>
          </w:rPr>
          <w:t> </w:t>
        </w:r>
        <w:r>
          <w:rPr>
            <w:rFonts w:ascii="Calibri" w:hAnsi="Calibri"/>
            <w:color w:val="0000ED"/>
            <w:sz w:val="17"/>
            <w:u w:val="single" w:color="0000ED"/>
          </w:rPr>
          <w:t>de</w:t>
        </w:r>
        <w:r>
          <w:rPr>
            <w:rFonts w:ascii="Calibri" w:hAnsi="Calibri"/>
            <w:color w:val="0000ED"/>
            <w:spacing w:val="13"/>
            <w:sz w:val="17"/>
            <w:u w:val="single" w:color="0000ED"/>
          </w:rPr>
          <w:t> </w:t>
        </w:r>
        <w:r>
          <w:rPr>
            <w:rFonts w:ascii="Calibri" w:hAnsi="Calibri"/>
            <w:color w:val="0000ED"/>
            <w:sz w:val="17"/>
            <w:u w:val="single" w:color="0000ED"/>
          </w:rPr>
          <w:t>19</w:t>
        </w:r>
        <w:r>
          <w:rPr>
            <w:rFonts w:ascii="Calibri" w:hAnsi="Calibri"/>
            <w:color w:val="0000ED"/>
            <w:spacing w:val="13"/>
            <w:sz w:val="17"/>
            <w:u w:val="single" w:color="0000ED"/>
          </w:rPr>
          <w:t> </w:t>
        </w:r>
        <w:r>
          <w:rPr>
            <w:rFonts w:ascii="Calibri" w:hAnsi="Calibri"/>
            <w:color w:val="0000ED"/>
            <w:sz w:val="17"/>
            <w:u w:val="single" w:color="0000ED"/>
          </w:rPr>
          <w:t>de</w:t>
        </w:r>
        <w:r>
          <w:rPr>
            <w:rFonts w:ascii="Calibri" w:hAnsi="Calibri"/>
            <w:color w:val="0000ED"/>
            <w:spacing w:val="13"/>
            <w:sz w:val="17"/>
            <w:u w:val="single" w:color="0000ED"/>
          </w:rPr>
          <w:t> </w:t>
        </w:r>
        <w:r>
          <w:rPr>
            <w:rFonts w:ascii="Calibri" w:hAnsi="Calibri"/>
            <w:color w:val="0000ED"/>
            <w:sz w:val="17"/>
            <w:u w:val="single" w:color="0000ED"/>
          </w:rPr>
          <w:t>setembro</w:t>
        </w:r>
        <w:r>
          <w:rPr>
            <w:rFonts w:ascii="Calibri" w:hAnsi="Calibri"/>
            <w:color w:val="0000ED"/>
            <w:spacing w:val="13"/>
            <w:sz w:val="17"/>
            <w:u w:val="single" w:color="0000ED"/>
          </w:rPr>
          <w:t> </w:t>
        </w:r>
        <w:r>
          <w:rPr>
            <w:rFonts w:ascii="Calibri" w:hAnsi="Calibri"/>
            <w:color w:val="0000ED"/>
            <w:sz w:val="17"/>
            <w:u w:val="single" w:color="0000ED"/>
          </w:rPr>
          <w:t>de</w:t>
        </w:r>
        <w:r>
          <w:rPr>
            <w:rFonts w:ascii="Calibri" w:hAnsi="Calibri"/>
            <w:color w:val="0000ED"/>
            <w:spacing w:val="13"/>
            <w:sz w:val="17"/>
            <w:u w:val="single" w:color="0000ED"/>
          </w:rPr>
          <w:t> </w:t>
        </w:r>
        <w:r>
          <w:rPr>
            <w:rFonts w:ascii="Calibri" w:hAnsi="Calibri"/>
            <w:color w:val="0000ED"/>
            <w:sz w:val="17"/>
            <w:u w:val="single" w:color="0000ED"/>
          </w:rPr>
          <w:t>2022</w:t>
        </w:r>
      </w:hyperlink>
      <w:r>
        <w:rPr>
          <w:rFonts w:ascii="Calibri" w:hAnsi="Calibri"/>
          <w:color w:val="0000ED"/>
          <w:spacing w:val="13"/>
          <w:sz w:val="17"/>
        </w:rPr>
        <w:t> </w:t>
      </w:r>
      <w:r>
        <w:rPr>
          <w:rFonts w:ascii="Calibri" w:hAnsi="Calibri"/>
          <w:sz w:val="17"/>
        </w:rPr>
        <w:t>e</w:t>
      </w:r>
      <w:r>
        <w:rPr>
          <w:rFonts w:ascii="Calibri" w:hAnsi="Calibri"/>
          <w:spacing w:val="13"/>
          <w:sz w:val="17"/>
        </w:rPr>
        <w:t> </w:t>
      </w:r>
      <w:r>
        <w:rPr>
          <w:rFonts w:ascii="Calibri" w:hAnsi="Calibri"/>
          <w:sz w:val="17"/>
        </w:rPr>
        <w:t>no</w:t>
      </w:r>
      <w:r>
        <w:rPr>
          <w:rFonts w:ascii="Calibri" w:hAnsi="Calibri"/>
          <w:spacing w:val="13"/>
          <w:sz w:val="17"/>
        </w:rPr>
        <w:t> </w:t>
      </w:r>
      <w:r>
        <w:rPr>
          <w:rFonts w:ascii="Calibri" w:hAnsi="Calibri"/>
          <w:sz w:val="17"/>
        </w:rPr>
        <w:t>art.</w:t>
      </w:r>
      <w:r>
        <w:rPr>
          <w:rFonts w:ascii="Calibri" w:hAnsi="Calibri"/>
          <w:spacing w:val="13"/>
          <w:sz w:val="17"/>
        </w:rPr>
        <w:t> </w:t>
      </w:r>
      <w:r>
        <w:rPr>
          <w:rFonts w:ascii="Calibri" w:hAnsi="Calibri"/>
          <w:sz w:val="17"/>
        </w:rPr>
        <w:t>4º</w:t>
      </w:r>
      <w:r>
        <w:rPr>
          <w:rFonts w:ascii="Calibri" w:hAnsi="Calibri"/>
          <w:spacing w:val="13"/>
          <w:sz w:val="17"/>
        </w:rPr>
        <w:t> </w:t>
      </w:r>
      <w:r>
        <w:rPr>
          <w:rFonts w:ascii="Calibri" w:hAnsi="Calibri"/>
          <w:sz w:val="17"/>
        </w:rPr>
        <w:t>do</w:t>
      </w:r>
      <w:r>
        <w:rPr>
          <w:rFonts w:ascii="Calibri" w:hAnsi="Calibri"/>
          <w:spacing w:val="13"/>
          <w:sz w:val="17"/>
        </w:rPr>
        <w:t> </w:t>
      </w:r>
      <w:hyperlink r:id="rId30">
        <w:r>
          <w:rPr>
            <w:rFonts w:ascii="Calibri" w:hAnsi="Calibri"/>
            <w:color w:val="0000ED"/>
            <w:sz w:val="17"/>
            <w:u w:val="single" w:color="0000ED"/>
          </w:rPr>
          <w:t>Decreto</w:t>
        </w:r>
        <w:r>
          <w:rPr>
            <w:rFonts w:ascii="Calibri" w:hAnsi="Calibri"/>
            <w:color w:val="0000ED"/>
            <w:spacing w:val="13"/>
            <w:sz w:val="17"/>
            <w:u w:val="single" w:color="0000ED"/>
          </w:rPr>
          <w:t> </w:t>
        </w:r>
        <w:r>
          <w:rPr>
            <w:rFonts w:ascii="Calibri" w:hAnsi="Calibri"/>
            <w:color w:val="0000ED"/>
            <w:sz w:val="17"/>
            <w:u w:val="single" w:color="0000ED"/>
          </w:rPr>
          <w:t>nº</w:t>
        </w:r>
        <w:r>
          <w:rPr>
            <w:rFonts w:ascii="Calibri" w:hAnsi="Calibri"/>
            <w:color w:val="0000ED"/>
            <w:spacing w:val="13"/>
            <w:sz w:val="17"/>
            <w:u w:val="single" w:color="0000ED"/>
          </w:rPr>
          <w:t> </w:t>
        </w:r>
        <w:r>
          <w:rPr>
            <w:rFonts w:ascii="Calibri" w:hAnsi="Calibri"/>
            <w:color w:val="0000ED"/>
            <w:sz w:val="17"/>
            <w:u w:val="single" w:color="0000ED"/>
          </w:rPr>
          <w:t>48.013,</w:t>
        </w:r>
        <w:r>
          <w:rPr>
            <w:rFonts w:ascii="Calibri" w:hAnsi="Calibri"/>
            <w:color w:val="0000ED"/>
            <w:spacing w:val="13"/>
            <w:sz w:val="17"/>
            <w:u w:val="single" w:color="0000ED"/>
          </w:rPr>
          <w:t> </w:t>
        </w:r>
        <w:r>
          <w:rPr>
            <w:rFonts w:ascii="Calibri" w:hAnsi="Calibri"/>
            <w:color w:val="0000ED"/>
            <w:sz w:val="17"/>
            <w:u w:val="single" w:color="0000ED"/>
          </w:rPr>
          <w:t>de</w:t>
        </w:r>
        <w:r>
          <w:rPr>
            <w:rFonts w:ascii="Calibri" w:hAnsi="Calibri"/>
            <w:color w:val="0000ED"/>
            <w:spacing w:val="13"/>
            <w:sz w:val="17"/>
            <w:u w:val="single" w:color="0000ED"/>
          </w:rPr>
          <w:t> </w:t>
        </w:r>
        <w:r>
          <w:rPr>
            <w:rFonts w:ascii="Calibri" w:hAnsi="Calibri"/>
            <w:color w:val="0000ED"/>
            <w:sz w:val="17"/>
            <w:u w:val="single" w:color="0000ED"/>
          </w:rPr>
          <w:t>04</w:t>
        </w:r>
        <w:r>
          <w:rPr>
            <w:rFonts w:ascii="Calibri" w:hAnsi="Calibri"/>
            <w:color w:val="0000ED"/>
            <w:spacing w:val="13"/>
            <w:sz w:val="17"/>
            <w:u w:val="single" w:color="0000ED"/>
          </w:rPr>
          <w:t> </w:t>
        </w:r>
        <w:r>
          <w:rPr>
            <w:rFonts w:ascii="Calibri" w:hAnsi="Calibri"/>
            <w:color w:val="0000ED"/>
            <w:sz w:val="17"/>
            <w:u w:val="single" w:color="0000ED"/>
          </w:rPr>
          <w:t>de</w:t>
        </w:r>
        <w:r>
          <w:rPr>
            <w:rFonts w:ascii="Calibri" w:hAnsi="Calibri"/>
            <w:color w:val="0000ED"/>
            <w:spacing w:val="13"/>
            <w:sz w:val="17"/>
            <w:u w:val="single" w:color="0000ED"/>
          </w:rPr>
          <w:t> </w:t>
        </w:r>
        <w:r>
          <w:rPr>
            <w:rFonts w:ascii="Calibri" w:hAnsi="Calibri"/>
            <w:color w:val="0000ED"/>
            <w:sz w:val="17"/>
            <w:u w:val="single" w:color="0000ED"/>
          </w:rPr>
          <w:t>abril</w:t>
        </w:r>
        <w:r>
          <w:rPr>
            <w:rFonts w:ascii="Calibri" w:hAnsi="Calibri"/>
            <w:color w:val="0000ED"/>
            <w:spacing w:val="13"/>
            <w:sz w:val="17"/>
            <w:u w:val="single" w:color="0000ED"/>
          </w:rPr>
          <w:t> </w:t>
        </w:r>
        <w:r>
          <w:rPr>
            <w:rFonts w:ascii="Calibri" w:hAnsi="Calibri"/>
            <w:color w:val="0000ED"/>
            <w:sz w:val="17"/>
            <w:u w:val="single" w:color="0000ED"/>
          </w:rPr>
          <w:t>de</w:t>
        </w:r>
        <w:r>
          <w:rPr>
            <w:rFonts w:ascii="Calibri" w:hAnsi="Calibri"/>
            <w:color w:val="0000ED"/>
            <w:spacing w:val="13"/>
            <w:sz w:val="17"/>
            <w:u w:val="single" w:color="0000ED"/>
          </w:rPr>
          <w:t> </w:t>
        </w:r>
        <w:r>
          <w:rPr>
            <w:rFonts w:ascii="Calibri" w:hAnsi="Calibri"/>
            <w:color w:val="0000ED"/>
            <w:sz w:val="17"/>
            <w:u w:val="single" w:color="0000ED"/>
          </w:rPr>
          <w:t>2022</w:t>
        </w:r>
      </w:hyperlink>
      <w:r>
        <w:rPr>
          <w:rFonts w:ascii="Calibri" w:hAnsi="Calibri"/>
          <w:sz w:val="17"/>
        </w:rPr>
        <w:t>.</w:t>
      </w:r>
    </w:p>
    <w:p>
      <w:pPr>
        <w:pStyle w:val="BodyText"/>
        <w:spacing w:before="4"/>
        <w:rPr>
          <w:rFonts w:ascii="Calibri"/>
          <w:sz w:val="14"/>
        </w:rPr>
      </w:pPr>
      <w:r>
        <w:rPr>
          <w:rFonts w:ascii="Calibri"/>
          <w:sz w:val="14"/>
        </w:rPr>
        <mc:AlternateContent>
          <mc:Choice Requires="wps">
            <w:drawing>
              <wp:anchor distT="0" distB="0" distL="0" distR="0" allowOverlap="1" layoutInCell="1" locked="0" behindDoc="1" simplePos="0" relativeHeight="487589376">
                <wp:simplePos x="0" y="0"/>
                <wp:positionH relativeFrom="page">
                  <wp:posOffset>422478</wp:posOffset>
                </wp:positionH>
                <wp:positionV relativeFrom="paragraph">
                  <wp:posOffset>126831</wp:posOffset>
                </wp:positionV>
                <wp:extent cx="9223375" cy="15240"/>
                <wp:effectExtent l="0" t="0" r="0" b="0"/>
                <wp:wrapTopAndBottom/>
                <wp:docPr id="10" name="Group 10"/>
                <wp:cNvGraphicFramePr>
                  <a:graphicFrameLocks/>
                </wp:cNvGraphicFramePr>
                <a:graphic>
                  <a:graphicData uri="http://schemas.microsoft.com/office/word/2010/wordprocessingGroup">
                    <wpg:wgp>
                      <wpg:cNvPr id="10" name="Group 10"/>
                      <wpg:cNvGrpSpPr/>
                      <wpg:grpSpPr>
                        <a:xfrm>
                          <a:off x="0" y="0"/>
                          <a:ext cx="9223375" cy="15240"/>
                          <a:chExt cx="9223375" cy="15240"/>
                        </a:xfrm>
                      </wpg:grpSpPr>
                      <wps:wsp>
                        <wps:cNvPr id="11" name="Graphic 11"/>
                        <wps:cNvSpPr/>
                        <wps:spPr>
                          <a:xfrm>
                            <a:off x="0" y="0"/>
                            <a:ext cx="9223375" cy="7620"/>
                          </a:xfrm>
                          <a:custGeom>
                            <a:avLst/>
                            <a:gdLst/>
                            <a:ahLst/>
                            <a:cxnLst/>
                            <a:rect l="l" t="t" r="r" b="b"/>
                            <a:pathLst>
                              <a:path w="9223375" h="7620">
                                <a:moveTo>
                                  <a:pt x="9222968" y="7566"/>
                                </a:moveTo>
                                <a:lnTo>
                                  <a:pt x="0" y="7566"/>
                                </a:lnTo>
                                <a:lnTo>
                                  <a:pt x="0" y="0"/>
                                </a:lnTo>
                                <a:lnTo>
                                  <a:pt x="9222968" y="0"/>
                                </a:lnTo>
                                <a:lnTo>
                                  <a:pt x="9222968" y="7566"/>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12" y="12"/>
                            <a:ext cx="9223375" cy="15240"/>
                          </a:xfrm>
                          <a:custGeom>
                            <a:avLst/>
                            <a:gdLst/>
                            <a:ahLst/>
                            <a:cxnLst/>
                            <a:rect l="l" t="t" r="r" b="b"/>
                            <a:pathLst>
                              <a:path w="9223375" h="15240">
                                <a:moveTo>
                                  <a:pt x="9222969" y="0"/>
                                </a:moveTo>
                                <a:lnTo>
                                  <a:pt x="9215412" y="7556"/>
                                </a:lnTo>
                                <a:lnTo>
                                  <a:pt x="0" y="7556"/>
                                </a:lnTo>
                                <a:lnTo>
                                  <a:pt x="0" y="15125"/>
                                </a:lnTo>
                                <a:lnTo>
                                  <a:pt x="9215412" y="15125"/>
                                </a:lnTo>
                                <a:lnTo>
                                  <a:pt x="9222969" y="15125"/>
                                </a:lnTo>
                                <a:lnTo>
                                  <a:pt x="9222969" y="7556"/>
                                </a:lnTo>
                                <a:lnTo>
                                  <a:pt x="9222969"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7620" cy="15240"/>
                          </a:xfrm>
                          <a:custGeom>
                            <a:avLst/>
                            <a:gdLst/>
                            <a:ahLst/>
                            <a:cxnLst/>
                            <a:rect l="l" t="t" r="r" b="b"/>
                            <a:pathLst>
                              <a:path w="7620" h="15240">
                                <a:moveTo>
                                  <a:pt x="0" y="15132"/>
                                </a:moveTo>
                                <a:lnTo>
                                  <a:pt x="0" y="0"/>
                                </a:lnTo>
                                <a:lnTo>
                                  <a:pt x="7566" y="0"/>
                                </a:lnTo>
                                <a:lnTo>
                                  <a:pt x="7566" y="7566"/>
                                </a:lnTo>
                                <a:lnTo>
                                  <a:pt x="0" y="15132"/>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265991pt;margin-top:9.986741pt;width:726.25pt;height:1.2pt;mso-position-horizontal-relative:page;mso-position-vertical-relative:paragraph;z-index:-15727104;mso-wrap-distance-left:0;mso-wrap-distance-right:0" id="docshapegroup8" coordorigin="665,200" coordsize="14525,24">
                <v:rect style="position:absolute;left:665;top:199;width:14525;height:12" id="docshape9" filled="true" fillcolor="#999999" stroked="false">
                  <v:fill type="solid"/>
                </v:rect>
                <v:shape style="position:absolute;left:665;top:199;width:14525;height:24" id="docshape10" coordorigin="665,200" coordsize="14525,24" path="m15190,200l15178,212,665,212,665,224,15178,224,15190,224,15190,212,15190,200xe" filled="true" fillcolor="#ededed" stroked="false">
                  <v:path arrowok="t"/>
                  <v:fill type="solid"/>
                </v:shape>
                <v:shape style="position:absolute;left:665;top:199;width:12;height:24" id="docshape11" coordorigin="665,200" coordsize="12,24" path="m665,224l665,200,677,200,677,212,665,224xe" filled="true" fillcolor="#999999" stroked="false">
                  <v:path arrowok="t"/>
                  <v:fill type="solid"/>
                </v:shape>
                <w10:wrap type="topAndBottom"/>
              </v:group>
            </w:pict>
          </mc:Fallback>
        </mc:AlternateContent>
      </w:r>
    </w:p>
    <w:p>
      <w:pPr>
        <w:pStyle w:val="BodyText"/>
        <w:spacing w:before="178"/>
        <w:rPr>
          <w:rFonts w:ascii="Calibri"/>
          <w:sz w:val="17"/>
        </w:rPr>
      </w:pPr>
    </w:p>
    <w:p>
      <w:pPr>
        <w:spacing w:line="247" w:lineRule="auto" w:before="0"/>
        <w:ind w:left="1413" w:right="0" w:firstLine="0"/>
        <w:jc w:val="left"/>
        <w:rPr>
          <w:rFonts w:ascii="Calibri" w:hAnsi="Calibri"/>
          <w:sz w:val="17"/>
        </w:rPr>
      </w:pPr>
      <w:r>
        <w:rPr>
          <w:rFonts w:ascii="Calibri" w:hAnsi="Calibri"/>
          <w:sz w:val="17"/>
        </w:rPr>
        <w:drawing>
          <wp:anchor distT="0" distB="0" distL="0" distR="0" allowOverlap="1" layoutInCell="1" locked="0" behindDoc="0" simplePos="0" relativeHeight="15732224">
            <wp:simplePos x="0" y="0"/>
            <wp:positionH relativeFrom="page">
              <wp:posOffset>460308</wp:posOffset>
            </wp:positionH>
            <wp:positionV relativeFrom="paragraph">
              <wp:posOffset>-176715</wp:posOffset>
            </wp:positionV>
            <wp:extent cx="620412" cy="620412"/>
            <wp:effectExtent l="0" t="0" r="0" b="0"/>
            <wp:wrapNone/>
            <wp:docPr id="14" name="Image 14" descr="QRCode Assinatura"/>
            <wp:cNvGraphicFramePr>
              <a:graphicFrameLocks/>
            </wp:cNvGraphicFramePr>
            <a:graphic>
              <a:graphicData uri="http://schemas.openxmlformats.org/drawingml/2006/picture">
                <pic:pic>
                  <pic:nvPicPr>
                    <pic:cNvPr id="14" name="Image 14" descr="QRCode Assinatura"/>
                    <pic:cNvPicPr/>
                  </pic:nvPicPr>
                  <pic:blipFill>
                    <a:blip r:embed="rId31" cstate="print"/>
                    <a:stretch>
                      <a:fillRect/>
                    </a:stretch>
                  </pic:blipFill>
                  <pic:spPr>
                    <a:xfrm>
                      <a:off x="0" y="0"/>
                      <a:ext cx="620412" cy="620412"/>
                    </a:xfrm>
                    <a:prstGeom prst="rect">
                      <a:avLst/>
                    </a:prstGeom>
                  </pic:spPr>
                </pic:pic>
              </a:graphicData>
            </a:graphic>
          </wp:anchor>
        </w:drawing>
      </w:r>
      <w:r>
        <w:rPr>
          <w:rFonts w:ascii="Calibri" w:hAnsi="Calibri"/>
          <w:sz w:val="17"/>
        </w:rPr>
        <w:t>A autenticidade deste documento pode ser conferida no site </w:t>
      </w:r>
      <w:hyperlink r:id="rId32">
        <w:r>
          <w:rPr>
            <w:rFonts w:ascii="Calibri" w:hAnsi="Calibri"/>
            <w:color w:val="0000ED"/>
            <w:sz w:val="17"/>
            <w:u w:val="single" w:color="0000ED"/>
          </w:rPr>
          <w:t>http://sei.r</w:t>
        </w:r>
        <w:r>
          <w:rPr>
            <w:rFonts w:ascii="Calibri" w:hAnsi="Calibri"/>
            <w:color w:val="0000ED"/>
            <w:sz w:val="17"/>
          </w:rPr>
          <w:t>j.g</w:t>
        </w:r>
        <w:r>
          <w:rPr>
            <w:rFonts w:ascii="Calibri" w:hAnsi="Calibri"/>
            <w:color w:val="0000ED"/>
            <w:sz w:val="17"/>
            <w:u w:val="single" w:color="0000ED"/>
          </w:rPr>
          <w:t>ov.br/sei/controlador_externo.php?acao=documento_conferir&amp;id_orgao_acesso_externo=6</w:t>
        </w:r>
      </w:hyperlink>
      <w:r>
        <w:rPr>
          <w:rFonts w:ascii="Calibri" w:hAnsi="Calibri"/>
          <w:sz w:val="17"/>
        </w:rPr>
        <w:t>, informando o código</w:t>
      </w:r>
      <w:r>
        <w:rPr>
          <w:rFonts w:ascii="Calibri" w:hAnsi="Calibri"/>
          <w:spacing w:val="80"/>
          <w:sz w:val="17"/>
        </w:rPr>
        <w:t> </w:t>
      </w:r>
      <w:r>
        <w:rPr>
          <w:rFonts w:ascii="Calibri" w:hAnsi="Calibri"/>
          <w:sz w:val="17"/>
        </w:rPr>
        <w:t>verificador </w:t>
      </w:r>
      <w:r>
        <w:rPr>
          <w:rFonts w:ascii="Calibri" w:hAnsi="Calibri"/>
          <w:b/>
          <w:sz w:val="17"/>
        </w:rPr>
        <w:t>114634669 </w:t>
      </w:r>
      <w:r>
        <w:rPr>
          <w:rFonts w:ascii="Calibri" w:hAnsi="Calibri"/>
          <w:sz w:val="17"/>
        </w:rPr>
        <w:t>e o código CRC </w:t>
      </w:r>
      <w:r>
        <w:rPr>
          <w:rFonts w:ascii="Calibri" w:hAnsi="Calibri"/>
          <w:b/>
          <w:sz w:val="17"/>
        </w:rPr>
        <w:t>2D46EAAB</w:t>
      </w:r>
      <w:r>
        <w:rPr>
          <w:rFonts w:ascii="Calibri" w:hAnsi="Calibri"/>
          <w:sz w:val="17"/>
        </w:rPr>
        <w:t>.</w:t>
      </w:r>
    </w:p>
    <w:p>
      <w:pPr>
        <w:pStyle w:val="BodyText"/>
        <w:spacing w:before="74"/>
        <w:rPr>
          <w:rFonts w:ascii="Calibri"/>
          <w:sz w:val="20"/>
        </w:rPr>
      </w:pPr>
      <w:r>
        <w:rPr>
          <w:rFonts w:ascii="Calibri"/>
          <w:sz w:val="20"/>
        </w:rPr>
        <mc:AlternateContent>
          <mc:Choice Requires="wps">
            <w:drawing>
              <wp:anchor distT="0" distB="0" distL="0" distR="0" allowOverlap="1" layoutInCell="1" locked="0" behindDoc="1" simplePos="0" relativeHeight="487589888">
                <wp:simplePos x="0" y="0"/>
                <wp:positionH relativeFrom="page">
                  <wp:posOffset>430044</wp:posOffset>
                </wp:positionH>
                <wp:positionV relativeFrom="paragraph">
                  <wp:posOffset>217641</wp:posOffset>
                </wp:positionV>
                <wp:extent cx="9208135" cy="15240"/>
                <wp:effectExtent l="0" t="0" r="0" b="0"/>
                <wp:wrapTopAndBottom/>
                <wp:docPr id="15" name="Group 15"/>
                <wp:cNvGraphicFramePr>
                  <a:graphicFrameLocks/>
                </wp:cNvGraphicFramePr>
                <a:graphic>
                  <a:graphicData uri="http://schemas.microsoft.com/office/word/2010/wordprocessingGroup">
                    <wpg:wgp>
                      <wpg:cNvPr id="15" name="Group 15"/>
                      <wpg:cNvGrpSpPr/>
                      <wpg:grpSpPr>
                        <a:xfrm>
                          <a:off x="0" y="0"/>
                          <a:ext cx="9208135" cy="15240"/>
                          <a:chExt cx="9208135" cy="15240"/>
                        </a:xfrm>
                      </wpg:grpSpPr>
                      <wps:wsp>
                        <wps:cNvPr id="16" name="Graphic 16"/>
                        <wps:cNvSpPr/>
                        <wps:spPr>
                          <a:xfrm>
                            <a:off x="0" y="0"/>
                            <a:ext cx="9208135" cy="7620"/>
                          </a:xfrm>
                          <a:custGeom>
                            <a:avLst/>
                            <a:gdLst/>
                            <a:ahLst/>
                            <a:cxnLst/>
                            <a:rect l="l" t="t" r="r" b="b"/>
                            <a:pathLst>
                              <a:path w="9208135" h="7620">
                                <a:moveTo>
                                  <a:pt x="9207836" y="7566"/>
                                </a:moveTo>
                                <a:lnTo>
                                  <a:pt x="0" y="7566"/>
                                </a:lnTo>
                                <a:lnTo>
                                  <a:pt x="0" y="0"/>
                                </a:lnTo>
                                <a:lnTo>
                                  <a:pt x="9207836" y="0"/>
                                </a:lnTo>
                                <a:lnTo>
                                  <a:pt x="9207836" y="7566"/>
                                </a:lnTo>
                                <a:close/>
                              </a:path>
                            </a:pathLst>
                          </a:custGeom>
                          <a:solidFill>
                            <a:srgbClr val="999999"/>
                          </a:solidFill>
                        </wps:spPr>
                        <wps:bodyPr wrap="square" lIns="0" tIns="0" rIns="0" bIns="0" rtlCol="0">
                          <a:prstTxWarp prst="textNoShape">
                            <a:avLst/>
                          </a:prstTxWarp>
                          <a:noAutofit/>
                        </wps:bodyPr>
                      </wps:wsp>
                      <wps:wsp>
                        <wps:cNvPr id="17" name="Graphic 17"/>
                        <wps:cNvSpPr/>
                        <wps:spPr>
                          <a:xfrm>
                            <a:off x="-9" y="10"/>
                            <a:ext cx="9208135" cy="15240"/>
                          </a:xfrm>
                          <a:custGeom>
                            <a:avLst/>
                            <a:gdLst/>
                            <a:ahLst/>
                            <a:cxnLst/>
                            <a:rect l="l" t="t" r="r" b="b"/>
                            <a:pathLst>
                              <a:path w="9208135" h="15240">
                                <a:moveTo>
                                  <a:pt x="9207843" y="0"/>
                                </a:moveTo>
                                <a:lnTo>
                                  <a:pt x="9200274" y="7556"/>
                                </a:lnTo>
                                <a:lnTo>
                                  <a:pt x="0" y="7556"/>
                                </a:lnTo>
                                <a:lnTo>
                                  <a:pt x="0" y="15125"/>
                                </a:lnTo>
                                <a:lnTo>
                                  <a:pt x="9200274" y="15125"/>
                                </a:lnTo>
                                <a:lnTo>
                                  <a:pt x="9207843" y="15125"/>
                                </a:lnTo>
                                <a:lnTo>
                                  <a:pt x="9207843" y="7556"/>
                                </a:lnTo>
                                <a:lnTo>
                                  <a:pt x="9207843" y="0"/>
                                </a:lnTo>
                                <a:close/>
                              </a:path>
                            </a:pathLst>
                          </a:custGeom>
                          <a:solidFill>
                            <a:srgbClr val="EDEDED"/>
                          </a:solidFill>
                        </wps:spPr>
                        <wps:bodyPr wrap="square" lIns="0" tIns="0" rIns="0" bIns="0" rtlCol="0">
                          <a:prstTxWarp prst="textNoShape">
                            <a:avLst/>
                          </a:prstTxWarp>
                          <a:noAutofit/>
                        </wps:bodyPr>
                      </wps:wsp>
                      <wps:wsp>
                        <wps:cNvPr id="18" name="Graphic 18"/>
                        <wps:cNvSpPr/>
                        <wps:spPr>
                          <a:xfrm>
                            <a:off x="0" y="0"/>
                            <a:ext cx="7620" cy="15240"/>
                          </a:xfrm>
                          <a:custGeom>
                            <a:avLst/>
                            <a:gdLst/>
                            <a:ahLst/>
                            <a:cxnLst/>
                            <a:rect l="l" t="t" r="r" b="b"/>
                            <a:pathLst>
                              <a:path w="7620" h="15240">
                                <a:moveTo>
                                  <a:pt x="0" y="15132"/>
                                </a:moveTo>
                                <a:lnTo>
                                  <a:pt x="0" y="0"/>
                                </a:lnTo>
                                <a:lnTo>
                                  <a:pt x="7566" y="0"/>
                                </a:lnTo>
                                <a:lnTo>
                                  <a:pt x="7566" y="7566"/>
                                </a:lnTo>
                                <a:lnTo>
                                  <a:pt x="0" y="15132"/>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61740pt;margin-top:17.137161pt;width:725.05pt;height:1.2pt;mso-position-horizontal-relative:page;mso-position-vertical-relative:paragraph;z-index:-15726592;mso-wrap-distance-left:0;mso-wrap-distance-right:0" id="docshapegroup12" coordorigin="677,343" coordsize="14501,24">
                <v:rect style="position:absolute;left:677;top:342;width:14501;height:12" id="docshape13" filled="true" fillcolor="#999999" stroked="false">
                  <v:fill type="solid"/>
                </v:rect>
                <v:shape style="position:absolute;left:677;top:342;width:14501;height:24" id="docshape14" coordorigin="677,343" coordsize="14501,24" path="m15178,343l15166,355,677,355,677,367,15166,367,15178,367,15178,355,15178,343xe" filled="true" fillcolor="#ededed" stroked="false">
                  <v:path arrowok="t"/>
                  <v:fill type="solid"/>
                </v:shape>
                <v:shape style="position:absolute;left:677;top:342;width:12;height:24" id="docshape15" coordorigin="677,343" coordsize="12,24" path="m677,367l677,343,689,343,689,355,677,367xe" filled="true" fillcolor="#999999" stroked="false">
                  <v:path arrowok="t"/>
                  <v:fill type="solid"/>
                </v:shape>
                <w10:wrap type="topAndBottom"/>
              </v:group>
            </w:pict>
          </mc:Fallback>
        </mc:AlternateContent>
      </w:r>
    </w:p>
    <w:p>
      <w:pPr>
        <w:pStyle w:val="BodyText"/>
        <w:rPr>
          <w:rFonts w:ascii="Calibri"/>
          <w:sz w:val="17"/>
        </w:rPr>
      </w:pPr>
    </w:p>
    <w:p>
      <w:pPr>
        <w:pStyle w:val="BodyText"/>
        <w:rPr>
          <w:rFonts w:ascii="Calibri"/>
          <w:sz w:val="17"/>
        </w:rPr>
      </w:pPr>
    </w:p>
    <w:p>
      <w:pPr>
        <w:pStyle w:val="BodyText"/>
        <w:rPr>
          <w:rFonts w:ascii="Calibri"/>
          <w:sz w:val="17"/>
        </w:rPr>
      </w:pPr>
    </w:p>
    <w:p>
      <w:pPr>
        <w:pStyle w:val="BodyText"/>
        <w:rPr>
          <w:rFonts w:ascii="Calibri"/>
          <w:sz w:val="17"/>
        </w:rPr>
      </w:pPr>
    </w:p>
    <w:p>
      <w:pPr>
        <w:pStyle w:val="BodyText"/>
        <w:spacing w:before="64"/>
        <w:rPr>
          <w:rFonts w:ascii="Calibri"/>
          <w:sz w:val="17"/>
        </w:rPr>
      </w:pPr>
    </w:p>
    <w:p>
      <w:pPr>
        <w:spacing w:before="0"/>
        <w:ind w:left="0" w:right="66" w:firstLine="0"/>
        <w:jc w:val="center"/>
        <w:rPr>
          <w:b/>
          <w:sz w:val="16"/>
        </w:rPr>
      </w:pPr>
      <w:r>
        <w:rPr>
          <w:b/>
          <w:sz w:val="16"/>
          <w:u w:val="single"/>
        </w:rPr>
        <w:t>ANEXO</w:t>
      </w:r>
      <w:r>
        <w:rPr>
          <w:b/>
          <w:spacing w:val="-5"/>
          <w:sz w:val="16"/>
          <w:u w:val="single"/>
        </w:rPr>
        <w:t> </w:t>
      </w:r>
      <w:r>
        <w:rPr>
          <w:b/>
          <w:sz w:val="16"/>
          <w:u w:val="single"/>
        </w:rPr>
        <w:t>I-</w:t>
      </w:r>
      <w:r>
        <w:rPr>
          <w:b/>
          <w:spacing w:val="-8"/>
          <w:sz w:val="16"/>
          <w:u w:val="single"/>
        </w:rPr>
        <w:t> </w:t>
      </w:r>
      <w:r>
        <w:rPr>
          <w:b/>
          <w:sz w:val="16"/>
          <w:u w:val="single"/>
        </w:rPr>
        <w:t>TERMO</w:t>
      </w:r>
      <w:r>
        <w:rPr>
          <w:b/>
          <w:spacing w:val="-5"/>
          <w:sz w:val="16"/>
          <w:u w:val="single"/>
        </w:rPr>
        <w:t> </w:t>
      </w:r>
      <w:r>
        <w:rPr>
          <w:b/>
          <w:sz w:val="16"/>
          <w:u w:val="single"/>
        </w:rPr>
        <w:t>DE</w:t>
      </w:r>
      <w:r>
        <w:rPr>
          <w:b/>
          <w:spacing w:val="-5"/>
          <w:sz w:val="16"/>
          <w:u w:val="single"/>
        </w:rPr>
        <w:t> </w:t>
      </w:r>
      <w:r>
        <w:rPr>
          <w:b/>
          <w:spacing w:val="-2"/>
          <w:sz w:val="16"/>
          <w:u w:val="single"/>
        </w:rPr>
        <w:t>REFERÊNCIA</w:t>
      </w:r>
    </w:p>
    <w:p>
      <w:pPr>
        <w:pStyle w:val="BodyText"/>
        <w:rPr>
          <w:b/>
          <w:sz w:val="19"/>
        </w:rPr>
      </w:pPr>
    </w:p>
    <w:p>
      <w:pPr>
        <w:pStyle w:val="BodyText"/>
        <w:spacing w:before="54"/>
        <w:rPr>
          <w:b/>
          <w:sz w:val="19"/>
        </w:rPr>
      </w:pPr>
    </w:p>
    <w:p>
      <w:pPr>
        <w:pStyle w:val="Heading1"/>
        <w:numPr>
          <w:ilvl w:val="0"/>
          <w:numId w:val="27"/>
        </w:numPr>
        <w:tabs>
          <w:tab w:pos="495" w:val="left" w:leader="none"/>
        </w:tabs>
        <w:spacing w:line="240" w:lineRule="auto" w:before="0" w:after="0"/>
        <w:ind w:left="495" w:right="0" w:hanging="190"/>
        <w:jc w:val="left"/>
      </w:pPr>
      <w:r>
        <w:rPr>
          <w:spacing w:val="-2"/>
        </w:rPr>
        <w:t>OBJETIVO:</w:t>
      </w:r>
    </w:p>
    <w:p>
      <w:pPr>
        <w:pStyle w:val="BodyText"/>
        <w:spacing w:line="273" w:lineRule="auto" w:before="186"/>
        <w:ind w:left="305" w:right="288"/>
        <w:jc w:val="both"/>
      </w:pPr>
      <w:r>
        <w:rPr/>
        <w:t>O presente Termo tem por objetivo a aquisição, por </w:t>
      </w:r>
      <w:r>
        <w:rPr>
          <w:b/>
          <w:sz w:val="19"/>
        </w:rPr>
        <w:t>licitação (pregão eletrônico)</w:t>
      </w:r>
      <w:r>
        <w:rPr/>
        <w:t>, de material para cirurgias de Osteotomia do Joelho (Fêmur e Tíbia) para o Hospital Universitário Pedro Ernesto, através de empresa</w:t>
      </w:r>
      <w:r>
        <w:rPr>
          <w:spacing w:val="40"/>
        </w:rPr>
        <w:t> </w:t>
      </w:r>
      <w:r>
        <w:rPr/>
        <w:t>especializada, em conformidade com a </w:t>
      </w:r>
      <w:hyperlink r:id="rId33">
        <w:r>
          <w:rPr>
            <w:b/>
            <w:color w:val="0000ED"/>
            <w:u w:val="single" w:color="0000ED"/>
          </w:rPr>
          <w:t>Lei nº 14.133/2021 Art. 28 Inc. I</w:t>
        </w:r>
      </w:hyperlink>
      <w:r>
        <w:rPr>
          <w:b/>
          <w:color w:val="0000ED"/>
        </w:rPr>
        <w:t> </w:t>
      </w:r>
      <w:r>
        <w:rPr/>
        <w:t>(Regulamenta o </w:t>
      </w:r>
      <w:hyperlink r:id="rId34">
        <w:r>
          <w:rPr>
            <w:color w:val="0000ED"/>
            <w:u w:val="single" w:color="0000ED"/>
          </w:rPr>
          <w:t>art. 37, inciso XXI, da Constituição Federal</w:t>
        </w:r>
      </w:hyperlink>
      <w:r>
        <w:rPr/>
        <w:t>, que institui normas para licitações e Contratos da Administração Pública e dá outras</w:t>
      </w:r>
      <w:r>
        <w:rPr>
          <w:spacing w:val="40"/>
        </w:rPr>
        <w:t> </w:t>
      </w:r>
      <w:r>
        <w:rPr/>
        <w:t>providências), e o </w:t>
      </w:r>
      <w:hyperlink r:id="rId35">
        <w:r>
          <w:rPr>
            <w:color w:val="0000ED"/>
            <w:u w:val="single" w:color="0000ED"/>
          </w:rPr>
          <w:t>Decreto Estadual nº 48.816/23</w:t>
        </w:r>
      </w:hyperlink>
      <w:r>
        <w:rPr>
          <w:color w:val="0000ED"/>
        </w:rPr>
        <w:t> </w:t>
      </w:r>
      <w:r>
        <w:rPr/>
        <w:t>(Regulamenta a fase preparatória das contratações no âmbito do Estado do Rio de Janeiro).</w:t>
      </w:r>
    </w:p>
    <w:p>
      <w:pPr>
        <w:pStyle w:val="BodyText"/>
      </w:pPr>
    </w:p>
    <w:p>
      <w:pPr>
        <w:pStyle w:val="BodyText"/>
      </w:pPr>
    </w:p>
    <w:p>
      <w:pPr>
        <w:pStyle w:val="BodyText"/>
        <w:spacing w:before="19"/>
      </w:pPr>
    </w:p>
    <w:p>
      <w:pPr>
        <w:pStyle w:val="ListParagraph"/>
        <w:numPr>
          <w:ilvl w:val="1"/>
          <w:numId w:val="27"/>
        </w:numPr>
        <w:tabs>
          <w:tab w:pos="638" w:val="left" w:leader="none"/>
        </w:tabs>
        <w:spacing w:line="240" w:lineRule="auto" w:before="0" w:after="0"/>
        <w:ind w:left="638" w:right="0" w:hanging="333"/>
        <w:jc w:val="left"/>
        <w:rPr>
          <w:b/>
          <w:sz w:val="19"/>
        </w:rPr>
      </w:pPr>
      <w:r>
        <w:rPr>
          <w:b/>
          <w:sz w:val="19"/>
        </w:rPr>
        <w:t>Justificativa</w:t>
      </w:r>
      <w:r>
        <w:rPr>
          <w:b/>
          <w:spacing w:val="-1"/>
          <w:sz w:val="19"/>
        </w:rPr>
        <w:t> </w:t>
      </w:r>
      <w:r>
        <w:rPr>
          <w:b/>
          <w:sz w:val="16"/>
        </w:rPr>
        <w:t>da</w:t>
      </w:r>
      <w:r>
        <w:rPr>
          <w:b/>
          <w:spacing w:val="-2"/>
          <w:sz w:val="16"/>
        </w:rPr>
        <w:t> contratação:</w:t>
      </w:r>
    </w:p>
    <w:p>
      <w:pPr>
        <w:pStyle w:val="ListParagraph"/>
        <w:numPr>
          <w:ilvl w:val="2"/>
          <w:numId w:val="27"/>
        </w:numPr>
        <w:tabs>
          <w:tab w:pos="700" w:val="left" w:leader="none"/>
        </w:tabs>
        <w:spacing w:line="266" w:lineRule="auto" w:before="187" w:after="0"/>
        <w:ind w:left="305" w:right="288" w:firstLine="0"/>
        <w:jc w:val="left"/>
        <w:rPr>
          <w:sz w:val="16"/>
        </w:rPr>
      </w:pPr>
      <w:r>
        <w:rPr>
          <w:sz w:val="16"/>
        </w:rPr>
        <w:t>Trata-se</w:t>
      </w:r>
      <w:r>
        <w:rPr>
          <w:spacing w:val="-3"/>
          <w:sz w:val="16"/>
        </w:rPr>
        <w:t> </w:t>
      </w:r>
      <w:r>
        <w:rPr>
          <w:sz w:val="16"/>
        </w:rPr>
        <w:t>de</w:t>
      </w:r>
      <w:r>
        <w:rPr>
          <w:spacing w:val="-3"/>
          <w:sz w:val="16"/>
        </w:rPr>
        <w:t> </w:t>
      </w:r>
      <w:r>
        <w:rPr>
          <w:sz w:val="16"/>
        </w:rPr>
        <w:t>materiais</w:t>
      </w:r>
      <w:r>
        <w:rPr>
          <w:spacing w:val="-3"/>
          <w:sz w:val="16"/>
        </w:rPr>
        <w:t> </w:t>
      </w:r>
      <w:r>
        <w:rPr>
          <w:sz w:val="16"/>
        </w:rPr>
        <w:t>indispensáveis</w:t>
      </w:r>
      <w:r>
        <w:rPr>
          <w:spacing w:val="-3"/>
          <w:sz w:val="16"/>
        </w:rPr>
        <w:t> </w:t>
      </w:r>
      <w:r>
        <w:rPr>
          <w:sz w:val="16"/>
        </w:rPr>
        <w:t>ao</w:t>
      </w:r>
      <w:r>
        <w:rPr>
          <w:spacing w:val="-3"/>
          <w:sz w:val="16"/>
        </w:rPr>
        <w:t> </w:t>
      </w:r>
      <w:r>
        <w:rPr>
          <w:sz w:val="16"/>
        </w:rPr>
        <w:t>desenvolvimento</w:t>
      </w:r>
      <w:r>
        <w:rPr>
          <w:spacing w:val="-3"/>
          <w:sz w:val="16"/>
        </w:rPr>
        <w:t> </w:t>
      </w:r>
      <w:r>
        <w:rPr>
          <w:sz w:val="16"/>
        </w:rPr>
        <w:t>da</w:t>
      </w:r>
      <w:r>
        <w:rPr>
          <w:spacing w:val="-3"/>
          <w:sz w:val="16"/>
        </w:rPr>
        <w:t> </w:t>
      </w:r>
      <w:r>
        <w:rPr>
          <w:sz w:val="16"/>
        </w:rPr>
        <w:t>assistência</w:t>
      </w:r>
      <w:r>
        <w:rPr>
          <w:spacing w:val="-3"/>
          <w:sz w:val="16"/>
        </w:rPr>
        <w:t> </w:t>
      </w:r>
      <w:r>
        <w:rPr>
          <w:sz w:val="16"/>
        </w:rPr>
        <w:t>integral</w:t>
      </w:r>
      <w:r>
        <w:rPr>
          <w:spacing w:val="-3"/>
          <w:sz w:val="16"/>
        </w:rPr>
        <w:t> </w:t>
      </w:r>
      <w:r>
        <w:rPr>
          <w:sz w:val="16"/>
        </w:rPr>
        <w:t>a</w:t>
      </w:r>
      <w:r>
        <w:rPr>
          <w:spacing w:val="-3"/>
          <w:sz w:val="16"/>
        </w:rPr>
        <w:t> </w:t>
      </w:r>
      <w:r>
        <w:rPr>
          <w:sz w:val="16"/>
        </w:rPr>
        <w:t>pacientes</w:t>
      </w:r>
      <w:r>
        <w:rPr>
          <w:spacing w:val="-3"/>
          <w:sz w:val="16"/>
        </w:rPr>
        <w:t> </w:t>
      </w:r>
      <w:r>
        <w:rPr>
          <w:sz w:val="16"/>
        </w:rPr>
        <w:t>com</w:t>
      </w:r>
      <w:r>
        <w:rPr>
          <w:spacing w:val="-3"/>
          <w:sz w:val="16"/>
        </w:rPr>
        <w:t> </w:t>
      </w:r>
      <w:r>
        <w:rPr>
          <w:b/>
          <w:sz w:val="19"/>
        </w:rPr>
        <w:t>deformidades</w:t>
      </w:r>
      <w:r>
        <w:rPr>
          <w:b/>
          <w:spacing w:val="-3"/>
          <w:sz w:val="19"/>
        </w:rPr>
        <w:t> </w:t>
      </w:r>
      <w:r>
        <w:rPr>
          <w:b/>
          <w:sz w:val="19"/>
        </w:rPr>
        <w:t>no</w:t>
      </w:r>
      <w:r>
        <w:rPr>
          <w:b/>
          <w:spacing w:val="-3"/>
          <w:sz w:val="19"/>
        </w:rPr>
        <w:t> </w:t>
      </w:r>
      <w:r>
        <w:rPr>
          <w:b/>
          <w:sz w:val="19"/>
        </w:rPr>
        <w:t>Fêmur</w:t>
      </w:r>
      <w:r>
        <w:rPr>
          <w:b/>
          <w:spacing w:val="-6"/>
          <w:sz w:val="19"/>
        </w:rPr>
        <w:t> </w:t>
      </w:r>
      <w:r>
        <w:rPr>
          <w:b/>
          <w:sz w:val="19"/>
        </w:rPr>
        <w:t>e</w:t>
      </w:r>
      <w:r>
        <w:rPr>
          <w:b/>
          <w:spacing w:val="-6"/>
          <w:sz w:val="19"/>
        </w:rPr>
        <w:t> </w:t>
      </w:r>
      <w:r>
        <w:rPr>
          <w:b/>
          <w:sz w:val="19"/>
        </w:rPr>
        <w:t>Tíbia</w:t>
      </w:r>
      <w:r>
        <w:rPr>
          <w:sz w:val="16"/>
        </w:rPr>
        <w:t>.</w:t>
      </w:r>
      <w:r>
        <w:rPr>
          <w:spacing w:val="-3"/>
          <w:sz w:val="16"/>
        </w:rPr>
        <w:t> </w:t>
      </w:r>
      <w:r>
        <w:rPr>
          <w:sz w:val="16"/>
        </w:rPr>
        <w:t>Cabe</w:t>
      </w:r>
      <w:r>
        <w:rPr>
          <w:spacing w:val="-3"/>
          <w:sz w:val="16"/>
        </w:rPr>
        <w:t> </w:t>
      </w:r>
      <w:r>
        <w:rPr>
          <w:sz w:val="16"/>
        </w:rPr>
        <w:t>ressaltar</w:t>
      </w:r>
      <w:r>
        <w:rPr>
          <w:spacing w:val="-3"/>
          <w:sz w:val="16"/>
        </w:rPr>
        <w:t> </w:t>
      </w:r>
      <w:r>
        <w:rPr>
          <w:sz w:val="16"/>
        </w:rPr>
        <w:t>que</w:t>
      </w:r>
      <w:r>
        <w:rPr>
          <w:spacing w:val="-3"/>
          <w:sz w:val="16"/>
        </w:rPr>
        <w:t> </w:t>
      </w:r>
      <w:r>
        <w:rPr>
          <w:sz w:val="16"/>
        </w:rPr>
        <w:t>se</w:t>
      </w:r>
      <w:r>
        <w:rPr>
          <w:spacing w:val="-3"/>
          <w:sz w:val="16"/>
        </w:rPr>
        <w:t> </w:t>
      </w:r>
      <w:r>
        <w:rPr>
          <w:sz w:val="16"/>
        </w:rPr>
        <w:t>trata</w:t>
      </w:r>
      <w:r>
        <w:rPr>
          <w:spacing w:val="-3"/>
          <w:sz w:val="16"/>
        </w:rPr>
        <w:t> </w:t>
      </w:r>
      <w:r>
        <w:rPr>
          <w:sz w:val="16"/>
        </w:rPr>
        <w:t>da</w:t>
      </w:r>
      <w:r>
        <w:rPr>
          <w:spacing w:val="-3"/>
          <w:sz w:val="16"/>
        </w:rPr>
        <w:t> </w:t>
      </w:r>
      <w:r>
        <w:rPr>
          <w:sz w:val="16"/>
        </w:rPr>
        <w:t>aquisição</w:t>
      </w:r>
      <w:r>
        <w:rPr>
          <w:spacing w:val="-3"/>
          <w:sz w:val="16"/>
        </w:rPr>
        <w:t> </w:t>
      </w:r>
      <w:r>
        <w:rPr>
          <w:sz w:val="16"/>
        </w:rPr>
        <w:t>de</w:t>
      </w:r>
      <w:r>
        <w:rPr>
          <w:spacing w:val="-3"/>
          <w:sz w:val="16"/>
        </w:rPr>
        <w:t> </w:t>
      </w:r>
      <w:r>
        <w:rPr>
          <w:sz w:val="16"/>
        </w:rPr>
        <w:t>insumos</w:t>
      </w:r>
      <w:r>
        <w:rPr>
          <w:spacing w:val="-3"/>
          <w:sz w:val="16"/>
        </w:rPr>
        <w:t> </w:t>
      </w:r>
      <w:r>
        <w:rPr>
          <w:sz w:val="16"/>
        </w:rPr>
        <w:t>para</w:t>
      </w:r>
      <w:r>
        <w:rPr>
          <w:spacing w:val="-3"/>
          <w:sz w:val="16"/>
        </w:rPr>
        <w:t> </w:t>
      </w:r>
      <w:r>
        <w:rPr>
          <w:sz w:val="16"/>
        </w:rPr>
        <w:t>um</w:t>
      </w:r>
      <w:r>
        <w:rPr>
          <w:spacing w:val="-3"/>
          <w:sz w:val="16"/>
        </w:rPr>
        <w:t> </w:t>
      </w:r>
      <w:r>
        <w:rPr>
          <w:sz w:val="16"/>
        </w:rPr>
        <w:t>Hospital</w:t>
      </w:r>
      <w:r>
        <w:rPr>
          <w:spacing w:val="-3"/>
          <w:sz w:val="16"/>
        </w:rPr>
        <w:t> </w:t>
      </w:r>
      <w:r>
        <w:rPr>
          <w:sz w:val="16"/>
        </w:rPr>
        <w:t>Universitário,</w:t>
      </w:r>
      <w:r>
        <w:rPr>
          <w:spacing w:val="40"/>
          <w:sz w:val="16"/>
        </w:rPr>
        <w:t> </w:t>
      </w:r>
      <w:r>
        <w:rPr>
          <w:sz w:val="16"/>
        </w:rPr>
        <w:t>com diversas especialidades e com linhas de cuidado na média e alta complexidade.</w:t>
      </w:r>
    </w:p>
    <w:p>
      <w:pPr>
        <w:pStyle w:val="ListParagraph"/>
        <w:numPr>
          <w:ilvl w:val="2"/>
          <w:numId w:val="27"/>
        </w:numPr>
        <w:tabs>
          <w:tab w:pos="703" w:val="left" w:leader="none"/>
        </w:tabs>
        <w:spacing w:line="240" w:lineRule="auto" w:before="173" w:after="0"/>
        <w:ind w:left="703" w:right="0" w:hanging="398"/>
        <w:jc w:val="left"/>
        <w:rPr>
          <w:b/>
          <w:sz w:val="16"/>
        </w:rPr>
      </w:pPr>
      <w:r>
        <w:rPr>
          <w:sz w:val="16"/>
        </w:rPr>
        <w:t>O</w:t>
      </w:r>
      <w:r>
        <w:rPr>
          <w:spacing w:val="-4"/>
          <w:sz w:val="16"/>
        </w:rPr>
        <w:t> </w:t>
      </w:r>
      <w:r>
        <w:rPr>
          <w:sz w:val="16"/>
        </w:rPr>
        <w:t>material</w:t>
      </w:r>
      <w:r>
        <w:rPr>
          <w:spacing w:val="-1"/>
          <w:sz w:val="16"/>
        </w:rPr>
        <w:t> </w:t>
      </w:r>
      <w:r>
        <w:rPr>
          <w:sz w:val="16"/>
        </w:rPr>
        <w:t>será</w:t>
      </w:r>
      <w:r>
        <w:rPr>
          <w:spacing w:val="-1"/>
          <w:sz w:val="16"/>
        </w:rPr>
        <w:t> </w:t>
      </w:r>
      <w:r>
        <w:rPr>
          <w:sz w:val="16"/>
        </w:rPr>
        <w:t>utilizado</w:t>
      </w:r>
      <w:r>
        <w:rPr>
          <w:spacing w:val="-1"/>
          <w:sz w:val="16"/>
        </w:rPr>
        <w:t> </w:t>
      </w:r>
      <w:r>
        <w:rPr>
          <w:sz w:val="16"/>
        </w:rPr>
        <w:t>em</w:t>
      </w:r>
      <w:r>
        <w:rPr>
          <w:spacing w:val="-2"/>
          <w:sz w:val="16"/>
        </w:rPr>
        <w:t> </w:t>
      </w:r>
      <w:r>
        <w:rPr>
          <w:sz w:val="16"/>
        </w:rPr>
        <w:t>pacientes</w:t>
      </w:r>
      <w:r>
        <w:rPr>
          <w:spacing w:val="-1"/>
          <w:sz w:val="16"/>
        </w:rPr>
        <w:t> </w:t>
      </w:r>
      <w:r>
        <w:rPr>
          <w:sz w:val="16"/>
        </w:rPr>
        <w:t>que</w:t>
      </w:r>
      <w:r>
        <w:rPr>
          <w:spacing w:val="-1"/>
          <w:sz w:val="16"/>
        </w:rPr>
        <w:t> </w:t>
      </w:r>
      <w:r>
        <w:rPr>
          <w:sz w:val="16"/>
        </w:rPr>
        <w:t>necessitem</w:t>
      </w:r>
      <w:r>
        <w:rPr>
          <w:spacing w:val="-2"/>
          <w:sz w:val="16"/>
        </w:rPr>
        <w:t> </w:t>
      </w:r>
      <w:r>
        <w:rPr>
          <w:sz w:val="16"/>
        </w:rPr>
        <w:t>de</w:t>
      </w:r>
      <w:r>
        <w:rPr>
          <w:spacing w:val="-1"/>
          <w:sz w:val="16"/>
        </w:rPr>
        <w:t> </w:t>
      </w:r>
      <w:r>
        <w:rPr>
          <w:sz w:val="16"/>
        </w:rPr>
        <w:t>cirurgias</w:t>
      </w:r>
      <w:r>
        <w:rPr>
          <w:spacing w:val="-1"/>
          <w:sz w:val="16"/>
        </w:rPr>
        <w:t> </w:t>
      </w:r>
      <w:r>
        <w:rPr>
          <w:sz w:val="16"/>
        </w:rPr>
        <w:t>de</w:t>
      </w:r>
      <w:r>
        <w:rPr>
          <w:spacing w:val="-2"/>
          <w:sz w:val="16"/>
        </w:rPr>
        <w:t> </w:t>
      </w:r>
      <w:r>
        <w:rPr>
          <w:b/>
          <w:sz w:val="19"/>
        </w:rPr>
        <w:t>Osteotomia</w:t>
      </w:r>
      <w:r>
        <w:rPr>
          <w:b/>
          <w:spacing w:val="-1"/>
          <w:sz w:val="19"/>
        </w:rPr>
        <w:t> </w:t>
      </w:r>
      <w:r>
        <w:rPr>
          <w:b/>
          <w:sz w:val="19"/>
        </w:rPr>
        <w:t>do</w:t>
      </w:r>
      <w:r>
        <w:rPr>
          <w:b/>
          <w:spacing w:val="-2"/>
          <w:sz w:val="19"/>
        </w:rPr>
        <w:t> </w:t>
      </w:r>
      <w:r>
        <w:rPr>
          <w:b/>
          <w:sz w:val="19"/>
        </w:rPr>
        <w:t>Joelho</w:t>
      </w:r>
      <w:r>
        <w:rPr>
          <w:b/>
          <w:spacing w:val="-2"/>
          <w:sz w:val="19"/>
        </w:rPr>
        <w:t> </w:t>
      </w:r>
      <w:r>
        <w:rPr>
          <w:b/>
          <w:sz w:val="19"/>
        </w:rPr>
        <w:t>(Fêmur</w:t>
      </w:r>
      <w:r>
        <w:rPr>
          <w:b/>
          <w:spacing w:val="-4"/>
          <w:sz w:val="19"/>
        </w:rPr>
        <w:t> </w:t>
      </w:r>
      <w:r>
        <w:rPr>
          <w:b/>
          <w:sz w:val="19"/>
        </w:rPr>
        <w:t>e</w:t>
      </w:r>
      <w:r>
        <w:rPr>
          <w:b/>
          <w:spacing w:val="-5"/>
          <w:sz w:val="19"/>
        </w:rPr>
        <w:t> </w:t>
      </w:r>
      <w:r>
        <w:rPr>
          <w:b/>
          <w:sz w:val="19"/>
        </w:rPr>
        <w:t>Tíbia).</w:t>
      </w:r>
      <w:r>
        <w:rPr>
          <w:b/>
          <w:spacing w:val="-15"/>
          <w:sz w:val="19"/>
        </w:rPr>
        <w:t> </w:t>
      </w:r>
      <w:r>
        <w:rPr>
          <w:sz w:val="16"/>
        </w:rPr>
        <w:t>A</w:t>
      </w:r>
      <w:r>
        <w:rPr>
          <w:spacing w:val="-10"/>
          <w:sz w:val="16"/>
        </w:rPr>
        <w:t> </w:t>
      </w:r>
      <w:r>
        <w:rPr>
          <w:sz w:val="16"/>
        </w:rPr>
        <w:t>média</w:t>
      </w:r>
      <w:r>
        <w:rPr>
          <w:spacing w:val="-1"/>
          <w:sz w:val="16"/>
        </w:rPr>
        <w:t> </w:t>
      </w:r>
      <w:r>
        <w:rPr>
          <w:sz w:val="16"/>
        </w:rPr>
        <w:t>de</w:t>
      </w:r>
      <w:r>
        <w:rPr>
          <w:spacing w:val="-1"/>
          <w:sz w:val="16"/>
        </w:rPr>
        <w:t> </w:t>
      </w:r>
      <w:r>
        <w:rPr>
          <w:sz w:val="16"/>
        </w:rPr>
        <w:t>utilização</w:t>
      </w:r>
      <w:r>
        <w:rPr>
          <w:spacing w:val="-1"/>
          <w:sz w:val="16"/>
        </w:rPr>
        <w:t> </w:t>
      </w:r>
      <w:r>
        <w:rPr>
          <w:sz w:val="16"/>
        </w:rPr>
        <w:t>para</w:t>
      </w:r>
      <w:r>
        <w:rPr>
          <w:spacing w:val="-2"/>
          <w:sz w:val="16"/>
        </w:rPr>
        <w:t> </w:t>
      </w:r>
      <w:r>
        <w:rPr>
          <w:b/>
          <w:sz w:val="19"/>
        </w:rPr>
        <w:t>12</w:t>
      </w:r>
      <w:r>
        <w:rPr>
          <w:b/>
          <w:spacing w:val="-1"/>
          <w:sz w:val="19"/>
        </w:rPr>
        <w:t> </w:t>
      </w:r>
      <w:r>
        <w:rPr>
          <w:b/>
          <w:sz w:val="19"/>
        </w:rPr>
        <w:t>(doze)</w:t>
      </w:r>
      <w:r>
        <w:rPr>
          <w:b/>
          <w:spacing w:val="-10"/>
          <w:sz w:val="19"/>
        </w:rPr>
        <w:t> </w:t>
      </w:r>
      <w:r>
        <w:rPr>
          <w:sz w:val="16"/>
        </w:rPr>
        <w:t>meses</w:t>
      </w:r>
      <w:r>
        <w:rPr>
          <w:spacing w:val="-1"/>
          <w:sz w:val="16"/>
        </w:rPr>
        <w:t> </w:t>
      </w:r>
      <w:r>
        <w:rPr>
          <w:sz w:val="16"/>
        </w:rPr>
        <w:t>é</w:t>
      </w:r>
      <w:r>
        <w:rPr>
          <w:spacing w:val="-1"/>
          <w:sz w:val="16"/>
        </w:rPr>
        <w:t> </w:t>
      </w:r>
      <w:r>
        <w:rPr>
          <w:sz w:val="16"/>
        </w:rPr>
        <w:t>de</w:t>
      </w:r>
      <w:r>
        <w:rPr>
          <w:spacing w:val="-2"/>
          <w:sz w:val="16"/>
        </w:rPr>
        <w:t> </w:t>
      </w:r>
      <w:r>
        <w:rPr>
          <w:sz w:val="16"/>
        </w:rPr>
        <w:t>20</w:t>
      </w:r>
      <w:r>
        <w:rPr>
          <w:spacing w:val="7"/>
          <w:sz w:val="16"/>
        </w:rPr>
        <w:t> </w:t>
      </w:r>
      <w:r>
        <w:rPr>
          <w:b/>
          <w:sz w:val="19"/>
        </w:rPr>
        <w:t>(vinte)</w:t>
      </w:r>
      <w:r>
        <w:rPr>
          <w:b/>
          <w:spacing w:val="-10"/>
          <w:sz w:val="19"/>
        </w:rPr>
        <w:t> </w:t>
      </w:r>
      <w:r>
        <w:rPr>
          <w:sz w:val="16"/>
        </w:rPr>
        <w:t>unidades,</w:t>
      </w:r>
      <w:r>
        <w:rPr>
          <w:spacing w:val="-1"/>
          <w:sz w:val="16"/>
        </w:rPr>
        <w:t> </w:t>
      </w:r>
      <w:r>
        <w:rPr>
          <w:sz w:val="16"/>
        </w:rPr>
        <w:t>cerca</w:t>
      </w:r>
      <w:r>
        <w:rPr>
          <w:spacing w:val="-1"/>
          <w:sz w:val="16"/>
        </w:rPr>
        <w:t> </w:t>
      </w:r>
      <w:r>
        <w:rPr>
          <w:sz w:val="16"/>
        </w:rPr>
        <w:t>de</w:t>
      </w:r>
      <w:r>
        <w:rPr>
          <w:spacing w:val="-1"/>
          <w:sz w:val="16"/>
        </w:rPr>
        <w:t> </w:t>
      </w:r>
      <w:r>
        <w:rPr>
          <w:b/>
          <w:sz w:val="16"/>
        </w:rPr>
        <w:t>1</w:t>
      </w:r>
      <w:r>
        <w:rPr>
          <w:b/>
          <w:spacing w:val="-2"/>
          <w:sz w:val="16"/>
        </w:rPr>
        <w:t> </w:t>
      </w:r>
      <w:r>
        <w:rPr>
          <w:b/>
          <w:sz w:val="16"/>
        </w:rPr>
        <w:t>(uma)</w:t>
      </w:r>
      <w:r>
        <w:rPr>
          <w:b/>
          <w:spacing w:val="-1"/>
          <w:sz w:val="16"/>
        </w:rPr>
        <w:t> </w:t>
      </w:r>
      <w:r>
        <w:rPr>
          <w:b/>
          <w:sz w:val="16"/>
        </w:rPr>
        <w:t>a</w:t>
      </w:r>
      <w:r>
        <w:rPr>
          <w:b/>
          <w:spacing w:val="-1"/>
          <w:sz w:val="16"/>
        </w:rPr>
        <w:t> </w:t>
      </w:r>
      <w:r>
        <w:rPr>
          <w:b/>
          <w:sz w:val="16"/>
        </w:rPr>
        <w:t>2</w:t>
      </w:r>
      <w:r>
        <w:rPr>
          <w:b/>
          <w:spacing w:val="-2"/>
          <w:sz w:val="16"/>
        </w:rPr>
        <w:t> (duas)</w:t>
      </w:r>
    </w:p>
    <w:p>
      <w:pPr>
        <w:pStyle w:val="BodyText"/>
        <w:spacing w:before="24"/>
        <w:ind w:left="305"/>
      </w:pPr>
      <w:r>
        <w:rPr>
          <w:spacing w:val="-2"/>
        </w:rPr>
        <w:t>unidades/mês.</w:t>
      </w:r>
    </w:p>
    <w:p>
      <w:pPr>
        <w:pStyle w:val="BodyText"/>
        <w:spacing w:before="37"/>
      </w:pPr>
    </w:p>
    <w:p>
      <w:pPr>
        <w:pStyle w:val="ListParagraph"/>
        <w:numPr>
          <w:ilvl w:val="2"/>
          <w:numId w:val="27"/>
        </w:numPr>
        <w:tabs>
          <w:tab w:pos="714" w:val="left" w:leader="none"/>
        </w:tabs>
        <w:spacing w:line="280" w:lineRule="auto" w:before="0" w:after="0"/>
        <w:ind w:left="305" w:right="288" w:firstLine="0"/>
        <w:jc w:val="left"/>
        <w:rPr>
          <w:sz w:val="16"/>
        </w:rPr>
      </w:pPr>
      <w:r>
        <w:rPr>
          <w:sz w:val="16"/>
        </w:rPr>
        <w:t>A</w:t>
      </w:r>
      <w:r>
        <w:rPr>
          <w:spacing w:val="8"/>
          <w:sz w:val="16"/>
        </w:rPr>
        <w:t> </w:t>
      </w:r>
      <w:r>
        <w:rPr>
          <w:sz w:val="16"/>
        </w:rPr>
        <w:t>opção</w:t>
      </w:r>
      <w:r>
        <w:rPr>
          <w:spacing w:val="17"/>
          <w:sz w:val="16"/>
        </w:rPr>
        <w:t> </w:t>
      </w:r>
      <w:r>
        <w:rPr>
          <w:sz w:val="16"/>
        </w:rPr>
        <w:t>por</w:t>
      </w:r>
      <w:r>
        <w:rPr>
          <w:spacing w:val="17"/>
          <w:sz w:val="16"/>
        </w:rPr>
        <w:t> </w:t>
      </w:r>
      <w:r>
        <w:rPr>
          <w:sz w:val="16"/>
        </w:rPr>
        <w:t>comodato,</w:t>
      </w:r>
      <w:r>
        <w:rPr>
          <w:spacing w:val="17"/>
          <w:sz w:val="16"/>
        </w:rPr>
        <w:t> </w:t>
      </w:r>
      <w:r>
        <w:rPr>
          <w:sz w:val="16"/>
        </w:rPr>
        <w:t>em</w:t>
      </w:r>
      <w:r>
        <w:rPr>
          <w:spacing w:val="17"/>
          <w:sz w:val="16"/>
        </w:rPr>
        <w:t> </w:t>
      </w:r>
      <w:r>
        <w:rPr>
          <w:sz w:val="16"/>
        </w:rPr>
        <w:t>detrimento</w:t>
      </w:r>
      <w:r>
        <w:rPr>
          <w:spacing w:val="17"/>
          <w:sz w:val="16"/>
        </w:rPr>
        <w:t> </w:t>
      </w:r>
      <w:r>
        <w:rPr>
          <w:sz w:val="16"/>
        </w:rPr>
        <w:t>da</w:t>
      </w:r>
      <w:r>
        <w:rPr>
          <w:spacing w:val="17"/>
          <w:sz w:val="16"/>
        </w:rPr>
        <w:t> </w:t>
      </w:r>
      <w:r>
        <w:rPr>
          <w:sz w:val="16"/>
        </w:rPr>
        <w:t>sua</w:t>
      </w:r>
      <w:r>
        <w:rPr>
          <w:spacing w:val="17"/>
          <w:sz w:val="16"/>
        </w:rPr>
        <w:t> </w:t>
      </w:r>
      <w:r>
        <w:rPr>
          <w:sz w:val="16"/>
        </w:rPr>
        <w:t>aquisição</w:t>
      </w:r>
      <w:r>
        <w:rPr>
          <w:spacing w:val="17"/>
          <w:sz w:val="16"/>
        </w:rPr>
        <w:t> </w:t>
      </w:r>
      <w:r>
        <w:rPr>
          <w:sz w:val="16"/>
        </w:rPr>
        <w:t>definitiva,</w:t>
      </w:r>
      <w:r>
        <w:rPr>
          <w:spacing w:val="17"/>
          <w:sz w:val="16"/>
        </w:rPr>
        <w:t> </w:t>
      </w:r>
      <w:r>
        <w:rPr>
          <w:sz w:val="16"/>
        </w:rPr>
        <w:t>apresenta</w:t>
      </w:r>
      <w:r>
        <w:rPr>
          <w:spacing w:val="17"/>
          <w:sz w:val="16"/>
        </w:rPr>
        <w:t> </w:t>
      </w:r>
      <w:r>
        <w:rPr>
          <w:sz w:val="16"/>
        </w:rPr>
        <w:t>vantagens:</w:t>
      </w:r>
      <w:r>
        <w:rPr>
          <w:spacing w:val="17"/>
          <w:sz w:val="16"/>
        </w:rPr>
        <w:t> </w:t>
      </w:r>
      <w:r>
        <w:rPr>
          <w:sz w:val="16"/>
        </w:rPr>
        <w:t>permite</w:t>
      </w:r>
      <w:r>
        <w:rPr>
          <w:spacing w:val="17"/>
          <w:sz w:val="16"/>
        </w:rPr>
        <w:t> </w:t>
      </w:r>
      <w:r>
        <w:rPr>
          <w:sz w:val="16"/>
        </w:rPr>
        <w:t>imediata</w:t>
      </w:r>
      <w:r>
        <w:rPr>
          <w:spacing w:val="17"/>
          <w:sz w:val="16"/>
        </w:rPr>
        <w:t> </w:t>
      </w:r>
      <w:r>
        <w:rPr>
          <w:sz w:val="16"/>
        </w:rPr>
        <w:t>substituição</w:t>
      </w:r>
      <w:r>
        <w:rPr>
          <w:spacing w:val="17"/>
          <w:sz w:val="16"/>
        </w:rPr>
        <w:t> </w:t>
      </w:r>
      <w:r>
        <w:rPr>
          <w:sz w:val="16"/>
        </w:rPr>
        <w:t>do</w:t>
      </w:r>
      <w:r>
        <w:rPr>
          <w:spacing w:val="17"/>
          <w:sz w:val="16"/>
        </w:rPr>
        <w:t> </w:t>
      </w:r>
      <w:r>
        <w:rPr>
          <w:sz w:val="16"/>
        </w:rPr>
        <w:t>instrumental</w:t>
      </w:r>
      <w:r>
        <w:rPr>
          <w:spacing w:val="17"/>
          <w:sz w:val="16"/>
        </w:rPr>
        <w:t> </w:t>
      </w:r>
      <w:r>
        <w:rPr>
          <w:sz w:val="16"/>
        </w:rPr>
        <w:t>cirúrgico,</w:t>
      </w:r>
      <w:r>
        <w:rPr>
          <w:spacing w:val="17"/>
          <w:sz w:val="16"/>
        </w:rPr>
        <w:t> </w:t>
      </w:r>
      <w:r>
        <w:rPr>
          <w:sz w:val="16"/>
        </w:rPr>
        <w:t>sem</w:t>
      </w:r>
      <w:r>
        <w:rPr>
          <w:spacing w:val="17"/>
          <w:sz w:val="16"/>
        </w:rPr>
        <w:t> </w:t>
      </w:r>
      <w:r>
        <w:rPr>
          <w:sz w:val="16"/>
        </w:rPr>
        <w:t>que</w:t>
      </w:r>
      <w:r>
        <w:rPr>
          <w:spacing w:val="17"/>
          <w:sz w:val="16"/>
        </w:rPr>
        <w:t> </w:t>
      </w:r>
      <w:r>
        <w:rPr>
          <w:sz w:val="16"/>
        </w:rPr>
        <w:t>haja</w:t>
      </w:r>
      <w:r>
        <w:rPr>
          <w:spacing w:val="17"/>
          <w:sz w:val="16"/>
        </w:rPr>
        <w:t> </w:t>
      </w:r>
      <w:r>
        <w:rPr>
          <w:sz w:val="16"/>
        </w:rPr>
        <w:t>prejuízo</w:t>
      </w:r>
      <w:r>
        <w:rPr>
          <w:spacing w:val="17"/>
          <w:sz w:val="16"/>
        </w:rPr>
        <w:t> </w:t>
      </w:r>
      <w:r>
        <w:rPr>
          <w:sz w:val="16"/>
        </w:rPr>
        <w:t>da</w:t>
      </w:r>
      <w:r>
        <w:rPr>
          <w:spacing w:val="17"/>
          <w:sz w:val="16"/>
        </w:rPr>
        <w:t> </w:t>
      </w:r>
      <w:r>
        <w:rPr>
          <w:sz w:val="16"/>
        </w:rPr>
        <w:t>rotina</w:t>
      </w:r>
      <w:r>
        <w:rPr>
          <w:spacing w:val="17"/>
          <w:sz w:val="16"/>
        </w:rPr>
        <w:t> </w:t>
      </w:r>
      <w:r>
        <w:rPr>
          <w:sz w:val="16"/>
        </w:rPr>
        <w:t>e</w:t>
      </w:r>
      <w:r>
        <w:rPr>
          <w:spacing w:val="17"/>
          <w:sz w:val="16"/>
        </w:rPr>
        <w:t> </w:t>
      </w:r>
      <w:r>
        <w:rPr>
          <w:sz w:val="16"/>
        </w:rPr>
        <w:t>não</w:t>
      </w:r>
      <w:r>
        <w:rPr>
          <w:spacing w:val="17"/>
          <w:sz w:val="16"/>
        </w:rPr>
        <w:t> </w:t>
      </w:r>
      <w:r>
        <w:rPr>
          <w:sz w:val="16"/>
        </w:rPr>
        <w:t>se</w:t>
      </w:r>
      <w:r>
        <w:rPr>
          <w:spacing w:val="17"/>
          <w:sz w:val="16"/>
        </w:rPr>
        <w:t> </w:t>
      </w:r>
      <w:r>
        <w:rPr>
          <w:sz w:val="16"/>
        </w:rPr>
        <w:t>faz</w:t>
      </w:r>
      <w:r>
        <w:rPr>
          <w:spacing w:val="17"/>
          <w:sz w:val="16"/>
        </w:rPr>
        <w:t> </w:t>
      </w:r>
      <w:r>
        <w:rPr>
          <w:sz w:val="16"/>
        </w:rPr>
        <w:t>necessária</w:t>
      </w:r>
      <w:r>
        <w:rPr>
          <w:spacing w:val="17"/>
          <w:sz w:val="16"/>
        </w:rPr>
        <w:t> </w:t>
      </w:r>
      <w:r>
        <w:rPr>
          <w:sz w:val="16"/>
        </w:rPr>
        <w:t>manutenção</w:t>
      </w:r>
      <w:r>
        <w:rPr>
          <w:spacing w:val="40"/>
          <w:sz w:val="16"/>
        </w:rPr>
        <w:t> </w:t>
      </w:r>
      <w:r>
        <w:rPr>
          <w:sz w:val="16"/>
        </w:rPr>
        <w:t>preventiva</w:t>
      </w:r>
      <w:r>
        <w:rPr>
          <w:spacing w:val="-3"/>
          <w:sz w:val="16"/>
        </w:rPr>
        <w:t> </w:t>
      </w:r>
      <w:r>
        <w:rPr>
          <w:sz w:val="16"/>
        </w:rPr>
        <w:t>e</w:t>
      </w:r>
      <w:r>
        <w:rPr>
          <w:spacing w:val="-3"/>
          <w:sz w:val="16"/>
        </w:rPr>
        <w:t> </w:t>
      </w:r>
      <w:r>
        <w:rPr>
          <w:sz w:val="16"/>
        </w:rPr>
        <w:t>corretiva.</w:t>
      </w:r>
      <w:r>
        <w:rPr>
          <w:spacing w:val="-6"/>
          <w:sz w:val="16"/>
        </w:rPr>
        <w:t> </w:t>
      </w:r>
      <w:r>
        <w:rPr>
          <w:sz w:val="16"/>
        </w:rPr>
        <w:t>Vale</w:t>
      </w:r>
      <w:r>
        <w:rPr>
          <w:spacing w:val="-3"/>
          <w:sz w:val="16"/>
        </w:rPr>
        <w:t> </w:t>
      </w:r>
      <w:r>
        <w:rPr>
          <w:sz w:val="16"/>
        </w:rPr>
        <w:t>ressaltar</w:t>
      </w:r>
      <w:r>
        <w:rPr>
          <w:spacing w:val="-3"/>
          <w:sz w:val="16"/>
        </w:rPr>
        <w:t> </w:t>
      </w:r>
      <w:r>
        <w:rPr>
          <w:sz w:val="16"/>
        </w:rPr>
        <w:t>que</w:t>
      </w:r>
      <w:r>
        <w:rPr>
          <w:spacing w:val="-3"/>
          <w:sz w:val="16"/>
        </w:rPr>
        <w:t> </w:t>
      </w:r>
      <w:r>
        <w:rPr>
          <w:sz w:val="16"/>
        </w:rPr>
        <w:t>a</w:t>
      </w:r>
      <w:r>
        <w:rPr>
          <w:spacing w:val="-3"/>
          <w:sz w:val="16"/>
        </w:rPr>
        <w:t> </w:t>
      </w:r>
      <w:r>
        <w:rPr>
          <w:sz w:val="16"/>
        </w:rPr>
        <w:t>relação</w:t>
      </w:r>
      <w:r>
        <w:rPr>
          <w:spacing w:val="-3"/>
          <w:sz w:val="16"/>
        </w:rPr>
        <w:t> </w:t>
      </w:r>
      <w:r>
        <w:rPr>
          <w:sz w:val="16"/>
        </w:rPr>
        <w:t>de</w:t>
      </w:r>
      <w:r>
        <w:rPr>
          <w:spacing w:val="-3"/>
          <w:sz w:val="16"/>
        </w:rPr>
        <w:t> </w:t>
      </w:r>
      <w:r>
        <w:rPr>
          <w:sz w:val="16"/>
        </w:rPr>
        <w:t>compatibilidade</w:t>
      </w:r>
      <w:r>
        <w:rPr>
          <w:spacing w:val="-3"/>
          <w:sz w:val="16"/>
        </w:rPr>
        <w:t> </w:t>
      </w:r>
      <w:r>
        <w:rPr>
          <w:sz w:val="16"/>
        </w:rPr>
        <w:t>entre</w:t>
      </w:r>
      <w:r>
        <w:rPr>
          <w:spacing w:val="-3"/>
          <w:sz w:val="16"/>
        </w:rPr>
        <w:t> </w:t>
      </w:r>
      <w:r>
        <w:rPr>
          <w:sz w:val="16"/>
        </w:rPr>
        <w:t>os</w:t>
      </w:r>
      <w:r>
        <w:rPr>
          <w:spacing w:val="-3"/>
          <w:sz w:val="16"/>
        </w:rPr>
        <w:t> </w:t>
      </w:r>
      <w:r>
        <w:rPr>
          <w:sz w:val="16"/>
        </w:rPr>
        <w:t>insumos</w:t>
      </w:r>
      <w:r>
        <w:rPr>
          <w:spacing w:val="-3"/>
          <w:sz w:val="16"/>
        </w:rPr>
        <w:t> </w:t>
      </w:r>
      <w:r>
        <w:rPr>
          <w:sz w:val="16"/>
        </w:rPr>
        <w:t>necessários</w:t>
      </w:r>
      <w:r>
        <w:rPr>
          <w:spacing w:val="-3"/>
          <w:sz w:val="16"/>
        </w:rPr>
        <w:t> </w:t>
      </w:r>
      <w:r>
        <w:rPr>
          <w:sz w:val="16"/>
        </w:rPr>
        <w:t>à</w:t>
      </w:r>
      <w:r>
        <w:rPr>
          <w:spacing w:val="-3"/>
          <w:sz w:val="16"/>
        </w:rPr>
        <w:t> </w:t>
      </w:r>
      <w:r>
        <w:rPr>
          <w:sz w:val="16"/>
        </w:rPr>
        <w:t>realização</w:t>
      </w:r>
      <w:r>
        <w:rPr>
          <w:spacing w:val="-3"/>
          <w:sz w:val="16"/>
        </w:rPr>
        <w:t> </w:t>
      </w:r>
      <w:r>
        <w:rPr>
          <w:sz w:val="16"/>
        </w:rPr>
        <w:t>dos</w:t>
      </w:r>
      <w:r>
        <w:rPr>
          <w:spacing w:val="-3"/>
          <w:sz w:val="16"/>
        </w:rPr>
        <w:t> </w:t>
      </w:r>
      <w:r>
        <w:rPr>
          <w:sz w:val="16"/>
        </w:rPr>
        <w:t>procedimentos</w:t>
      </w:r>
      <w:r>
        <w:rPr>
          <w:spacing w:val="-3"/>
          <w:sz w:val="16"/>
        </w:rPr>
        <w:t> </w:t>
      </w:r>
      <w:r>
        <w:rPr>
          <w:sz w:val="16"/>
        </w:rPr>
        <w:t>e</w:t>
      </w:r>
      <w:r>
        <w:rPr>
          <w:spacing w:val="-3"/>
          <w:sz w:val="16"/>
        </w:rPr>
        <w:t> </w:t>
      </w:r>
      <w:r>
        <w:rPr>
          <w:sz w:val="16"/>
        </w:rPr>
        <w:t>o</w:t>
      </w:r>
      <w:r>
        <w:rPr>
          <w:spacing w:val="-3"/>
          <w:sz w:val="16"/>
        </w:rPr>
        <w:t> </w:t>
      </w:r>
      <w:r>
        <w:rPr>
          <w:sz w:val="16"/>
        </w:rPr>
        <w:t>instrumental</w:t>
      </w:r>
      <w:r>
        <w:rPr>
          <w:spacing w:val="-3"/>
          <w:sz w:val="16"/>
        </w:rPr>
        <w:t> </w:t>
      </w:r>
      <w:r>
        <w:rPr>
          <w:sz w:val="16"/>
        </w:rPr>
        <w:t>em</w:t>
      </w:r>
      <w:r>
        <w:rPr>
          <w:spacing w:val="-3"/>
          <w:sz w:val="16"/>
        </w:rPr>
        <w:t> </w:t>
      </w:r>
      <w:r>
        <w:rPr>
          <w:sz w:val="16"/>
        </w:rPr>
        <w:t>comodato</w:t>
      </w:r>
      <w:r>
        <w:rPr>
          <w:spacing w:val="-3"/>
          <w:sz w:val="16"/>
        </w:rPr>
        <w:t> </w:t>
      </w:r>
      <w:r>
        <w:rPr>
          <w:sz w:val="16"/>
        </w:rPr>
        <w:t>pode</w:t>
      </w:r>
      <w:r>
        <w:rPr>
          <w:spacing w:val="-3"/>
          <w:sz w:val="16"/>
        </w:rPr>
        <w:t> </w:t>
      </w:r>
      <w:r>
        <w:rPr>
          <w:sz w:val="16"/>
        </w:rPr>
        <w:t>acarretar</w:t>
      </w:r>
      <w:r>
        <w:rPr>
          <w:spacing w:val="-3"/>
          <w:sz w:val="16"/>
        </w:rPr>
        <w:t> </w:t>
      </w:r>
      <w:r>
        <w:rPr>
          <w:sz w:val="16"/>
        </w:rPr>
        <w:t>a</w:t>
      </w:r>
      <w:r>
        <w:rPr>
          <w:spacing w:val="-3"/>
          <w:sz w:val="16"/>
        </w:rPr>
        <w:t> </w:t>
      </w:r>
      <w:r>
        <w:rPr>
          <w:sz w:val="16"/>
        </w:rPr>
        <w:t>vinculação</w:t>
      </w:r>
      <w:r>
        <w:rPr>
          <w:spacing w:val="-3"/>
          <w:sz w:val="16"/>
        </w:rPr>
        <w:t> </w:t>
      </w:r>
      <w:r>
        <w:rPr>
          <w:sz w:val="16"/>
        </w:rPr>
        <w:t>permanente</w:t>
      </w:r>
      <w:r>
        <w:rPr>
          <w:spacing w:val="-3"/>
          <w:sz w:val="16"/>
        </w:rPr>
        <w:t> </w:t>
      </w:r>
      <w:r>
        <w:rPr>
          <w:sz w:val="16"/>
        </w:rPr>
        <w:t>da</w:t>
      </w:r>
      <w:r>
        <w:rPr>
          <w:spacing w:val="-3"/>
          <w:sz w:val="16"/>
        </w:rPr>
        <w:t> </w:t>
      </w:r>
      <w:r>
        <w:rPr>
          <w:sz w:val="16"/>
        </w:rPr>
        <w:t>aquisição</w:t>
      </w:r>
      <w:r>
        <w:rPr>
          <w:spacing w:val="-3"/>
          <w:sz w:val="16"/>
        </w:rPr>
        <w:t> </w:t>
      </w:r>
      <w:r>
        <w:rPr>
          <w:sz w:val="16"/>
        </w:rPr>
        <w:t>de</w:t>
      </w:r>
      <w:r>
        <w:rPr>
          <w:spacing w:val="-3"/>
          <w:sz w:val="16"/>
        </w:rPr>
        <w:t> </w:t>
      </w:r>
      <w:r>
        <w:rPr>
          <w:sz w:val="16"/>
        </w:rPr>
        <w:t>insumos</w:t>
      </w:r>
    </w:p>
    <w:p>
      <w:pPr>
        <w:pStyle w:val="ListParagraph"/>
        <w:spacing w:after="0" w:line="280" w:lineRule="auto"/>
        <w:jc w:val="left"/>
        <w:rPr>
          <w:sz w:val="16"/>
        </w:rPr>
        <w:sectPr>
          <w:pgSz w:w="15840" w:h="24480"/>
          <w:pgMar w:top="480" w:bottom="280" w:left="360" w:right="360"/>
        </w:sectPr>
      </w:pPr>
    </w:p>
    <w:p>
      <w:pPr>
        <w:pStyle w:val="BodyText"/>
        <w:spacing w:line="280" w:lineRule="auto" w:before="67"/>
        <w:ind w:left="305" w:right="288"/>
        <w:jc w:val="both"/>
      </w:pPr>
      <w:r>
        <w:rPr/>
        <w:t>perante determinado fornecedor.</w:t>
      </w:r>
      <w:r>
        <w:rPr>
          <w:spacing w:val="-8"/>
        </w:rPr>
        <w:t> </w:t>
      </w:r>
      <w:r>
        <w:rPr/>
        <w:t>A</w:t>
      </w:r>
      <w:r>
        <w:rPr>
          <w:spacing w:val="-8"/>
        </w:rPr>
        <w:t> </w:t>
      </w:r>
      <w:r>
        <w:rPr/>
        <w:t>opção pela aquisição definitiva do equipamento levaria a</w:t>
      </w:r>
      <w:r>
        <w:rPr>
          <w:spacing w:val="-8"/>
        </w:rPr>
        <w:t> </w:t>
      </w:r>
      <w:r>
        <w:rPr/>
        <w:t>Administração a adquirir os insumos por meio de inexigibilidade de licitação durante toda a sua vida útil, mantendo, assim, contínuas</w:t>
      </w:r>
      <w:r>
        <w:rPr>
          <w:spacing w:val="40"/>
        </w:rPr>
        <w:t> </w:t>
      </w:r>
      <w:r>
        <w:rPr/>
        <w:t>aquisições com um só fornecedor, de maneira a restringir a concorrência, bem como eventual antieconomicidade, uma vez que outros fornecedores poderiam, futuramente, apresentar preços mais vantajosos. No entanto, a</w:t>
      </w:r>
      <w:r>
        <w:rPr>
          <w:spacing w:val="40"/>
        </w:rPr>
        <w:t> </w:t>
      </w:r>
      <w:r>
        <w:rPr/>
        <w:t>entidade estaria forçada, por questões técnicas, a sempre adquirir os insumos com a mesma sociedade empresária detentora do instrumental cirúrgico.</w:t>
      </w:r>
    </w:p>
    <w:p>
      <w:pPr>
        <w:pStyle w:val="BodyText"/>
      </w:pPr>
    </w:p>
    <w:p>
      <w:pPr>
        <w:pStyle w:val="BodyText"/>
      </w:pPr>
    </w:p>
    <w:p>
      <w:pPr>
        <w:pStyle w:val="BodyText"/>
        <w:spacing w:before="41"/>
      </w:pPr>
    </w:p>
    <w:p>
      <w:pPr>
        <w:pStyle w:val="Heading4"/>
        <w:numPr>
          <w:ilvl w:val="1"/>
          <w:numId w:val="27"/>
        </w:numPr>
        <w:tabs>
          <w:tab w:pos="582" w:val="left" w:leader="none"/>
        </w:tabs>
        <w:spacing w:line="240" w:lineRule="auto" w:before="1" w:after="0"/>
        <w:ind w:left="582" w:right="0" w:hanging="277"/>
        <w:jc w:val="left"/>
      </w:pPr>
      <w:r>
        <w:rPr/>
        <w:t>Instrumentos</w:t>
      </w:r>
      <w:r>
        <w:rPr>
          <w:spacing w:val="-7"/>
        </w:rPr>
        <w:t> </w:t>
      </w:r>
      <w:r>
        <w:rPr/>
        <w:t>de</w:t>
      </w:r>
      <w:r>
        <w:rPr>
          <w:spacing w:val="-6"/>
        </w:rPr>
        <w:t> </w:t>
      </w:r>
      <w:r>
        <w:rPr>
          <w:spacing w:val="-2"/>
        </w:rPr>
        <w:t>planejamento:</w:t>
      </w:r>
    </w:p>
    <w:p>
      <w:pPr>
        <w:pStyle w:val="BodyText"/>
        <w:spacing w:before="37"/>
        <w:rPr>
          <w:b/>
        </w:rPr>
      </w:pPr>
    </w:p>
    <w:p>
      <w:pPr>
        <w:pStyle w:val="BodyText"/>
        <w:spacing w:line="280" w:lineRule="auto"/>
        <w:ind w:left="305" w:right="288"/>
        <w:jc w:val="both"/>
      </w:pPr>
      <w:r>
        <w:rPr/>
        <w:t>A</w:t>
      </w:r>
      <w:r>
        <w:rPr>
          <w:spacing w:val="-4"/>
        </w:rPr>
        <w:t> </w:t>
      </w:r>
      <w:r>
        <w:rPr/>
        <w:t>solução pretendida se enquadra como item de fornecimento contínuo uma vez que compõe a grade regular dos estoques para abastecimento do hospital e consta no Plano de Contratações</w:t>
      </w:r>
      <w:r>
        <w:rPr>
          <w:spacing w:val="-4"/>
        </w:rPr>
        <w:t> </w:t>
      </w:r>
      <w:r>
        <w:rPr/>
        <w:t>Anual de 2025, conforme processo</w:t>
      </w:r>
      <w:r>
        <w:rPr>
          <w:spacing w:val="40"/>
        </w:rPr>
        <w:t> </w:t>
      </w:r>
      <w:hyperlink r:id="rId36">
        <w:r>
          <w:rPr>
            <w:color w:val="0000ED"/>
            <w:u w:val="single" w:color="0000ED"/>
          </w:rPr>
          <w:t>SEI-260007/009736/2024</w:t>
        </w:r>
      </w:hyperlink>
      <w:r>
        <w:rPr/>
        <w:t>, documento </w:t>
      </w:r>
      <w:hyperlink r:id="rId37">
        <w:r>
          <w:rPr>
            <w:color w:val="0000ED"/>
            <w:u w:val="single" w:color="0000ED"/>
          </w:rPr>
          <w:t>80986068</w:t>
        </w:r>
      </w:hyperlink>
      <w:r>
        <w:rPr/>
        <w:t>.</w:t>
      </w:r>
    </w:p>
    <w:p>
      <w:pPr>
        <w:pStyle w:val="BodyText"/>
      </w:pPr>
    </w:p>
    <w:p>
      <w:pPr>
        <w:pStyle w:val="BodyText"/>
      </w:pPr>
    </w:p>
    <w:p>
      <w:pPr>
        <w:pStyle w:val="BodyText"/>
        <w:spacing w:before="42"/>
      </w:pPr>
    </w:p>
    <w:p>
      <w:pPr>
        <w:pStyle w:val="ListParagraph"/>
        <w:numPr>
          <w:ilvl w:val="1"/>
          <w:numId w:val="27"/>
        </w:numPr>
        <w:tabs>
          <w:tab w:pos="582" w:val="left" w:leader="none"/>
        </w:tabs>
        <w:spacing w:line="240" w:lineRule="auto" w:before="0" w:after="0"/>
        <w:ind w:left="582" w:right="0" w:hanging="277"/>
        <w:jc w:val="left"/>
        <w:rPr>
          <w:b/>
          <w:sz w:val="16"/>
        </w:rPr>
      </w:pPr>
      <w:r>
        <w:rPr>
          <w:b/>
          <w:sz w:val="16"/>
        </w:rPr>
        <w:t>Disponibilidade</w:t>
      </w:r>
      <w:r>
        <w:rPr>
          <w:b/>
          <w:spacing w:val="-8"/>
          <w:sz w:val="16"/>
        </w:rPr>
        <w:t> </w:t>
      </w:r>
      <w:r>
        <w:rPr>
          <w:b/>
          <w:sz w:val="16"/>
        </w:rPr>
        <w:t>orçamentária</w:t>
      </w:r>
      <w:r>
        <w:rPr>
          <w:b/>
          <w:spacing w:val="-8"/>
          <w:sz w:val="16"/>
        </w:rPr>
        <w:t> </w:t>
      </w:r>
      <w:r>
        <w:rPr>
          <w:b/>
          <w:sz w:val="16"/>
        </w:rPr>
        <w:t>e</w:t>
      </w:r>
      <w:r>
        <w:rPr>
          <w:b/>
          <w:spacing w:val="-8"/>
          <w:sz w:val="16"/>
        </w:rPr>
        <w:t> </w:t>
      </w:r>
      <w:r>
        <w:rPr>
          <w:b/>
          <w:spacing w:val="-2"/>
          <w:sz w:val="16"/>
        </w:rPr>
        <w:t>financeira:</w:t>
      </w:r>
    </w:p>
    <w:p>
      <w:pPr>
        <w:pStyle w:val="BodyText"/>
        <w:spacing w:before="3"/>
        <w:rPr>
          <w:b/>
          <w:sz w:val="19"/>
        </w:rPr>
      </w:pPr>
    </w:p>
    <w:tbl>
      <w:tblPr>
        <w:tblW w:w="0" w:type="auto"/>
        <w:jc w:val="left"/>
        <w:tblInd w:w="1699"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5302"/>
      </w:tblGrid>
      <w:tr>
        <w:trPr>
          <w:trHeight w:val="812" w:hRule="atLeast"/>
        </w:trPr>
        <w:tc>
          <w:tcPr>
            <w:tcW w:w="5302" w:type="dxa"/>
            <w:tcBorders>
              <w:right w:val="double" w:sz="6" w:space="0" w:color="808080"/>
            </w:tcBorders>
          </w:tcPr>
          <w:p>
            <w:pPr>
              <w:pStyle w:val="TableParagraph"/>
              <w:spacing w:before="25"/>
              <w:rPr>
                <w:b/>
                <w:sz w:val="16"/>
              </w:rPr>
            </w:pPr>
          </w:p>
          <w:p>
            <w:pPr>
              <w:pStyle w:val="TableParagraph"/>
              <w:spacing w:line="280" w:lineRule="auto"/>
              <w:ind w:left="8" w:right="-6"/>
              <w:rPr>
                <w:b/>
                <w:sz w:val="16"/>
              </w:rPr>
            </w:pPr>
            <w:r>
              <w:rPr>
                <w:b/>
                <w:sz w:val="16"/>
              </w:rPr>
              <w:t>As</w:t>
            </w:r>
            <w:r>
              <w:rPr>
                <w:b/>
                <w:spacing w:val="39"/>
                <w:sz w:val="16"/>
              </w:rPr>
              <w:t> </w:t>
            </w:r>
            <w:r>
              <w:rPr>
                <w:b/>
                <w:sz w:val="16"/>
              </w:rPr>
              <w:t>despesas</w:t>
            </w:r>
            <w:r>
              <w:rPr>
                <w:b/>
                <w:spacing w:val="39"/>
                <w:sz w:val="16"/>
              </w:rPr>
              <w:t> </w:t>
            </w:r>
            <w:r>
              <w:rPr>
                <w:b/>
                <w:sz w:val="16"/>
              </w:rPr>
              <w:t>com</w:t>
            </w:r>
            <w:r>
              <w:rPr>
                <w:b/>
                <w:spacing w:val="39"/>
                <w:sz w:val="16"/>
              </w:rPr>
              <w:t> </w:t>
            </w:r>
            <w:r>
              <w:rPr>
                <w:b/>
                <w:sz w:val="16"/>
              </w:rPr>
              <w:t>a</w:t>
            </w:r>
            <w:r>
              <w:rPr>
                <w:b/>
                <w:spacing w:val="39"/>
                <w:sz w:val="16"/>
              </w:rPr>
              <w:t> </w:t>
            </w:r>
            <w:r>
              <w:rPr>
                <w:b/>
                <w:sz w:val="16"/>
              </w:rPr>
              <w:t>execução</w:t>
            </w:r>
            <w:r>
              <w:rPr>
                <w:b/>
                <w:spacing w:val="39"/>
                <w:sz w:val="16"/>
              </w:rPr>
              <w:t> </w:t>
            </w:r>
            <w:r>
              <w:rPr>
                <w:b/>
                <w:sz w:val="16"/>
              </w:rPr>
              <w:t>do</w:t>
            </w:r>
            <w:r>
              <w:rPr>
                <w:b/>
                <w:spacing w:val="39"/>
                <w:sz w:val="16"/>
              </w:rPr>
              <w:t> </w:t>
            </w:r>
            <w:r>
              <w:rPr>
                <w:b/>
                <w:sz w:val="16"/>
              </w:rPr>
              <w:t>presente</w:t>
            </w:r>
            <w:r>
              <w:rPr>
                <w:b/>
                <w:spacing w:val="39"/>
                <w:sz w:val="16"/>
              </w:rPr>
              <w:t> </w:t>
            </w:r>
            <w:r>
              <w:rPr>
                <w:b/>
                <w:sz w:val="16"/>
              </w:rPr>
              <w:t>contrato</w:t>
            </w:r>
            <w:r>
              <w:rPr>
                <w:b/>
                <w:spacing w:val="39"/>
                <w:sz w:val="16"/>
              </w:rPr>
              <w:t> </w:t>
            </w:r>
            <w:r>
              <w:rPr>
                <w:b/>
                <w:sz w:val="16"/>
              </w:rPr>
              <w:t>correrão</w:t>
            </w:r>
            <w:r>
              <w:rPr>
                <w:b/>
                <w:spacing w:val="39"/>
                <w:sz w:val="16"/>
              </w:rPr>
              <w:t> </w:t>
            </w:r>
            <w:r>
              <w:rPr>
                <w:b/>
                <w:sz w:val="16"/>
              </w:rPr>
              <w:t>à</w:t>
            </w:r>
            <w:r>
              <w:rPr>
                <w:b/>
                <w:spacing w:val="39"/>
                <w:sz w:val="16"/>
              </w:rPr>
              <w:t> </w:t>
            </w:r>
            <w:r>
              <w:rPr>
                <w:b/>
                <w:sz w:val="16"/>
              </w:rPr>
              <w:t>conta</w:t>
            </w:r>
            <w:r>
              <w:rPr>
                <w:b/>
                <w:spacing w:val="39"/>
                <w:sz w:val="16"/>
              </w:rPr>
              <w:t> </w:t>
            </w:r>
            <w:r>
              <w:rPr>
                <w:b/>
                <w:sz w:val="16"/>
              </w:rPr>
              <w:t>das</w:t>
            </w:r>
            <w:r>
              <w:rPr>
                <w:b/>
                <w:spacing w:val="40"/>
                <w:sz w:val="16"/>
              </w:rPr>
              <w:t> </w:t>
            </w:r>
            <w:r>
              <w:rPr>
                <w:b/>
                <w:sz w:val="16"/>
              </w:rPr>
              <w:t>seguintes dotações orçamentárias, para o corrente exercício de 2025.</w:t>
            </w:r>
          </w:p>
        </w:tc>
      </w:tr>
      <w:tr>
        <w:trPr>
          <w:trHeight w:val="598" w:hRule="atLeast"/>
        </w:trPr>
        <w:tc>
          <w:tcPr>
            <w:tcW w:w="5302" w:type="dxa"/>
            <w:tcBorders>
              <w:right w:val="double" w:sz="6" w:space="0" w:color="808080"/>
            </w:tcBorders>
          </w:tcPr>
          <w:p>
            <w:pPr>
              <w:pStyle w:val="TableParagraph"/>
              <w:spacing w:before="181"/>
              <w:ind w:left="8"/>
              <w:rPr>
                <w:b/>
                <w:sz w:val="19"/>
              </w:rPr>
            </w:pPr>
            <w:r>
              <w:rPr>
                <w:b/>
                <w:sz w:val="19"/>
              </w:rPr>
              <w:t>Unidade Orçamentária (UO): </w:t>
            </w:r>
            <w:r>
              <w:rPr>
                <w:b/>
                <w:spacing w:val="-2"/>
                <w:sz w:val="19"/>
              </w:rPr>
              <w:t>404340</w:t>
            </w:r>
          </w:p>
        </w:tc>
      </w:tr>
      <w:tr>
        <w:trPr>
          <w:trHeight w:val="610" w:hRule="atLeast"/>
        </w:trPr>
        <w:tc>
          <w:tcPr>
            <w:tcW w:w="5302" w:type="dxa"/>
            <w:tcBorders>
              <w:right w:val="double" w:sz="6" w:space="0" w:color="808080"/>
            </w:tcBorders>
          </w:tcPr>
          <w:p>
            <w:pPr>
              <w:pStyle w:val="TableParagraph"/>
              <w:spacing w:before="181"/>
              <w:ind w:left="8"/>
              <w:rPr>
                <w:b/>
                <w:sz w:val="19"/>
              </w:rPr>
            </w:pPr>
            <w:r>
              <w:rPr>
                <w:b/>
                <w:sz w:val="19"/>
              </w:rPr>
              <w:t>Fonte de Recursos (FR): 225 / </w:t>
            </w:r>
            <w:r>
              <w:rPr>
                <w:b/>
                <w:spacing w:val="-5"/>
                <w:sz w:val="19"/>
              </w:rPr>
              <w:t>100</w:t>
            </w:r>
          </w:p>
        </w:tc>
      </w:tr>
      <w:tr>
        <w:trPr>
          <w:trHeight w:val="598" w:hRule="atLeast"/>
        </w:trPr>
        <w:tc>
          <w:tcPr>
            <w:tcW w:w="5302" w:type="dxa"/>
            <w:tcBorders>
              <w:bottom w:val="double" w:sz="6" w:space="0" w:color="808080"/>
              <w:right w:val="double" w:sz="6" w:space="0" w:color="808080"/>
            </w:tcBorders>
          </w:tcPr>
          <w:p>
            <w:pPr>
              <w:pStyle w:val="TableParagraph"/>
              <w:spacing w:before="181"/>
              <w:ind w:left="8"/>
              <w:rPr>
                <w:b/>
                <w:sz w:val="19"/>
              </w:rPr>
            </w:pPr>
            <w:r>
              <w:rPr>
                <w:b/>
                <w:sz w:val="19"/>
              </w:rPr>
              <w:t>Natureza</w:t>
            </w:r>
            <w:r>
              <w:rPr>
                <w:b/>
                <w:spacing w:val="-3"/>
                <w:sz w:val="19"/>
              </w:rPr>
              <w:t> </w:t>
            </w:r>
            <w:r>
              <w:rPr>
                <w:b/>
                <w:sz w:val="19"/>
              </w:rPr>
              <w:t>da</w:t>
            </w:r>
            <w:r>
              <w:rPr>
                <w:b/>
                <w:spacing w:val="-1"/>
                <w:sz w:val="19"/>
              </w:rPr>
              <w:t> </w:t>
            </w:r>
            <w:r>
              <w:rPr>
                <w:b/>
                <w:sz w:val="19"/>
              </w:rPr>
              <w:t>Despesa</w:t>
            </w:r>
            <w:r>
              <w:rPr>
                <w:b/>
                <w:spacing w:val="-1"/>
                <w:sz w:val="19"/>
              </w:rPr>
              <w:t> </w:t>
            </w:r>
            <w:r>
              <w:rPr>
                <w:b/>
                <w:sz w:val="19"/>
              </w:rPr>
              <w:t>(ND):</w:t>
            </w:r>
            <w:r>
              <w:rPr>
                <w:b/>
                <w:spacing w:val="-1"/>
                <w:sz w:val="19"/>
              </w:rPr>
              <w:t> </w:t>
            </w:r>
            <w:r>
              <w:rPr>
                <w:b/>
                <w:spacing w:val="-2"/>
                <w:sz w:val="19"/>
              </w:rPr>
              <w:t>339030</w:t>
            </w:r>
          </w:p>
        </w:tc>
      </w:tr>
    </w:tbl>
    <w:p>
      <w:pPr>
        <w:pStyle w:val="BodyText"/>
        <w:rPr>
          <w:b/>
        </w:rPr>
      </w:pPr>
    </w:p>
    <w:p>
      <w:pPr>
        <w:pStyle w:val="BodyText"/>
        <w:rPr>
          <w:b/>
        </w:rPr>
      </w:pPr>
    </w:p>
    <w:p>
      <w:pPr>
        <w:pStyle w:val="BodyText"/>
        <w:spacing w:before="20"/>
        <w:rPr>
          <w:b/>
        </w:rPr>
      </w:pPr>
    </w:p>
    <w:p>
      <w:pPr>
        <w:pStyle w:val="Heading1"/>
        <w:numPr>
          <w:ilvl w:val="0"/>
          <w:numId w:val="27"/>
        </w:numPr>
        <w:tabs>
          <w:tab w:pos="495" w:val="left" w:leader="none"/>
        </w:tabs>
        <w:spacing w:line="240" w:lineRule="auto" w:before="0" w:after="0"/>
        <w:ind w:left="495" w:right="0" w:hanging="190"/>
        <w:jc w:val="left"/>
      </w:pPr>
      <w:r>
        <w:rPr/>
        <w:t>DESCRIÇÃO DO </w:t>
      </w:r>
      <w:r>
        <w:rPr>
          <w:spacing w:val="-2"/>
        </w:rPr>
        <w:t>OBJETO:</w:t>
      </w:r>
    </w:p>
    <w:p>
      <w:pPr>
        <w:pStyle w:val="Heading4"/>
        <w:numPr>
          <w:ilvl w:val="1"/>
          <w:numId w:val="27"/>
        </w:numPr>
        <w:tabs>
          <w:tab w:pos="582" w:val="left" w:leader="none"/>
        </w:tabs>
        <w:spacing w:line="240" w:lineRule="auto" w:before="214" w:after="0"/>
        <w:ind w:left="582" w:right="0" w:hanging="277"/>
        <w:jc w:val="left"/>
      </w:pPr>
      <w:r>
        <w:rPr/>
        <w:t>Definição</w:t>
      </w:r>
      <w:r>
        <w:rPr>
          <w:spacing w:val="-6"/>
        </w:rPr>
        <w:t> </w:t>
      </w:r>
      <w:r>
        <w:rPr/>
        <w:t>da</w:t>
      </w:r>
      <w:r>
        <w:rPr>
          <w:spacing w:val="-6"/>
        </w:rPr>
        <w:t> </w:t>
      </w:r>
      <w:r>
        <w:rPr/>
        <w:t>natureza</w:t>
      </w:r>
      <w:r>
        <w:rPr>
          <w:spacing w:val="-6"/>
        </w:rPr>
        <w:t> </w:t>
      </w:r>
      <w:r>
        <w:rPr/>
        <w:t>do</w:t>
      </w:r>
      <w:r>
        <w:rPr>
          <w:spacing w:val="-5"/>
        </w:rPr>
        <w:t> </w:t>
      </w:r>
      <w:r>
        <w:rPr>
          <w:spacing w:val="-4"/>
        </w:rPr>
        <w:t>bem:</w:t>
      </w:r>
    </w:p>
    <w:p>
      <w:pPr>
        <w:pStyle w:val="BodyText"/>
        <w:spacing w:before="37"/>
        <w:rPr>
          <w:b/>
        </w:rPr>
      </w:pPr>
    </w:p>
    <w:p>
      <w:pPr>
        <w:pStyle w:val="BodyText"/>
        <w:spacing w:before="1"/>
        <w:ind w:left="305"/>
        <w:jc w:val="both"/>
      </w:pPr>
      <w:r>
        <w:rPr/>
        <w:t>Trata-se</w:t>
      </w:r>
      <w:r>
        <w:rPr>
          <w:spacing w:val="-5"/>
        </w:rPr>
        <w:t> </w:t>
      </w:r>
      <w:r>
        <w:rPr/>
        <w:t>de</w:t>
      </w:r>
      <w:r>
        <w:rPr>
          <w:spacing w:val="-5"/>
        </w:rPr>
        <w:t> </w:t>
      </w:r>
      <w:r>
        <w:rPr/>
        <w:t>PPS</w:t>
      </w:r>
      <w:r>
        <w:rPr>
          <w:spacing w:val="-5"/>
        </w:rPr>
        <w:t> </w:t>
      </w:r>
      <w:r>
        <w:rPr/>
        <w:t>-</w:t>
      </w:r>
      <w:r>
        <w:rPr>
          <w:spacing w:val="-5"/>
        </w:rPr>
        <w:t> </w:t>
      </w:r>
      <w:r>
        <w:rPr/>
        <w:t>Produto</w:t>
      </w:r>
      <w:r>
        <w:rPr>
          <w:spacing w:val="-5"/>
        </w:rPr>
        <w:t> </w:t>
      </w:r>
      <w:r>
        <w:rPr/>
        <w:t>para</w:t>
      </w:r>
      <w:r>
        <w:rPr>
          <w:spacing w:val="-4"/>
        </w:rPr>
        <w:t> </w:t>
      </w:r>
      <w:r>
        <w:rPr/>
        <w:t>a</w:t>
      </w:r>
      <w:r>
        <w:rPr>
          <w:spacing w:val="-5"/>
        </w:rPr>
        <w:t> </w:t>
      </w:r>
      <w:r>
        <w:rPr/>
        <w:t>Saúde,</w:t>
      </w:r>
      <w:r>
        <w:rPr>
          <w:spacing w:val="-5"/>
        </w:rPr>
        <w:t> </w:t>
      </w:r>
      <w:r>
        <w:rPr/>
        <w:t>na</w:t>
      </w:r>
      <w:r>
        <w:rPr>
          <w:spacing w:val="-5"/>
        </w:rPr>
        <w:t> </w:t>
      </w:r>
      <w:r>
        <w:rPr/>
        <w:t>qualidade</w:t>
      </w:r>
      <w:r>
        <w:rPr>
          <w:spacing w:val="-5"/>
        </w:rPr>
        <w:t> </w:t>
      </w:r>
      <w:r>
        <w:rPr/>
        <w:t>de</w:t>
      </w:r>
      <w:r>
        <w:rPr>
          <w:spacing w:val="-5"/>
        </w:rPr>
        <w:t> </w:t>
      </w:r>
      <w:r>
        <w:rPr/>
        <w:t>Órtese,</w:t>
      </w:r>
      <w:r>
        <w:rPr>
          <w:spacing w:val="-4"/>
        </w:rPr>
        <w:t> </w:t>
      </w:r>
      <w:r>
        <w:rPr/>
        <w:t>Prótese</w:t>
      </w:r>
      <w:r>
        <w:rPr>
          <w:spacing w:val="-5"/>
        </w:rPr>
        <w:t> </w:t>
      </w:r>
      <w:r>
        <w:rPr/>
        <w:t>e</w:t>
      </w:r>
      <w:r>
        <w:rPr>
          <w:spacing w:val="-5"/>
        </w:rPr>
        <w:t> </w:t>
      </w:r>
      <w:r>
        <w:rPr/>
        <w:t>Material</w:t>
      </w:r>
      <w:r>
        <w:rPr>
          <w:spacing w:val="-5"/>
        </w:rPr>
        <w:t> </w:t>
      </w:r>
      <w:r>
        <w:rPr/>
        <w:t>Especial</w:t>
      </w:r>
      <w:r>
        <w:rPr>
          <w:spacing w:val="-5"/>
        </w:rPr>
        <w:t> </w:t>
      </w:r>
      <w:r>
        <w:rPr/>
        <w:t>de</w:t>
      </w:r>
      <w:r>
        <w:rPr>
          <w:spacing w:val="-5"/>
        </w:rPr>
        <w:t> </w:t>
      </w:r>
      <w:r>
        <w:rPr/>
        <w:t>fornecimento</w:t>
      </w:r>
      <w:r>
        <w:rPr>
          <w:spacing w:val="-4"/>
        </w:rPr>
        <w:t> </w:t>
      </w:r>
      <w:r>
        <w:rPr>
          <w:spacing w:val="-2"/>
        </w:rPr>
        <w:t>contínuo.</w:t>
      </w:r>
    </w:p>
    <w:p>
      <w:pPr>
        <w:pStyle w:val="BodyText"/>
      </w:pPr>
    </w:p>
    <w:p>
      <w:pPr>
        <w:pStyle w:val="BodyText"/>
      </w:pPr>
    </w:p>
    <w:p>
      <w:pPr>
        <w:pStyle w:val="BodyText"/>
        <w:spacing w:before="46"/>
      </w:pPr>
    </w:p>
    <w:p>
      <w:pPr>
        <w:pStyle w:val="Heading4"/>
        <w:numPr>
          <w:ilvl w:val="1"/>
          <w:numId w:val="27"/>
        </w:numPr>
        <w:tabs>
          <w:tab w:pos="638" w:val="left" w:leader="none"/>
        </w:tabs>
        <w:spacing w:line="240" w:lineRule="auto" w:before="0" w:after="0"/>
        <w:ind w:left="638" w:right="0" w:hanging="333"/>
        <w:jc w:val="left"/>
        <w:rPr>
          <w:sz w:val="19"/>
        </w:rPr>
      </w:pPr>
      <w:r>
        <w:rPr/>
        <w:t>Definição</w:t>
      </w:r>
      <w:r>
        <w:rPr>
          <w:spacing w:val="-6"/>
        </w:rPr>
        <w:t> </w:t>
      </w:r>
      <w:r>
        <w:rPr/>
        <w:t>do</w:t>
      </w:r>
      <w:r>
        <w:rPr>
          <w:spacing w:val="-5"/>
        </w:rPr>
        <w:t> </w:t>
      </w:r>
      <w:r>
        <w:rPr>
          <w:spacing w:val="-2"/>
        </w:rPr>
        <w:t>objeto:</w:t>
      </w:r>
    </w:p>
    <w:p>
      <w:pPr>
        <w:pStyle w:val="BodyText"/>
        <w:spacing w:before="30"/>
        <w:rPr>
          <w:b/>
        </w:rPr>
      </w:pPr>
    </w:p>
    <w:p>
      <w:pPr>
        <w:pStyle w:val="BodyText"/>
        <w:ind w:left="305"/>
        <w:jc w:val="both"/>
      </w:pPr>
      <w:r>
        <w:rPr/>
        <w:t>A</w:t>
      </w:r>
      <w:r>
        <w:rPr>
          <w:spacing w:val="-10"/>
        </w:rPr>
        <w:t> </w:t>
      </w:r>
      <w:r>
        <w:rPr/>
        <w:t>solução</w:t>
      </w:r>
      <w:r>
        <w:rPr>
          <w:spacing w:val="-8"/>
        </w:rPr>
        <w:t> </w:t>
      </w:r>
      <w:r>
        <w:rPr/>
        <w:t>escolhida</w:t>
      </w:r>
      <w:r>
        <w:rPr>
          <w:spacing w:val="-5"/>
        </w:rPr>
        <w:t> </w:t>
      </w:r>
      <w:r>
        <w:rPr/>
        <w:t>consta</w:t>
      </w:r>
      <w:r>
        <w:rPr>
          <w:spacing w:val="-5"/>
        </w:rPr>
        <w:t> </w:t>
      </w:r>
      <w:r>
        <w:rPr/>
        <w:t>no</w:t>
      </w:r>
      <w:r>
        <w:rPr>
          <w:spacing w:val="-5"/>
        </w:rPr>
        <w:t> </w:t>
      </w:r>
      <w:r>
        <w:rPr/>
        <w:t>Estudo</w:t>
      </w:r>
      <w:r>
        <w:rPr>
          <w:spacing w:val="-7"/>
        </w:rPr>
        <w:t> </w:t>
      </w:r>
      <w:r>
        <w:rPr/>
        <w:t>Técnico</w:t>
      </w:r>
      <w:r>
        <w:rPr>
          <w:spacing w:val="-5"/>
        </w:rPr>
        <w:t> </w:t>
      </w:r>
      <w:r>
        <w:rPr/>
        <w:t>Preliminar</w:t>
      </w:r>
      <w:r>
        <w:rPr>
          <w:spacing w:val="-5"/>
        </w:rPr>
        <w:t> </w:t>
      </w:r>
      <w:r>
        <w:rPr/>
        <w:t>item</w:t>
      </w:r>
      <w:r>
        <w:rPr>
          <w:spacing w:val="-5"/>
        </w:rPr>
        <w:t> </w:t>
      </w:r>
      <w:r>
        <w:rPr/>
        <w:t>3.</w:t>
      </w:r>
      <w:r>
        <w:rPr>
          <w:spacing w:val="-5"/>
        </w:rPr>
        <w:t> </w:t>
      </w:r>
      <w:r>
        <w:rPr/>
        <w:t>doc.</w:t>
      </w:r>
      <w:r>
        <w:rPr>
          <w:spacing w:val="-4"/>
        </w:rPr>
        <w:t> </w:t>
      </w:r>
      <w:r>
        <w:rPr>
          <w:spacing w:val="-2"/>
        </w:rPr>
        <w:t>(</w:t>
      </w:r>
      <w:hyperlink r:id="rId38">
        <w:r>
          <w:rPr>
            <w:color w:val="0000ED"/>
            <w:spacing w:val="-2"/>
            <w:u w:val="single" w:color="0000ED"/>
          </w:rPr>
          <w:t>100567574</w:t>
        </w:r>
      </w:hyperlink>
      <w:r>
        <w:rPr>
          <w:spacing w:val="-2"/>
        </w:rPr>
        <w:t>).</w:t>
      </w:r>
    </w:p>
    <w:p>
      <w:pPr>
        <w:pStyle w:val="BodyText"/>
        <w:rPr>
          <w:sz w:val="20"/>
        </w:rPr>
      </w:pPr>
    </w:p>
    <w:p>
      <w:pPr>
        <w:pStyle w:val="BodyText"/>
        <w:spacing w:before="149"/>
        <w:rPr>
          <w:sz w:val="20"/>
        </w:rPr>
      </w:pPr>
    </w:p>
    <w:tbl>
      <w:tblPr>
        <w:tblW w:w="0" w:type="auto"/>
        <w:jc w:val="left"/>
        <w:tblInd w:w="40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751"/>
        <w:gridCol w:w="715"/>
        <w:gridCol w:w="810"/>
        <w:gridCol w:w="2847"/>
        <w:gridCol w:w="1739"/>
        <w:gridCol w:w="1548"/>
        <w:gridCol w:w="1453"/>
        <w:gridCol w:w="1417"/>
        <w:gridCol w:w="1834"/>
        <w:gridCol w:w="1401"/>
      </w:tblGrid>
      <w:tr>
        <w:trPr>
          <w:trHeight w:val="449" w:hRule="atLeast"/>
        </w:trPr>
        <w:tc>
          <w:tcPr>
            <w:tcW w:w="14515" w:type="dxa"/>
            <w:gridSpan w:val="10"/>
            <w:tcBorders>
              <w:bottom w:val="single" w:sz="6" w:space="0" w:color="2B2B2B"/>
              <w:right w:val="single" w:sz="2" w:space="0" w:color="2B2B2B"/>
            </w:tcBorders>
          </w:tcPr>
          <w:p>
            <w:pPr>
              <w:pStyle w:val="TableParagraph"/>
              <w:spacing w:before="107"/>
              <w:ind w:left="106"/>
              <w:rPr>
                <w:b/>
                <w:sz w:val="19"/>
              </w:rPr>
            </w:pPr>
            <w:r>
              <w:rPr>
                <w:b/>
                <w:sz w:val="19"/>
              </w:rPr>
              <w:t>LOTE </w:t>
            </w:r>
            <w:r>
              <w:rPr>
                <w:b/>
                <w:spacing w:val="-2"/>
                <w:sz w:val="19"/>
              </w:rPr>
              <w:t>ÚNICO</w:t>
            </w:r>
          </w:p>
        </w:tc>
      </w:tr>
      <w:tr>
        <w:trPr>
          <w:trHeight w:val="833" w:hRule="atLeast"/>
        </w:trPr>
        <w:tc>
          <w:tcPr>
            <w:tcW w:w="751" w:type="dxa"/>
            <w:tcBorders>
              <w:top w:val="single" w:sz="6" w:space="0" w:color="2B2B2B"/>
              <w:left w:val="double" w:sz="6" w:space="0" w:color="2B2B2B"/>
              <w:bottom w:val="double" w:sz="6" w:space="0" w:color="2B2B2B"/>
              <w:right w:val="double" w:sz="6" w:space="0" w:color="2B2B2B"/>
            </w:tcBorders>
          </w:tcPr>
          <w:p>
            <w:pPr>
              <w:pStyle w:val="TableParagraph"/>
              <w:spacing w:before="79"/>
              <w:rPr>
                <w:sz w:val="19"/>
              </w:rPr>
            </w:pPr>
          </w:p>
          <w:p>
            <w:pPr>
              <w:pStyle w:val="TableParagraph"/>
              <w:ind w:left="103"/>
              <w:rPr>
                <w:b/>
                <w:sz w:val="19"/>
              </w:rPr>
            </w:pPr>
            <w:r>
              <w:rPr>
                <w:b/>
                <w:spacing w:val="-4"/>
                <w:sz w:val="19"/>
              </w:rPr>
              <w:t>ITEM</w:t>
            </w:r>
          </w:p>
        </w:tc>
        <w:tc>
          <w:tcPr>
            <w:tcW w:w="715" w:type="dxa"/>
            <w:tcBorders>
              <w:top w:val="single" w:sz="6" w:space="0" w:color="2B2B2B"/>
              <w:left w:val="double" w:sz="6" w:space="0" w:color="2B2B2B"/>
              <w:bottom w:val="double" w:sz="6" w:space="0" w:color="2B2B2B"/>
              <w:right w:val="double" w:sz="6" w:space="0" w:color="2B2B2B"/>
            </w:tcBorders>
          </w:tcPr>
          <w:p>
            <w:pPr>
              <w:pStyle w:val="TableParagraph"/>
              <w:spacing w:line="235" w:lineRule="auto" w:before="194"/>
              <w:ind w:left="101"/>
              <w:rPr>
                <w:b/>
                <w:sz w:val="19"/>
              </w:rPr>
            </w:pPr>
            <w:r>
              <w:rPr>
                <w:b/>
                <w:spacing w:val="-4"/>
                <w:sz w:val="19"/>
              </w:rPr>
              <w:t>CÓD. </w:t>
            </w:r>
            <w:r>
              <w:rPr>
                <w:b/>
                <w:spacing w:val="-6"/>
                <w:sz w:val="19"/>
              </w:rPr>
              <w:t>MV</w:t>
            </w:r>
          </w:p>
        </w:tc>
        <w:tc>
          <w:tcPr>
            <w:tcW w:w="810" w:type="dxa"/>
            <w:tcBorders>
              <w:top w:val="single" w:sz="6" w:space="0" w:color="2B2B2B"/>
              <w:left w:val="double" w:sz="6" w:space="0" w:color="2B2B2B"/>
              <w:bottom w:val="double" w:sz="6" w:space="0" w:color="2B2B2B"/>
              <w:right w:val="double" w:sz="6" w:space="0" w:color="2B2B2B"/>
            </w:tcBorders>
          </w:tcPr>
          <w:p>
            <w:pPr>
              <w:pStyle w:val="TableParagraph"/>
              <w:spacing w:line="216" w:lineRule="exact" w:before="190"/>
              <w:ind w:left="103"/>
              <w:rPr>
                <w:b/>
                <w:sz w:val="19"/>
              </w:rPr>
            </w:pPr>
            <w:r>
              <w:rPr>
                <w:b/>
                <w:spacing w:val="-5"/>
                <w:sz w:val="19"/>
              </w:rPr>
              <w:t>ID</w:t>
            </w:r>
          </w:p>
          <w:p>
            <w:pPr>
              <w:pStyle w:val="TableParagraph"/>
              <w:spacing w:line="216" w:lineRule="exact"/>
              <w:ind w:left="103"/>
              <w:rPr>
                <w:b/>
                <w:sz w:val="19"/>
              </w:rPr>
            </w:pPr>
            <w:r>
              <w:rPr>
                <w:b/>
                <w:spacing w:val="-4"/>
                <w:sz w:val="19"/>
              </w:rPr>
              <w:t>SIGA</w:t>
            </w:r>
          </w:p>
        </w:tc>
        <w:tc>
          <w:tcPr>
            <w:tcW w:w="2847" w:type="dxa"/>
            <w:tcBorders>
              <w:top w:val="single" w:sz="6" w:space="0" w:color="2B2B2B"/>
              <w:left w:val="double" w:sz="6" w:space="0" w:color="2B2B2B"/>
              <w:bottom w:val="double" w:sz="6" w:space="0" w:color="2B2B2B"/>
              <w:right w:val="double" w:sz="6" w:space="0" w:color="2B2B2B"/>
            </w:tcBorders>
          </w:tcPr>
          <w:p>
            <w:pPr>
              <w:pStyle w:val="TableParagraph"/>
              <w:spacing w:before="79"/>
              <w:rPr>
                <w:sz w:val="19"/>
              </w:rPr>
            </w:pPr>
          </w:p>
          <w:p>
            <w:pPr>
              <w:pStyle w:val="TableParagraph"/>
              <w:ind w:left="106"/>
              <w:rPr>
                <w:b/>
                <w:sz w:val="19"/>
              </w:rPr>
            </w:pPr>
            <w:r>
              <w:rPr>
                <w:b/>
                <w:spacing w:val="-2"/>
                <w:sz w:val="19"/>
              </w:rPr>
              <w:t>DESCRIÇÃO</w:t>
            </w:r>
          </w:p>
        </w:tc>
        <w:tc>
          <w:tcPr>
            <w:tcW w:w="1739" w:type="dxa"/>
            <w:tcBorders>
              <w:top w:val="single" w:sz="6" w:space="0" w:color="2B2B2B"/>
              <w:left w:val="double" w:sz="6" w:space="0" w:color="2B2B2B"/>
              <w:bottom w:val="double" w:sz="6" w:space="0" w:color="2B2B2B"/>
              <w:right w:val="double" w:sz="6" w:space="0" w:color="2B2B2B"/>
            </w:tcBorders>
          </w:tcPr>
          <w:p>
            <w:pPr>
              <w:pStyle w:val="TableParagraph"/>
              <w:spacing w:line="340" w:lineRule="auto" w:before="142"/>
              <w:ind w:left="106" w:right="695"/>
              <w:rPr>
                <w:b/>
                <w:sz w:val="19"/>
              </w:rPr>
            </w:pPr>
            <w:r>
              <w:rPr>
                <w:b/>
                <w:spacing w:val="-2"/>
                <w:sz w:val="19"/>
              </w:rPr>
              <w:t>UNIDADE MEDIDA</w:t>
            </w:r>
          </w:p>
        </w:tc>
        <w:tc>
          <w:tcPr>
            <w:tcW w:w="1548" w:type="dxa"/>
            <w:tcBorders>
              <w:top w:val="single" w:sz="6" w:space="0" w:color="2B2B2B"/>
              <w:left w:val="double" w:sz="6" w:space="0" w:color="2B2B2B"/>
              <w:bottom w:val="double" w:sz="6" w:space="0" w:color="2B2B2B"/>
              <w:right w:val="double" w:sz="6" w:space="0" w:color="2B2B2B"/>
            </w:tcBorders>
          </w:tcPr>
          <w:p>
            <w:pPr>
              <w:pStyle w:val="TableParagraph"/>
              <w:spacing w:line="235" w:lineRule="auto" w:before="194"/>
              <w:ind w:left="110"/>
              <w:rPr>
                <w:b/>
                <w:sz w:val="19"/>
              </w:rPr>
            </w:pPr>
            <w:r>
              <w:rPr>
                <w:b/>
                <w:spacing w:val="-2"/>
                <w:sz w:val="19"/>
              </w:rPr>
              <w:t>QUANTIDADE TOTAL</w:t>
            </w:r>
          </w:p>
        </w:tc>
        <w:tc>
          <w:tcPr>
            <w:tcW w:w="1453" w:type="dxa"/>
            <w:tcBorders>
              <w:top w:val="single" w:sz="6" w:space="0" w:color="2B2B2B"/>
              <w:left w:val="double" w:sz="6" w:space="0" w:color="2B2B2B"/>
              <w:bottom w:val="double" w:sz="6" w:space="0" w:color="2B2B2B"/>
              <w:right w:val="double" w:sz="6" w:space="0" w:color="2B2B2B"/>
            </w:tcBorders>
          </w:tcPr>
          <w:p>
            <w:pPr>
              <w:pStyle w:val="TableParagraph"/>
              <w:tabs>
                <w:tab w:pos="1053" w:val="left" w:leader="none"/>
              </w:tabs>
              <w:spacing w:line="216" w:lineRule="exact" w:before="190"/>
              <w:ind w:left="105"/>
              <w:rPr>
                <w:b/>
                <w:sz w:val="19"/>
              </w:rPr>
            </w:pPr>
            <w:r>
              <w:rPr>
                <w:b/>
                <w:spacing w:val="-5"/>
                <w:sz w:val="19"/>
              </w:rPr>
              <w:t>Nº</w:t>
            </w:r>
            <w:r>
              <w:rPr>
                <w:b/>
                <w:sz w:val="19"/>
              </w:rPr>
              <w:tab/>
            </w:r>
            <w:r>
              <w:rPr>
                <w:b/>
                <w:spacing w:val="-5"/>
                <w:sz w:val="19"/>
              </w:rPr>
              <w:t>DE</w:t>
            </w:r>
          </w:p>
          <w:p>
            <w:pPr>
              <w:pStyle w:val="TableParagraph"/>
              <w:spacing w:line="216" w:lineRule="exact"/>
              <w:ind w:left="105"/>
              <w:rPr>
                <w:b/>
                <w:sz w:val="19"/>
              </w:rPr>
            </w:pPr>
            <w:r>
              <w:rPr>
                <w:b/>
                <w:spacing w:val="-2"/>
                <w:sz w:val="19"/>
              </w:rPr>
              <w:t>AMOSTRAS</w:t>
            </w:r>
          </w:p>
        </w:tc>
        <w:tc>
          <w:tcPr>
            <w:tcW w:w="1417" w:type="dxa"/>
            <w:tcBorders>
              <w:top w:val="single" w:sz="6" w:space="0" w:color="2B2B2B"/>
              <w:left w:val="double" w:sz="6" w:space="0" w:color="2B2B2B"/>
              <w:bottom w:val="double" w:sz="6" w:space="0" w:color="2B2B2B"/>
              <w:right w:val="double" w:sz="6" w:space="0" w:color="2B2B2B"/>
            </w:tcBorders>
          </w:tcPr>
          <w:p>
            <w:pPr>
              <w:pStyle w:val="TableParagraph"/>
              <w:spacing w:line="235" w:lineRule="auto" w:before="86"/>
              <w:ind w:left="105" w:right="427"/>
              <w:rPr>
                <w:b/>
                <w:sz w:val="19"/>
              </w:rPr>
            </w:pPr>
            <w:r>
              <w:rPr>
                <w:b/>
                <w:spacing w:val="-2"/>
                <w:sz w:val="19"/>
              </w:rPr>
              <w:t>MARCAS </w:t>
            </w:r>
            <w:r>
              <w:rPr>
                <w:b/>
                <w:spacing w:val="-4"/>
                <w:sz w:val="19"/>
              </w:rPr>
              <w:t>PRÉ-</w:t>
            </w:r>
          </w:p>
          <w:p>
            <w:pPr>
              <w:pStyle w:val="TableParagraph"/>
              <w:spacing w:line="216" w:lineRule="exact"/>
              <w:ind w:left="105"/>
              <w:rPr>
                <w:b/>
                <w:sz w:val="19"/>
              </w:rPr>
            </w:pPr>
            <w:r>
              <w:rPr>
                <w:b/>
                <w:spacing w:val="-2"/>
                <w:sz w:val="19"/>
              </w:rPr>
              <w:t>APROVADAS</w:t>
            </w:r>
          </w:p>
        </w:tc>
        <w:tc>
          <w:tcPr>
            <w:tcW w:w="1834" w:type="dxa"/>
            <w:tcBorders>
              <w:top w:val="single" w:sz="6" w:space="0" w:color="2B2B2B"/>
              <w:left w:val="double" w:sz="6" w:space="0" w:color="2B2B2B"/>
              <w:bottom w:val="double" w:sz="6" w:space="0" w:color="2B2B2B"/>
              <w:right w:val="double" w:sz="6" w:space="0" w:color="2B2B2B"/>
            </w:tcBorders>
          </w:tcPr>
          <w:p>
            <w:pPr>
              <w:pStyle w:val="TableParagraph"/>
              <w:tabs>
                <w:tab w:pos="1347" w:val="left" w:leader="none"/>
              </w:tabs>
              <w:spacing w:line="235" w:lineRule="auto" w:before="194"/>
              <w:ind w:left="101" w:right="89"/>
              <w:rPr>
                <w:b/>
                <w:sz w:val="19"/>
              </w:rPr>
            </w:pPr>
            <w:r>
              <w:rPr>
                <w:b/>
                <w:spacing w:val="-2"/>
                <w:sz w:val="19"/>
              </w:rPr>
              <w:t>CÓDIGO</w:t>
            </w:r>
            <w:r>
              <w:rPr>
                <w:b/>
                <w:sz w:val="19"/>
              </w:rPr>
              <w:tab/>
            </w:r>
            <w:r>
              <w:rPr>
                <w:b/>
                <w:spacing w:val="-4"/>
                <w:sz w:val="19"/>
              </w:rPr>
              <w:t>SUS </w:t>
            </w:r>
            <w:r>
              <w:rPr>
                <w:b/>
                <w:spacing w:val="-2"/>
                <w:sz w:val="19"/>
              </w:rPr>
              <w:t>PROCEDIMENTO</w:t>
            </w:r>
          </w:p>
        </w:tc>
        <w:tc>
          <w:tcPr>
            <w:tcW w:w="1401" w:type="dxa"/>
            <w:tcBorders>
              <w:top w:val="single" w:sz="6" w:space="0" w:color="2B2B2B"/>
              <w:left w:val="double" w:sz="6" w:space="0" w:color="2B2B2B"/>
              <w:bottom w:val="double" w:sz="6" w:space="0" w:color="2B2B2B"/>
              <w:right w:val="thinThickMediumGap" w:sz="3" w:space="0" w:color="808080"/>
            </w:tcBorders>
          </w:tcPr>
          <w:p>
            <w:pPr>
              <w:pStyle w:val="TableParagraph"/>
              <w:spacing w:line="235" w:lineRule="auto" w:before="194"/>
              <w:ind w:left="104" w:right="154"/>
              <w:rPr>
                <w:b/>
                <w:sz w:val="19"/>
              </w:rPr>
            </w:pPr>
            <w:r>
              <w:rPr>
                <w:b/>
                <w:spacing w:val="-2"/>
                <w:sz w:val="19"/>
              </w:rPr>
              <w:t>CÓDIGO </w:t>
            </w:r>
            <w:r>
              <w:rPr>
                <w:b/>
                <w:sz w:val="19"/>
              </w:rPr>
              <w:t>SUS</w:t>
            </w:r>
            <w:r>
              <w:rPr>
                <w:b/>
                <w:spacing w:val="-12"/>
                <w:sz w:val="19"/>
              </w:rPr>
              <w:t> </w:t>
            </w:r>
            <w:r>
              <w:rPr>
                <w:b/>
                <w:sz w:val="19"/>
              </w:rPr>
              <w:t>OPME</w:t>
            </w:r>
          </w:p>
        </w:tc>
      </w:tr>
      <w:tr>
        <w:trPr>
          <w:trHeight w:val="3195" w:hRule="atLeast"/>
        </w:trPr>
        <w:tc>
          <w:tcPr>
            <w:tcW w:w="751" w:type="dxa"/>
            <w:tcBorders>
              <w:top w:val="double" w:sz="6" w:space="0" w:color="2B2B2B"/>
              <w:left w:val="double" w:sz="6" w:space="0" w:color="2B2B2B"/>
              <w:bottom w:val="double" w:sz="6" w:space="0" w:color="2B2B2B"/>
              <w:right w:val="double" w:sz="6" w:space="0" w:color="2B2B2B"/>
            </w:tcBorders>
          </w:tcPr>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spacing w:before="169"/>
              <w:rPr>
                <w:sz w:val="19"/>
              </w:rPr>
            </w:pPr>
          </w:p>
          <w:p>
            <w:pPr>
              <w:pStyle w:val="TableParagraph"/>
              <w:ind w:left="103"/>
              <w:rPr>
                <w:b/>
                <w:sz w:val="19"/>
              </w:rPr>
            </w:pPr>
            <w:r>
              <w:rPr>
                <w:b/>
                <w:spacing w:val="-5"/>
                <w:sz w:val="19"/>
              </w:rPr>
              <w:t>1.1</w:t>
            </w:r>
          </w:p>
        </w:tc>
        <w:tc>
          <w:tcPr>
            <w:tcW w:w="715" w:type="dxa"/>
            <w:tcBorders>
              <w:top w:val="double" w:sz="6" w:space="0" w:color="2B2B2B"/>
              <w:left w:val="double" w:sz="6" w:space="0" w:color="2B2B2B"/>
              <w:bottom w:val="double" w:sz="6" w:space="0" w:color="2B2B2B"/>
              <w:right w:val="double" w:sz="6" w:space="0" w:color="2B2B2B"/>
            </w:tcBorders>
          </w:tcPr>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spacing w:before="169"/>
              <w:rPr>
                <w:sz w:val="19"/>
              </w:rPr>
            </w:pPr>
          </w:p>
          <w:p>
            <w:pPr>
              <w:pStyle w:val="TableParagraph"/>
              <w:ind w:left="9"/>
              <w:jc w:val="center"/>
              <w:rPr>
                <w:b/>
                <w:sz w:val="19"/>
              </w:rPr>
            </w:pPr>
            <w:r>
              <w:rPr>
                <w:b/>
                <w:spacing w:val="-2"/>
                <w:sz w:val="19"/>
              </w:rPr>
              <w:t>12284</w:t>
            </w:r>
          </w:p>
        </w:tc>
        <w:tc>
          <w:tcPr>
            <w:tcW w:w="810" w:type="dxa"/>
            <w:tcBorders>
              <w:top w:val="double" w:sz="6" w:space="0" w:color="2B2B2B"/>
              <w:left w:val="double" w:sz="6" w:space="0" w:color="2B2B2B"/>
              <w:bottom w:val="double" w:sz="6" w:space="0" w:color="2B2B2B"/>
              <w:right w:val="double" w:sz="6" w:space="0" w:color="2B2B2B"/>
            </w:tcBorders>
          </w:tcPr>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spacing w:before="169"/>
              <w:rPr>
                <w:sz w:val="19"/>
              </w:rPr>
            </w:pPr>
          </w:p>
          <w:p>
            <w:pPr>
              <w:pStyle w:val="TableParagraph"/>
              <w:ind w:left="14"/>
              <w:jc w:val="center"/>
              <w:rPr>
                <w:b/>
                <w:sz w:val="19"/>
              </w:rPr>
            </w:pPr>
            <w:r>
              <w:rPr>
                <w:b/>
                <w:spacing w:val="-2"/>
                <w:sz w:val="19"/>
              </w:rPr>
              <w:t>183022</w:t>
            </w:r>
          </w:p>
        </w:tc>
        <w:tc>
          <w:tcPr>
            <w:tcW w:w="2847" w:type="dxa"/>
            <w:tcBorders>
              <w:top w:val="double" w:sz="6" w:space="0" w:color="2B2B2B"/>
              <w:left w:val="double" w:sz="6" w:space="0" w:color="2B2B2B"/>
              <w:bottom w:val="double" w:sz="6" w:space="0" w:color="2B2B2B"/>
              <w:right w:val="double" w:sz="6" w:space="0" w:color="2B2B2B"/>
            </w:tcBorders>
          </w:tcPr>
          <w:p>
            <w:pPr>
              <w:pStyle w:val="TableParagraph"/>
              <w:tabs>
                <w:tab w:pos="1891" w:val="left" w:leader="none"/>
              </w:tabs>
              <w:spacing w:line="235" w:lineRule="auto" w:before="89"/>
              <w:ind w:left="106" w:right="87"/>
              <w:jc w:val="both"/>
              <w:rPr>
                <w:sz w:val="19"/>
              </w:rPr>
            </w:pPr>
            <w:r>
              <w:rPr>
                <w:sz w:val="19"/>
              </w:rPr>
              <w:t>PLACA FRAGMENTO </w:t>
            </w:r>
            <w:r>
              <w:rPr>
                <w:sz w:val="19"/>
              </w:rPr>
              <w:t>ÓSSEO, </w:t>
            </w:r>
            <w:r>
              <w:rPr>
                <w:spacing w:val="-2"/>
                <w:sz w:val="19"/>
              </w:rPr>
              <w:t>MATERIAL:</w:t>
            </w:r>
            <w:r>
              <w:rPr>
                <w:sz w:val="19"/>
              </w:rPr>
              <w:tab/>
            </w:r>
            <w:r>
              <w:rPr>
                <w:spacing w:val="-2"/>
                <w:sz w:val="19"/>
              </w:rPr>
              <w:t>TITÂNIO,</w:t>
            </w:r>
          </w:p>
          <w:p>
            <w:pPr>
              <w:pStyle w:val="TableParagraph"/>
              <w:tabs>
                <w:tab w:pos="1268" w:val="left" w:leader="none"/>
                <w:tab w:pos="1316" w:val="left" w:leader="none"/>
                <w:tab w:pos="1681" w:val="left" w:leader="none"/>
                <w:tab w:pos="2039" w:val="left" w:leader="none"/>
                <w:tab w:pos="2087" w:val="left" w:leader="none"/>
              </w:tabs>
              <w:spacing w:line="235" w:lineRule="auto" w:before="1"/>
              <w:ind w:left="106" w:right="87"/>
              <w:jc w:val="both"/>
              <w:rPr>
                <w:sz w:val="19"/>
              </w:rPr>
            </w:pPr>
            <w:r>
              <w:rPr>
                <w:spacing w:val="-2"/>
                <w:sz w:val="19"/>
              </w:rPr>
              <w:t>DIÂMETRO</w:t>
            </w:r>
            <w:r>
              <w:rPr>
                <w:sz w:val="19"/>
              </w:rPr>
              <w:tab/>
              <w:tab/>
              <w:tab/>
            </w:r>
            <w:r>
              <w:rPr>
                <w:spacing w:val="-4"/>
                <w:sz w:val="19"/>
              </w:rPr>
              <w:t>PARAFUSO: </w:t>
            </w:r>
            <w:r>
              <w:rPr>
                <w:spacing w:val="-2"/>
                <w:sz w:val="19"/>
              </w:rPr>
              <w:t>4,5MM</w:t>
            </w:r>
            <w:r>
              <w:rPr>
                <w:sz w:val="19"/>
              </w:rPr>
              <w:tab/>
              <w:tab/>
            </w:r>
            <w:r>
              <w:rPr>
                <w:spacing w:val="-10"/>
                <w:sz w:val="19"/>
              </w:rPr>
              <w:t>A</w:t>
            </w:r>
            <w:r>
              <w:rPr>
                <w:sz w:val="19"/>
              </w:rPr>
              <w:tab/>
              <w:tab/>
              <w:tab/>
            </w:r>
            <w:r>
              <w:rPr>
                <w:spacing w:val="-2"/>
                <w:sz w:val="19"/>
              </w:rPr>
              <w:t>5,0MM, </w:t>
            </w:r>
            <w:r>
              <w:rPr>
                <w:sz w:val="19"/>
              </w:rPr>
              <w:t>ANGULAÇÃO: VARIÁVEL, MODELO: PLACA EM T DE OSTEOTOMIA DO JOELHO (FÊMUR E TÍBIA) SEM CALÇO, LADO: BILATERAL, DISTANCIA ENTRE FUROS: </w:t>
            </w:r>
            <w:r>
              <w:rPr>
                <w:spacing w:val="-4"/>
                <w:sz w:val="19"/>
              </w:rPr>
              <w:t>67MM</w:t>
            </w:r>
            <w:r>
              <w:rPr>
                <w:sz w:val="19"/>
              </w:rPr>
              <w:tab/>
            </w:r>
            <w:r>
              <w:rPr>
                <w:spacing w:val="-10"/>
                <w:sz w:val="19"/>
              </w:rPr>
              <w:t>A</w:t>
            </w:r>
            <w:r>
              <w:rPr>
                <w:sz w:val="19"/>
              </w:rPr>
              <w:tab/>
              <w:tab/>
            </w:r>
            <w:r>
              <w:rPr>
                <w:spacing w:val="-2"/>
                <w:sz w:val="19"/>
              </w:rPr>
              <w:t>120MM, </w:t>
            </w:r>
            <w:r>
              <w:rPr>
                <w:sz w:val="19"/>
              </w:rPr>
              <w:t>COMPRIMENTO LÂMINA: N/A, QUANTIDADE FUROS: 6 A 8 FUROS</w:t>
            </w:r>
          </w:p>
        </w:tc>
        <w:tc>
          <w:tcPr>
            <w:tcW w:w="1739" w:type="dxa"/>
            <w:tcBorders>
              <w:top w:val="double" w:sz="6" w:space="0" w:color="2B2B2B"/>
              <w:left w:val="double" w:sz="6" w:space="0" w:color="2B2B2B"/>
              <w:bottom w:val="double" w:sz="6" w:space="0" w:color="2B2B2B"/>
              <w:right w:val="double" w:sz="6" w:space="0" w:color="2B2B2B"/>
            </w:tcBorders>
          </w:tcPr>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spacing w:before="169"/>
              <w:rPr>
                <w:sz w:val="19"/>
              </w:rPr>
            </w:pPr>
          </w:p>
          <w:p>
            <w:pPr>
              <w:pStyle w:val="TableParagraph"/>
              <w:ind w:left="106"/>
              <w:rPr>
                <w:sz w:val="19"/>
              </w:rPr>
            </w:pPr>
            <w:r>
              <w:rPr>
                <w:spacing w:val="-2"/>
                <w:sz w:val="19"/>
              </w:rPr>
              <w:t>UNIDADE</w:t>
            </w:r>
          </w:p>
        </w:tc>
        <w:tc>
          <w:tcPr>
            <w:tcW w:w="1548" w:type="dxa"/>
            <w:tcBorders>
              <w:top w:val="double" w:sz="6" w:space="0" w:color="2B2B2B"/>
              <w:left w:val="double" w:sz="6" w:space="0" w:color="2B2B2B"/>
              <w:bottom w:val="double" w:sz="6" w:space="0" w:color="2B2B2B"/>
              <w:right w:val="double" w:sz="6" w:space="0" w:color="2B2B2B"/>
            </w:tcBorders>
          </w:tcPr>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spacing w:before="169"/>
              <w:rPr>
                <w:sz w:val="19"/>
              </w:rPr>
            </w:pPr>
          </w:p>
          <w:p>
            <w:pPr>
              <w:pStyle w:val="TableParagraph"/>
              <w:ind w:left="110"/>
              <w:rPr>
                <w:b/>
                <w:sz w:val="19"/>
              </w:rPr>
            </w:pPr>
            <w:r>
              <w:rPr>
                <w:b/>
                <w:spacing w:val="-5"/>
                <w:sz w:val="19"/>
              </w:rPr>
              <w:t>20</w:t>
            </w:r>
          </w:p>
        </w:tc>
        <w:tc>
          <w:tcPr>
            <w:tcW w:w="1453" w:type="dxa"/>
            <w:tcBorders>
              <w:top w:val="double" w:sz="6" w:space="0" w:color="2B2B2B"/>
              <w:left w:val="double" w:sz="6" w:space="0" w:color="2B2B2B"/>
              <w:bottom w:val="double" w:sz="6" w:space="0" w:color="2B2B2B"/>
              <w:right w:val="double" w:sz="6" w:space="0" w:color="2B2B2B"/>
            </w:tcBorders>
          </w:tcPr>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spacing w:before="169"/>
              <w:rPr>
                <w:sz w:val="19"/>
              </w:rPr>
            </w:pPr>
          </w:p>
          <w:p>
            <w:pPr>
              <w:pStyle w:val="TableParagraph"/>
              <w:ind w:left="105"/>
              <w:rPr>
                <w:sz w:val="19"/>
              </w:rPr>
            </w:pPr>
            <w:r>
              <w:rPr>
                <w:spacing w:val="-5"/>
                <w:sz w:val="19"/>
              </w:rPr>
              <w:t>01</w:t>
            </w:r>
          </w:p>
        </w:tc>
        <w:tc>
          <w:tcPr>
            <w:tcW w:w="1417" w:type="dxa"/>
            <w:tcBorders>
              <w:top w:val="double" w:sz="6" w:space="0" w:color="2B2B2B"/>
              <w:left w:val="double" w:sz="6" w:space="0" w:color="2B2B2B"/>
              <w:bottom w:val="double" w:sz="6" w:space="0" w:color="2B2B2B"/>
              <w:right w:val="double" w:sz="6" w:space="0" w:color="2B2B2B"/>
            </w:tcBorders>
          </w:tcPr>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spacing w:before="169"/>
              <w:rPr>
                <w:sz w:val="19"/>
              </w:rPr>
            </w:pPr>
          </w:p>
          <w:p>
            <w:pPr>
              <w:pStyle w:val="TableParagraph"/>
              <w:ind w:left="105"/>
              <w:rPr>
                <w:sz w:val="19"/>
              </w:rPr>
            </w:pPr>
            <w:r>
              <w:rPr>
                <w:sz w:val="19"/>
              </w:rPr>
              <w:t>Não </w:t>
            </w:r>
            <w:r>
              <w:rPr>
                <w:spacing w:val="-5"/>
                <w:sz w:val="19"/>
              </w:rPr>
              <w:t>há</w:t>
            </w:r>
          </w:p>
        </w:tc>
        <w:tc>
          <w:tcPr>
            <w:tcW w:w="1834" w:type="dxa"/>
            <w:tcBorders>
              <w:top w:val="double" w:sz="6" w:space="0" w:color="2B2B2B"/>
              <w:left w:val="double" w:sz="6" w:space="0" w:color="2B2B2B"/>
              <w:bottom w:val="double" w:sz="6" w:space="0" w:color="2B2B2B"/>
              <w:right w:val="double" w:sz="6" w:space="0" w:color="2B2B2B"/>
            </w:tcBorders>
          </w:tcPr>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spacing w:before="169"/>
              <w:rPr>
                <w:sz w:val="19"/>
              </w:rPr>
            </w:pPr>
          </w:p>
          <w:p>
            <w:pPr>
              <w:pStyle w:val="TableParagraph"/>
              <w:ind w:left="101"/>
              <w:rPr>
                <w:sz w:val="19"/>
              </w:rPr>
            </w:pPr>
            <w:r>
              <w:rPr>
                <w:sz w:val="19"/>
              </w:rPr>
              <w:t>04.08.06.019-</w:t>
            </w:r>
            <w:r>
              <w:rPr>
                <w:spacing w:val="-10"/>
                <w:sz w:val="19"/>
              </w:rPr>
              <w:t>0</w:t>
            </w:r>
          </w:p>
        </w:tc>
        <w:tc>
          <w:tcPr>
            <w:tcW w:w="1401" w:type="dxa"/>
            <w:tcBorders>
              <w:top w:val="double" w:sz="6" w:space="0" w:color="2B2B2B"/>
              <w:left w:val="double" w:sz="6" w:space="0" w:color="2B2B2B"/>
              <w:bottom w:val="double" w:sz="6" w:space="0" w:color="2B2B2B"/>
              <w:right w:val="thinThickMediumGap" w:sz="3" w:space="0" w:color="808080"/>
            </w:tcBorders>
          </w:tcPr>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spacing w:before="169"/>
              <w:rPr>
                <w:sz w:val="19"/>
              </w:rPr>
            </w:pPr>
          </w:p>
          <w:p>
            <w:pPr>
              <w:pStyle w:val="TableParagraph"/>
              <w:ind w:left="104"/>
              <w:rPr>
                <w:sz w:val="19"/>
              </w:rPr>
            </w:pPr>
            <w:r>
              <w:rPr>
                <w:sz w:val="19"/>
              </w:rPr>
              <w:t>---</w:t>
            </w:r>
            <w:r>
              <w:rPr>
                <w:spacing w:val="-10"/>
                <w:sz w:val="19"/>
              </w:rPr>
              <w:t>-</w:t>
            </w:r>
          </w:p>
        </w:tc>
      </w:tr>
      <w:tr>
        <w:trPr>
          <w:trHeight w:val="2564" w:hRule="atLeast"/>
        </w:trPr>
        <w:tc>
          <w:tcPr>
            <w:tcW w:w="751" w:type="dxa"/>
            <w:tcBorders>
              <w:top w:val="double" w:sz="6" w:space="0" w:color="2B2B2B"/>
              <w:left w:val="double" w:sz="6" w:space="0" w:color="2B2B2B"/>
              <w:bottom w:val="double" w:sz="6" w:space="0" w:color="2B2B2B"/>
              <w:right w:val="double" w:sz="6" w:space="0" w:color="2B2B2B"/>
            </w:tcBorders>
          </w:tcPr>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spacing w:before="66"/>
              <w:rPr>
                <w:sz w:val="19"/>
              </w:rPr>
            </w:pPr>
          </w:p>
          <w:p>
            <w:pPr>
              <w:pStyle w:val="TableParagraph"/>
              <w:ind w:left="103"/>
              <w:rPr>
                <w:b/>
                <w:sz w:val="19"/>
              </w:rPr>
            </w:pPr>
            <w:r>
              <w:rPr>
                <w:b/>
                <w:spacing w:val="-5"/>
                <w:sz w:val="19"/>
              </w:rPr>
              <w:t>1.2</w:t>
            </w:r>
          </w:p>
        </w:tc>
        <w:tc>
          <w:tcPr>
            <w:tcW w:w="715" w:type="dxa"/>
            <w:tcBorders>
              <w:top w:val="double" w:sz="6" w:space="0" w:color="2B2B2B"/>
              <w:left w:val="double" w:sz="6" w:space="0" w:color="2B2B2B"/>
              <w:bottom w:val="double" w:sz="6" w:space="0" w:color="2B2B2B"/>
              <w:right w:val="double" w:sz="6" w:space="0" w:color="2B2B2B"/>
            </w:tcBorders>
          </w:tcPr>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spacing w:before="66"/>
              <w:rPr>
                <w:sz w:val="19"/>
              </w:rPr>
            </w:pPr>
          </w:p>
          <w:p>
            <w:pPr>
              <w:pStyle w:val="TableParagraph"/>
              <w:ind w:left="9"/>
              <w:jc w:val="center"/>
              <w:rPr>
                <w:b/>
                <w:sz w:val="19"/>
              </w:rPr>
            </w:pPr>
            <w:r>
              <w:rPr>
                <w:b/>
                <w:spacing w:val="-2"/>
                <w:sz w:val="19"/>
              </w:rPr>
              <w:t>12285</w:t>
            </w:r>
          </w:p>
        </w:tc>
        <w:tc>
          <w:tcPr>
            <w:tcW w:w="810" w:type="dxa"/>
            <w:tcBorders>
              <w:top w:val="double" w:sz="6" w:space="0" w:color="2B2B2B"/>
              <w:left w:val="double" w:sz="6" w:space="0" w:color="2B2B2B"/>
              <w:bottom w:val="double" w:sz="6" w:space="0" w:color="2B2B2B"/>
              <w:right w:val="double" w:sz="6" w:space="0" w:color="2B2B2B"/>
            </w:tcBorders>
          </w:tcPr>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spacing w:before="66"/>
              <w:rPr>
                <w:sz w:val="19"/>
              </w:rPr>
            </w:pPr>
          </w:p>
          <w:p>
            <w:pPr>
              <w:pStyle w:val="TableParagraph"/>
              <w:ind w:left="14"/>
              <w:jc w:val="center"/>
              <w:rPr>
                <w:b/>
                <w:sz w:val="19"/>
              </w:rPr>
            </w:pPr>
            <w:r>
              <w:rPr>
                <w:b/>
                <w:spacing w:val="-2"/>
                <w:sz w:val="19"/>
              </w:rPr>
              <w:t>183023</w:t>
            </w:r>
          </w:p>
        </w:tc>
        <w:tc>
          <w:tcPr>
            <w:tcW w:w="2847" w:type="dxa"/>
            <w:tcBorders>
              <w:top w:val="double" w:sz="6" w:space="0" w:color="2B2B2B"/>
              <w:left w:val="double" w:sz="6" w:space="0" w:color="2B2B2B"/>
              <w:bottom w:val="double" w:sz="6" w:space="0" w:color="2B2B2B"/>
              <w:right w:val="double" w:sz="6" w:space="0" w:color="2B2B2B"/>
            </w:tcBorders>
          </w:tcPr>
          <w:p>
            <w:pPr>
              <w:pStyle w:val="TableParagraph"/>
              <w:tabs>
                <w:tab w:pos="1605" w:val="left" w:leader="none"/>
                <w:tab w:pos="1891" w:val="left" w:leader="none"/>
              </w:tabs>
              <w:spacing w:line="235" w:lineRule="auto" w:before="89"/>
              <w:ind w:left="106" w:right="87"/>
              <w:jc w:val="both"/>
              <w:rPr>
                <w:sz w:val="19"/>
              </w:rPr>
            </w:pPr>
            <w:r>
              <w:rPr>
                <w:spacing w:val="-2"/>
                <w:sz w:val="19"/>
              </w:rPr>
              <w:t>PARAFUSO</w:t>
            </w:r>
            <w:r>
              <w:rPr>
                <w:sz w:val="19"/>
              </w:rPr>
              <w:tab/>
            </w:r>
            <w:r>
              <w:rPr>
                <w:spacing w:val="-2"/>
                <w:sz w:val="19"/>
              </w:rPr>
              <w:t>ESPONJOSO, MATERIAL:</w:t>
            </w:r>
            <w:r>
              <w:rPr>
                <w:sz w:val="19"/>
              </w:rPr>
              <w:tab/>
              <w:tab/>
            </w:r>
            <w:r>
              <w:rPr>
                <w:spacing w:val="-2"/>
                <w:sz w:val="19"/>
              </w:rPr>
              <w:t>TITÂNIO,</w:t>
            </w:r>
          </w:p>
          <w:p>
            <w:pPr>
              <w:pStyle w:val="TableParagraph"/>
              <w:tabs>
                <w:tab w:pos="2087" w:val="left" w:leader="none"/>
              </w:tabs>
              <w:spacing w:line="235" w:lineRule="auto" w:before="1"/>
              <w:ind w:left="106" w:right="87"/>
              <w:jc w:val="both"/>
              <w:rPr>
                <w:sz w:val="19"/>
              </w:rPr>
            </w:pPr>
            <w:r>
              <w:rPr>
                <w:spacing w:val="-2"/>
                <w:sz w:val="19"/>
              </w:rPr>
              <w:t>DIÂMETRO:</w:t>
            </w:r>
            <w:r>
              <w:rPr>
                <w:sz w:val="19"/>
              </w:rPr>
              <w:tab/>
            </w:r>
            <w:r>
              <w:rPr>
                <w:spacing w:val="-2"/>
                <w:sz w:val="19"/>
              </w:rPr>
              <w:t>5,0MM, TRATAMENTO:</w:t>
            </w:r>
          </w:p>
          <w:p>
            <w:pPr>
              <w:pStyle w:val="TableParagraph"/>
              <w:tabs>
                <w:tab w:pos="2023" w:val="left" w:leader="none"/>
              </w:tabs>
              <w:spacing w:line="235" w:lineRule="auto" w:before="1"/>
              <w:ind w:left="106" w:right="87"/>
              <w:jc w:val="both"/>
              <w:rPr>
                <w:sz w:val="19"/>
              </w:rPr>
            </w:pPr>
            <w:r>
              <w:rPr>
                <w:sz w:val="19"/>
              </w:rPr>
              <w:t>OSTEOTOMIA DO </w:t>
            </w:r>
            <w:r>
              <w:rPr>
                <w:sz w:val="19"/>
              </w:rPr>
              <w:t>JOELHO (FEMUR E TIBIA), TIPO ROSCA CORPO: TOTAL, ACABAMENTO: ESPONJOSO CANULADO BLOQUEADO, </w:t>
            </w:r>
            <w:r>
              <w:rPr>
                <w:spacing w:val="-2"/>
                <w:sz w:val="19"/>
              </w:rPr>
              <w:t>COMPRIMENTO</w:t>
            </w:r>
            <w:r>
              <w:rPr>
                <w:sz w:val="19"/>
              </w:rPr>
              <w:tab/>
            </w:r>
            <w:r>
              <w:rPr>
                <w:spacing w:val="-2"/>
                <w:sz w:val="19"/>
              </w:rPr>
              <w:t>ROSCA: </w:t>
            </w:r>
            <w:r>
              <w:rPr>
                <w:sz w:val="19"/>
              </w:rPr>
              <w:t>24MM A 90MM</w:t>
            </w:r>
          </w:p>
        </w:tc>
        <w:tc>
          <w:tcPr>
            <w:tcW w:w="1739" w:type="dxa"/>
            <w:tcBorders>
              <w:top w:val="double" w:sz="6" w:space="0" w:color="2B2B2B"/>
              <w:left w:val="double" w:sz="6" w:space="0" w:color="2B2B2B"/>
              <w:bottom w:val="double" w:sz="6" w:space="0" w:color="2B2B2B"/>
              <w:right w:val="double" w:sz="6" w:space="0" w:color="2B2B2B"/>
            </w:tcBorders>
          </w:tcPr>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spacing w:before="66"/>
              <w:rPr>
                <w:sz w:val="19"/>
              </w:rPr>
            </w:pPr>
          </w:p>
          <w:p>
            <w:pPr>
              <w:pStyle w:val="TableParagraph"/>
              <w:ind w:left="106"/>
              <w:rPr>
                <w:sz w:val="19"/>
              </w:rPr>
            </w:pPr>
            <w:r>
              <w:rPr>
                <w:spacing w:val="-2"/>
                <w:sz w:val="19"/>
              </w:rPr>
              <w:t>UNIDADE</w:t>
            </w:r>
          </w:p>
        </w:tc>
        <w:tc>
          <w:tcPr>
            <w:tcW w:w="1548" w:type="dxa"/>
            <w:tcBorders>
              <w:top w:val="double" w:sz="6" w:space="0" w:color="2B2B2B"/>
              <w:left w:val="double" w:sz="6" w:space="0" w:color="2B2B2B"/>
              <w:bottom w:val="double" w:sz="6" w:space="0" w:color="2B2B2B"/>
              <w:right w:val="double" w:sz="6" w:space="0" w:color="2B2B2B"/>
            </w:tcBorders>
          </w:tcPr>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spacing w:before="66"/>
              <w:rPr>
                <w:sz w:val="19"/>
              </w:rPr>
            </w:pPr>
          </w:p>
          <w:p>
            <w:pPr>
              <w:pStyle w:val="TableParagraph"/>
              <w:ind w:left="110"/>
              <w:rPr>
                <w:b/>
                <w:sz w:val="19"/>
              </w:rPr>
            </w:pPr>
            <w:r>
              <w:rPr>
                <w:b/>
                <w:spacing w:val="-5"/>
                <w:sz w:val="19"/>
              </w:rPr>
              <w:t>140</w:t>
            </w:r>
          </w:p>
        </w:tc>
        <w:tc>
          <w:tcPr>
            <w:tcW w:w="1453" w:type="dxa"/>
            <w:tcBorders>
              <w:top w:val="double" w:sz="6" w:space="0" w:color="2B2B2B"/>
              <w:left w:val="double" w:sz="6" w:space="0" w:color="2B2B2B"/>
              <w:bottom w:val="double" w:sz="6" w:space="0" w:color="2B2B2B"/>
              <w:right w:val="double" w:sz="6" w:space="0" w:color="2B2B2B"/>
            </w:tcBorders>
          </w:tcPr>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spacing w:before="66"/>
              <w:rPr>
                <w:sz w:val="19"/>
              </w:rPr>
            </w:pPr>
          </w:p>
          <w:p>
            <w:pPr>
              <w:pStyle w:val="TableParagraph"/>
              <w:ind w:left="105"/>
              <w:rPr>
                <w:sz w:val="19"/>
              </w:rPr>
            </w:pPr>
            <w:r>
              <w:rPr>
                <w:spacing w:val="-5"/>
                <w:sz w:val="19"/>
              </w:rPr>
              <w:t>01</w:t>
            </w:r>
          </w:p>
        </w:tc>
        <w:tc>
          <w:tcPr>
            <w:tcW w:w="1417" w:type="dxa"/>
            <w:tcBorders>
              <w:top w:val="double" w:sz="6" w:space="0" w:color="2B2B2B"/>
              <w:left w:val="double" w:sz="6" w:space="0" w:color="2B2B2B"/>
              <w:bottom w:val="double" w:sz="6" w:space="0" w:color="2B2B2B"/>
              <w:right w:val="double" w:sz="6" w:space="0" w:color="2B2B2B"/>
            </w:tcBorders>
          </w:tcPr>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spacing w:before="66"/>
              <w:rPr>
                <w:sz w:val="19"/>
              </w:rPr>
            </w:pPr>
          </w:p>
          <w:p>
            <w:pPr>
              <w:pStyle w:val="TableParagraph"/>
              <w:ind w:left="105"/>
              <w:rPr>
                <w:sz w:val="19"/>
              </w:rPr>
            </w:pPr>
            <w:r>
              <w:rPr>
                <w:sz w:val="19"/>
              </w:rPr>
              <w:t>Não </w:t>
            </w:r>
            <w:r>
              <w:rPr>
                <w:spacing w:val="-5"/>
                <w:sz w:val="19"/>
              </w:rPr>
              <w:t>há</w:t>
            </w:r>
          </w:p>
        </w:tc>
        <w:tc>
          <w:tcPr>
            <w:tcW w:w="1834" w:type="dxa"/>
            <w:tcBorders>
              <w:top w:val="double" w:sz="6" w:space="0" w:color="2B2B2B"/>
              <w:left w:val="double" w:sz="6" w:space="0" w:color="2B2B2B"/>
              <w:bottom w:val="double" w:sz="6" w:space="0" w:color="2B2B2B"/>
              <w:right w:val="double" w:sz="6" w:space="0" w:color="2B2B2B"/>
            </w:tcBorders>
          </w:tcPr>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spacing w:before="66"/>
              <w:rPr>
                <w:sz w:val="19"/>
              </w:rPr>
            </w:pPr>
          </w:p>
          <w:p>
            <w:pPr>
              <w:pStyle w:val="TableParagraph"/>
              <w:ind w:left="101"/>
              <w:rPr>
                <w:sz w:val="19"/>
              </w:rPr>
            </w:pPr>
            <w:r>
              <w:rPr>
                <w:sz w:val="19"/>
              </w:rPr>
              <w:t>04.08.06.019-</w:t>
            </w:r>
            <w:r>
              <w:rPr>
                <w:spacing w:val="-10"/>
                <w:sz w:val="19"/>
              </w:rPr>
              <w:t>0</w:t>
            </w:r>
          </w:p>
        </w:tc>
        <w:tc>
          <w:tcPr>
            <w:tcW w:w="1401" w:type="dxa"/>
            <w:tcBorders>
              <w:top w:val="double" w:sz="6" w:space="0" w:color="2B2B2B"/>
              <w:left w:val="double" w:sz="6" w:space="0" w:color="2B2B2B"/>
              <w:bottom w:val="double" w:sz="6" w:space="0" w:color="2B2B2B"/>
              <w:right w:val="thinThickMediumGap" w:sz="3" w:space="0" w:color="808080"/>
            </w:tcBorders>
          </w:tcPr>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spacing w:before="66"/>
              <w:rPr>
                <w:sz w:val="19"/>
              </w:rPr>
            </w:pPr>
          </w:p>
          <w:p>
            <w:pPr>
              <w:pStyle w:val="TableParagraph"/>
              <w:ind w:left="104"/>
              <w:rPr>
                <w:sz w:val="19"/>
              </w:rPr>
            </w:pPr>
            <w:r>
              <w:rPr>
                <w:sz w:val="19"/>
              </w:rPr>
              <w:t>07.02.03.086-</w:t>
            </w:r>
            <w:r>
              <w:rPr>
                <w:spacing w:val="-10"/>
                <w:sz w:val="19"/>
              </w:rPr>
              <w:t>4</w:t>
            </w:r>
          </w:p>
        </w:tc>
      </w:tr>
      <w:tr>
        <w:trPr>
          <w:trHeight w:val="1694" w:hRule="atLeast"/>
        </w:trPr>
        <w:tc>
          <w:tcPr>
            <w:tcW w:w="751" w:type="dxa"/>
            <w:tcBorders>
              <w:top w:val="double" w:sz="6" w:space="0" w:color="2B2B2B"/>
              <w:left w:val="double" w:sz="6" w:space="0" w:color="2B2B2B"/>
              <w:bottom w:val="double" w:sz="6" w:space="0" w:color="2B2B2B"/>
              <w:right w:val="double" w:sz="6" w:space="0" w:color="2B2B2B"/>
            </w:tcBorders>
          </w:tcPr>
          <w:p>
            <w:pPr>
              <w:pStyle w:val="TableParagraph"/>
              <w:rPr>
                <w:sz w:val="19"/>
              </w:rPr>
            </w:pPr>
          </w:p>
          <w:p>
            <w:pPr>
              <w:pStyle w:val="TableParagraph"/>
              <w:rPr>
                <w:sz w:val="19"/>
              </w:rPr>
            </w:pPr>
          </w:p>
          <w:p>
            <w:pPr>
              <w:pStyle w:val="TableParagraph"/>
              <w:spacing w:before="74"/>
              <w:rPr>
                <w:sz w:val="19"/>
              </w:rPr>
            </w:pPr>
          </w:p>
          <w:p>
            <w:pPr>
              <w:pStyle w:val="TableParagraph"/>
              <w:ind w:left="103"/>
              <w:rPr>
                <w:b/>
                <w:sz w:val="19"/>
              </w:rPr>
            </w:pPr>
            <w:r>
              <w:rPr>
                <w:b/>
                <w:spacing w:val="-5"/>
                <w:sz w:val="19"/>
              </w:rPr>
              <w:t>1.3</w:t>
            </w:r>
          </w:p>
        </w:tc>
        <w:tc>
          <w:tcPr>
            <w:tcW w:w="715" w:type="dxa"/>
            <w:tcBorders>
              <w:top w:val="double" w:sz="6" w:space="0" w:color="2B2B2B"/>
              <w:left w:val="double" w:sz="6" w:space="0" w:color="2B2B2B"/>
              <w:bottom w:val="double" w:sz="6" w:space="0" w:color="2B2B2B"/>
              <w:right w:val="double" w:sz="6" w:space="0" w:color="2B2B2B"/>
            </w:tcBorders>
          </w:tcPr>
          <w:p>
            <w:pPr>
              <w:pStyle w:val="TableParagraph"/>
              <w:rPr>
                <w:sz w:val="19"/>
              </w:rPr>
            </w:pPr>
          </w:p>
          <w:p>
            <w:pPr>
              <w:pStyle w:val="TableParagraph"/>
              <w:rPr>
                <w:sz w:val="19"/>
              </w:rPr>
            </w:pPr>
          </w:p>
          <w:p>
            <w:pPr>
              <w:pStyle w:val="TableParagraph"/>
              <w:spacing w:before="74"/>
              <w:rPr>
                <w:sz w:val="19"/>
              </w:rPr>
            </w:pPr>
          </w:p>
          <w:p>
            <w:pPr>
              <w:pStyle w:val="TableParagraph"/>
              <w:ind w:left="9"/>
              <w:jc w:val="center"/>
              <w:rPr>
                <w:b/>
                <w:sz w:val="19"/>
              </w:rPr>
            </w:pPr>
            <w:r>
              <w:rPr>
                <w:b/>
                <w:spacing w:val="-2"/>
                <w:sz w:val="19"/>
              </w:rPr>
              <w:t>12286</w:t>
            </w:r>
          </w:p>
        </w:tc>
        <w:tc>
          <w:tcPr>
            <w:tcW w:w="810" w:type="dxa"/>
            <w:tcBorders>
              <w:top w:val="double" w:sz="6" w:space="0" w:color="2B2B2B"/>
              <w:left w:val="double" w:sz="6" w:space="0" w:color="2B2B2B"/>
              <w:bottom w:val="double" w:sz="6" w:space="0" w:color="2B2B2B"/>
              <w:right w:val="double" w:sz="6" w:space="0" w:color="2B2B2B"/>
            </w:tcBorders>
          </w:tcPr>
          <w:p>
            <w:pPr>
              <w:pStyle w:val="TableParagraph"/>
              <w:rPr>
                <w:sz w:val="19"/>
              </w:rPr>
            </w:pPr>
          </w:p>
          <w:p>
            <w:pPr>
              <w:pStyle w:val="TableParagraph"/>
              <w:rPr>
                <w:sz w:val="19"/>
              </w:rPr>
            </w:pPr>
          </w:p>
          <w:p>
            <w:pPr>
              <w:pStyle w:val="TableParagraph"/>
              <w:spacing w:before="74"/>
              <w:rPr>
                <w:sz w:val="19"/>
              </w:rPr>
            </w:pPr>
          </w:p>
          <w:p>
            <w:pPr>
              <w:pStyle w:val="TableParagraph"/>
              <w:ind w:left="14" w:right="10"/>
              <w:jc w:val="center"/>
              <w:rPr>
                <w:b/>
                <w:sz w:val="19"/>
              </w:rPr>
            </w:pPr>
            <w:r>
              <w:rPr>
                <w:b/>
                <w:spacing w:val="-2"/>
                <w:sz w:val="19"/>
              </w:rPr>
              <w:t>114450</w:t>
            </w:r>
          </w:p>
        </w:tc>
        <w:tc>
          <w:tcPr>
            <w:tcW w:w="2847" w:type="dxa"/>
            <w:tcBorders>
              <w:top w:val="double" w:sz="6" w:space="0" w:color="2B2B2B"/>
              <w:left w:val="double" w:sz="6" w:space="0" w:color="2B2B2B"/>
              <w:bottom w:val="double" w:sz="6" w:space="0" w:color="2B2B2B"/>
              <w:right w:val="double" w:sz="6" w:space="0" w:color="2B2B2B"/>
            </w:tcBorders>
          </w:tcPr>
          <w:p>
            <w:pPr>
              <w:pStyle w:val="TableParagraph"/>
              <w:tabs>
                <w:tab w:pos="1722" w:val="left" w:leader="none"/>
              </w:tabs>
              <w:spacing w:line="216" w:lineRule="exact" w:before="86"/>
              <w:ind w:left="106"/>
              <w:jc w:val="both"/>
              <w:rPr>
                <w:sz w:val="19"/>
              </w:rPr>
            </w:pPr>
            <w:r>
              <w:rPr>
                <w:spacing w:val="-2"/>
                <w:sz w:val="19"/>
              </w:rPr>
              <w:t>PARAFUSO</w:t>
            </w:r>
            <w:r>
              <w:rPr>
                <w:sz w:val="19"/>
              </w:rPr>
              <w:tab/>
            </w:r>
            <w:r>
              <w:rPr>
                <w:spacing w:val="-2"/>
                <w:sz w:val="19"/>
              </w:rPr>
              <w:t>CORTICAL,</w:t>
            </w:r>
          </w:p>
          <w:p>
            <w:pPr>
              <w:pStyle w:val="TableParagraph"/>
              <w:tabs>
                <w:tab w:pos="1174" w:val="left" w:leader="none"/>
                <w:tab w:pos="1891" w:val="left" w:leader="none"/>
              </w:tabs>
              <w:spacing w:line="235" w:lineRule="auto" w:before="1"/>
              <w:ind w:left="106" w:right="87"/>
              <w:jc w:val="both"/>
              <w:rPr>
                <w:sz w:val="19"/>
              </w:rPr>
            </w:pPr>
            <w:r>
              <w:rPr>
                <w:spacing w:val="-2"/>
                <w:sz w:val="19"/>
              </w:rPr>
              <w:t>MATERIAL:</w:t>
            </w:r>
            <w:r>
              <w:rPr>
                <w:sz w:val="19"/>
              </w:rPr>
              <w:tab/>
              <w:tab/>
            </w:r>
            <w:r>
              <w:rPr>
                <w:spacing w:val="-2"/>
                <w:sz w:val="19"/>
              </w:rPr>
              <w:t>TITÂNIO, TRATAMENTO</w:t>
            </w:r>
            <w:r>
              <w:rPr>
                <w:spacing w:val="-2"/>
                <w:sz w:val="19"/>
              </w:rPr>
              <w:t> SUPERFICIAL: </w:t>
            </w:r>
            <w:r>
              <w:rPr>
                <w:sz w:val="19"/>
              </w:rPr>
              <w:t>N/A, DIÂMETRO: 4,5MM, </w:t>
            </w:r>
            <w:r>
              <w:rPr>
                <w:spacing w:val="-2"/>
                <w:sz w:val="19"/>
              </w:rPr>
              <w:t>TIPO:</w:t>
            </w:r>
            <w:r>
              <w:rPr>
                <w:sz w:val="19"/>
              </w:rPr>
              <w:tab/>
            </w:r>
            <w:r>
              <w:rPr>
                <w:spacing w:val="-2"/>
                <w:sz w:val="19"/>
              </w:rPr>
              <w:t>AUTOFRESANTE, </w:t>
            </w:r>
            <w:r>
              <w:rPr>
                <w:sz w:val="19"/>
              </w:rPr>
              <w:t>COMPRIMENTO: 24 MM A 90 </w:t>
            </w:r>
            <w:r>
              <w:rPr>
                <w:spacing w:val="-6"/>
                <w:sz w:val="19"/>
              </w:rPr>
              <w:t>MM</w:t>
            </w:r>
          </w:p>
        </w:tc>
        <w:tc>
          <w:tcPr>
            <w:tcW w:w="1739" w:type="dxa"/>
            <w:tcBorders>
              <w:top w:val="double" w:sz="6" w:space="0" w:color="2B2B2B"/>
              <w:left w:val="double" w:sz="6" w:space="0" w:color="2B2B2B"/>
              <w:bottom w:val="double" w:sz="6" w:space="0" w:color="2B2B2B"/>
              <w:right w:val="double" w:sz="6" w:space="0" w:color="2B2B2B"/>
            </w:tcBorders>
          </w:tcPr>
          <w:p>
            <w:pPr>
              <w:pStyle w:val="TableParagraph"/>
              <w:rPr>
                <w:sz w:val="19"/>
              </w:rPr>
            </w:pPr>
          </w:p>
          <w:p>
            <w:pPr>
              <w:pStyle w:val="TableParagraph"/>
              <w:rPr>
                <w:sz w:val="19"/>
              </w:rPr>
            </w:pPr>
          </w:p>
          <w:p>
            <w:pPr>
              <w:pStyle w:val="TableParagraph"/>
              <w:spacing w:before="74"/>
              <w:rPr>
                <w:sz w:val="19"/>
              </w:rPr>
            </w:pPr>
          </w:p>
          <w:p>
            <w:pPr>
              <w:pStyle w:val="TableParagraph"/>
              <w:ind w:left="106"/>
              <w:rPr>
                <w:sz w:val="19"/>
              </w:rPr>
            </w:pPr>
            <w:r>
              <w:rPr>
                <w:spacing w:val="-2"/>
                <w:sz w:val="19"/>
              </w:rPr>
              <w:t>UNIDADE</w:t>
            </w:r>
          </w:p>
        </w:tc>
        <w:tc>
          <w:tcPr>
            <w:tcW w:w="1548" w:type="dxa"/>
            <w:tcBorders>
              <w:top w:val="double" w:sz="6" w:space="0" w:color="2B2B2B"/>
              <w:left w:val="double" w:sz="6" w:space="0" w:color="2B2B2B"/>
              <w:bottom w:val="double" w:sz="6" w:space="0" w:color="2B2B2B"/>
              <w:right w:val="double" w:sz="6" w:space="0" w:color="2B2B2B"/>
            </w:tcBorders>
          </w:tcPr>
          <w:p>
            <w:pPr>
              <w:pStyle w:val="TableParagraph"/>
              <w:rPr>
                <w:sz w:val="19"/>
              </w:rPr>
            </w:pPr>
          </w:p>
          <w:p>
            <w:pPr>
              <w:pStyle w:val="TableParagraph"/>
              <w:rPr>
                <w:sz w:val="19"/>
              </w:rPr>
            </w:pPr>
          </w:p>
          <w:p>
            <w:pPr>
              <w:pStyle w:val="TableParagraph"/>
              <w:spacing w:before="74"/>
              <w:rPr>
                <w:sz w:val="19"/>
              </w:rPr>
            </w:pPr>
          </w:p>
          <w:p>
            <w:pPr>
              <w:pStyle w:val="TableParagraph"/>
              <w:ind w:left="110"/>
              <w:rPr>
                <w:b/>
                <w:sz w:val="19"/>
              </w:rPr>
            </w:pPr>
            <w:r>
              <w:rPr>
                <w:b/>
                <w:spacing w:val="-5"/>
                <w:sz w:val="19"/>
              </w:rPr>
              <w:t>20</w:t>
            </w:r>
          </w:p>
        </w:tc>
        <w:tc>
          <w:tcPr>
            <w:tcW w:w="1453" w:type="dxa"/>
            <w:tcBorders>
              <w:top w:val="double" w:sz="6" w:space="0" w:color="2B2B2B"/>
              <w:left w:val="double" w:sz="6" w:space="0" w:color="2B2B2B"/>
              <w:bottom w:val="double" w:sz="6" w:space="0" w:color="2B2B2B"/>
              <w:right w:val="double" w:sz="6" w:space="0" w:color="2B2B2B"/>
            </w:tcBorders>
          </w:tcPr>
          <w:p>
            <w:pPr>
              <w:pStyle w:val="TableParagraph"/>
              <w:rPr>
                <w:sz w:val="19"/>
              </w:rPr>
            </w:pPr>
          </w:p>
          <w:p>
            <w:pPr>
              <w:pStyle w:val="TableParagraph"/>
              <w:rPr>
                <w:sz w:val="19"/>
              </w:rPr>
            </w:pPr>
          </w:p>
          <w:p>
            <w:pPr>
              <w:pStyle w:val="TableParagraph"/>
              <w:spacing w:before="74"/>
              <w:rPr>
                <w:sz w:val="19"/>
              </w:rPr>
            </w:pPr>
          </w:p>
          <w:p>
            <w:pPr>
              <w:pStyle w:val="TableParagraph"/>
              <w:ind w:left="105"/>
              <w:rPr>
                <w:sz w:val="19"/>
              </w:rPr>
            </w:pPr>
            <w:r>
              <w:rPr>
                <w:spacing w:val="-5"/>
                <w:sz w:val="19"/>
              </w:rPr>
              <w:t>01</w:t>
            </w:r>
          </w:p>
        </w:tc>
        <w:tc>
          <w:tcPr>
            <w:tcW w:w="1417" w:type="dxa"/>
            <w:tcBorders>
              <w:top w:val="double" w:sz="6" w:space="0" w:color="2B2B2B"/>
              <w:left w:val="double" w:sz="6" w:space="0" w:color="2B2B2B"/>
              <w:bottom w:val="double" w:sz="6" w:space="0" w:color="2B2B2B"/>
              <w:right w:val="double" w:sz="6" w:space="0" w:color="2B2B2B"/>
            </w:tcBorders>
          </w:tcPr>
          <w:p>
            <w:pPr>
              <w:pStyle w:val="TableParagraph"/>
              <w:rPr>
                <w:sz w:val="19"/>
              </w:rPr>
            </w:pPr>
          </w:p>
          <w:p>
            <w:pPr>
              <w:pStyle w:val="TableParagraph"/>
              <w:rPr>
                <w:sz w:val="19"/>
              </w:rPr>
            </w:pPr>
          </w:p>
          <w:p>
            <w:pPr>
              <w:pStyle w:val="TableParagraph"/>
              <w:spacing w:before="74"/>
              <w:rPr>
                <w:sz w:val="19"/>
              </w:rPr>
            </w:pPr>
          </w:p>
          <w:p>
            <w:pPr>
              <w:pStyle w:val="TableParagraph"/>
              <w:ind w:left="105"/>
              <w:rPr>
                <w:sz w:val="19"/>
              </w:rPr>
            </w:pPr>
            <w:r>
              <w:rPr>
                <w:sz w:val="19"/>
              </w:rPr>
              <w:t>Não </w:t>
            </w:r>
            <w:r>
              <w:rPr>
                <w:spacing w:val="-5"/>
                <w:sz w:val="19"/>
              </w:rPr>
              <w:t>há</w:t>
            </w:r>
          </w:p>
        </w:tc>
        <w:tc>
          <w:tcPr>
            <w:tcW w:w="1834" w:type="dxa"/>
            <w:tcBorders>
              <w:top w:val="double" w:sz="6" w:space="0" w:color="2B2B2B"/>
              <w:left w:val="double" w:sz="6" w:space="0" w:color="2B2B2B"/>
              <w:bottom w:val="double" w:sz="6" w:space="0" w:color="2B2B2B"/>
              <w:right w:val="double" w:sz="6" w:space="0" w:color="2B2B2B"/>
            </w:tcBorders>
          </w:tcPr>
          <w:p>
            <w:pPr>
              <w:pStyle w:val="TableParagraph"/>
              <w:rPr>
                <w:sz w:val="19"/>
              </w:rPr>
            </w:pPr>
          </w:p>
          <w:p>
            <w:pPr>
              <w:pStyle w:val="TableParagraph"/>
              <w:rPr>
                <w:sz w:val="19"/>
              </w:rPr>
            </w:pPr>
          </w:p>
          <w:p>
            <w:pPr>
              <w:pStyle w:val="TableParagraph"/>
              <w:spacing w:before="74"/>
              <w:rPr>
                <w:sz w:val="19"/>
              </w:rPr>
            </w:pPr>
          </w:p>
          <w:p>
            <w:pPr>
              <w:pStyle w:val="TableParagraph"/>
              <w:ind w:left="101"/>
              <w:rPr>
                <w:sz w:val="19"/>
              </w:rPr>
            </w:pPr>
            <w:r>
              <w:rPr>
                <w:sz w:val="19"/>
              </w:rPr>
              <w:t>04.08.06.019-</w:t>
            </w:r>
            <w:r>
              <w:rPr>
                <w:spacing w:val="-10"/>
                <w:sz w:val="19"/>
              </w:rPr>
              <w:t>0</w:t>
            </w:r>
          </w:p>
        </w:tc>
        <w:tc>
          <w:tcPr>
            <w:tcW w:w="1401" w:type="dxa"/>
            <w:tcBorders>
              <w:top w:val="double" w:sz="6" w:space="0" w:color="2B2B2B"/>
              <w:left w:val="double" w:sz="6" w:space="0" w:color="2B2B2B"/>
              <w:bottom w:val="double" w:sz="6" w:space="0" w:color="2B2B2B"/>
              <w:right w:val="thinThickMediumGap" w:sz="3" w:space="0" w:color="808080"/>
            </w:tcBorders>
          </w:tcPr>
          <w:p>
            <w:pPr>
              <w:pStyle w:val="TableParagraph"/>
              <w:rPr>
                <w:sz w:val="19"/>
              </w:rPr>
            </w:pPr>
          </w:p>
          <w:p>
            <w:pPr>
              <w:pStyle w:val="TableParagraph"/>
              <w:rPr>
                <w:sz w:val="19"/>
              </w:rPr>
            </w:pPr>
          </w:p>
          <w:p>
            <w:pPr>
              <w:pStyle w:val="TableParagraph"/>
              <w:spacing w:before="74"/>
              <w:rPr>
                <w:sz w:val="19"/>
              </w:rPr>
            </w:pPr>
          </w:p>
          <w:p>
            <w:pPr>
              <w:pStyle w:val="TableParagraph"/>
              <w:ind w:left="104"/>
              <w:rPr>
                <w:sz w:val="19"/>
              </w:rPr>
            </w:pPr>
            <w:r>
              <w:rPr>
                <w:sz w:val="19"/>
              </w:rPr>
              <w:t>07.02.03.073-</w:t>
            </w:r>
            <w:r>
              <w:rPr>
                <w:spacing w:val="-10"/>
                <w:sz w:val="19"/>
              </w:rPr>
              <w:t>2</w:t>
            </w:r>
          </w:p>
        </w:tc>
      </w:tr>
      <w:tr>
        <w:trPr>
          <w:trHeight w:val="2337" w:hRule="atLeast"/>
        </w:trPr>
        <w:tc>
          <w:tcPr>
            <w:tcW w:w="751" w:type="dxa"/>
            <w:tcBorders>
              <w:top w:val="double" w:sz="6" w:space="0" w:color="2B2B2B"/>
              <w:left w:val="double" w:sz="6" w:space="0" w:color="2B2B2B"/>
              <w:bottom w:val="double" w:sz="6" w:space="0" w:color="2B2B2B"/>
              <w:right w:val="double" w:sz="6" w:space="0" w:color="2B2B2B"/>
            </w:tcBorders>
          </w:tcPr>
          <w:p>
            <w:pPr>
              <w:pStyle w:val="TableParagraph"/>
              <w:rPr>
                <w:sz w:val="19"/>
              </w:rPr>
            </w:pPr>
          </w:p>
          <w:p>
            <w:pPr>
              <w:pStyle w:val="TableParagraph"/>
              <w:rPr>
                <w:sz w:val="19"/>
              </w:rPr>
            </w:pPr>
          </w:p>
          <w:p>
            <w:pPr>
              <w:pStyle w:val="TableParagraph"/>
              <w:rPr>
                <w:sz w:val="19"/>
              </w:rPr>
            </w:pPr>
          </w:p>
          <w:p>
            <w:pPr>
              <w:pStyle w:val="TableParagraph"/>
              <w:spacing w:before="177"/>
              <w:rPr>
                <w:sz w:val="19"/>
              </w:rPr>
            </w:pPr>
          </w:p>
          <w:p>
            <w:pPr>
              <w:pStyle w:val="TableParagraph"/>
              <w:ind w:left="103"/>
              <w:rPr>
                <w:b/>
                <w:sz w:val="19"/>
              </w:rPr>
            </w:pPr>
            <w:r>
              <w:rPr>
                <w:b/>
                <w:spacing w:val="-5"/>
                <w:sz w:val="19"/>
              </w:rPr>
              <w:t>1.4</w:t>
            </w:r>
          </w:p>
        </w:tc>
        <w:tc>
          <w:tcPr>
            <w:tcW w:w="715" w:type="dxa"/>
            <w:tcBorders>
              <w:top w:val="double" w:sz="6" w:space="0" w:color="2B2B2B"/>
              <w:left w:val="double" w:sz="6" w:space="0" w:color="2B2B2B"/>
              <w:bottom w:val="double" w:sz="6" w:space="0" w:color="2B2B2B"/>
              <w:right w:val="double" w:sz="6" w:space="0" w:color="2B2B2B"/>
            </w:tcBorders>
          </w:tcPr>
          <w:p>
            <w:pPr>
              <w:pStyle w:val="TableParagraph"/>
              <w:rPr>
                <w:sz w:val="19"/>
              </w:rPr>
            </w:pPr>
          </w:p>
          <w:p>
            <w:pPr>
              <w:pStyle w:val="TableParagraph"/>
              <w:rPr>
                <w:sz w:val="19"/>
              </w:rPr>
            </w:pPr>
          </w:p>
          <w:p>
            <w:pPr>
              <w:pStyle w:val="TableParagraph"/>
              <w:rPr>
                <w:sz w:val="19"/>
              </w:rPr>
            </w:pPr>
          </w:p>
          <w:p>
            <w:pPr>
              <w:pStyle w:val="TableParagraph"/>
              <w:spacing w:before="177"/>
              <w:rPr>
                <w:sz w:val="19"/>
              </w:rPr>
            </w:pPr>
          </w:p>
          <w:p>
            <w:pPr>
              <w:pStyle w:val="TableParagraph"/>
              <w:ind w:left="9"/>
              <w:jc w:val="center"/>
              <w:rPr>
                <w:b/>
                <w:sz w:val="19"/>
              </w:rPr>
            </w:pPr>
            <w:r>
              <w:rPr>
                <w:b/>
                <w:spacing w:val="-2"/>
                <w:sz w:val="19"/>
              </w:rPr>
              <w:t>12273</w:t>
            </w:r>
          </w:p>
        </w:tc>
        <w:tc>
          <w:tcPr>
            <w:tcW w:w="810" w:type="dxa"/>
            <w:tcBorders>
              <w:top w:val="double" w:sz="6" w:space="0" w:color="2B2B2B"/>
              <w:left w:val="double" w:sz="6" w:space="0" w:color="2B2B2B"/>
              <w:bottom w:val="double" w:sz="6" w:space="0" w:color="2B2B2B"/>
              <w:right w:val="double" w:sz="6" w:space="0" w:color="2B2B2B"/>
            </w:tcBorders>
          </w:tcPr>
          <w:p>
            <w:pPr>
              <w:pStyle w:val="TableParagraph"/>
              <w:rPr>
                <w:sz w:val="19"/>
              </w:rPr>
            </w:pPr>
          </w:p>
          <w:p>
            <w:pPr>
              <w:pStyle w:val="TableParagraph"/>
              <w:rPr>
                <w:sz w:val="19"/>
              </w:rPr>
            </w:pPr>
          </w:p>
          <w:p>
            <w:pPr>
              <w:pStyle w:val="TableParagraph"/>
              <w:rPr>
                <w:sz w:val="19"/>
              </w:rPr>
            </w:pPr>
          </w:p>
          <w:p>
            <w:pPr>
              <w:pStyle w:val="TableParagraph"/>
              <w:spacing w:before="177"/>
              <w:rPr>
                <w:sz w:val="19"/>
              </w:rPr>
            </w:pPr>
          </w:p>
          <w:p>
            <w:pPr>
              <w:pStyle w:val="TableParagraph"/>
              <w:ind w:left="14"/>
              <w:jc w:val="center"/>
              <w:rPr>
                <w:b/>
                <w:sz w:val="19"/>
              </w:rPr>
            </w:pPr>
            <w:r>
              <w:rPr>
                <w:b/>
                <w:spacing w:val="-2"/>
                <w:sz w:val="19"/>
              </w:rPr>
              <w:t>160525</w:t>
            </w:r>
          </w:p>
        </w:tc>
        <w:tc>
          <w:tcPr>
            <w:tcW w:w="2847" w:type="dxa"/>
            <w:tcBorders>
              <w:top w:val="double" w:sz="6" w:space="0" w:color="2B2B2B"/>
              <w:left w:val="double" w:sz="6" w:space="0" w:color="2B2B2B"/>
              <w:bottom w:val="double" w:sz="6" w:space="0" w:color="2B2B2B"/>
              <w:right w:val="double" w:sz="6" w:space="0" w:color="2B2B2B"/>
            </w:tcBorders>
          </w:tcPr>
          <w:p>
            <w:pPr>
              <w:pStyle w:val="TableParagraph"/>
              <w:tabs>
                <w:tab w:pos="2007" w:val="left" w:leader="none"/>
                <w:tab w:pos="2087" w:val="left" w:leader="none"/>
              </w:tabs>
              <w:spacing w:line="235" w:lineRule="auto" w:before="89"/>
              <w:ind w:left="106" w:right="87"/>
              <w:jc w:val="both"/>
              <w:rPr>
                <w:sz w:val="19"/>
              </w:rPr>
            </w:pPr>
            <w:r>
              <w:rPr>
                <w:sz w:val="19"/>
              </w:rPr>
              <w:t>FIO GUIA, TIPO: </w:t>
            </w:r>
            <w:r>
              <w:rPr>
                <w:sz w:val="19"/>
              </w:rPr>
              <w:t>BROCA, REVESTIMENTO: AÇO INOX, MATERIAL: AÇO INOX, </w:t>
            </w:r>
            <w:r>
              <w:rPr>
                <w:spacing w:val="-2"/>
                <w:sz w:val="19"/>
              </w:rPr>
              <w:t>DIÂMETRO:</w:t>
            </w:r>
            <w:r>
              <w:rPr>
                <w:sz w:val="19"/>
              </w:rPr>
              <w:tab/>
              <w:tab/>
            </w:r>
            <w:r>
              <w:rPr>
                <w:spacing w:val="-2"/>
                <w:sz w:val="19"/>
              </w:rPr>
              <w:t>3,5MM, </w:t>
            </w:r>
            <w:r>
              <w:rPr>
                <w:sz w:val="19"/>
              </w:rPr>
              <w:t>COMPRIMENTO: 30MM, TIPO PONTA: BROCA, FORMATO </w:t>
            </w:r>
            <w:r>
              <w:rPr>
                <w:spacing w:val="-2"/>
                <w:sz w:val="19"/>
              </w:rPr>
              <w:t>PONTA:</w:t>
            </w:r>
            <w:r>
              <w:rPr>
                <w:sz w:val="19"/>
              </w:rPr>
              <w:tab/>
            </w:r>
            <w:r>
              <w:rPr>
                <w:spacing w:val="-2"/>
                <w:sz w:val="19"/>
              </w:rPr>
              <w:t>BROCA,</w:t>
            </w:r>
          </w:p>
          <w:p>
            <w:pPr>
              <w:pStyle w:val="TableParagraph"/>
              <w:tabs>
                <w:tab w:pos="2039" w:val="left" w:leader="none"/>
              </w:tabs>
              <w:spacing w:line="235" w:lineRule="auto" w:before="3"/>
              <w:ind w:left="106" w:right="87"/>
              <w:jc w:val="both"/>
              <w:rPr>
                <w:sz w:val="19"/>
              </w:rPr>
            </w:pPr>
            <w:r>
              <w:rPr>
                <w:spacing w:val="-2"/>
                <w:sz w:val="19"/>
              </w:rPr>
              <w:t>COMPRIMENTO</w:t>
            </w:r>
            <w:r>
              <w:rPr>
                <w:sz w:val="19"/>
              </w:rPr>
              <w:tab/>
            </w:r>
            <w:r>
              <w:rPr>
                <w:spacing w:val="-4"/>
                <w:sz w:val="19"/>
              </w:rPr>
              <w:t>PONTA: </w:t>
            </w:r>
            <w:r>
              <w:rPr>
                <w:sz w:val="19"/>
              </w:rPr>
              <w:t>6MM A 12MM, MATERIAL PONTA: AÇO INOX</w:t>
            </w:r>
          </w:p>
        </w:tc>
        <w:tc>
          <w:tcPr>
            <w:tcW w:w="1739" w:type="dxa"/>
            <w:tcBorders>
              <w:top w:val="double" w:sz="6" w:space="0" w:color="2B2B2B"/>
              <w:left w:val="double" w:sz="6" w:space="0" w:color="2B2B2B"/>
              <w:bottom w:val="double" w:sz="6" w:space="0" w:color="2B2B2B"/>
              <w:right w:val="double" w:sz="6" w:space="0" w:color="2B2B2B"/>
            </w:tcBorders>
          </w:tcPr>
          <w:p>
            <w:pPr>
              <w:pStyle w:val="TableParagraph"/>
              <w:rPr>
                <w:sz w:val="19"/>
              </w:rPr>
            </w:pPr>
          </w:p>
          <w:p>
            <w:pPr>
              <w:pStyle w:val="TableParagraph"/>
              <w:rPr>
                <w:sz w:val="19"/>
              </w:rPr>
            </w:pPr>
          </w:p>
          <w:p>
            <w:pPr>
              <w:pStyle w:val="TableParagraph"/>
              <w:rPr>
                <w:sz w:val="19"/>
              </w:rPr>
            </w:pPr>
          </w:p>
          <w:p>
            <w:pPr>
              <w:pStyle w:val="TableParagraph"/>
              <w:spacing w:before="177"/>
              <w:rPr>
                <w:sz w:val="19"/>
              </w:rPr>
            </w:pPr>
          </w:p>
          <w:p>
            <w:pPr>
              <w:pStyle w:val="TableParagraph"/>
              <w:ind w:left="106"/>
              <w:rPr>
                <w:sz w:val="19"/>
              </w:rPr>
            </w:pPr>
            <w:r>
              <w:rPr>
                <w:spacing w:val="-2"/>
                <w:sz w:val="19"/>
              </w:rPr>
              <w:t>UNIDADE</w:t>
            </w:r>
          </w:p>
        </w:tc>
        <w:tc>
          <w:tcPr>
            <w:tcW w:w="1548" w:type="dxa"/>
            <w:tcBorders>
              <w:top w:val="double" w:sz="6" w:space="0" w:color="2B2B2B"/>
              <w:left w:val="double" w:sz="6" w:space="0" w:color="2B2B2B"/>
              <w:bottom w:val="double" w:sz="6" w:space="0" w:color="2B2B2B"/>
              <w:right w:val="double" w:sz="6" w:space="0" w:color="2B2B2B"/>
            </w:tcBorders>
          </w:tcPr>
          <w:p>
            <w:pPr>
              <w:pStyle w:val="TableParagraph"/>
              <w:rPr>
                <w:sz w:val="19"/>
              </w:rPr>
            </w:pPr>
          </w:p>
          <w:p>
            <w:pPr>
              <w:pStyle w:val="TableParagraph"/>
              <w:rPr>
                <w:sz w:val="19"/>
              </w:rPr>
            </w:pPr>
          </w:p>
          <w:p>
            <w:pPr>
              <w:pStyle w:val="TableParagraph"/>
              <w:rPr>
                <w:sz w:val="19"/>
              </w:rPr>
            </w:pPr>
          </w:p>
          <w:p>
            <w:pPr>
              <w:pStyle w:val="TableParagraph"/>
              <w:spacing w:before="177"/>
              <w:rPr>
                <w:sz w:val="19"/>
              </w:rPr>
            </w:pPr>
          </w:p>
          <w:p>
            <w:pPr>
              <w:pStyle w:val="TableParagraph"/>
              <w:ind w:left="110"/>
              <w:rPr>
                <w:b/>
                <w:sz w:val="19"/>
              </w:rPr>
            </w:pPr>
            <w:r>
              <w:rPr>
                <w:b/>
                <w:spacing w:val="-5"/>
                <w:sz w:val="19"/>
              </w:rPr>
              <w:t>40</w:t>
            </w:r>
          </w:p>
        </w:tc>
        <w:tc>
          <w:tcPr>
            <w:tcW w:w="1453" w:type="dxa"/>
            <w:tcBorders>
              <w:top w:val="double" w:sz="6" w:space="0" w:color="2B2B2B"/>
              <w:left w:val="double" w:sz="6" w:space="0" w:color="2B2B2B"/>
              <w:bottom w:val="double" w:sz="6" w:space="0" w:color="2B2B2B"/>
              <w:right w:val="double" w:sz="6" w:space="0" w:color="2B2B2B"/>
            </w:tcBorders>
          </w:tcPr>
          <w:p>
            <w:pPr>
              <w:pStyle w:val="TableParagraph"/>
              <w:rPr>
                <w:sz w:val="19"/>
              </w:rPr>
            </w:pPr>
          </w:p>
          <w:p>
            <w:pPr>
              <w:pStyle w:val="TableParagraph"/>
              <w:rPr>
                <w:sz w:val="19"/>
              </w:rPr>
            </w:pPr>
          </w:p>
          <w:p>
            <w:pPr>
              <w:pStyle w:val="TableParagraph"/>
              <w:rPr>
                <w:sz w:val="19"/>
              </w:rPr>
            </w:pPr>
          </w:p>
          <w:p>
            <w:pPr>
              <w:pStyle w:val="TableParagraph"/>
              <w:spacing w:before="177"/>
              <w:rPr>
                <w:sz w:val="19"/>
              </w:rPr>
            </w:pPr>
          </w:p>
          <w:p>
            <w:pPr>
              <w:pStyle w:val="TableParagraph"/>
              <w:ind w:left="105"/>
              <w:rPr>
                <w:sz w:val="19"/>
              </w:rPr>
            </w:pPr>
            <w:r>
              <w:rPr>
                <w:spacing w:val="-5"/>
                <w:sz w:val="19"/>
              </w:rPr>
              <w:t>02</w:t>
            </w:r>
          </w:p>
        </w:tc>
        <w:tc>
          <w:tcPr>
            <w:tcW w:w="1417" w:type="dxa"/>
            <w:tcBorders>
              <w:top w:val="double" w:sz="6" w:space="0" w:color="2B2B2B"/>
              <w:left w:val="double" w:sz="6" w:space="0" w:color="2B2B2B"/>
              <w:bottom w:val="double" w:sz="6" w:space="0" w:color="2B2B2B"/>
              <w:right w:val="double" w:sz="6" w:space="0" w:color="2B2B2B"/>
            </w:tcBorders>
          </w:tcPr>
          <w:p>
            <w:pPr>
              <w:pStyle w:val="TableParagraph"/>
              <w:rPr>
                <w:sz w:val="19"/>
              </w:rPr>
            </w:pPr>
          </w:p>
          <w:p>
            <w:pPr>
              <w:pStyle w:val="TableParagraph"/>
              <w:rPr>
                <w:sz w:val="19"/>
              </w:rPr>
            </w:pPr>
          </w:p>
          <w:p>
            <w:pPr>
              <w:pStyle w:val="TableParagraph"/>
              <w:rPr>
                <w:sz w:val="19"/>
              </w:rPr>
            </w:pPr>
          </w:p>
          <w:p>
            <w:pPr>
              <w:pStyle w:val="TableParagraph"/>
              <w:spacing w:before="177"/>
              <w:rPr>
                <w:sz w:val="19"/>
              </w:rPr>
            </w:pPr>
          </w:p>
          <w:p>
            <w:pPr>
              <w:pStyle w:val="TableParagraph"/>
              <w:ind w:left="105"/>
              <w:rPr>
                <w:sz w:val="19"/>
              </w:rPr>
            </w:pPr>
            <w:r>
              <w:rPr>
                <w:sz w:val="19"/>
              </w:rPr>
              <w:t>Não </w:t>
            </w:r>
            <w:r>
              <w:rPr>
                <w:spacing w:val="-5"/>
                <w:sz w:val="19"/>
              </w:rPr>
              <w:t>há</w:t>
            </w:r>
          </w:p>
        </w:tc>
        <w:tc>
          <w:tcPr>
            <w:tcW w:w="1834" w:type="dxa"/>
            <w:tcBorders>
              <w:top w:val="double" w:sz="6" w:space="0" w:color="2B2B2B"/>
              <w:left w:val="double" w:sz="6" w:space="0" w:color="2B2B2B"/>
              <w:bottom w:val="double" w:sz="6" w:space="0" w:color="2B2B2B"/>
              <w:right w:val="double" w:sz="6" w:space="0" w:color="2B2B2B"/>
            </w:tcBorders>
          </w:tcPr>
          <w:p>
            <w:pPr>
              <w:pStyle w:val="TableParagraph"/>
              <w:rPr>
                <w:sz w:val="19"/>
              </w:rPr>
            </w:pPr>
          </w:p>
          <w:p>
            <w:pPr>
              <w:pStyle w:val="TableParagraph"/>
              <w:rPr>
                <w:sz w:val="19"/>
              </w:rPr>
            </w:pPr>
          </w:p>
          <w:p>
            <w:pPr>
              <w:pStyle w:val="TableParagraph"/>
              <w:rPr>
                <w:sz w:val="19"/>
              </w:rPr>
            </w:pPr>
          </w:p>
          <w:p>
            <w:pPr>
              <w:pStyle w:val="TableParagraph"/>
              <w:spacing w:before="177"/>
              <w:rPr>
                <w:sz w:val="19"/>
              </w:rPr>
            </w:pPr>
          </w:p>
          <w:p>
            <w:pPr>
              <w:pStyle w:val="TableParagraph"/>
              <w:ind w:left="101"/>
              <w:rPr>
                <w:sz w:val="19"/>
              </w:rPr>
            </w:pPr>
            <w:r>
              <w:rPr>
                <w:sz w:val="19"/>
              </w:rPr>
              <w:t>04.08.06.019-</w:t>
            </w:r>
            <w:r>
              <w:rPr>
                <w:spacing w:val="-10"/>
                <w:sz w:val="19"/>
              </w:rPr>
              <w:t>0</w:t>
            </w:r>
          </w:p>
        </w:tc>
        <w:tc>
          <w:tcPr>
            <w:tcW w:w="1401" w:type="dxa"/>
            <w:tcBorders>
              <w:top w:val="double" w:sz="6" w:space="0" w:color="2B2B2B"/>
              <w:left w:val="double" w:sz="6" w:space="0" w:color="2B2B2B"/>
              <w:bottom w:val="double" w:sz="6" w:space="0" w:color="2B2B2B"/>
              <w:right w:val="thinThickMediumGap" w:sz="3" w:space="0" w:color="808080"/>
            </w:tcBorders>
          </w:tcPr>
          <w:p>
            <w:pPr>
              <w:pStyle w:val="TableParagraph"/>
              <w:rPr>
                <w:sz w:val="19"/>
              </w:rPr>
            </w:pPr>
          </w:p>
          <w:p>
            <w:pPr>
              <w:pStyle w:val="TableParagraph"/>
              <w:rPr>
                <w:sz w:val="19"/>
              </w:rPr>
            </w:pPr>
          </w:p>
          <w:p>
            <w:pPr>
              <w:pStyle w:val="TableParagraph"/>
              <w:rPr>
                <w:sz w:val="19"/>
              </w:rPr>
            </w:pPr>
          </w:p>
          <w:p>
            <w:pPr>
              <w:pStyle w:val="TableParagraph"/>
              <w:spacing w:before="177"/>
              <w:rPr>
                <w:sz w:val="19"/>
              </w:rPr>
            </w:pPr>
          </w:p>
          <w:p>
            <w:pPr>
              <w:pStyle w:val="TableParagraph"/>
              <w:ind w:left="104"/>
              <w:rPr>
                <w:sz w:val="19"/>
              </w:rPr>
            </w:pPr>
            <w:r>
              <w:rPr>
                <w:sz w:val="19"/>
              </w:rPr>
              <w:t>07.02.03.070-</w:t>
            </w:r>
            <w:r>
              <w:rPr>
                <w:spacing w:val="-10"/>
                <w:sz w:val="19"/>
              </w:rPr>
              <w:t>8</w:t>
            </w:r>
          </w:p>
        </w:tc>
      </w:tr>
      <w:tr>
        <w:trPr>
          <w:trHeight w:val="2123" w:hRule="atLeast"/>
        </w:trPr>
        <w:tc>
          <w:tcPr>
            <w:tcW w:w="751" w:type="dxa"/>
            <w:tcBorders>
              <w:top w:val="double" w:sz="6" w:space="0" w:color="2B2B2B"/>
              <w:left w:val="double" w:sz="6" w:space="0" w:color="2B2B2B"/>
              <w:bottom w:val="double" w:sz="6" w:space="0" w:color="808080"/>
              <w:right w:val="double" w:sz="6" w:space="0" w:color="2B2B2B"/>
            </w:tcBorders>
          </w:tcPr>
          <w:p>
            <w:pPr>
              <w:pStyle w:val="TableParagraph"/>
              <w:rPr>
                <w:sz w:val="19"/>
              </w:rPr>
            </w:pPr>
          </w:p>
          <w:p>
            <w:pPr>
              <w:pStyle w:val="TableParagraph"/>
              <w:rPr>
                <w:sz w:val="19"/>
              </w:rPr>
            </w:pPr>
          </w:p>
          <w:p>
            <w:pPr>
              <w:pStyle w:val="TableParagraph"/>
              <w:rPr>
                <w:sz w:val="19"/>
              </w:rPr>
            </w:pPr>
          </w:p>
          <w:p>
            <w:pPr>
              <w:pStyle w:val="TableParagraph"/>
              <w:spacing w:before="70"/>
              <w:rPr>
                <w:sz w:val="19"/>
              </w:rPr>
            </w:pPr>
          </w:p>
          <w:p>
            <w:pPr>
              <w:pStyle w:val="TableParagraph"/>
              <w:ind w:left="103"/>
              <w:rPr>
                <w:b/>
                <w:sz w:val="19"/>
              </w:rPr>
            </w:pPr>
            <w:r>
              <w:rPr>
                <w:b/>
                <w:spacing w:val="-5"/>
                <w:sz w:val="19"/>
              </w:rPr>
              <w:t>1.5</w:t>
            </w:r>
          </w:p>
        </w:tc>
        <w:tc>
          <w:tcPr>
            <w:tcW w:w="715" w:type="dxa"/>
            <w:tcBorders>
              <w:top w:val="double" w:sz="6" w:space="0" w:color="2B2B2B"/>
              <w:left w:val="double" w:sz="6" w:space="0" w:color="2B2B2B"/>
              <w:bottom w:val="double" w:sz="6" w:space="0" w:color="808080"/>
              <w:right w:val="double" w:sz="6" w:space="0" w:color="2B2B2B"/>
            </w:tcBorders>
          </w:tcPr>
          <w:p>
            <w:pPr>
              <w:pStyle w:val="TableParagraph"/>
              <w:rPr>
                <w:sz w:val="19"/>
              </w:rPr>
            </w:pPr>
          </w:p>
          <w:p>
            <w:pPr>
              <w:pStyle w:val="TableParagraph"/>
              <w:rPr>
                <w:sz w:val="19"/>
              </w:rPr>
            </w:pPr>
          </w:p>
          <w:p>
            <w:pPr>
              <w:pStyle w:val="TableParagraph"/>
              <w:rPr>
                <w:sz w:val="19"/>
              </w:rPr>
            </w:pPr>
          </w:p>
          <w:p>
            <w:pPr>
              <w:pStyle w:val="TableParagraph"/>
              <w:spacing w:before="70"/>
              <w:rPr>
                <w:sz w:val="19"/>
              </w:rPr>
            </w:pPr>
          </w:p>
          <w:p>
            <w:pPr>
              <w:pStyle w:val="TableParagraph"/>
              <w:ind w:left="9"/>
              <w:jc w:val="center"/>
              <w:rPr>
                <w:b/>
                <w:sz w:val="19"/>
              </w:rPr>
            </w:pPr>
            <w:r>
              <w:rPr>
                <w:b/>
                <w:spacing w:val="-2"/>
                <w:sz w:val="19"/>
              </w:rPr>
              <w:t>12287</w:t>
            </w:r>
          </w:p>
        </w:tc>
        <w:tc>
          <w:tcPr>
            <w:tcW w:w="810" w:type="dxa"/>
            <w:tcBorders>
              <w:top w:val="double" w:sz="6" w:space="0" w:color="2B2B2B"/>
              <w:left w:val="double" w:sz="6" w:space="0" w:color="2B2B2B"/>
              <w:bottom w:val="double" w:sz="6" w:space="0" w:color="808080"/>
              <w:right w:val="double" w:sz="6" w:space="0" w:color="2B2B2B"/>
            </w:tcBorders>
          </w:tcPr>
          <w:p>
            <w:pPr>
              <w:pStyle w:val="TableParagraph"/>
              <w:rPr>
                <w:sz w:val="19"/>
              </w:rPr>
            </w:pPr>
          </w:p>
          <w:p>
            <w:pPr>
              <w:pStyle w:val="TableParagraph"/>
              <w:rPr>
                <w:sz w:val="19"/>
              </w:rPr>
            </w:pPr>
          </w:p>
          <w:p>
            <w:pPr>
              <w:pStyle w:val="TableParagraph"/>
              <w:rPr>
                <w:sz w:val="19"/>
              </w:rPr>
            </w:pPr>
          </w:p>
          <w:p>
            <w:pPr>
              <w:pStyle w:val="TableParagraph"/>
              <w:spacing w:before="70"/>
              <w:rPr>
                <w:sz w:val="19"/>
              </w:rPr>
            </w:pPr>
          </w:p>
          <w:p>
            <w:pPr>
              <w:pStyle w:val="TableParagraph"/>
              <w:ind w:left="14"/>
              <w:jc w:val="center"/>
              <w:rPr>
                <w:b/>
                <w:sz w:val="19"/>
              </w:rPr>
            </w:pPr>
            <w:r>
              <w:rPr>
                <w:b/>
                <w:spacing w:val="-2"/>
                <w:sz w:val="19"/>
              </w:rPr>
              <w:t>148914</w:t>
            </w:r>
          </w:p>
        </w:tc>
        <w:tc>
          <w:tcPr>
            <w:tcW w:w="2847" w:type="dxa"/>
            <w:tcBorders>
              <w:top w:val="double" w:sz="6" w:space="0" w:color="2B2B2B"/>
              <w:left w:val="double" w:sz="6" w:space="0" w:color="2B2B2B"/>
              <w:bottom w:val="double" w:sz="6" w:space="0" w:color="808080"/>
              <w:right w:val="double" w:sz="6" w:space="0" w:color="2B2B2B"/>
            </w:tcBorders>
          </w:tcPr>
          <w:p>
            <w:pPr>
              <w:pStyle w:val="TableParagraph"/>
              <w:tabs>
                <w:tab w:pos="1111" w:val="left" w:leader="none"/>
                <w:tab w:pos="1992" w:val="left" w:leader="none"/>
                <w:tab w:pos="2235" w:val="left" w:leader="none"/>
              </w:tabs>
              <w:spacing w:line="235" w:lineRule="auto" w:before="89"/>
              <w:ind w:left="106" w:right="87"/>
              <w:jc w:val="both"/>
              <w:rPr>
                <w:sz w:val="19"/>
              </w:rPr>
            </w:pPr>
            <w:r>
              <w:rPr>
                <w:sz w:val="19"/>
              </w:rPr>
              <w:t>LÂMINA SERRA, </w:t>
            </w:r>
            <w:r>
              <w:rPr>
                <w:sz w:val="19"/>
              </w:rPr>
              <w:t>MATERIAL: </w:t>
            </w:r>
            <w:r>
              <w:rPr>
                <w:spacing w:val="-4"/>
                <w:sz w:val="19"/>
              </w:rPr>
              <w:t>AÇO</w:t>
            </w:r>
            <w:r>
              <w:rPr>
                <w:sz w:val="19"/>
              </w:rPr>
              <w:tab/>
            </w:r>
            <w:r>
              <w:rPr>
                <w:spacing w:val="-2"/>
                <w:sz w:val="19"/>
              </w:rPr>
              <w:t>INOX,</w:t>
            </w:r>
            <w:r>
              <w:rPr>
                <w:sz w:val="19"/>
              </w:rPr>
              <w:tab/>
              <w:tab/>
            </w:r>
            <w:r>
              <w:rPr>
                <w:spacing w:val="-4"/>
                <w:sz w:val="19"/>
              </w:rPr>
              <w:t>TIPO: </w:t>
            </w:r>
            <w:r>
              <w:rPr>
                <w:sz w:val="19"/>
              </w:rPr>
              <w:t>OSTEOTOMIA VERTICAL, COMPRIMENTO: 12,0MM DE CORTE DA LÂMINA, LARGURA: 7,0MM DE PROFUNDIDADE DO CORTE, </w:t>
            </w:r>
            <w:r>
              <w:rPr>
                <w:spacing w:val="-2"/>
                <w:sz w:val="19"/>
              </w:rPr>
              <w:t>ESPESSURA:</w:t>
            </w:r>
            <w:r>
              <w:rPr>
                <w:sz w:val="19"/>
              </w:rPr>
              <w:tab/>
            </w:r>
            <w:r>
              <w:rPr>
                <w:spacing w:val="-2"/>
                <w:sz w:val="19"/>
              </w:rPr>
              <w:t>0,38MM, </w:t>
            </w:r>
            <w:r>
              <w:rPr>
                <w:sz w:val="19"/>
              </w:rPr>
              <w:t>APLICACAO: INTRA ORAL</w:t>
            </w:r>
          </w:p>
        </w:tc>
        <w:tc>
          <w:tcPr>
            <w:tcW w:w="1739" w:type="dxa"/>
            <w:tcBorders>
              <w:top w:val="double" w:sz="6" w:space="0" w:color="2B2B2B"/>
              <w:left w:val="double" w:sz="6" w:space="0" w:color="2B2B2B"/>
              <w:bottom w:val="double" w:sz="6" w:space="0" w:color="808080"/>
              <w:right w:val="double" w:sz="6" w:space="0" w:color="2B2B2B"/>
            </w:tcBorders>
          </w:tcPr>
          <w:p>
            <w:pPr>
              <w:pStyle w:val="TableParagraph"/>
              <w:rPr>
                <w:sz w:val="19"/>
              </w:rPr>
            </w:pPr>
          </w:p>
          <w:p>
            <w:pPr>
              <w:pStyle w:val="TableParagraph"/>
              <w:rPr>
                <w:sz w:val="19"/>
              </w:rPr>
            </w:pPr>
          </w:p>
          <w:p>
            <w:pPr>
              <w:pStyle w:val="TableParagraph"/>
              <w:rPr>
                <w:sz w:val="19"/>
              </w:rPr>
            </w:pPr>
          </w:p>
          <w:p>
            <w:pPr>
              <w:pStyle w:val="TableParagraph"/>
              <w:spacing w:before="70"/>
              <w:rPr>
                <w:sz w:val="19"/>
              </w:rPr>
            </w:pPr>
          </w:p>
          <w:p>
            <w:pPr>
              <w:pStyle w:val="TableParagraph"/>
              <w:ind w:left="106"/>
              <w:rPr>
                <w:sz w:val="19"/>
              </w:rPr>
            </w:pPr>
            <w:r>
              <w:rPr>
                <w:spacing w:val="-2"/>
                <w:sz w:val="19"/>
              </w:rPr>
              <w:t>UNIDADE</w:t>
            </w:r>
          </w:p>
        </w:tc>
        <w:tc>
          <w:tcPr>
            <w:tcW w:w="1548" w:type="dxa"/>
            <w:tcBorders>
              <w:top w:val="double" w:sz="6" w:space="0" w:color="2B2B2B"/>
              <w:left w:val="double" w:sz="6" w:space="0" w:color="2B2B2B"/>
              <w:bottom w:val="double" w:sz="6" w:space="0" w:color="808080"/>
              <w:right w:val="double" w:sz="6" w:space="0" w:color="2B2B2B"/>
            </w:tcBorders>
          </w:tcPr>
          <w:p>
            <w:pPr>
              <w:pStyle w:val="TableParagraph"/>
              <w:rPr>
                <w:sz w:val="19"/>
              </w:rPr>
            </w:pPr>
          </w:p>
          <w:p>
            <w:pPr>
              <w:pStyle w:val="TableParagraph"/>
              <w:rPr>
                <w:sz w:val="19"/>
              </w:rPr>
            </w:pPr>
          </w:p>
          <w:p>
            <w:pPr>
              <w:pStyle w:val="TableParagraph"/>
              <w:rPr>
                <w:sz w:val="19"/>
              </w:rPr>
            </w:pPr>
          </w:p>
          <w:p>
            <w:pPr>
              <w:pStyle w:val="TableParagraph"/>
              <w:spacing w:before="70"/>
              <w:rPr>
                <w:sz w:val="19"/>
              </w:rPr>
            </w:pPr>
          </w:p>
          <w:p>
            <w:pPr>
              <w:pStyle w:val="TableParagraph"/>
              <w:ind w:left="110"/>
              <w:rPr>
                <w:b/>
                <w:sz w:val="19"/>
              </w:rPr>
            </w:pPr>
            <w:r>
              <w:rPr>
                <w:b/>
                <w:spacing w:val="-5"/>
                <w:sz w:val="19"/>
              </w:rPr>
              <w:t>20</w:t>
            </w:r>
          </w:p>
        </w:tc>
        <w:tc>
          <w:tcPr>
            <w:tcW w:w="1453" w:type="dxa"/>
            <w:tcBorders>
              <w:top w:val="double" w:sz="6" w:space="0" w:color="2B2B2B"/>
              <w:left w:val="double" w:sz="6" w:space="0" w:color="2B2B2B"/>
              <w:bottom w:val="double" w:sz="6" w:space="0" w:color="808080"/>
              <w:right w:val="double" w:sz="6" w:space="0" w:color="2B2B2B"/>
            </w:tcBorders>
          </w:tcPr>
          <w:p>
            <w:pPr>
              <w:pStyle w:val="TableParagraph"/>
              <w:rPr>
                <w:sz w:val="19"/>
              </w:rPr>
            </w:pPr>
          </w:p>
          <w:p>
            <w:pPr>
              <w:pStyle w:val="TableParagraph"/>
              <w:rPr>
                <w:sz w:val="19"/>
              </w:rPr>
            </w:pPr>
          </w:p>
          <w:p>
            <w:pPr>
              <w:pStyle w:val="TableParagraph"/>
              <w:rPr>
                <w:sz w:val="19"/>
              </w:rPr>
            </w:pPr>
          </w:p>
          <w:p>
            <w:pPr>
              <w:pStyle w:val="TableParagraph"/>
              <w:spacing w:before="70"/>
              <w:rPr>
                <w:sz w:val="19"/>
              </w:rPr>
            </w:pPr>
          </w:p>
          <w:p>
            <w:pPr>
              <w:pStyle w:val="TableParagraph"/>
              <w:ind w:left="105"/>
              <w:rPr>
                <w:sz w:val="19"/>
              </w:rPr>
            </w:pPr>
            <w:r>
              <w:rPr>
                <w:spacing w:val="-5"/>
                <w:sz w:val="19"/>
              </w:rPr>
              <w:t>01</w:t>
            </w:r>
          </w:p>
        </w:tc>
        <w:tc>
          <w:tcPr>
            <w:tcW w:w="1417" w:type="dxa"/>
            <w:tcBorders>
              <w:top w:val="double" w:sz="6" w:space="0" w:color="2B2B2B"/>
              <w:left w:val="double" w:sz="6" w:space="0" w:color="2B2B2B"/>
              <w:bottom w:val="double" w:sz="6" w:space="0" w:color="808080"/>
              <w:right w:val="double" w:sz="6" w:space="0" w:color="2B2B2B"/>
            </w:tcBorders>
          </w:tcPr>
          <w:p>
            <w:pPr>
              <w:pStyle w:val="TableParagraph"/>
              <w:rPr>
                <w:sz w:val="19"/>
              </w:rPr>
            </w:pPr>
          </w:p>
          <w:p>
            <w:pPr>
              <w:pStyle w:val="TableParagraph"/>
              <w:rPr>
                <w:sz w:val="19"/>
              </w:rPr>
            </w:pPr>
          </w:p>
          <w:p>
            <w:pPr>
              <w:pStyle w:val="TableParagraph"/>
              <w:rPr>
                <w:sz w:val="19"/>
              </w:rPr>
            </w:pPr>
          </w:p>
          <w:p>
            <w:pPr>
              <w:pStyle w:val="TableParagraph"/>
              <w:spacing w:before="70"/>
              <w:rPr>
                <w:sz w:val="19"/>
              </w:rPr>
            </w:pPr>
          </w:p>
          <w:p>
            <w:pPr>
              <w:pStyle w:val="TableParagraph"/>
              <w:ind w:left="105"/>
              <w:rPr>
                <w:sz w:val="19"/>
              </w:rPr>
            </w:pPr>
            <w:r>
              <w:rPr>
                <w:sz w:val="19"/>
              </w:rPr>
              <w:t>Não </w:t>
            </w:r>
            <w:r>
              <w:rPr>
                <w:spacing w:val="-5"/>
                <w:sz w:val="19"/>
              </w:rPr>
              <w:t>há</w:t>
            </w:r>
          </w:p>
        </w:tc>
        <w:tc>
          <w:tcPr>
            <w:tcW w:w="1834" w:type="dxa"/>
            <w:tcBorders>
              <w:top w:val="double" w:sz="6" w:space="0" w:color="2B2B2B"/>
              <w:left w:val="double" w:sz="6" w:space="0" w:color="2B2B2B"/>
              <w:bottom w:val="double" w:sz="6" w:space="0" w:color="808080"/>
              <w:right w:val="double" w:sz="6" w:space="0" w:color="2B2B2B"/>
            </w:tcBorders>
          </w:tcPr>
          <w:p>
            <w:pPr>
              <w:pStyle w:val="TableParagraph"/>
              <w:rPr>
                <w:sz w:val="19"/>
              </w:rPr>
            </w:pPr>
          </w:p>
          <w:p>
            <w:pPr>
              <w:pStyle w:val="TableParagraph"/>
              <w:rPr>
                <w:sz w:val="19"/>
              </w:rPr>
            </w:pPr>
          </w:p>
          <w:p>
            <w:pPr>
              <w:pStyle w:val="TableParagraph"/>
              <w:rPr>
                <w:sz w:val="19"/>
              </w:rPr>
            </w:pPr>
          </w:p>
          <w:p>
            <w:pPr>
              <w:pStyle w:val="TableParagraph"/>
              <w:spacing w:before="70"/>
              <w:rPr>
                <w:sz w:val="19"/>
              </w:rPr>
            </w:pPr>
          </w:p>
          <w:p>
            <w:pPr>
              <w:pStyle w:val="TableParagraph"/>
              <w:ind w:left="101"/>
              <w:rPr>
                <w:sz w:val="19"/>
              </w:rPr>
            </w:pPr>
            <w:r>
              <w:rPr>
                <w:sz w:val="19"/>
              </w:rPr>
              <w:t>04.08.06.019-</w:t>
            </w:r>
            <w:r>
              <w:rPr>
                <w:spacing w:val="-10"/>
                <w:sz w:val="19"/>
              </w:rPr>
              <w:t>0</w:t>
            </w:r>
          </w:p>
        </w:tc>
        <w:tc>
          <w:tcPr>
            <w:tcW w:w="1401" w:type="dxa"/>
            <w:tcBorders>
              <w:top w:val="double" w:sz="6" w:space="0" w:color="2B2B2B"/>
              <w:left w:val="double" w:sz="6" w:space="0" w:color="2B2B2B"/>
              <w:bottom w:val="double" w:sz="6" w:space="0" w:color="808080"/>
              <w:right w:val="thinThickMediumGap" w:sz="3" w:space="0" w:color="808080"/>
            </w:tcBorders>
          </w:tcPr>
          <w:p>
            <w:pPr>
              <w:pStyle w:val="TableParagraph"/>
              <w:rPr>
                <w:sz w:val="19"/>
              </w:rPr>
            </w:pPr>
          </w:p>
          <w:p>
            <w:pPr>
              <w:pStyle w:val="TableParagraph"/>
              <w:rPr>
                <w:sz w:val="19"/>
              </w:rPr>
            </w:pPr>
          </w:p>
          <w:p>
            <w:pPr>
              <w:pStyle w:val="TableParagraph"/>
              <w:rPr>
                <w:sz w:val="19"/>
              </w:rPr>
            </w:pPr>
          </w:p>
          <w:p>
            <w:pPr>
              <w:pStyle w:val="TableParagraph"/>
              <w:spacing w:before="70"/>
              <w:rPr>
                <w:sz w:val="19"/>
              </w:rPr>
            </w:pPr>
          </w:p>
          <w:p>
            <w:pPr>
              <w:pStyle w:val="TableParagraph"/>
              <w:ind w:left="104"/>
              <w:rPr>
                <w:sz w:val="19"/>
              </w:rPr>
            </w:pPr>
            <w:r>
              <w:rPr>
                <w:sz w:val="19"/>
              </w:rPr>
              <w:t>---</w:t>
            </w:r>
            <w:r>
              <w:rPr>
                <w:spacing w:val="-10"/>
                <w:sz w:val="19"/>
              </w:rPr>
              <w:t>-</w:t>
            </w:r>
          </w:p>
        </w:tc>
      </w:tr>
    </w:tbl>
    <w:p>
      <w:pPr>
        <w:pStyle w:val="TableParagraph"/>
        <w:spacing w:after="0"/>
        <w:rPr>
          <w:sz w:val="19"/>
        </w:rPr>
        <w:sectPr>
          <w:pgSz w:w="15840" w:h="24480"/>
          <w:pgMar w:top="520" w:bottom="280" w:left="360" w:right="360"/>
        </w:sectPr>
      </w:pPr>
    </w:p>
    <w:p>
      <w:pPr>
        <w:pStyle w:val="Heading4"/>
        <w:numPr>
          <w:ilvl w:val="1"/>
          <w:numId w:val="27"/>
        </w:numPr>
        <w:tabs>
          <w:tab w:pos="582" w:val="left" w:leader="none"/>
        </w:tabs>
        <w:spacing w:line="240" w:lineRule="auto" w:before="72" w:after="0"/>
        <w:ind w:left="582" w:right="0" w:hanging="277"/>
        <w:jc w:val="left"/>
      </w:pPr>
      <w:r>
        <w:rPr/>
        <w:t>Levantamento</w:t>
      </w:r>
      <w:r>
        <w:rPr>
          <w:spacing w:val="-10"/>
        </w:rPr>
        <w:t> </w:t>
      </w:r>
      <w:r>
        <w:rPr/>
        <w:t>das</w:t>
      </w:r>
      <w:r>
        <w:rPr>
          <w:spacing w:val="-10"/>
        </w:rPr>
        <w:t> </w:t>
      </w:r>
      <w:r>
        <w:rPr/>
        <w:t>Alternativas</w:t>
      </w:r>
      <w:r>
        <w:rPr>
          <w:spacing w:val="-9"/>
        </w:rPr>
        <w:t> </w:t>
      </w:r>
      <w:r>
        <w:rPr/>
        <w:t>do</w:t>
      </w:r>
      <w:r>
        <w:rPr>
          <w:spacing w:val="-7"/>
        </w:rPr>
        <w:t> </w:t>
      </w:r>
      <w:r>
        <w:rPr>
          <w:spacing w:val="-2"/>
        </w:rPr>
        <w:t>Mercado:</w:t>
      </w:r>
    </w:p>
    <w:p>
      <w:pPr>
        <w:pStyle w:val="BodyText"/>
        <w:spacing w:before="37"/>
        <w:rPr>
          <w:b/>
        </w:rPr>
      </w:pPr>
    </w:p>
    <w:p>
      <w:pPr>
        <w:pStyle w:val="BodyText"/>
        <w:ind w:left="305"/>
      </w:pPr>
      <w:r>
        <w:rPr/>
        <w:t>O</w:t>
      </w:r>
      <w:r>
        <w:rPr>
          <w:spacing w:val="-6"/>
        </w:rPr>
        <w:t> </w:t>
      </w:r>
      <w:r>
        <w:rPr/>
        <w:t>mercado</w:t>
      </w:r>
      <w:r>
        <w:rPr>
          <w:spacing w:val="-5"/>
        </w:rPr>
        <w:t> </w:t>
      </w:r>
      <w:r>
        <w:rPr/>
        <w:t>é</w:t>
      </w:r>
      <w:r>
        <w:rPr>
          <w:spacing w:val="-6"/>
        </w:rPr>
        <w:t> </w:t>
      </w:r>
      <w:r>
        <w:rPr/>
        <w:t>amplo,</w:t>
      </w:r>
      <w:r>
        <w:rPr>
          <w:spacing w:val="-5"/>
        </w:rPr>
        <w:t> </w:t>
      </w:r>
      <w:r>
        <w:rPr/>
        <w:t>composto</w:t>
      </w:r>
      <w:r>
        <w:rPr>
          <w:spacing w:val="-5"/>
        </w:rPr>
        <w:t> </w:t>
      </w:r>
      <w:r>
        <w:rPr/>
        <w:t>por</w:t>
      </w:r>
      <w:r>
        <w:rPr>
          <w:spacing w:val="-6"/>
        </w:rPr>
        <w:t> </w:t>
      </w:r>
      <w:r>
        <w:rPr/>
        <w:t>muitas</w:t>
      </w:r>
      <w:r>
        <w:rPr>
          <w:spacing w:val="-5"/>
        </w:rPr>
        <w:t> </w:t>
      </w:r>
      <w:r>
        <w:rPr/>
        <w:t>empresas</w:t>
      </w:r>
      <w:r>
        <w:rPr>
          <w:spacing w:val="-5"/>
        </w:rPr>
        <w:t> </w:t>
      </w:r>
      <w:r>
        <w:rPr/>
        <w:t>fabricantes</w:t>
      </w:r>
      <w:r>
        <w:rPr>
          <w:spacing w:val="-6"/>
        </w:rPr>
        <w:t> </w:t>
      </w:r>
      <w:r>
        <w:rPr/>
        <w:t>ou</w:t>
      </w:r>
      <w:r>
        <w:rPr>
          <w:spacing w:val="-5"/>
        </w:rPr>
        <w:t> </w:t>
      </w:r>
      <w:r>
        <w:rPr/>
        <w:t>distribuidoras</w:t>
      </w:r>
      <w:r>
        <w:rPr>
          <w:spacing w:val="-5"/>
        </w:rPr>
        <w:t> </w:t>
      </w:r>
      <w:r>
        <w:rPr>
          <w:spacing w:val="-2"/>
        </w:rPr>
        <w:t>autorizadas.</w:t>
      </w:r>
    </w:p>
    <w:p>
      <w:pPr>
        <w:pStyle w:val="BodyText"/>
      </w:pPr>
    </w:p>
    <w:p>
      <w:pPr>
        <w:pStyle w:val="BodyText"/>
      </w:pPr>
    </w:p>
    <w:p>
      <w:pPr>
        <w:pStyle w:val="BodyText"/>
        <w:spacing w:before="74"/>
      </w:pPr>
    </w:p>
    <w:p>
      <w:pPr>
        <w:pStyle w:val="Heading4"/>
        <w:numPr>
          <w:ilvl w:val="1"/>
          <w:numId w:val="27"/>
        </w:numPr>
        <w:tabs>
          <w:tab w:pos="582" w:val="left" w:leader="none"/>
        </w:tabs>
        <w:spacing w:line="240" w:lineRule="auto" w:before="1" w:after="0"/>
        <w:ind w:left="582" w:right="0" w:hanging="277"/>
        <w:jc w:val="left"/>
      </w:pPr>
      <w:r>
        <w:rPr/>
        <w:t>Estimativa</w:t>
      </w:r>
      <w:r>
        <w:rPr>
          <w:spacing w:val="-10"/>
        </w:rPr>
        <w:t> </w:t>
      </w:r>
      <w:r>
        <w:rPr/>
        <w:t>do</w:t>
      </w:r>
      <w:r>
        <w:rPr>
          <w:spacing w:val="-10"/>
        </w:rPr>
        <w:t> </w:t>
      </w:r>
      <w:r>
        <w:rPr/>
        <w:t>Valor</w:t>
      </w:r>
      <w:r>
        <w:rPr>
          <w:spacing w:val="-10"/>
        </w:rPr>
        <w:t> </w:t>
      </w:r>
      <w:r>
        <w:rPr/>
        <w:t>da</w:t>
      </w:r>
      <w:r>
        <w:rPr>
          <w:spacing w:val="-10"/>
        </w:rPr>
        <w:t> </w:t>
      </w:r>
      <w:r>
        <w:rPr>
          <w:spacing w:val="-2"/>
        </w:rPr>
        <w:t>Contratação:</w:t>
      </w:r>
    </w:p>
    <w:p>
      <w:pPr>
        <w:pStyle w:val="BodyText"/>
        <w:spacing w:before="37"/>
        <w:rPr>
          <w:b/>
        </w:rPr>
      </w:pPr>
    </w:p>
    <w:p>
      <w:pPr>
        <w:pStyle w:val="BodyText"/>
        <w:ind w:left="305"/>
      </w:pPr>
      <w:r>
        <w:rPr/>
        <w:t>Em</w:t>
      </w:r>
      <w:r>
        <w:rPr>
          <w:spacing w:val="-7"/>
        </w:rPr>
        <w:t> </w:t>
      </w:r>
      <w:r>
        <w:rPr/>
        <w:t>virtude</w:t>
      </w:r>
      <w:r>
        <w:rPr>
          <w:spacing w:val="-5"/>
        </w:rPr>
        <w:t> </w:t>
      </w:r>
      <w:r>
        <w:rPr/>
        <w:t>do</w:t>
      </w:r>
      <w:r>
        <w:rPr>
          <w:spacing w:val="-10"/>
        </w:rPr>
        <w:t> </w:t>
      </w:r>
      <w:hyperlink r:id="rId39">
        <w:r>
          <w:rPr>
            <w:color w:val="0000ED"/>
            <w:u w:val="single" w:color="0000ED"/>
          </w:rPr>
          <w:t>Art.</w:t>
        </w:r>
        <w:r>
          <w:rPr>
            <w:color w:val="0000ED"/>
            <w:spacing w:val="-4"/>
            <w:u w:val="single" w:color="0000ED"/>
          </w:rPr>
          <w:t> </w:t>
        </w:r>
        <w:r>
          <w:rPr>
            <w:color w:val="0000ED"/>
            <w:u w:val="single" w:color="0000ED"/>
          </w:rPr>
          <w:t>7º,</w:t>
        </w:r>
        <w:r>
          <w:rPr>
            <w:color w:val="0000ED"/>
            <w:spacing w:val="-5"/>
            <w:u w:val="single" w:color="0000ED"/>
          </w:rPr>
          <w:t> </w:t>
        </w:r>
        <w:r>
          <w:rPr>
            <w:color w:val="0000ED"/>
            <w:u w:val="single" w:color="0000ED"/>
          </w:rPr>
          <w:t>inciso</w:t>
        </w:r>
        <w:r>
          <w:rPr>
            <w:color w:val="0000ED"/>
            <w:spacing w:val="-7"/>
            <w:u w:val="single" w:color="0000ED"/>
          </w:rPr>
          <w:t> </w:t>
        </w:r>
        <w:r>
          <w:rPr>
            <w:color w:val="0000ED"/>
            <w:u w:val="single" w:color="0000ED"/>
          </w:rPr>
          <w:t>V</w:t>
        </w:r>
        <w:r>
          <w:rPr>
            <w:color w:val="0000ED"/>
            <w:spacing w:val="-8"/>
            <w:u w:val="single" w:color="0000ED"/>
          </w:rPr>
          <w:t> </w:t>
        </w:r>
        <w:r>
          <w:rPr>
            <w:color w:val="0000ED"/>
            <w:u w:val="single" w:color="0000ED"/>
          </w:rPr>
          <w:t>do</w:t>
        </w:r>
        <w:r>
          <w:rPr>
            <w:color w:val="0000ED"/>
            <w:spacing w:val="-4"/>
            <w:u w:val="single" w:color="0000ED"/>
          </w:rPr>
          <w:t> </w:t>
        </w:r>
        <w:r>
          <w:rPr>
            <w:color w:val="0000ED"/>
            <w:u w:val="single" w:color="0000ED"/>
          </w:rPr>
          <w:t>Decreto</w:t>
        </w:r>
        <w:r>
          <w:rPr>
            <w:color w:val="0000ED"/>
            <w:spacing w:val="-5"/>
            <w:u w:val="single" w:color="0000ED"/>
          </w:rPr>
          <w:t> </w:t>
        </w:r>
        <w:r>
          <w:rPr>
            <w:color w:val="0000ED"/>
            <w:u w:val="single" w:color="0000ED"/>
          </w:rPr>
          <w:t>48.816/2023</w:t>
        </w:r>
      </w:hyperlink>
      <w:r>
        <w:rPr/>
        <w:t>,</w:t>
      </w:r>
      <w:r>
        <w:rPr>
          <w:spacing w:val="-5"/>
        </w:rPr>
        <w:t> </w:t>
      </w:r>
      <w:r>
        <w:rPr/>
        <w:t>a</w:t>
      </w:r>
      <w:r>
        <w:rPr>
          <w:spacing w:val="-4"/>
        </w:rPr>
        <w:t> </w:t>
      </w:r>
      <w:r>
        <w:rPr/>
        <w:t>fim</w:t>
      </w:r>
      <w:r>
        <w:rPr>
          <w:spacing w:val="-5"/>
        </w:rPr>
        <w:t> </w:t>
      </w:r>
      <w:r>
        <w:rPr/>
        <w:t>de</w:t>
      </w:r>
      <w:r>
        <w:rPr>
          <w:spacing w:val="-5"/>
        </w:rPr>
        <w:t> </w:t>
      </w:r>
      <w:r>
        <w:rPr/>
        <w:t>nortear</w:t>
      </w:r>
      <w:r>
        <w:rPr>
          <w:spacing w:val="-4"/>
        </w:rPr>
        <w:t> </w:t>
      </w:r>
      <w:r>
        <w:rPr/>
        <w:t>o</w:t>
      </w:r>
      <w:r>
        <w:rPr>
          <w:spacing w:val="-5"/>
        </w:rPr>
        <w:t> </w:t>
      </w:r>
      <w:r>
        <w:rPr/>
        <w:t>presente</w:t>
      </w:r>
      <w:r>
        <w:rPr>
          <w:spacing w:val="-5"/>
        </w:rPr>
        <w:t> </w:t>
      </w:r>
      <w:r>
        <w:rPr/>
        <w:t>processo</w:t>
      </w:r>
      <w:r>
        <w:rPr>
          <w:spacing w:val="-4"/>
        </w:rPr>
        <w:t> </w:t>
      </w:r>
      <w:r>
        <w:rPr/>
        <w:t>foi</w:t>
      </w:r>
      <w:r>
        <w:rPr>
          <w:spacing w:val="-5"/>
        </w:rPr>
        <w:t> </w:t>
      </w:r>
      <w:r>
        <w:rPr/>
        <w:t>considerado</w:t>
      </w:r>
      <w:r>
        <w:rPr>
          <w:spacing w:val="-5"/>
        </w:rPr>
        <w:t> </w:t>
      </w:r>
      <w:r>
        <w:rPr/>
        <w:t>o</w:t>
      </w:r>
      <w:r>
        <w:rPr>
          <w:spacing w:val="-4"/>
        </w:rPr>
        <w:t> </w:t>
      </w:r>
      <w:r>
        <w:rPr/>
        <w:t>valor</w:t>
      </w:r>
      <w:r>
        <w:rPr>
          <w:spacing w:val="-5"/>
        </w:rPr>
        <w:t> </w:t>
      </w:r>
      <w:r>
        <w:rPr/>
        <w:t>unitário</w:t>
      </w:r>
      <w:r>
        <w:rPr>
          <w:spacing w:val="-5"/>
        </w:rPr>
        <w:t> </w:t>
      </w:r>
      <w:r>
        <w:rPr/>
        <w:t>conforme</w:t>
      </w:r>
      <w:r>
        <w:rPr>
          <w:spacing w:val="-4"/>
        </w:rPr>
        <w:t> </w:t>
      </w:r>
      <w:r>
        <w:rPr/>
        <w:t>àquele</w:t>
      </w:r>
      <w:r>
        <w:rPr>
          <w:spacing w:val="-5"/>
        </w:rPr>
        <w:t> </w:t>
      </w:r>
      <w:r>
        <w:rPr/>
        <w:t>constante</w:t>
      </w:r>
      <w:r>
        <w:rPr>
          <w:spacing w:val="-5"/>
        </w:rPr>
        <w:t> </w:t>
      </w:r>
      <w:r>
        <w:rPr/>
        <w:t>em</w:t>
      </w:r>
      <w:r>
        <w:rPr>
          <w:spacing w:val="-4"/>
        </w:rPr>
        <w:t> </w:t>
      </w:r>
      <w:r>
        <w:rPr/>
        <w:t>documento</w:t>
      </w:r>
      <w:r>
        <w:rPr>
          <w:spacing w:val="-5"/>
        </w:rPr>
        <w:t> </w:t>
      </w:r>
      <w:r>
        <w:rPr/>
        <w:t>anexo</w:t>
      </w:r>
      <w:r>
        <w:rPr>
          <w:spacing w:val="-5"/>
        </w:rPr>
        <w:t> </w:t>
      </w:r>
      <w:r>
        <w:rPr>
          <w:spacing w:val="-2"/>
        </w:rPr>
        <w:t>(</w:t>
      </w:r>
      <w:hyperlink r:id="rId40">
        <w:r>
          <w:rPr>
            <w:b/>
            <w:color w:val="0000ED"/>
            <w:spacing w:val="-2"/>
            <w:u w:val="single" w:color="0000ED"/>
          </w:rPr>
          <w:t>105735548</w:t>
        </w:r>
      </w:hyperlink>
      <w:r>
        <w:rPr>
          <w:spacing w:val="-2"/>
        </w:rPr>
        <w:t>).</w:t>
      </w:r>
    </w:p>
    <w:p>
      <w:pPr>
        <w:pStyle w:val="BodyText"/>
        <w:spacing w:before="37"/>
      </w:pPr>
    </w:p>
    <w:p>
      <w:pPr>
        <w:pStyle w:val="BodyText"/>
        <w:spacing w:line="280" w:lineRule="auto"/>
        <w:ind w:left="305" w:right="288"/>
        <w:jc w:val="both"/>
      </w:pPr>
      <w:r>
        <w:rPr/>
        <w:t>Sugere-se que o cálculo necessário para estimativas dos preços seja realizado com o rigor metodológico adequado em nova pesquisa de mercado pelo Serviço de Compras, setor competente do Departamento de</w:t>
      </w:r>
      <w:r>
        <w:rPr>
          <w:spacing w:val="-7"/>
        </w:rPr>
        <w:t> </w:t>
      </w:r>
      <w:r>
        <w:rPr/>
        <w:t>Administração,</w:t>
      </w:r>
      <w:r>
        <w:rPr>
          <w:spacing w:val="40"/>
        </w:rPr>
        <w:t> </w:t>
      </w:r>
      <w:r>
        <w:rPr/>
        <w:t>em conformidade à legislação vigente.</w:t>
      </w:r>
    </w:p>
    <w:p>
      <w:pPr>
        <w:pStyle w:val="BodyText"/>
      </w:pPr>
    </w:p>
    <w:p>
      <w:pPr>
        <w:pStyle w:val="BodyText"/>
      </w:pPr>
    </w:p>
    <w:p>
      <w:pPr>
        <w:pStyle w:val="BodyText"/>
        <w:spacing w:before="42"/>
      </w:pPr>
    </w:p>
    <w:p>
      <w:pPr>
        <w:pStyle w:val="Heading4"/>
        <w:numPr>
          <w:ilvl w:val="1"/>
          <w:numId w:val="27"/>
        </w:numPr>
        <w:tabs>
          <w:tab w:pos="582" w:val="left" w:leader="none"/>
        </w:tabs>
        <w:spacing w:line="240" w:lineRule="auto" w:before="0" w:after="0"/>
        <w:ind w:left="582" w:right="0" w:hanging="277"/>
        <w:jc w:val="left"/>
      </w:pPr>
      <w:r>
        <w:rPr/>
        <w:t>Declaração</w:t>
      </w:r>
      <w:r>
        <w:rPr>
          <w:spacing w:val="-8"/>
        </w:rPr>
        <w:t> </w:t>
      </w:r>
      <w:r>
        <w:rPr/>
        <w:t>de</w:t>
      </w:r>
      <w:r>
        <w:rPr>
          <w:spacing w:val="-10"/>
        </w:rPr>
        <w:t> </w:t>
      </w:r>
      <w:r>
        <w:rPr/>
        <w:t>Viabilidade</w:t>
      </w:r>
      <w:r>
        <w:rPr>
          <w:spacing w:val="-7"/>
        </w:rPr>
        <w:t> </w:t>
      </w:r>
      <w:r>
        <w:rPr/>
        <w:t>da</w:t>
      </w:r>
      <w:r>
        <w:rPr>
          <w:spacing w:val="-7"/>
        </w:rPr>
        <w:t> </w:t>
      </w:r>
      <w:r>
        <w:rPr>
          <w:spacing w:val="-2"/>
        </w:rPr>
        <w:t>Contratação:</w:t>
      </w:r>
    </w:p>
    <w:p>
      <w:pPr>
        <w:pStyle w:val="BodyText"/>
        <w:spacing w:before="37"/>
        <w:rPr>
          <w:b/>
        </w:rPr>
      </w:pPr>
    </w:p>
    <w:p>
      <w:pPr>
        <w:pStyle w:val="BodyText"/>
        <w:spacing w:line="280" w:lineRule="auto"/>
        <w:ind w:left="305" w:right="288"/>
        <w:jc w:val="both"/>
      </w:pPr>
      <w:r>
        <w:rPr/>
        <w:t>A</w:t>
      </w:r>
      <w:r>
        <w:rPr>
          <w:spacing w:val="-5"/>
        </w:rPr>
        <w:t> </w:t>
      </w:r>
      <w:r>
        <w:rPr/>
        <w:t>análise técnica da necessidade e do cenário de mercado demonstrou ser viável a contratação demandada, cabendo ressaltar que os riscos envolvidos são administráveis e os custos previstos são compatíveis e se caracterizam</w:t>
      </w:r>
      <w:r>
        <w:rPr>
          <w:spacing w:val="40"/>
        </w:rPr>
        <w:t> </w:t>
      </w:r>
      <w:r>
        <w:rPr/>
        <w:t>pela</w:t>
      </w:r>
      <w:r>
        <w:rPr>
          <w:spacing w:val="-3"/>
        </w:rPr>
        <w:t> </w:t>
      </w:r>
      <w:r>
        <w:rPr/>
        <w:t>economicidade.</w:t>
      </w:r>
    </w:p>
    <w:p>
      <w:pPr>
        <w:pStyle w:val="BodyText"/>
      </w:pPr>
    </w:p>
    <w:p>
      <w:pPr>
        <w:pStyle w:val="BodyText"/>
      </w:pPr>
    </w:p>
    <w:p>
      <w:pPr>
        <w:pStyle w:val="BodyText"/>
        <w:spacing w:before="42"/>
      </w:pPr>
    </w:p>
    <w:p>
      <w:pPr>
        <w:pStyle w:val="Heading3"/>
        <w:numPr>
          <w:ilvl w:val="0"/>
          <w:numId w:val="27"/>
        </w:numPr>
        <w:tabs>
          <w:tab w:pos="463" w:val="left" w:leader="none"/>
        </w:tabs>
        <w:spacing w:line="240" w:lineRule="auto" w:before="1" w:after="0"/>
        <w:ind w:left="463" w:right="0" w:hanging="158"/>
        <w:jc w:val="left"/>
      </w:pPr>
      <w:r>
        <w:rPr>
          <w:spacing w:val="-2"/>
        </w:rPr>
        <w:t>DESCRIÇÃO</w:t>
      </w:r>
      <w:r>
        <w:rPr>
          <w:spacing w:val="4"/>
        </w:rPr>
        <w:t> </w:t>
      </w:r>
      <w:r>
        <w:rPr>
          <w:spacing w:val="-2"/>
        </w:rPr>
        <w:t>DA</w:t>
      </w:r>
      <w:r>
        <w:rPr>
          <w:spacing w:val="-5"/>
        </w:rPr>
        <w:t> </w:t>
      </w:r>
      <w:r>
        <w:rPr>
          <w:spacing w:val="-2"/>
        </w:rPr>
        <w:t>CONTRATAÇÃO:</w:t>
      </w:r>
    </w:p>
    <w:p>
      <w:pPr>
        <w:pStyle w:val="BodyText"/>
        <w:spacing w:before="36"/>
        <w:rPr>
          <w:b/>
        </w:rPr>
      </w:pPr>
    </w:p>
    <w:p>
      <w:pPr>
        <w:pStyle w:val="Heading4"/>
        <w:numPr>
          <w:ilvl w:val="1"/>
          <w:numId w:val="27"/>
        </w:numPr>
        <w:tabs>
          <w:tab w:pos="582" w:val="left" w:leader="none"/>
        </w:tabs>
        <w:spacing w:line="240" w:lineRule="auto" w:before="1" w:after="0"/>
        <w:ind w:left="582" w:right="0" w:hanging="277"/>
        <w:jc w:val="left"/>
      </w:pPr>
      <w:r>
        <w:rPr/>
        <w:t>Forma</w:t>
      </w:r>
      <w:r>
        <w:rPr>
          <w:spacing w:val="-5"/>
        </w:rPr>
        <w:t> </w:t>
      </w:r>
      <w:r>
        <w:rPr/>
        <w:t>de</w:t>
      </w:r>
      <w:r>
        <w:rPr>
          <w:spacing w:val="-4"/>
        </w:rPr>
        <w:t> </w:t>
      </w:r>
      <w:r>
        <w:rPr>
          <w:spacing w:val="-2"/>
        </w:rPr>
        <w:t>execução:</w:t>
      </w:r>
    </w:p>
    <w:p>
      <w:pPr>
        <w:pStyle w:val="BodyText"/>
        <w:spacing w:before="37"/>
        <w:rPr>
          <w:b/>
        </w:rPr>
      </w:pPr>
    </w:p>
    <w:p>
      <w:pPr>
        <w:pStyle w:val="ListParagraph"/>
        <w:numPr>
          <w:ilvl w:val="2"/>
          <w:numId w:val="27"/>
        </w:numPr>
        <w:tabs>
          <w:tab w:pos="701" w:val="left" w:leader="none"/>
        </w:tabs>
        <w:spacing w:line="240" w:lineRule="auto" w:before="0" w:after="0"/>
        <w:ind w:left="701" w:right="0" w:hanging="396"/>
        <w:jc w:val="left"/>
        <w:rPr>
          <w:sz w:val="16"/>
        </w:rPr>
      </w:pPr>
      <w:r>
        <w:rPr>
          <w:sz w:val="16"/>
        </w:rPr>
        <w:t>Em</w:t>
      </w:r>
      <w:r>
        <w:rPr>
          <w:spacing w:val="-8"/>
          <w:sz w:val="16"/>
        </w:rPr>
        <w:t> </w:t>
      </w:r>
      <w:r>
        <w:rPr>
          <w:sz w:val="16"/>
        </w:rPr>
        <w:t>caso</w:t>
      </w:r>
      <w:r>
        <w:rPr>
          <w:spacing w:val="-5"/>
          <w:sz w:val="16"/>
        </w:rPr>
        <w:t> </w:t>
      </w:r>
      <w:r>
        <w:rPr>
          <w:sz w:val="16"/>
        </w:rPr>
        <w:t>de</w:t>
      </w:r>
      <w:r>
        <w:rPr>
          <w:spacing w:val="-5"/>
          <w:sz w:val="16"/>
        </w:rPr>
        <w:t> </w:t>
      </w:r>
      <w:r>
        <w:rPr>
          <w:sz w:val="16"/>
        </w:rPr>
        <w:t>divergência</w:t>
      </w:r>
      <w:r>
        <w:rPr>
          <w:spacing w:val="-5"/>
          <w:sz w:val="16"/>
        </w:rPr>
        <w:t> </w:t>
      </w:r>
      <w:r>
        <w:rPr>
          <w:sz w:val="16"/>
        </w:rPr>
        <w:t>de</w:t>
      </w:r>
      <w:r>
        <w:rPr>
          <w:spacing w:val="-5"/>
          <w:sz w:val="16"/>
        </w:rPr>
        <w:t> </w:t>
      </w:r>
      <w:r>
        <w:rPr>
          <w:sz w:val="16"/>
        </w:rPr>
        <w:t>descrição</w:t>
      </w:r>
      <w:r>
        <w:rPr>
          <w:spacing w:val="-4"/>
          <w:sz w:val="16"/>
        </w:rPr>
        <w:t> </w:t>
      </w:r>
      <w:r>
        <w:rPr>
          <w:sz w:val="16"/>
        </w:rPr>
        <w:t>entre</w:t>
      </w:r>
      <w:r>
        <w:rPr>
          <w:spacing w:val="-5"/>
          <w:sz w:val="16"/>
        </w:rPr>
        <w:t> </w:t>
      </w:r>
      <w:r>
        <w:rPr>
          <w:sz w:val="16"/>
        </w:rPr>
        <w:t>o</w:t>
      </w:r>
      <w:r>
        <w:rPr>
          <w:spacing w:val="-5"/>
          <w:sz w:val="16"/>
        </w:rPr>
        <w:t> </w:t>
      </w:r>
      <w:r>
        <w:rPr>
          <w:sz w:val="16"/>
        </w:rPr>
        <w:t>ID</w:t>
      </w:r>
      <w:r>
        <w:rPr>
          <w:spacing w:val="-5"/>
          <w:sz w:val="16"/>
        </w:rPr>
        <w:t> </w:t>
      </w:r>
      <w:r>
        <w:rPr>
          <w:sz w:val="16"/>
        </w:rPr>
        <w:t>do</w:t>
      </w:r>
      <w:r>
        <w:rPr>
          <w:spacing w:val="-5"/>
          <w:sz w:val="16"/>
        </w:rPr>
        <w:t> </w:t>
      </w:r>
      <w:r>
        <w:rPr>
          <w:sz w:val="16"/>
        </w:rPr>
        <w:t>SIGA</w:t>
      </w:r>
      <w:r>
        <w:rPr>
          <w:spacing w:val="-10"/>
          <w:sz w:val="16"/>
        </w:rPr>
        <w:t> </w:t>
      </w:r>
      <w:r>
        <w:rPr>
          <w:sz w:val="16"/>
        </w:rPr>
        <w:t>e</w:t>
      </w:r>
      <w:r>
        <w:rPr>
          <w:spacing w:val="-4"/>
          <w:sz w:val="16"/>
        </w:rPr>
        <w:t> </w:t>
      </w:r>
      <w:r>
        <w:rPr>
          <w:sz w:val="16"/>
        </w:rPr>
        <w:t>o</w:t>
      </w:r>
      <w:r>
        <w:rPr>
          <w:spacing w:val="-8"/>
          <w:sz w:val="16"/>
        </w:rPr>
        <w:t> </w:t>
      </w:r>
      <w:r>
        <w:rPr>
          <w:sz w:val="16"/>
        </w:rPr>
        <w:t>Termo</w:t>
      </w:r>
      <w:r>
        <w:rPr>
          <w:spacing w:val="-5"/>
          <w:sz w:val="16"/>
        </w:rPr>
        <w:t> </w:t>
      </w:r>
      <w:r>
        <w:rPr>
          <w:sz w:val="16"/>
        </w:rPr>
        <w:t>de</w:t>
      </w:r>
      <w:r>
        <w:rPr>
          <w:spacing w:val="-5"/>
          <w:sz w:val="16"/>
        </w:rPr>
        <w:t> </w:t>
      </w:r>
      <w:r>
        <w:rPr>
          <w:sz w:val="16"/>
        </w:rPr>
        <w:t>Referência,</w:t>
      </w:r>
      <w:r>
        <w:rPr>
          <w:spacing w:val="-4"/>
          <w:sz w:val="16"/>
        </w:rPr>
        <w:t> </w:t>
      </w:r>
      <w:r>
        <w:rPr>
          <w:sz w:val="16"/>
        </w:rPr>
        <w:t>vale</w:t>
      </w:r>
      <w:r>
        <w:rPr>
          <w:spacing w:val="-5"/>
          <w:sz w:val="16"/>
        </w:rPr>
        <w:t> </w:t>
      </w:r>
      <w:r>
        <w:rPr>
          <w:sz w:val="16"/>
        </w:rPr>
        <w:t>o</w:t>
      </w:r>
      <w:r>
        <w:rPr>
          <w:spacing w:val="-5"/>
          <w:sz w:val="16"/>
        </w:rPr>
        <w:t> </w:t>
      </w:r>
      <w:r>
        <w:rPr>
          <w:sz w:val="16"/>
        </w:rPr>
        <w:t>que</w:t>
      </w:r>
      <w:r>
        <w:rPr>
          <w:spacing w:val="-5"/>
          <w:sz w:val="16"/>
        </w:rPr>
        <w:t> </w:t>
      </w:r>
      <w:r>
        <w:rPr>
          <w:sz w:val="16"/>
        </w:rPr>
        <w:t>está</w:t>
      </w:r>
      <w:r>
        <w:rPr>
          <w:spacing w:val="-5"/>
          <w:sz w:val="16"/>
        </w:rPr>
        <w:t> </w:t>
      </w:r>
      <w:r>
        <w:rPr>
          <w:sz w:val="16"/>
        </w:rPr>
        <w:t>exposto</w:t>
      </w:r>
      <w:r>
        <w:rPr>
          <w:spacing w:val="-4"/>
          <w:sz w:val="16"/>
        </w:rPr>
        <w:t> </w:t>
      </w:r>
      <w:r>
        <w:rPr>
          <w:sz w:val="16"/>
        </w:rPr>
        <w:t>nas</w:t>
      </w:r>
      <w:r>
        <w:rPr>
          <w:spacing w:val="-5"/>
          <w:sz w:val="16"/>
        </w:rPr>
        <w:t> </w:t>
      </w:r>
      <w:r>
        <w:rPr>
          <w:sz w:val="16"/>
        </w:rPr>
        <w:t>especificações</w:t>
      </w:r>
      <w:r>
        <w:rPr>
          <w:spacing w:val="-5"/>
          <w:sz w:val="16"/>
        </w:rPr>
        <w:t> </w:t>
      </w:r>
      <w:r>
        <w:rPr>
          <w:sz w:val="16"/>
        </w:rPr>
        <w:t>deste</w:t>
      </w:r>
      <w:r>
        <w:rPr>
          <w:spacing w:val="-8"/>
          <w:sz w:val="16"/>
        </w:rPr>
        <w:t> </w:t>
      </w:r>
      <w:r>
        <w:rPr>
          <w:spacing w:val="-2"/>
          <w:sz w:val="16"/>
        </w:rPr>
        <w:t>Termo;</w:t>
      </w:r>
    </w:p>
    <w:p>
      <w:pPr>
        <w:pStyle w:val="BodyText"/>
        <w:spacing w:before="37"/>
      </w:pPr>
    </w:p>
    <w:p>
      <w:pPr>
        <w:pStyle w:val="ListParagraph"/>
        <w:numPr>
          <w:ilvl w:val="2"/>
          <w:numId w:val="27"/>
        </w:numPr>
        <w:tabs>
          <w:tab w:pos="713" w:val="left" w:leader="none"/>
        </w:tabs>
        <w:spacing w:line="280" w:lineRule="auto" w:before="0" w:after="0"/>
        <w:ind w:left="305" w:right="288" w:firstLine="0"/>
        <w:jc w:val="both"/>
        <w:rPr>
          <w:sz w:val="16"/>
        </w:rPr>
      </w:pPr>
      <w:r>
        <w:rPr>
          <w:sz w:val="16"/>
        </w:rPr>
        <w:t>Parcelamento do Objeto: Optou-se pelo não parcelamento do objeto, considerando a economia de escala / a redução de custos de gestão de contratos / a maior vantagem na contratação por meio da compra do item do</w:t>
      </w:r>
      <w:r>
        <w:rPr>
          <w:spacing w:val="40"/>
          <w:sz w:val="16"/>
        </w:rPr>
        <w:t> </w:t>
      </w:r>
      <w:r>
        <w:rPr>
          <w:sz w:val="16"/>
        </w:rPr>
        <w:t>mesmo fornecedor / que o objeto a ser contratado configura sistema único e integrado e, portanto, há a possibilidade de risco ao conjunto do objeto pretendido se parcelado.</w:t>
      </w:r>
    </w:p>
    <w:p>
      <w:pPr>
        <w:pStyle w:val="ListParagraph"/>
        <w:numPr>
          <w:ilvl w:val="2"/>
          <w:numId w:val="27"/>
        </w:numPr>
        <w:tabs>
          <w:tab w:pos="701" w:val="left" w:leader="none"/>
        </w:tabs>
        <w:spacing w:line="240" w:lineRule="auto" w:before="161" w:after="0"/>
        <w:ind w:left="701" w:right="0" w:hanging="396"/>
        <w:jc w:val="both"/>
        <w:rPr>
          <w:sz w:val="16"/>
        </w:rPr>
      </w:pPr>
      <w:r>
        <w:rPr>
          <w:sz w:val="16"/>
        </w:rPr>
        <w:t>O</w:t>
      </w:r>
      <w:r>
        <w:rPr>
          <w:spacing w:val="-5"/>
          <w:sz w:val="16"/>
        </w:rPr>
        <w:t> </w:t>
      </w:r>
      <w:r>
        <w:rPr>
          <w:sz w:val="16"/>
        </w:rPr>
        <w:t>regime</w:t>
      </w:r>
      <w:r>
        <w:rPr>
          <w:spacing w:val="-5"/>
          <w:sz w:val="16"/>
        </w:rPr>
        <w:t> </w:t>
      </w:r>
      <w:r>
        <w:rPr>
          <w:sz w:val="16"/>
        </w:rPr>
        <w:t>de</w:t>
      </w:r>
      <w:r>
        <w:rPr>
          <w:spacing w:val="-4"/>
          <w:sz w:val="16"/>
        </w:rPr>
        <w:t> </w:t>
      </w:r>
      <w:r>
        <w:rPr>
          <w:sz w:val="16"/>
        </w:rPr>
        <w:t>fornecimento</w:t>
      </w:r>
      <w:r>
        <w:rPr>
          <w:spacing w:val="-5"/>
          <w:sz w:val="16"/>
        </w:rPr>
        <w:t> </w:t>
      </w:r>
      <w:r>
        <w:rPr>
          <w:sz w:val="16"/>
        </w:rPr>
        <w:t>será</w:t>
      </w:r>
      <w:r>
        <w:rPr>
          <w:spacing w:val="-5"/>
          <w:sz w:val="16"/>
        </w:rPr>
        <w:t> </w:t>
      </w:r>
      <w:r>
        <w:rPr>
          <w:b/>
          <w:spacing w:val="-2"/>
          <w:sz w:val="19"/>
        </w:rPr>
        <w:t>consignação;</w:t>
      </w:r>
    </w:p>
    <w:p>
      <w:pPr>
        <w:pStyle w:val="BodyText"/>
        <w:spacing w:before="30"/>
        <w:rPr>
          <w:b/>
        </w:rPr>
      </w:pPr>
    </w:p>
    <w:p>
      <w:pPr>
        <w:pStyle w:val="ListParagraph"/>
        <w:numPr>
          <w:ilvl w:val="2"/>
          <w:numId w:val="27"/>
        </w:numPr>
        <w:tabs>
          <w:tab w:pos="707" w:val="left" w:leader="none"/>
        </w:tabs>
        <w:spacing w:line="280" w:lineRule="auto" w:before="1" w:after="0"/>
        <w:ind w:left="305" w:right="288" w:firstLine="0"/>
        <w:jc w:val="both"/>
        <w:rPr>
          <w:sz w:val="16"/>
        </w:rPr>
      </w:pPr>
      <w:r>
        <w:rPr>
          <w:sz w:val="16"/>
        </w:rPr>
        <w:t>A memória de cálculo para compor a quantidade total de itens a ser contratada se baseia na análise do consumo do contrato anterior acrescido de 10% como margem de segurança doc. (</w:t>
      </w:r>
      <w:hyperlink r:id="rId41">
        <w:r>
          <w:rPr>
            <w:color w:val="0000ED"/>
            <w:sz w:val="16"/>
            <w:u w:val="single" w:color="0000ED"/>
          </w:rPr>
          <w:t>105698628</w:t>
        </w:r>
      </w:hyperlink>
      <w:r>
        <w:rPr>
          <w:sz w:val="16"/>
        </w:rPr>
        <w:t>), na solicitação </w:t>
      </w:r>
      <w:r>
        <w:rPr>
          <w:sz w:val="16"/>
        </w:rPr>
        <w:t>da</w:t>
      </w:r>
      <w:r>
        <w:rPr>
          <w:spacing w:val="40"/>
          <w:sz w:val="16"/>
        </w:rPr>
        <w:t> </w:t>
      </w:r>
      <w:r>
        <w:rPr>
          <w:sz w:val="16"/>
        </w:rPr>
        <w:t>unidade demandante tendo em vista a capacidade instalada do centro cirúrgico e a pactuação com o gestor pleno e, por último, na autorização da Direção Geral;</w:t>
      </w:r>
    </w:p>
    <w:p>
      <w:pPr>
        <w:pStyle w:val="BodyText"/>
        <w:spacing w:before="5"/>
      </w:pPr>
    </w:p>
    <w:p>
      <w:pPr>
        <w:pStyle w:val="ListParagraph"/>
        <w:numPr>
          <w:ilvl w:val="2"/>
          <w:numId w:val="27"/>
        </w:numPr>
        <w:tabs>
          <w:tab w:pos="692" w:val="left" w:leader="none"/>
        </w:tabs>
        <w:spacing w:line="240" w:lineRule="auto" w:before="0" w:after="0"/>
        <w:ind w:left="692" w:right="0" w:hanging="387"/>
        <w:jc w:val="left"/>
        <w:rPr>
          <w:sz w:val="16"/>
        </w:rPr>
      </w:pPr>
      <w:r>
        <w:rPr>
          <w:sz w:val="16"/>
        </w:rPr>
        <w:t>A</w:t>
      </w:r>
      <w:r>
        <w:rPr>
          <w:spacing w:val="-10"/>
          <w:sz w:val="16"/>
        </w:rPr>
        <w:t> </w:t>
      </w:r>
      <w:r>
        <w:rPr>
          <w:sz w:val="16"/>
        </w:rPr>
        <w:t>CONTRATADA</w:t>
      </w:r>
      <w:r>
        <w:rPr>
          <w:spacing w:val="-10"/>
          <w:sz w:val="16"/>
        </w:rPr>
        <w:t> </w:t>
      </w:r>
      <w:r>
        <w:rPr>
          <w:sz w:val="16"/>
        </w:rPr>
        <w:t>fornecer</w:t>
      </w:r>
      <w:r>
        <w:rPr>
          <w:spacing w:val="-10"/>
          <w:sz w:val="16"/>
        </w:rPr>
        <w:t> </w:t>
      </w:r>
      <w:r>
        <w:rPr>
          <w:sz w:val="16"/>
        </w:rPr>
        <w:t>material</w:t>
      </w:r>
      <w:r>
        <w:rPr>
          <w:spacing w:val="-10"/>
          <w:sz w:val="16"/>
        </w:rPr>
        <w:t> </w:t>
      </w:r>
      <w:r>
        <w:rPr>
          <w:sz w:val="16"/>
        </w:rPr>
        <w:t>em</w:t>
      </w:r>
      <w:r>
        <w:rPr>
          <w:spacing w:val="-10"/>
          <w:sz w:val="16"/>
        </w:rPr>
        <w:t> </w:t>
      </w:r>
      <w:r>
        <w:rPr>
          <w:sz w:val="16"/>
        </w:rPr>
        <w:t>regime</w:t>
      </w:r>
      <w:r>
        <w:rPr>
          <w:spacing w:val="-6"/>
          <w:sz w:val="16"/>
        </w:rPr>
        <w:t> </w:t>
      </w:r>
      <w:r>
        <w:rPr>
          <w:sz w:val="16"/>
        </w:rPr>
        <w:t>de</w:t>
      </w:r>
      <w:r>
        <w:rPr>
          <w:spacing w:val="-7"/>
          <w:sz w:val="16"/>
        </w:rPr>
        <w:t> </w:t>
      </w:r>
      <w:r>
        <w:rPr>
          <w:sz w:val="16"/>
        </w:rPr>
        <w:t>comodato</w:t>
      </w:r>
      <w:r>
        <w:rPr>
          <w:spacing w:val="-7"/>
          <w:sz w:val="16"/>
        </w:rPr>
        <w:t> </w:t>
      </w:r>
      <w:r>
        <w:rPr>
          <w:sz w:val="16"/>
        </w:rPr>
        <w:t>e</w:t>
      </w:r>
      <w:r>
        <w:rPr>
          <w:spacing w:val="-6"/>
          <w:sz w:val="16"/>
        </w:rPr>
        <w:t> </w:t>
      </w:r>
      <w:r>
        <w:rPr>
          <w:sz w:val="16"/>
        </w:rPr>
        <w:t>enviar</w:t>
      </w:r>
      <w:r>
        <w:rPr>
          <w:spacing w:val="-7"/>
          <w:sz w:val="16"/>
        </w:rPr>
        <w:t> </w:t>
      </w:r>
      <w:r>
        <w:rPr>
          <w:sz w:val="16"/>
        </w:rPr>
        <w:t>o</w:t>
      </w:r>
      <w:r>
        <w:rPr>
          <w:spacing w:val="-7"/>
          <w:sz w:val="16"/>
        </w:rPr>
        <w:t> </w:t>
      </w:r>
      <w:r>
        <w:rPr>
          <w:sz w:val="16"/>
        </w:rPr>
        <w:t>catálogo</w:t>
      </w:r>
      <w:r>
        <w:rPr>
          <w:spacing w:val="-7"/>
          <w:sz w:val="16"/>
        </w:rPr>
        <w:t> </w:t>
      </w:r>
      <w:r>
        <w:rPr>
          <w:sz w:val="16"/>
        </w:rPr>
        <w:t>dos</w:t>
      </w:r>
      <w:r>
        <w:rPr>
          <w:spacing w:val="-6"/>
          <w:sz w:val="16"/>
        </w:rPr>
        <w:t> </w:t>
      </w:r>
      <w:r>
        <w:rPr>
          <w:sz w:val="16"/>
        </w:rPr>
        <w:t>materiais</w:t>
      </w:r>
      <w:r>
        <w:rPr>
          <w:spacing w:val="-7"/>
          <w:sz w:val="16"/>
        </w:rPr>
        <w:t> </w:t>
      </w:r>
      <w:r>
        <w:rPr>
          <w:sz w:val="16"/>
        </w:rPr>
        <w:t>na</w:t>
      </w:r>
      <w:r>
        <w:rPr>
          <w:spacing w:val="-7"/>
          <w:sz w:val="16"/>
        </w:rPr>
        <w:t> </w:t>
      </w:r>
      <w:r>
        <w:rPr>
          <w:sz w:val="16"/>
        </w:rPr>
        <w:t>ocasião</w:t>
      </w:r>
      <w:r>
        <w:rPr>
          <w:spacing w:val="-7"/>
          <w:sz w:val="16"/>
        </w:rPr>
        <w:t> </w:t>
      </w:r>
      <w:r>
        <w:rPr>
          <w:sz w:val="16"/>
        </w:rPr>
        <w:t>da</w:t>
      </w:r>
      <w:r>
        <w:rPr>
          <w:spacing w:val="-6"/>
          <w:sz w:val="16"/>
        </w:rPr>
        <w:t> </w:t>
      </w:r>
      <w:r>
        <w:rPr>
          <w:spacing w:val="-2"/>
          <w:sz w:val="16"/>
        </w:rPr>
        <w:t>contratação.</w:t>
      </w:r>
    </w:p>
    <w:p>
      <w:pPr>
        <w:pStyle w:val="BodyText"/>
        <w:spacing w:before="37"/>
      </w:pPr>
    </w:p>
    <w:p>
      <w:pPr>
        <w:pStyle w:val="ListParagraph"/>
        <w:numPr>
          <w:ilvl w:val="3"/>
          <w:numId w:val="27"/>
        </w:numPr>
        <w:tabs>
          <w:tab w:pos="840" w:val="left" w:leader="none"/>
        </w:tabs>
        <w:spacing w:line="280" w:lineRule="auto" w:before="0" w:after="0"/>
        <w:ind w:left="305" w:right="288" w:firstLine="0"/>
        <w:jc w:val="both"/>
        <w:rPr>
          <w:sz w:val="16"/>
        </w:rPr>
      </w:pPr>
      <w:r>
        <w:rPr>
          <w:sz w:val="16"/>
        </w:rPr>
        <w:t>A empresa deverá disponibilizar, além dos materiais contratados, profissionais de instrumentação cirúrgica para auxiliar e colaborar com a conferência pré-operatória dos materiais e instrumentais necessários à</w:t>
      </w:r>
      <w:r>
        <w:rPr>
          <w:spacing w:val="40"/>
          <w:sz w:val="16"/>
        </w:rPr>
        <w:t> </w:t>
      </w:r>
      <w:r>
        <w:rPr>
          <w:sz w:val="16"/>
        </w:rPr>
        <w:t>implantação e utilização dos materiais ofertados.</w:t>
      </w:r>
    </w:p>
    <w:p>
      <w:pPr>
        <w:pStyle w:val="BodyText"/>
        <w:spacing w:before="5"/>
      </w:pPr>
    </w:p>
    <w:p>
      <w:pPr>
        <w:pStyle w:val="ListParagraph"/>
        <w:numPr>
          <w:ilvl w:val="2"/>
          <w:numId w:val="27"/>
        </w:numPr>
        <w:tabs>
          <w:tab w:pos="714" w:val="left" w:leader="none"/>
        </w:tabs>
        <w:spacing w:line="280" w:lineRule="auto" w:before="0" w:after="0"/>
        <w:ind w:left="305" w:right="288" w:firstLine="0"/>
        <w:jc w:val="both"/>
        <w:rPr>
          <w:sz w:val="16"/>
        </w:rPr>
      </w:pPr>
      <w:r>
        <w:rPr>
          <w:sz w:val="16"/>
        </w:rPr>
        <w:t>O instrumental/equipamento em comodato deverá ficar em posse da contratante durante a vigência do contrato, havendo substituição quando necessário. No regime de fornecimento por consignação, caso a </w:t>
      </w:r>
      <w:r>
        <w:rPr>
          <w:sz w:val="16"/>
        </w:rPr>
        <w:t>contratante</w:t>
      </w:r>
      <w:r>
        <w:rPr>
          <w:spacing w:val="40"/>
          <w:sz w:val="16"/>
        </w:rPr>
        <w:t> </w:t>
      </w:r>
      <w:r>
        <w:rPr>
          <w:sz w:val="16"/>
        </w:rPr>
        <w:t>permaneça</w:t>
      </w:r>
      <w:r>
        <w:rPr>
          <w:spacing w:val="-8"/>
          <w:sz w:val="16"/>
        </w:rPr>
        <w:t> </w:t>
      </w:r>
      <w:r>
        <w:rPr>
          <w:sz w:val="16"/>
        </w:rPr>
        <w:t>30</w:t>
      </w:r>
      <w:r>
        <w:rPr>
          <w:spacing w:val="-5"/>
          <w:sz w:val="16"/>
        </w:rPr>
        <w:t> </w:t>
      </w:r>
      <w:r>
        <w:rPr>
          <w:sz w:val="16"/>
        </w:rPr>
        <w:t>dias</w:t>
      </w:r>
      <w:r>
        <w:rPr>
          <w:spacing w:val="-5"/>
          <w:sz w:val="16"/>
        </w:rPr>
        <w:t> </w:t>
      </w:r>
      <w:r>
        <w:rPr>
          <w:sz w:val="16"/>
        </w:rPr>
        <w:t>sem</w:t>
      </w:r>
      <w:r>
        <w:rPr>
          <w:spacing w:val="-5"/>
          <w:sz w:val="16"/>
        </w:rPr>
        <w:t> </w:t>
      </w:r>
      <w:r>
        <w:rPr>
          <w:sz w:val="16"/>
        </w:rPr>
        <w:t>previsão</w:t>
      </w:r>
      <w:r>
        <w:rPr>
          <w:spacing w:val="-5"/>
          <w:sz w:val="16"/>
        </w:rPr>
        <w:t> </w:t>
      </w:r>
      <w:r>
        <w:rPr>
          <w:sz w:val="16"/>
        </w:rPr>
        <w:t>de</w:t>
      </w:r>
      <w:r>
        <w:rPr>
          <w:spacing w:val="-5"/>
          <w:sz w:val="16"/>
        </w:rPr>
        <w:t> </w:t>
      </w:r>
      <w:r>
        <w:rPr>
          <w:sz w:val="16"/>
        </w:rPr>
        <w:t>utilização</w:t>
      </w:r>
      <w:r>
        <w:rPr>
          <w:spacing w:val="-5"/>
          <w:sz w:val="16"/>
        </w:rPr>
        <w:t> </w:t>
      </w:r>
      <w:r>
        <w:rPr>
          <w:sz w:val="16"/>
        </w:rPr>
        <w:t>do</w:t>
      </w:r>
      <w:r>
        <w:rPr>
          <w:spacing w:val="-5"/>
          <w:sz w:val="16"/>
        </w:rPr>
        <w:t> </w:t>
      </w:r>
      <w:r>
        <w:rPr>
          <w:sz w:val="16"/>
        </w:rPr>
        <w:t>instrumental/equipamento</w:t>
      </w:r>
      <w:r>
        <w:rPr>
          <w:spacing w:val="-5"/>
          <w:sz w:val="16"/>
        </w:rPr>
        <w:t> </w:t>
      </w:r>
      <w:r>
        <w:rPr>
          <w:sz w:val="16"/>
        </w:rPr>
        <w:t>o</w:t>
      </w:r>
      <w:r>
        <w:rPr>
          <w:spacing w:val="-5"/>
          <w:sz w:val="16"/>
        </w:rPr>
        <w:t> </w:t>
      </w:r>
      <w:r>
        <w:rPr>
          <w:sz w:val="16"/>
        </w:rPr>
        <w:t>mesmo</w:t>
      </w:r>
      <w:r>
        <w:rPr>
          <w:spacing w:val="-5"/>
          <w:sz w:val="16"/>
        </w:rPr>
        <w:t> </w:t>
      </w:r>
      <w:r>
        <w:rPr>
          <w:sz w:val="16"/>
        </w:rPr>
        <w:t>poderá</w:t>
      </w:r>
      <w:r>
        <w:rPr>
          <w:spacing w:val="-5"/>
          <w:sz w:val="16"/>
        </w:rPr>
        <w:t> </w:t>
      </w:r>
      <w:r>
        <w:rPr>
          <w:sz w:val="16"/>
        </w:rPr>
        <w:t>ser</w:t>
      </w:r>
      <w:r>
        <w:rPr>
          <w:spacing w:val="-5"/>
          <w:sz w:val="16"/>
        </w:rPr>
        <w:t> </w:t>
      </w:r>
      <w:r>
        <w:rPr>
          <w:sz w:val="16"/>
        </w:rPr>
        <w:t>solicitado</w:t>
      </w:r>
      <w:r>
        <w:rPr>
          <w:spacing w:val="-5"/>
          <w:sz w:val="16"/>
        </w:rPr>
        <w:t> </w:t>
      </w:r>
      <w:r>
        <w:rPr>
          <w:sz w:val="16"/>
        </w:rPr>
        <w:t>pela</w:t>
      </w:r>
      <w:r>
        <w:rPr>
          <w:spacing w:val="-5"/>
          <w:sz w:val="16"/>
        </w:rPr>
        <w:t> </w:t>
      </w:r>
      <w:r>
        <w:rPr>
          <w:sz w:val="16"/>
        </w:rPr>
        <w:t>contratada,</w:t>
      </w:r>
      <w:r>
        <w:rPr>
          <w:spacing w:val="-5"/>
          <w:sz w:val="16"/>
        </w:rPr>
        <w:t> </w:t>
      </w:r>
      <w:r>
        <w:rPr>
          <w:sz w:val="16"/>
        </w:rPr>
        <w:t>para</w:t>
      </w:r>
      <w:r>
        <w:rPr>
          <w:spacing w:val="-5"/>
          <w:sz w:val="16"/>
        </w:rPr>
        <w:t> </w:t>
      </w:r>
      <w:r>
        <w:rPr>
          <w:sz w:val="16"/>
        </w:rPr>
        <w:t>retirada</w:t>
      </w:r>
      <w:r>
        <w:rPr>
          <w:spacing w:val="-5"/>
          <w:sz w:val="16"/>
        </w:rPr>
        <w:t> </w:t>
      </w:r>
      <w:r>
        <w:rPr>
          <w:sz w:val="16"/>
        </w:rPr>
        <w:t>em</w:t>
      </w:r>
      <w:r>
        <w:rPr>
          <w:spacing w:val="-5"/>
          <w:sz w:val="16"/>
        </w:rPr>
        <w:t> </w:t>
      </w:r>
      <w:r>
        <w:rPr>
          <w:sz w:val="16"/>
        </w:rPr>
        <w:t>até</w:t>
      </w:r>
      <w:r>
        <w:rPr>
          <w:spacing w:val="-5"/>
          <w:sz w:val="16"/>
        </w:rPr>
        <w:t> </w:t>
      </w:r>
      <w:r>
        <w:rPr>
          <w:sz w:val="16"/>
        </w:rPr>
        <w:t>72</w:t>
      </w:r>
      <w:r>
        <w:rPr>
          <w:spacing w:val="-5"/>
          <w:sz w:val="16"/>
        </w:rPr>
        <w:t> </w:t>
      </w:r>
      <w:r>
        <w:rPr>
          <w:sz w:val="16"/>
        </w:rPr>
        <w:t>horas,</w:t>
      </w:r>
      <w:r>
        <w:rPr>
          <w:spacing w:val="-5"/>
          <w:sz w:val="16"/>
        </w:rPr>
        <w:t> </w:t>
      </w:r>
      <w:r>
        <w:rPr>
          <w:sz w:val="16"/>
        </w:rPr>
        <w:t>mediante</w:t>
      </w:r>
      <w:r>
        <w:rPr>
          <w:spacing w:val="-5"/>
          <w:sz w:val="16"/>
        </w:rPr>
        <w:t> </w:t>
      </w:r>
      <w:r>
        <w:rPr>
          <w:sz w:val="16"/>
        </w:rPr>
        <w:t>autorização</w:t>
      </w:r>
      <w:r>
        <w:rPr>
          <w:spacing w:val="-5"/>
          <w:sz w:val="16"/>
        </w:rPr>
        <w:t> </w:t>
      </w:r>
      <w:r>
        <w:rPr>
          <w:sz w:val="16"/>
        </w:rPr>
        <w:t>pela</w:t>
      </w:r>
      <w:r>
        <w:rPr>
          <w:spacing w:val="-5"/>
          <w:sz w:val="16"/>
        </w:rPr>
        <w:t> </w:t>
      </w:r>
      <w:r>
        <w:rPr>
          <w:sz w:val="16"/>
        </w:rPr>
        <w:t>UDA</w:t>
      </w:r>
      <w:r>
        <w:rPr>
          <w:spacing w:val="-10"/>
          <w:sz w:val="16"/>
        </w:rPr>
        <w:t> </w:t>
      </w:r>
      <w:r>
        <w:rPr>
          <w:sz w:val="16"/>
        </w:rPr>
        <w:t>de</w:t>
      </w:r>
      <w:r>
        <w:rPr>
          <w:spacing w:val="-5"/>
          <w:sz w:val="16"/>
        </w:rPr>
        <w:t> </w:t>
      </w:r>
      <w:r>
        <w:rPr>
          <w:sz w:val="16"/>
        </w:rPr>
        <w:t>Ortopedia</w:t>
      </w:r>
      <w:r>
        <w:rPr>
          <w:spacing w:val="-5"/>
          <w:sz w:val="16"/>
        </w:rPr>
        <w:t> </w:t>
      </w:r>
      <w:r>
        <w:rPr>
          <w:sz w:val="16"/>
        </w:rPr>
        <w:t>do</w:t>
      </w:r>
      <w:r>
        <w:rPr>
          <w:spacing w:val="-5"/>
          <w:sz w:val="16"/>
        </w:rPr>
        <w:t> </w:t>
      </w:r>
      <w:r>
        <w:rPr>
          <w:sz w:val="16"/>
        </w:rPr>
        <w:t>HUPE.</w:t>
      </w:r>
      <w:r>
        <w:rPr>
          <w:spacing w:val="-5"/>
          <w:sz w:val="16"/>
        </w:rPr>
        <w:t> </w:t>
      </w:r>
      <w:r>
        <w:rPr>
          <w:sz w:val="16"/>
        </w:rPr>
        <w:t>Diante</w:t>
      </w:r>
      <w:r>
        <w:rPr>
          <w:spacing w:val="-5"/>
          <w:sz w:val="16"/>
        </w:rPr>
        <w:t> </w:t>
      </w:r>
      <w:r>
        <w:rPr>
          <w:sz w:val="16"/>
        </w:rPr>
        <w:t>do</w:t>
      </w:r>
      <w:r>
        <w:rPr>
          <w:spacing w:val="-5"/>
          <w:sz w:val="16"/>
        </w:rPr>
        <w:t> </w:t>
      </w:r>
      <w:r>
        <w:rPr>
          <w:sz w:val="16"/>
        </w:rPr>
        <w:t>retorno</w:t>
      </w:r>
      <w:r>
        <w:rPr>
          <w:spacing w:val="40"/>
          <w:sz w:val="16"/>
        </w:rPr>
        <w:t> </w:t>
      </w:r>
      <w:r>
        <w:rPr>
          <w:sz w:val="16"/>
        </w:rPr>
        <w:t>da programação cirúrgica/de utilização do material, o Serviço de Controle de Consumo de Estoque de Órteses, Próteses, Materiais Especiais e Sínteses – SCCEST/OPMES solicitará nova entrega.</w:t>
      </w:r>
    </w:p>
    <w:p>
      <w:pPr>
        <w:pStyle w:val="BodyText"/>
        <w:spacing w:before="4"/>
      </w:pPr>
    </w:p>
    <w:p>
      <w:pPr>
        <w:pStyle w:val="ListParagraph"/>
        <w:numPr>
          <w:ilvl w:val="2"/>
          <w:numId w:val="27"/>
        </w:numPr>
        <w:tabs>
          <w:tab w:pos="723" w:val="left" w:leader="none"/>
        </w:tabs>
        <w:spacing w:line="280" w:lineRule="auto" w:before="0" w:after="0"/>
        <w:ind w:left="305" w:right="288" w:firstLine="0"/>
        <w:jc w:val="both"/>
        <w:rPr>
          <w:sz w:val="16"/>
        </w:rPr>
      </w:pPr>
      <w:r>
        <w:rPr>
          <w:sz w:val="16"/>
        </w:rPr>
        <w:t>Havendo saldo de insumos adquirido durante a vigência contratual, os equipamentos, instrumentais e consumíveis em comodato deverão permanecer em posse da contratante mesmo após o término da vigência do</w:t>
      </w:r>
      <w:r>
        <w:rPr>
          <w:spacing w:val="40"/>
          <w:sz w:val="16"/>
        </w:rPr>
        <w:t> </w:t>
      </w:r>
      <w:r>
        <w:rPr>
          <w:sz w:val="16"/>
        </w:rPr>
        <w:t>contratual, até o esgotamento do saldo.</w:t>
      </w:r>
    </w:p>
    <w:p>
      <w:pPr>
        <w:pStyle w:val="BodyText"/>
      </w:pPr>
    </w:p>
    <w:p>
      <w:pPr>
        <w:pStyle w:val="BodyText"/>
      </w:pPr>
    </w:p>
    <w:p>
      <w:pPr>
        <w:pStyle w:val="BodyText"/>
        <w:spacing w:before="42"/>
      </w:pPr>
    </w:p>
    <w:p>
      <w:pPr>
        <w:pStyle w:val="Heading4"/>
        <w:numPr>
          <w:ilvl w:val="1"/>
          <w:numId w:val="27"/>
        </w:numPr>
        <w:tabs>
          <w:tab w:pos="582" w:val="left" w:leader="none"/>
        </w:tabs>
        <w:spacing w:line="240" w:lineRule="auto" w:before="0" w:after="0"/>
        <w:ind w:left="582" w:right="0" w:hanging="277"/>
        <w:jc w:val="left"/>
      </w:pPr>
      <w:r>
        <w:rPr/>
        <w:t>Possibilidade</w:t>
      </w:r>
      <w:r>
        <w:rPr>
          <w:spacing w:val="-7"/>
        </w:rPr>
        <w:t> </w:t>
      </w:r>
      <w:r>
        <w:rPr/>
        <w:t>de</w:t>
      </w:r>
      <w:r>
        <w:rPr>
          <w:spacing w:val="-6"/>
        </w:rPr>
        <w:t> </w:t>
      </w:r>
      <w:r>
        <w:rPr/>
        <w:t>participação</w:t>
      </w:r>
      <w:r>
        <w:rPr>
          <w:spacing w:val="-6"/>
        </w:rPr>
        <w:t> </w:t>
      </w:r>
      <w:r>
        <w:rPr/>
        <w:t>de</w:t>
      </w:r>
      <w:r>
        <w:rPr>
          <w:spacing w:val="-6"/>
        </w:rPr>
        <w:t> </w:t>
      </w:r>
      <w:r>
        <w:rPr>
          <w:spacing w:val="-2"/>
        </w:rPr>
        <w:t>Cooperativa:</w:t>
      </w:r>
    </w:p>
    <w:p>
      <w:pPr>
        <w:pStyle w:val="BodyText"/>
        <w:spacing w:before="37"/>
        <w:rPr>
          <w:b/>
        </w:rPr>
      </w:pPr>
    </w:p>
    <w:p>
      <w:pPr>
        <w:pStyle w:val="BodyText"/>
        <w:spacing w:line="280" w:lineRule="auto" w:before="1"/>
        <w:ind w:left="305" w:right="288"/>
        <w:jc w:val="both"/>
      </w:pPr>
      <w:r>
        <w:rPr/>
        <w:t>A</w:t>
      </w:r>
      <w:r>
        <w:rPr>
          <w:spacing w:val="-10"/>
        </w:rPr>
        <w:t> </w:t>
      </w:r>
      <w:r>
        <w:rPr/>
        <w:t>Administração Pública deve zelar pela contratação mais vantajosa, conforme disposto na </w:t>
      </w:r>
      <w:hyperlink r:id="rId42">
        <w:r>
          <w:rPr>
            <w:color w:val="0000ED"/>
            <w:u w:val="single" w:color="0000ED"/>
          </w:rPr>
          <w:t>Lei nº 14.133/2021</w:t>
        </w:r>
      </w:hyperlink>
      <w:r>
        <w:rPr/>
        <w:t>.</w:t>
      </w:r>
      <w:r>
        <w:rPr>
          <w:spacing w:val="-3"/>
        </w:rPr>
        <w:t> </w:t>
      </w:r>
      <w:r>
        <w:rPr/>
        <w:t>A</w:t>
      </w:r>
      <w:r>
        <w:rPr>
          <w:spacing w:val="-3"/>
        </w:rPr>
        <w:t> </w:t>
      </w:r>
      <w:r>
        <w:rPr/>
        <w:t>finalidade das cooperativas é atender aos interesses de seus cooperados, o que pode não estar alinhado com o</w:t>
      </w:r>
      <w:r>
        <w:rPr>
          <w:spacing w:val="40"/>
        </w:rPr>
        <w:t> </w:t>
      </w:r>
      <w:r>
        <w:rPr/>
        <w:t>interesse público de obter a melhor relação custo-benefício e a melhor qualidade dos serviços e produtos contratados. Ademais, a participação de cooperativas vai de encontro ao Princípio Constitucional da Eficiência,</w:t>
      </w:r>
      <w:r>
        <w:rPr>
          <w:spacing w:val="40"/>
        </w:rPr>
        <w:t> </w:t>
      </w:r>
      <w:r>
        <w:rPr/>
        <w:t>considerando que todo e qualquer procedimento referente ao contrato, aos aditivos e pagamentos, necessitariam, obrigatoriamente, da assinatura e da consequente anuência de todos os cooperados, dificultando ou, </w:t>
      </w:r>
      <w:r>
        <w:rPr/>
        <w:t>até,</w:t>
      </w:r>
      <w:r>
        <w:rPr>
          <w:spacing w:val="40"/>
        </w:rPr>
        <w:t> </w:t>
      </w:r>
      <w:r>
        <w:rPr/>
        <w:t>impossibilitando a célere execução do objeto pretendido.</w:t>
      </w:r>
    </w:p>
    <w:p>
      <w:pPr>
        <w:pStyle w:val="BodyText"/>
        <w:spacing w:before="3"/>
      </w:pPr>
    </w:p>
    <w:p>
      <w:pPr>
        <w:pStyle w:val="BodyText"/>
        <w:ind w:left="305"/>
      </w:pPr>
      <w:r>
        <w:rPr/>
        <w:t>Diante</w:t>
      </w:r>
      <w:r>
        <w:rPr>
          <w:spacing w:val="-6"/>
        </w:rPr>
        <w:t> </w:t>
      </w:r>
      <w:r>
        <w:rPr/>
        <w:t>do</w:t>
      </w:r>
      <w:r>
        <w:rPr>
          <w:spacing w:val="-5"/>
        </w:rPr>
        <w:t> </w:t>
      </w:r>
      <w:r>
        <w:rPr/>
        <w:t>exposto,</w:t>
      </w:r>
      <w:r>
        <w:rPr>
          <w:spacing w:val="-5"/>
        </w:rPr>
        <w:t> </w:t>
      </w:r>
      <w:r>
        <w:rPr/>
        <w:t>está</w:t>
      </w:r>
      <w:r>
        <w:rPr>
          <w:spacing w:val="-5"/>
        </w:rPr>
        <w:t> </w:t>
      </w:r>
      <w:r>
        <w:rPr/>
        <w:t>justificada</w:t>
      </w:r>
      <w:r>
        <w:rPr>
          <w:spacing w:val="-5"/>
        </w:rPr>
        <w:t> </w:t>
      </w:r>
      <w:r>
        <w:rPr/>
        <w:t>vedação</w:t>
      </w:r>
      <w:r>
        <w:rPr>
          <w:spacing w:val="-5"/>
        </w:rPr>
        <w:t> </w:t>
      </w:r>
      <w:r>
        <w:rPr/>
        <w:t>à</w:t>
      </w:r>
      <w:r>
        <w:rPr>
          <w:spacing w:val="-5"/>
        </w:rPr>
        <w:t> </w:t>
      </w:r>
      <w:r>
        <w:rPr/>
        <w:t>participação</w:t>
      </w:r>
      <w:r>
        <w:rPr>
          <w:spacing w:val="-5"/>
        </w:rPr>
        <w:t> </w:t>
      </w:r>
      <w:r>
        <w:rPr/>
        <w:t>de</w:t>
      </w:r>
      <w:r>
        <w:rPr>
          <w:spacing w:val="-5"/>
        </w:rPr>
        <w:t> </w:t>
      </w:r>
      <w:r>
        <w:rPr/>
        <w:t>cooperativas</w:t>
      </w:r>
      <w:r>
        <w:rPr>
          <w:spacing w:val="-5"/>
        </w:rPr>
        <w:t> </w:t>
      </w:r>
      <w:r>
        <w:rPr/>
        <w:t>para</w:t>
      </w:r>
      <w:r>
        <w:rPr>
          <w:spacing w:val="-5"/>
        </w:rPr>
        <w:t> </w:t>
      </w:r>
      <w:r>
        <w:rPr/>
        <w:t>este</w:t>
      </w:r>
      <w:r>
        <w:rPr>
          <w:spacing w:val="-5"/>
        </w:rPr>
        <w:t> </w:t>
      </w:r>
      <w:r>
        <w:rPr>
          <w:spacing w:val="-2"/>
        </w:rPr>
        <w:t>objeto.</w:t>
      </w:r>
    </w:p>
    <w:p>
      <w:pPr>
        <w:pStyle w:val="BodyText"/>
      </w:pPr>
    </w:p>
    <w:p>
      <w:pPr>
        <w:pStyle w:val="BodyText"/>
      </w:pPr>
    </w:p>
    <w:p>
      <w:pPr>
        <w:pStyle w:val="BodyText"/>
        <w:spacing w:before="74"/>
      </w:pPr>
    </w:p>
    <w:p>
      <w:pPr>
        <w:pStyle w:val="Heading4"/>
        <w:numPr>
          <w:ilvl w:val="1"/>
          <w:numId w:val="27"/>
        </w:numPr>
        <w:tabs>
          <w:tab w:pos="582" w:val="left" w:leader="none"/>
        </w:tabs>
        <w:spacing w:line="240" w:lineRule="auto" w:before="0" w:after="0"/>
        <w:ind w:left="582" w:right="0" w:hanging="277"/>
        <w:jc w:val="left"/>
      </w:pPr>
      <w:r>
        <w:rPr/>
        <w:t>Possibilidade</w:t>
      </w:r>
      <w:r>
        <w:rPr>
          <w:spacing w:val="-7"/>
        </w:rPr>
        <w:t> </w:t>
      </w:r>
      <w:r>
        <w:rPr/>
        <w:t>de</w:t>
      </w:r>
      <w:r>
        <w:rPr>
          <w:spacing w:val="-6"/>
        </w:rPr>
        <w:t> </w:t>
      </w:r>
      <w:r>
        <w:rPr/>
        <w:t>participação</w:t>
      </w:r>
      <w:r>
        <w:rPr>
          <w:spacing w:val="-6"/>
        </w:rPr>
        <w:t> </w:t>
      </w:r>
      <w:r>
        <w:rPr/>
        <w:t>de</w:t>
      </w:r>
      <w:r>
        <w:rPr>
          <w:spacing w:val="-6"/>
        </w:rPr>
        <w:t> </w:t>
      </w:r>
      <w:r>
        <w:rPr>
          <w:spacing w:val="-2"/>
        </w:rPr>
        <w:t>Consórcio:</w:t>
      </w:r>
    </w:p>
    <w:p>
      <w:pPr>
        <w:pStyle w:val="BodyText"/>
        <w:spacing w:before="37"/>
        <w:rPr>
          <w:b/>
        </w:rPr>
      </w:pPr>
    </w:p>
    <w:p>
      <w:pPr>
        <w:pStyle w:val="BodyText"/>
        <w:spacing w:line="280" w:lineRule="auto"/>
        <w:ind w:left="305" w:right="288"/>
        <w:jc w:val="both"/>
      </w:pPr>
      <w:r>
        <w:rPr/>
        <w:t>A</w:t>
      </w:r>
      <w:r>
        <w:rPr>
          <w:spacing w:val="-10"/>
        </w:rPr>
        <w:t> </w:t>
      </w:r>
      <w:r>
        <w:rPr/>
        <w:t>participação</w:t>
      </w:r>
      <w:r>
        <w:rPr>
          <w:spacing w:val="-3"/>
        </w:rPr>
        <w:t> </w:t>
      </w:r>
      <w:r>
        <w:rPr/>
        <w:t>de</w:t>
      </w:r>
      <w:r>
        <w:rPr>
          <w:spacing w:val="-2"/>
        </w:rPr>
        <w:t> </w:t>
      </w:r>
      <w:r>
        <w:rPr/>
        <w:t>consórcios</w:t>
      </w:r>
      <w:r>
        <w:rPr>
          <w:spacing w:val="-2"/>
        </w:rPr>
        <w:t> </w:t>
      </w:r>
      <w:r>
        <w:rPr/>
        <w:t>mostra-se</w:t>
      </w:r>
      <w:r>
        <w:rPr>
          <w:spacing w:val="-2"/>
        </w:rPr>
        <w:t> </w:t>
      </w:r>
      <w:r>
        <w:rPr/>
        <w:t>viável,</w:t>
      </w:r>
      <w:r>
        <w:rPr>
          <w:spacing w:val="-2"/>
        </w:rPr>
        <w:t> </w:t>
      </w:r>
      <w:r>
        <w:rPr/>
        <w:t>quando</w:t>
      </w:r>
      <w:r>
        <w:rPr>
          <w:spacing w:val="-2"/>
        </w:rPr>
        <w:t> </w:t>
      </w:r>
      <w:r>
        <w:rPr/>
        <w:t>o</w:t>
      </w:r>
      <w:r>
        <w:rPr>
          <w:spacing w:val="-2"/>
        </w:rPr>
        <w:t> </w:t>
      </w:r>
      <w:r>
        <w:rPr/>
        <w:t>objeto</w:t>
      </w:r>
      <w:r>
        <w:rPr>
          <w:spacing w:val="-2"/>
        </w:rPr>
        <w:t> </w:t>
      </w:r>
      <w:r>
        <w:rPr/>
        <w:t>considerado</w:t>
      </w:r>
      <w:r>
        <w:rPr>
          <w:spacing w:val="-2"/>
        </w:rPr>
        <w:t> </w:t>
      </w:r>
      <w:r>
        <w:rPr/>
        <w:t>for</w:t>
      </w:r>
      <w:r>
        <w:rPr>
          <w:spacing w:val="-2"/>
        </w:rPr>
        <w:t> </w:t>
      </w:r>
      <w:r>
        <w:rPr/>
        <w:t>“de</w:t>
      </w:r>
      <w:r>
        <w:rPr>
          <w:spacing w:val="-2"/>
        </w:rPr>
        <w:t> </w:t>
      </w:r>
      <w:r>
        <w:rPr/>
        <w:t>alta</w:t>
      </w:r>
      <w:r>
        <w:rPr>
          <w:spacing w:val="-2"/>
        </w:rPr>
        <w:t> </w:t>
      </w:r>
      <w:r>
        <w:rPr/>
        <w:t>complexidade</w:t>
      </w:r>
      <w:r>
        <w:rPr>
          <w:spacing w:val="-2"/>
        </w:rPr>
        <w:t> </w:t>
      </w:r>
      <w:r>
        <w:rPr/>
        <w:t>ou</w:t>
      </w:r>
      <w:r>
        <w:rPr>
          <w:spacing w:val="-2"/>
        </w:rPr>
        <w:t> </w:t>
      </w:r>
      <w:r>
        <w:rPr/>
        <w:t>vulto”,</w:t>
      </w:r>
      <w:r>
        <w:rPr>
          <w:spacing w:val="-2"/>
        </w:rPr>
        <w:t> </w:t>
      </w:r>
      <w:r>
        <w:rPr/>
        <w:t>o</w:t>
      </w:r>
      <w:r>
        <w:rPr>
          <w:spacing w:val="-2"/>
        </w:rPr>
        <w:t> </w:t>
      </w:r>
      <w:r>
        <w:rPr/>
        <w:t>que</w:t>
      </w:r>
      <w:r>
        <w:rPr>
          <w:spacing w:val="-2"/>
        </w:rPr>
        <w:t> </w:t>
      </w:r>
      <w:r>
        <w:rPr/>
        <w:t>não</w:t>
      </w:r>
      <w:r>
        <w:rPr>
          <w:spacing w:val="-2"/>
        </w:rPr>
        <w:t> </w:t>
      </w:r>
      <w:r>
        <w:rPr/>
        <w:t>seria</w:t>
      </w:r>
      <w:r>
        <w:rPr>
          <w:spacing w:val="-2"/>
        </w:rPr>
        <w:t> </w:t>
      </w:r>
      <w:r>
        <w:rPr/>
        <w:t>o</w:t>
      </w:r>
      <w:r>
        <w:rPr>
          <w:spacing w:val="-2"/>
        </w:rPr>
        <w:t> </w:t>
      </w:r>
      <w:r>
        <w:rPr/>
        <w:t>caso</w:t>
      </w:r>
      <w:r>
        <w:rPr>
          <w:spacing w:val="-2"/>
        </w:rPr>
        <w:t> </w:t>
      </w:r>
      <w:r>
        <w:rPr/>
        <w:t>do</w:t>
      </w:r>
      <w:r>
        <w:rPr>
          <w:spacing w:val="-2"/>
        </w:rPr>
        <w:t> </w:t>
      </w:r>
      <w:r>
        <w:rPr/>
        <w:t>objeto</w:t>
      </w:r>
      <w:r>
        <w:rPr>
          <w:spacing w:val="-2"/>
        </w:rPr>
        <w:t> </w:t>
      </w:r>
      <w:r>
        <w:rPr/>
        <w:t>deste</w:t>
      </w:r>
      <w:r>
        <w:rPr>
          <w:spacing w:val="-2"/>
        </w:rPr>
        <w:t> </w:t>
      </w:r>
      <w:r>
        <w:rPr/>
        <w:t>certame.</w:t>
      </w:r>
      <w:r>
        <w:rPr>
          <w:spacing w:val="-10"/>
        </w:rPr>
        <w:t> </w:t>
      </w:r>
      <w:r>
        <w:rPr/>
        <w:t>Assim,</w:t>
      </w:r>
      <w:r>
        <w:rPr>
          <w:spacing w:val="-2"/>
        </w:rPr>
        <w:t> </w:t>
      </w:r>
      <w:r>
        <w:rPr/>
        <w:t>sob</w:t>
      </w:r>
      <w:r>
        <w:rPr>
          <w:spacing w:val="-2"/>
        </w:rPr>
        <w:t> </w:t>
      </w:r>
      <w:r>
        <w:rPr/>
        <w:t>a</w:t>
      </w:r>
      <w:r>
        <w:rPr>
          <w:spacing w:val="-2"/>
        </w:rPr>
        <w:t> </w:t>
      </w:r>
      <w:r>
        <w:rPr/>
        <w:t>luz</w:t>
      </w:r>
      <w:r>
        <w:rPr>
          <w:spacing w:val="-2"/>
        </w:rPr>
        <w:t> </w:t>
      </w:r>
      <w:r>
        <w:rPr/>
        <w:t>da</w:t>
      </w:r>
      <w:r>
        <w:rPr>
          <w:spacing w:val="-2"/>
        </w:rPr>
        <w:t> </w:t>
      </w:r>
      <w:hyperlink r:id="rId42">
        <w:r>
          <w:rPr>
            <w:color w:val="0000ED"/>
            <w:u w:val="single" w:color="0000ED"/>
          </w:rPr>
          <w:t>Lei</w:t>
        </w:r>
        <w:r>
          <w:rPr>
            <w:color w:val="0000ED"/>
            <w:spacing w:val="-2"/>
            <w:u w:val="single" w:color="0000ED"/>
          </w:rPr>
          <w:t> </w:t>
        </w:r>
        <w:r>
          <w:rPr>
            <w:color w:val="0000ED"/>
            <w:u w:val="single" w:color="0000ED"/>
          </w:rPr>
          <w:t>nº</w:t>
        </w:r>
        <w:r>
          <w:rPr>
            <w:color w:val="0000ED"/>
            <w:spacing w:val="-2"/>
            <w:u w:val="single" w:color="0000ED"/>
          </w:rPr>
          <w:t> </w:t>
        </w:r>
        <w:r>
          <w:rPr>
            <w:color w:val="0000ED"/>
            <w:u w:val="single" w:color="0000ED"/>
          </w:rPr>
          <w:t>14.133/2021</w:t>
        </w:r>
      </w:hyperlink>
      <w:r>
        <w:rPr/>
        <w:t>,</w:t>
      </w:r>
      <w:r>
        <w:rPr>
          <w:spacing w:val="-10"/>
        </w:rPr>
        <w:t> </w:t>
      </w:r>
      <w:r>
        <w:rPr/>
        <w:t>Art.</w:t>
      </w:r>
      <w:r>
        <w:rPr>
          <w:spacing w:val="-2"/>
        </w:rPr>
        <w:t> </w:t>
      </w:r>
      <w:r>
        <w:rPr/>
        <w:t>6º</w:t>
      </w:r>
      <w:r>
        <w:rPr>
          <w:spacing w:val="-2"/>
        </w:rPr>
        <w:t> </w:t>
      </w:r>
      <w:r>
        <w:rPr/>
        <w:t>;</w:t>
      </w:r>
      <w:r>
        <w:rPr>
          <w:spacing w:val="-2"/>
        </w:rPr>
        <w:t> </w:t>
      </w:r>
      <w:r>
        <w:rPr/>
        <w:t>Para</w:t>
      </w:r>
      <w:r>
        <w:rPr>
          <w:spacing w:val="-2"/>
        </w:rPr>
        <w:t> </w:t>
      </w:r>
      <w:r>
        <w:rPr/>
        <w:t>os</w:t>
      </w:r>
      <w:r>
        <w:rPr>
          <w:spacing w:val="-2"/>
        </w:rPr>
        <w:t> </w:t>
      </w:r>
      <w:r>
        <w:rPr/>
        <w:t>fins</w:t>
      </w:r>
      <w:r>
        <w:rPr>
          <w:spacing w:val="-2"/>
        </w:rPr>
        <w:t> </w:t>
      </w:r>
      <w:r>
        <w:rPr/>
        <w:t>desta</w:t>
      </w:r>
      <w:r>
        <w:rPr>
          <w:spacing w:val="40"/>
        </w:rPr>
        <w:t> </w:t>
      </w:r>
      <w:r>
        <w:rPr/>
        <w:t>Lei, consideram-se: XXII - obras, serviços e fornecimentos de grande vulto: aqueles cujo valor estimado supera R$ 200.000.000,00 (duzentos milhões de reais); (Vide Decreto nº 11.871, de 2023).</w:t>
      </w:r>
    </w:p>
    <w:p>
      <w:pPr>
        <w:pStyle w:val="BodyText"/>
        <w:spacing w:before="5"/>
      </w:pPr>
    </w:p>
    <w:p>
      <w:pPr>
        <w:pStyle w:val="BodyText"/>
        <w:spacing w:line="280" w:lineRule="auto" w:before="1"/>
        <w:ind w:left="305" w:right="288"/>
        <w:jc w:val="both"/>
      </w:pPr>
      <w:r>
        <w:rPr/>
        <w:t>Desta</w:t>
      </w:r>
      <w:r>
        <w:rPr>
          <w:spacing w:val="-2"/>
        </w:rPr>
        <w:t> </w:t>
      </w:r>
      <w:r>
        <w:rPr/>
        <w:t>forma,</w:t>
      </w:r>
      <w:r>
        <w:rPr>
          <w:spacing w:val="-2"/>
        </w:rPr>
        <w:t> </w:t>
      </w:r>
      <w:r>
        <w:rPr/>
        <w:t>a</w:t>
      </w:r>
      <w:r>
        <w:rPr>
          <w:spacing w:val="-2"/>
        </w:rPr>
        <w:t> </w:t>
      </w:r>
      <w:r>
        <w:rPr/>
        <w:t>admissão</w:t>
      </w:r>
      <w:r>
        <w:rPr>
          <w:spacing w:val="-2"/>
        </w:rPr>
        <w:t> </w:t>
      </w:r>
      <w:r>
        <w:rPr/>
        <w:t>de</w:t>
      </w:r>
      <w:r>
        <w:rPr>
          <w:spacing w:val="-2"/>
        </w:rPr>
        <w:t> </w:t>
      </w:r>
      <w:r>
        <w:rPr/>
        <w:t>consórcios</w:t>
      </w:r>
      <w:r>
        <w:rPr>
          <w:spacing w:val="-2"/>
        </w:rPr>
        <w:t> </w:t>
      </w:r>
      <w:r>
        <w:rPr/>
        <w:t>em</w:t>
      </w:r>
      <w:r>
        <w:rPr>
          <w:spacing w:val="-2"/>
        </w:rPr>
        <w:t> </w:t>
      </w:r>
      <w:r>
        <w:rPr/>
        <w:t>objetos</w:t>
      </w:r>
      <w:r>
        <w:rPr>
          <w:spacing w:val="-2"/>
        </w:rPr>
        <w:t> </w:t>
      </w:r>
      <w:r>
        <w:rPr/>
        <w:t>de</w:t>
      </w:r>
      <w:r>
        <w:rPr>
          <w:spacing w:val="-2"/>
        </w:rPr>
        <w:t> </w:t>
      </w:r>
      <w:r>
        <w:rPr/>
        <w:t>baixa</w:t>
      </w:r>
      <w:r>
        <w:rPr>
          <w:spacing w:val="-2"/>
        </w:rPr>
        <w:t> </w:t>
      </w:r>
      <w:r>
        <w:rPr/>
        <w:t>complexidade</w:t>
      </w:r>
      <w:r>
        <w:rPr>
          <w:spacing w:val="-2"/>
        </w:rPr>
        <w:t> </w:t>
      </w:r>
      <w:r>
        <w:rPr/>
        <w:t>e</w:t>
      </w:r>
      <w:r>
        <w:rPr>
          <w:spacing w:val="-2"/>
        </w:rPr>
        <w:t> </w:t>
      </w:r>
      <w:r>
        <w:rPr/>
        <w:t>fora</w:t>
      </w:r>
      <w:r>
        <w:rPr>
          <w:spacing w:val="-2"/>
        </w:rPr>
        <w:t> </w:t>
      </w:r>
      <w:r>
        <w:rPr/>
        <w:t>dos</w:t>
      </w:r>
      <w:r>
        <w:rPr>
          <w:spacing w:val="-2"/>
        </w:rPr>
        <w:t> </w:t>
      </w:r>
      <w:r>
        <w:rPr/>
        <w:t>valores</w:t>
      </w:r>
      <w:r>
        <w:rPr>
          <w:spacing w:val="-2"/>
        </w:rPr>
        <w:t> </w:t>
      </w:r>
      <w:r>
        <w:rPr/>
        <w:t>estabelecidos</w:t>
      </w:r>
      <w:r>
        <w:rPr>
          <w:spacing w:val="-2"/>
        </w:rPr>
        <w:t> </w:t>
      </w:r>
      <w:r>
        <w:rPr/>
        <w:t>pela</w:t>
      </w:r>
      <w:r>
        <w:rPr>
          <w:spacing w:val="-2"/>
        </w:rPr>
        <w:t> </w:t>
      </w:r>
      <w:r>
        <w:rPr/>
        <w:t>legislação</w:t>
      </w:r>
      <w:r>
        <w:rPr>
          <w:spacing w:val="-2"/>
        </w:rPr>
        <w:t> </w:t>
      </w:r>
      <w:r>
        <w:rPr/>
        <w:t>como</w:t>
      </w:r>
      <w:r>
        <w:rPr>
          <w:spacing w:val="-2"/>
        </w:rPr>
        <w:t> </w:t>
      </w:r>
      <w:r>
        <w:rPr/>
        <w:t>de</w:t>
      </w:r>
      <w:r>
        <w:rPr>
          <w:spacing w:val="-2"/>
        </w:rPr>
        <w:t> </w:t>
      </w:r>
      <w:r>
        <w:rPr/>
        <w:t>grande</w:t>
      </w:r>
      <w:r>
        <w:rPr>
          <w:spacing w:val="-2"/>
        </w:rPr>
        <w:t> </w:t>
      </w:r>
      <w:r>
        <w:rPr/>
        <w:t>vulto</w:t>
      </w:r>
      <w:r>
        <w:rPr>
          <w:spacing w:val="-2"/>
        </w:rPr>
        <w:t> </w:t>
      </w:r>
      <w:r>
        <w:rPr/>
        <w:t>contraria</w:t>
      </w:r>
      <w:r>
        <w:rPr>
          <w:spacing w:val="-2"/>
        </w:rPr>
        <w:t> </w:t>
      </w:r>
      <w:r>
        <w:rPr/>
        <w:t>o</w:t>
      </w:r>
      <w:r>
        <w:rPr>
          <w:spacing w:val="-2"/>
        </w:rPr>
        <w:t> </w:t>
      </w:r>
      <w:r>
        <w:rPr/>
        <w:t>princípio</w:t>
      </w:r>
      <w:r>
        <w:rPr>
          <w:spacing w:val="-2"/>
        </w:rPr>
        <w:t> </w:t>
      </w:r>
      <w:r>
        <w:rPr/>
        <w:t>da</w:t>
      </w:r>
      <w:r>
        <w:rPr>
          <w:spacing w:val="-2"/>
        </w:rPr>
        <w:t> </w:t>
      </w:r>
      <w:r>
        <w:rPr/>
        <w:t>competitividade.</w:t>
      </w:r>
      <w:r>
        <w:rPr>
          <w:spacing w:val="-4"/>
        </w:rPr>
        <w:t> </w:t>
      </w:r>
      <w:r>
        <w:rPr/>
        <w:t>Tal</w:t>
      </w:r>
      <w:r>
        <w:rPr>
          <w:spacing w:val="-2"/>
        </w:rPr>
        <w:t> </w:t>
      </w:r>
      <w:r>
        <w:rPr/>
        <w:t>prática</w:t>
      </w:r>
      <w:r>
        <w:rPr>
          <w:spacing w:val="-2"/>
        </w:rPr>
        <w:t> </w:t>
      </w:r>
      <w:r>
        <w:rPr/>
        <w:t>permitiria,</w:t>
      </w:r>
      <w:r>
        <w:rPr>
          <w:spacing w:val="-2"/>
        </w:rPr>
        <w:t> </w:t>
      </w:r>
      <w:r>
        <w:rPr/>
        <w:t>com</w:t>
      </w:r>
      <w:r>
        <w:rPr>
          <w:spacing w:val="-2"/>
        </w:rPr>
        <w:t> </w:t>
      </w:r>
      <w:r>
        <w:rPr/>
        <w:t>a</w:t>
      </w:r>
      <w:r>
        <w:rPr>
          <w:spacing w:val="-2"/>
        </w:rPr>
        <w:t> </w:t>
      </w:r>
      <w:r>
        <w:rPr/>
        <w:t>anuência</w:t>
      </w:r>
      <w:r>
        <w:rPr>
          <w:spacing w:val="-2"/>
        </w:rPr>
        <w:t> </w:t>
      </w:r>
      <w:r>
        <w:rPr/>
        <w:t>da</w:t>
      </w:r>
      <w:r>
        <w:rPr>
          <w:spacing w:val="40"/>
        </w:rPr>
        <w:t> </w:t>
      </w:r>
      <w:r>
        <w:rPr/>
        <w:t>Administração Pública, a união de concorrentes que, de outra forma, poderiam competir entre si. Dessa maneira, viola-se, de forma indireta, o princípio da competitividade, comprometendo ainda a vantajosidade almejada pela</w:t>
      </w:r>
      <w:r>
        <w:rPr>
          <w:spacing w:val="40"/>
        </w:rPr>
        <w:t> </w:t>
      </w:r>
      <w:r>
        <w:rPr>
          <w:spacing w:val="-2"/>
        </w:rPr>
        <w:t>Administração.</w:t>
      </w:r>
    </w:p>
    <w:p>
      <w:pPr>
        <w:pStyle w:val="BodyText"/>
        <w:spacing w:before="4"/>
      </w:pPr>
    </w:p>
    <w:p>
      <w:pPr>
        <w:pStyle w:val="BodyText"/>
        <w:ind w:left="305"/>
      </w:pPr>
      <w:r>
        <w:rPr/>
        <w:t>Diante</w:t>
      </w:r>
      <w:r>
        <w:rPr>
          <w:spacing w:val="-5"/>
        </w:rPr>
        <w:t> </w:t>
      </w:r>
      <w:r>
        <w:rPr/>
        <w:t>do</w:t>
      </w:r>
      <w:r>
        <w:rPr>
          <w:spacing w:val="-5"/>
        </w:rPr>
        <w:t> </w:t>
      </w:r>
      <w:r>
        <w:rPr/>
        <w:t>exposto,</w:t>
      </w:r>
      <w:r>
        <w:rPr>
          <w:spacing w:val="-5"/>
        </w:rPr>
        <w:t> </w:t>
      </w:r>
      <w:r>
        <w:rPr/>
        <w:t>está</w:t>
      </w:r>
      <w:r>
        <w:rPr>
          <w:spacing w:val="-4"/>
        </w:rPr>
        <w:t> </w:t>
      </w:r>
      <w:r>
        <w:rPr/>
        <w:t>justificada</w:t>
      </w:r>
      <w:r>
        <w:rPr>
          <w:spacing w:val="-5"/>
        </w:rPr>
        <w:t> </w:t>
      </w:r>
      <w:r>
        <w:rPr/>
        <w:t>a</w:t>
      </w:r>
      <w:r>
        <w:rPr>
          <w:spacing w:val="-5"/>
        </w:rPr>
        <w:t> </w:t>
      </w:r>
      <w:r>
        <w:rPr/>
        <w:t>vedação</w:t>
      </w:r>
      <w:r>
        <w:rPr>
          <w:spacing w:val="-4"/>
        </w:rPr>
        <w:t> </w:t>
      </w:r>
      <w:r>
        <w:rPr/>
        <w:t>à</w:t>
      </w:r>
      <w:r>
        <w:rPr>
          <w:spacing w:val="-5"/>
        </w:rPr>
        <w:t> </w:t>
      </w:r>
      <w:r>
        <w:rPr/>
        <w:t>participação</w:t>
      </w:r>
      <w:r>
        <w:rPr>
          <w:spacing w:val="-5"/>
        </w:rPr>
        <w:t> </w:t>
      </w:r>
      <w:r>
        <w:rPr/>
        <w:t>de</w:t>
      </w:r>
      <w:r>
        <w:rPr>
          <w:spacing w:val="-4"/>
        </w:rPr>
        <w:t> </w:t>
      </w:r>
      <w:r>
        <w:rPr/>
        <w:t>consórcio</w:t>
      </w:r>
      <w:r>
        <w:rPr>
          <w:spacing w:val="-5"/>
        </w:rPr>
        <w:t> </w:t>
      </w:r>
      <w:r>
        <w:rPr/>
        <w:t>para</w:t>
      </w:r>
      <w:r>
        <w:rPr>
          <w:spacing w:val="-5"/>
        </w:rPr>
        <w:t> </w:t>
      </w:r>
      <w:r>
        <w:rPr/>
        <w:t>este</w:t>
      </w:r>
      <w:r>
        <w:rPr>
          <w:spacing w:val="-4"/>
        </w:rPr>
        <w:t> </w:t>
      </w:r>
      <w:r>
        <w:rPr>
          <w:spacing w:val="-2"/>
        </w:rPr>
        <w:t>objeto.</w:t>
      </w:r>
    </w:p>
    <w:p>
      <w:pPr>
        <w:pStyle w:val="BodyText"/>
      </w:pPr>
    </w:p>
    <w:p>
      <w:pPr>
        <w:pStyle w:val="BodyText"/>
      </w:pPr>
    </w:p>
    <w:p>
      <w:pPr>
        <w:pStyle w:val="BodyText"/>
        <w:spacing w:before="74"/>
      </w:pPr>
    </w:p>
    <w:p>
      <w:pPr>
        <w:pStyle w:val="Heading4"/>
        <w:numPr>
          <w:ilvl w:val="1"/>
          <w:numId w:val="27"/>
        </w:numPr>
        <w:tabs>
          <w:tab w:pos="582" w:val="left" w:leader="none"/>
        </w:tabs>
        <w:spacing w:line="240" w:lineRule="auto" w:before="0" w:after="0"/>
        <w:ind w:left="582" w:right="0" w:hanging="277"/>
        <w:jc w:val="left"/>
      </w:pPr>
      <w:r>
        <w:rPr/>
        <w:t>Duração</w:t>
      </w:r>
      <w:r>
        <w:rPr>
          <w:spacing w:val="-5"/>
        </w:rPr>
        <w:t> </w:t>
      </w:r>
      <w:r>
        <w:rPr/>
        <w:t>do</w:t>
      </w:r>
      <w:r>
        <w:rPr>
          <w:spacing w:val="-5"/>
        </w:rPr>
        <w:t> </w:t>
      </w:r>
      <w:r>
        <w:rPr>
          <w:spacing w:val="-2"/>
        </w:rPr>
        <w:t>contrato:</w:t>
      </w:r>
    </w:p>
    <w:p>
      <w:pPr>
        <w:pStyle w:val="BodyText"/>
        <w:spacing w:before="37"/>
        <w:rPr>
          <w:b/>
        </w:rPr>
      </w:pPr>
    </w:p>
    <w:p>
      <w:pPr>
        <w:pStyle w:val="ListParagraph"/>
        <w:numPr>
          <w:ilvl w:val="2"/>
          <w:numId w:val="27"/>
        </w:numPr>
        <w:tabs>
          <w:tab w:pos="705" w:val="left" w:leader="none"/>
        </w:tabs>
        <w:spacing w:line="280" w:lineRule="auto" w:before="0" w:after="0"/>
        <w:ind w:left="305" w:right="288" w:firstLine="0"/>
        <w:jc w:val="both"/>
        <w:rPr>
          <w:sz w:val="16"/>
        </w:rPr>
      </w:pPr>
      <w:r>
        <w:rPr>
          <w:sz w:val="16"/>
        </w:rPr>
        <w:t>O</w:t>
      </w:r>
      <w:r>
        <w:rPr>
          <w:spacing w:val="-1"/>
          <w:sz w:val="16"/>
        </w:rPr>
        <w:t> </w:t>
      </w:r>
      <w:r>
        <w:rPr>
          <w:sz w:val="16"/>
        </w:rPr>
        <w:t>prazo</w:t>
      </w:r>
      <w:r>
        <w:rPr>
          <w:spacing w:val="-1"/>
          <w:sz w:val="16"/>
        </w:rPr>
        <w:t> </w:t>
      </w:r>
      <w:r>
        <w:rPr>
          <w:sz w:val="16"/>
        </w:rPr>
        <w:t>de</w:t>
      </w:r>
      <w:r>
        <w:rPr>
          <w:spacing w:val="-1"/>
          <w:sz w:val="16"/>
        </w:rPr>
        <w:t> </w:t>
      </w:r>
      <w:r>
        <w:rPr>
          <w:sz w:val="16"/>
        </w:rPr>
        <w:t>vigência</w:t>
      </w:r>
      <w:r>
        <w:rPr>
          <w:spacing w:val="-1"/>
          <w:sz w:val="16"/>
        </w:rPr>
        <w:t> </w:t>
      </w:r>
      <w:r>
        <w:rPr>
          <w:sz w:val="16"/>
        </w:rPr>
        <w:t>do</w:t>
      </w:r>
      <w:r>
        <w:rPr>
          <w:spacing w:val="-1"/>
          <w:sz w:val="16"/>
        </w:rPr>
        <w:t> </w:t>
      </w:r>
      <w:r>
        <w:rPr>
          <w:sz w:val="16"/>
        </w:rPr>
        <w:t>contrato</w:t>
      </w:r>
      <w:r>
        <w:rPr>
          <w:spacing w:val="-1"/>
          <w:sz w:val="16"/>
        </w:rPr>
        <w:t> </w:t>
      </w:r>
      <w:r>
        <w:rPr>
          <w:sz w:val="16"/>
        </w:rPr>
        <w:t>será</w:t>
      </w:r>
      <w:r>
        <w:rPr>
          <w:spacing w:val="-1"/>
          <w:sz w:val="16"/>
        </w:rPr>
        <w:t> </w:t>
      </w:r>
      <w:r>
        <w:rPr>
          <w:sz w:val="16"/>
        </w:rPr>
        <w:t>de</w:t>
      </w:r>
      <w:r>
        <w:rPr>
          <w:spacing w:val="-1"/>
          <w:sz w:val="16"/>
        </w:rPr>
        <w:t> </w:t>
      </w:r>
      <w:r>
        <w:rPr>
          <w:sz w:val="16"/>
        </w:rPr>
        <w:t>12</w:t>
      </w:r>
      <w:r>
        <w:rPr>
          <w:spacing w:val="-1"/>
          <w:sz w:val="16"/>
        </w:rPr>
        <w:t> </w:t>
      </w:r>
      <w:r>
        <w:rPr>
          <w:sz w:val="16"/>
        </w:rPr>
        <w:t>meses,</w:t>
      </w:r>
      <w:r>
        <w:rPr>
          <w:spacing w:val="-1"/>
          <w:sz w:val="16"/>
        </w:rPr>
        <w:t> </w:t>
      </w:r>
      <w:r>
        <w:rPr>
          <w:sz w:val="16"/>
        </w:rPr>
        <w:t>contados</w:t>
      </w:r>
      <w:r>
        <w:rPr>
          <w:spacing w:val="-1"/>
          <w:sz w:val="16"/>
        </w:rPr>
        <w:t> </w:t>
      </w:r>
      <w:r>
        <w:rPr>
          <w:sz w:val="16"/>
        </w:rPr>
        <w:t>a</w:t>
      </w:r>
      <w:r>
        <w:rPr>
          <w:spacing w:val="-1"/>
          <w:sz w:val="16"/>
        </w:rPr>
        <w:t> </w:t>
      </w:r>
      <w:r>
        <w:rPr>
          <w:sz w:val="16"/>
        </w:rPr>
        <w:t>partir</w:t>
      </w:r>
      <w:r>
        <w:rPr>
          <w:spacing w:val="-1"/>
          <w:sz w:val="16"/>
        </w:rPr>
        <w:t> </w:t>
      </w:r>
      <w:r>
        <w:rPr>
          <w:sz w:val="16"/>
        </w:rPr>
        <w:t>da</w:t>
      </w:r>
      <w:r>
        <w:rPr>
          <w:spacing w:val="-1"/>
          <w:sz w:val="16"/>
        </w:rPr>
        <w:t> </w:t>
      </w:r>
      <w:r>
        <w:rPr>
          <w:sz w:val="16"/>
        </w:rPr>
        <w:t>data</w:t>
      </w:r>
      <w:r>
        <w:rPr>
          <w:spacing w:val="-1"/>
          <w:sz w:val="16"/>
        </w:rPr>
        <w:t> </w:t>
      </w:r>
      <w:r>
        <w:rPr>
          <w:sz w:val="16"/>
        </w:rPr>
        <w:t>da</w:t>
      </w:r>
      <w:r>
        <w:rPr>
          <w:spacing w:val="-1"/>
          <w:sz w:val="16"/>
        </w:rPr>
        <w:t> </w:t>
      </w:r>
      <w:r>
        <w:rPr>
          <w:sz w:val="16"/>
        </w:rPr>
        <w:t>publicação</w:t>
      </w:r>
      <w:r>
        <w:rPr>
          <w:spacing w:val="-1"/>
          <w:sz w:val="16"/>
        </w:rPr>
        <w:t> </w:t>
      </w:r>
      <w:r>
        <w:rPr>
          <w:sz w:val="16"/>
        </w:rPr>
        <w:t>no</w:t>
      </w:r>
      <w:r>
        <w:rPr>
          <w:spacing w:val="-1"/>
          <w:sz w:val="16"/>
        </w:rPr>
        <w:t> </w:t>
      </w:r>
      <w:r>
        <w:rPr>
          <w:sz w:val="16"/>
        </w:rPr>
        <w:t>Portal</w:t>
      </w:r>
      <w:r>
        <w:rPr>
          <w:spacing w:val="-1"/>
          <w:sz w:val="16"/>
        </w:rPr>
        <w:t> </w:t>
      </w:r>
      <w:r>
        <w:rPr>
          <w:sz w:val="16"/>
        </w:rPr>
        <w:t>Nacional</w:t>
      </w:r>
      <w:r>
        <w:rPr>
          <w:spacing w:val="-1"/>
          <w:sz w:val="16"/>
        </w:rPr>
        <w:t> </w:t>
      </w:r>
      <w:r>
        <w:rPr>
          <w:sz w:val="16"/>
        </w:rPr>
        <w:t>de</w:t>
      </w:r>
      <w:r>
        <w:rPr>
          <w:spacing w:val="-1"/>
          <w:sz w:val="16"/>
        </w:rPr>
        <w:t> </w:t>
      </w:r>
      <w:r>
        <w:rPr>
          <w:sz w:val="16"/>
        </w:rPr>
        <w:t>Contratações</w:t>
      </w:r>
      <w:r>
        <w:rPr>
          <w:spacing w:val="-1"/>
          <w:sz w:val="16"/>
        </w:rPr>
        <w:t> </w:t>
      </w:r>
      <w:r>
        <w:rPr>
          <w:sz w:val="16"/>
        </w:rPr>
        <w:t>Públicas</w:t>
      </w:r>
      <w:r>
        <w:rPr>
          <w:spacing w:val="-1"/>
          <w:sz w:val="16"/>
        </w:rPr>
        <w:t> </w:t>
      </w:r>
      <w:r>
        <w:rPr>
          <w:sz w:val="16"/>
        </w:rPr>
        <w:t>(PNCP),</w:t>
      </w:r>
      <w:r>
        <w:rPr>
          <w:spacing w:val="-1"/>
          <w:sz w:val="16"/>
        </w:rPr>
        <w:t> </w:t>
      </w:r>
      <w:r>
        <w:rPr>
          <w:sz w:val="16"/>
        </w:rPr>
        <w:t>podendo</w:t>
      </w:r>
      <w:r>
        <w:rPr>
          <w:spacing w:val="-1"/>
          <w:sz w:val="16"/>
        </w:rPr>
        <w:t> </w:t>
      </w:r>
      <w:r>
        <w:rPr>
          <w:sz w:val="16"/>
        </w:rPr>
        <w:t>ser</w:t>
      </w:r>
      <w:r>
        <w:rPr>
          <w:spacing w:val="-1"/>
          <w:sz w:val="16"/>
        </w:rPr>
        <w:t> </w:t>
      </w:r>
      <w:r>
        <w:rPr>
          <w:sz w:val="16"/>
        </w:rPr>
        <w:t>prorrogado</w:t>
      </w:r>
      <w:r>
        <w:rPr>
          <w:spacing w:val="-1"/>
          <w:sz w:val="16"/>
        </w:rPr>
        <w:t> </w:t>
      </w:r>
      <w:r>
        <w:rPr>
          <w:sz w:val="16"/>
        </w:rPr>
        <w:t>conforme</w:t>
      </w:r>
      <w:r>
        <w:rPr>
          <w:spacing w:val="-10"/>
          <w:sz w:val="16"/>
        </w:rPr>
        <w:t> </w:t>
      </w:r>
      <w:hyperlink r:id="rId43">
        <w:r>
          <w:rPr>
            <w:color w:val="0000ED"/>
            <w:sz w:val="16"/>
            <w:u w:val="single" w:color="0000ED"/>
          </w:rPr>
          <w:t>Art.</w:t>
        </w:r>
        <w:r>
          <w:rPr>
            <w:color w:val="0000ED"/>
            <w:spacing w:val="-1"/>
            <w:sz w:val="16"/>
            <w:u w:val="single" w:color="0000ED"/>
          </w:rPr>
          <w:t> </w:t>
        </w:r>
        <w:r>
          <w:rPr>
            <w:color w:val="0000ED"/>
            <w:sz w:val="16"/>
            <w:u w:val="single" w:color="0000ED"/>
          </w:rPr>
          <w:t>107,</w:t>
        </w:r>
        <w:r>
          <w:rPr>
            <w:color w:val="0000ED"/>
            <w:spacing w:val="-1"/>
            <w:sz w:val="16"/>
            <w:u w:val="single" w:color="0000ED"/>
          </w:rPr>
          <w:t> </w:t>
        </w:r>
        <w:r>
          <w:rPr>
            <w:color w:val="0000ED"/>
            <w:sz w:val="16"/>
            <w:u w:val="single" w:color="0000ED"/>
          </w:rPr>
          <w:t>da</w:t>
        </w:r>
        <w:r>
          <w:rPr>
            <w:color w:val="0000ED"/>
            <w:spacing w:val="-1"/>
            <w:sz w:val="16"/>
            <w:u w:val="single" w:color="0000ED"/>
          </w:rPr>
          <w:t> </w:t>
        </w:r>
        <w:r>
          <w:rPr>
            <w:color w:val="0000ED"/>
            <w:sz w:val="16"/>
            <w:u w:val="single" w:color="0000ED"/>
          </w:rPr>
          <w:t>Lei</w:t>
        </w:r>
        <w:r>
          <w:rPr>
            <w:color w:val="0000ED"/>
            <w:spacing w:val="-1"/>
            <w:sz w:val="16"/>
            <w:u w:val="single" w:color="0000ED"/>
          </w:rPr>
          <w:t> </w:t>
        </w:r>
        <w:r>
          <w:rPr>
            <w:color w:val="0000ED"/>
            <w:sz w:val="16"/>
            <w:u w:val="single" w:color="0000ED"/>
          </w:rPr>
          <w:t>14.133/2021</w:t>
        </w:r>
      </w:hyperlink>
      <w:r>
        <w:rPr>
          <w:sz w:val="16"/>
        </w:rPr>
        <w:t>,</w:t>
      </w:r>
      <w:r>
        <w:rPr>
          <w:spacing w:val="-1"/>
          <w:sz w:val="16"/>
        </w:rPr>
        <w:t> </w:t>
      </w:r>
      <w:r>
        <w:rPr>
          <w:sz w:val="16"/>
        </w:rPr>
        <w:t>observadas</w:t>
      </w:r>
      <w:r>
        <w:rPr>
          <w:spacing w:val="40"/>
          <w:sz w:val="16"/>
        </w:rPr>
        <w:t> </w:t>
      </w:r>
      <w:r>
        <w:rPr>
          <w:sz w:val="16"/>
        </w:rPr>
        <w:t>as seguintes diretrizes:</w:t>
      </w:r>
    </w:p>
    <w:p>
      <w:pPr>
        <w:pStyle w:val="BodyText"/>
        <w:spacing w:before="5"/>
      </w:pPr>
    </w:p>
    <w:p>
      <w:pPr>
        <w:pStyle w:val="ListParagraph"/>
        <w:numPr>
          <w:ilvl w:val="3"/>
          <w:numId w:val="27"/>
        </w:numPr>
        <w:tabs>
          <w:tab w:pos="811" w:val="left" w:leader="none"/>
        </w:tabs>
        <w:spacing w:line="240" w:lineRule="auto" w:before="0" w:after="0"/>
        <w:ind w:left="811" w:right="0" w:hanging="506"/>
        <w:jc w:val="left"/>
        <w:rPr>
          <w:sz w:val="16"/>
        </w:rPr>
      </w:pPr>
      <w:r>
        <w:rPr>
          <w:sz w:val="16"/>
        </w:rPr>
        <w:t>A</w:t>
      </w:r>
      <w:r>
        <w:rPr>
          <w:spacing w:val="-10"/>
          <w:sz w:val="16"/>
        </w:rPr>
        <w:t> </w:t>
      </w:r>
      <w:r>
        <w:rPr>
          <w:sz w:val="16"/>
        </w:rPr>
        <w:t>autoridade</w:t>
      </w:r>
      <w:r>
        <w:rPr>
          <w:spacing w:val="-10"/>
          <w:sz w:val="16"/>
        </w:rPr>
        <w:t> </w:t>
      </w:r>
      <w:r>
        <w:rPr>
          <w:sz w:val="16"/>
        </w:rPr>
        <w:t>competente</w:t>
      </w:r>
      <w:r>
        <w:rPr>
          <w:spacing w:val="-5"/>
          <w:sz w:val="16"/>
        </w:rPr>
        <w:t> </w:t>
      </w:r>
      <w:r>
        <w:rPr>
          <w:sz w:val="16"/>
        </w:rPr>
        <w:t>do</w:t>
      </w:r>
      <w:r>
        <w:rPr>
          <w:spacing w:val="-6"/>
          <w:sz w:val="16"/>
        </w:rPr>
        <w:t> </w:t>
      </w:r>
      <w:r>
        <w:rPr>
          <w:sz w:val="16"/>
        </w:rPr>
        <w:t>contratante</w:t>
      </w:r>
      <w:r>
        <w:rPr>
          <w:spacing w:val="-5"/>
          <w:sz w:val="16"/>
        </w:rPr>
        <w:t> </w:t>
      </w:r>
      <w:r>
        <w:rPr>
          <w:sz w:val="16"/>
        </w:rPr>
        <w:t>deverá</w:t>
      </w:r>
      <w:r>
        <w:rPr>
          <w:spacing w:val="-6"/>
          <w:sz w:val="16"/>
        </w:rPr>
        <w:t> </w:t>
      </w:r>
      <w:r>
        <w:rPr>
          <w:sz w:val="16"/>
        </w:rPr>
        <w:t>atestar</w:t>
      </w:r>
      <w:r>
        <w:rPr>
          <w:spacing w:val="-5"/>
          <w:sz w:val="16"/>
        </w:rPr>
        <w:t> </w:t>
      </w:r>
      <w:r>
        <w:rPr>
          <w:sz w:val="16"/>
        </w:rPr>
        <w:t>a</w:t>
      </w:r>
      <w:r>
        <w:rPr>
          <w:spacing w:val="-6"/>
          <w:sz w:val="16"/>
        </w:rPr>
        <w:t> </w:t>
      </w:r>
      <w:r>
        <w:rPr>
          <w:sz w:val="16"/>
        </w:rPr>
        <w:t>maior</w:t>
      </w:r>
      <w:r>
        <w:rPr>
          <w:spacing w:val="-6"/>
          <w:sz w:val="16"/>
        </w:rPr>
        <w:t> </w:t>
      </w:r>
      <w:r>
        <w:rPr>
          <w:sz w:val="16"/>
        </w:rPr>
        <w:t>vantagem</w:t>
      </w:r>
      <w:r>
        <w:rPr>
          <w:spacing w:val="-5"/>
          <w:sz w:val="16"/>
        </w:rPr>
        <w:t> </w:t>
      </w:r>
      <w:r>
        <w:rPr>
          <w:sz w:val="16"/>
        </w:rPr>
        <w:t>econômica</w:t>
      </w:r>
      <w:r>
        <w:rPr>
          <w:spacing w:val="-6"/>
          <w:sz w:val="16"/>
        </w:rPr>
        <w:t> </w:t>
      </w:r>
      <w:r>
        <w:rPr>
          <w:sz w:val="16"/>
        </w:rPr>
        <w:t>vislumbrada</w:t>
      </w:r>
      <w:r>
        <w:rPr>
          <w:spacing w:val="-5"/>
          <w:sz w:val="16"/>
        </w:rPr>
        <w:t> </w:t>
      </w:r>
      <w:r>
        <w:rPr>
          <w:sz w:val="16"/>
        </w:rPr>
        <w:t>em</w:t>
      </w:r>
      <w:r>
        <w:rPr>
          <w:spacing w:val="-6"/>
          <w:sz w:val="16"/>
        </w:rPr>
        <w:t> </w:t>
      </w:r>
      <w:r>
        <w:rPr>
          <w:sz w:val="16"/>
        </w:rPr>
        <w:t>razão</w:t>
      </w:r>
      <w:r>
        <w:rPr>
          <w:spacing w:val="-6"/>
          <w:sz w:val="16"/>
        </w:rPr>
        <w:t> </w:t>
      </w:r>
      <w:r>
        <w:rPr>
          <w:sz w:val="16"/>
        </w:rPr>
        <w:t>da</w:t>
      </w:r>
      <w:r>
        <w:rPr>
          <w:spacing w:val="-5"/>
          <w:sz w:val="16"/>
        </w:rPr>
        <w:t> </w:t>
      </w:r>
      <w:r>
        <w:rPr>
          <w:sz w:val="16"/>
        </w:rPr>
        <w:t>contratação</w:t>
      </w:r>
      <w:r>
        <w:rPr>
          <w:spacing w:val="-6"/>
          <w:sz w:val="16"/>
        </w:rPr>
        <w:t> </w:t>
      </w:r>
      <w:r>
        <w:rPr>
          <w:spacing w:val="-2"/>
          <w:sz w:val="16"/>
        </w:rPr>
        <w:t>plurianual;</w:t>
      </w:r>
    </w:p>
    <w:p>
      <w:pPr>
        <w:pStyle w:val="BodyText"/>
        <w:spacing w:before="37"/>
      </w:pPr>
    </w:p>
    <w:p>
      <w:pPr>
        <w:pStyle w:val="ListParagraph"/>
        <w:numPr>
          <w:ilvl w:val="3"/>
          <w:numId w:val="27"/>
        </w:numPr>
        <w:tabs>
          <w:tab w:pos="811" w:val="left" w:leader="none"/>
        </w:tabs>
        <w:spacing w:line="240" w:lineRule="auto" w:before="0" w:after="0"/>
        <w:ind w:left="811" w:right="0" w:hanging="506"/>
        <w:jc w:val="left"/>
        <w:rPr>
          <w:sz w:val="16"/>
        </w:rPr>
      </w:pPr>
      <w:r>
        <w:rPr>
          <w:sz w:val="16"/>
        </w:rPr>
        <w:t>A</w:t>
      </w:r>
      <w:r>
        <w:rPr>
          <w:spacing w:val="-18"/>
          <w:sz w:val="16"/>
        </w:rPr>
        <w:t> </w:t>
      </w:r>
      <w:r>
        <w:rPr>
          <w:sz w:val="16"/>
        </w:rPr>
        <w:t>Administração</w:t>
      </w:r>
      <w:r>
        <w:rPr>
          <w:spacing w:val="-8"/>
          <w:sz w:val="16"/>
        </w:rPr>
        <w:t> </w:t>
      </w:r>
      <w:r>
        <w:rPr>
          <w:sz w:val="16"/>
        </w:rPr>
        <w:t>deverá</w:t>
      </w:r>
      <w:r>
        <w:rPr>
          <w:spacing w:val="-5"/>
          <w:sz w:val="16"/>
        </w:rPr>
        <w:t> </w:t>
      </w:r>
      <w:r>
        <w:rPr>
          <w:sz w:val="16"/>
        </w:rPr>
        <w:t>atestar,</w:t>
      </w:r>
      <w:r>
        <w:rPr>
          <w:spacing w:val="-5"/>
          <w:sz w:val="16"/>
        </w:rPr>
        <w:t> </w:t>
      </w:r>
      <w:r>
        <w:rPr>
          <w:sz w:val="16"/>
        </w:rPr>
        <w:t>no</w:t>
      </w:r>
      <w:r>
        <w:rPr>
          <w:spacing w:val="-5"/>
          <w:sz w:val="16"/>
        </w:rPr>
        <w:t> </w:t>
      </w:r>
      <w:r>
        <w:rPr>
          <w:sz w:val="16"/>
        </w:rPr>
        <w:t>início</w:t>
      </w:r>
      <w:r>
        <w:rPr>
          <w:spacing w:val="-5"/>
          <w:sz w:val="16"/>
        </w:rPr>
        <w:t> </w:t>
      </w:r>
      <w:r>
        <w:rPr>
          <w:sz w:val="16"/>
        </w:rPr>
        <w:t>da</w:t>
      </w:r>
      <w:r>
        <w:rPr>
          <w:spacing w:val="-6"/>
          <w:sz w:val="16"/>
        </w:rPr>
        <w:t> </w:t>
      </w:r>
      <w:r>
        <w:rPr>
          <w:sz w:val="16"/>
        </w:rPr>
        <w:t>contratação</w:t>
      </w:r>
      <w:r>
        <w:rPr>
          <w:spacing w:val="-5"/>
          <w:sz w:val="16"/>
        </w:rPr>
        <w:t> </w:t>
      </w:r>
      <w:r>
        <w:rPr>
          <w:sz w:val="16"/>
        </w:rPr>
        <w:t>e</w:t>
      </w:r>
      <w:r>
        <w:rPr>
          <w:spacing w:val="-5"/>
          <w:sz w:val="16"/>
        </w:rPr>
        <w:t> </w:t>
      </w:r>
      <w:r>
        <w:rPr>
          <w:sz w:val="16"/>
        </w:rPr>
        <w:t>de</w:t>
      </w:r>
      <w:r>
        <w:rPr>
          <w:spacing w:val="-5"/>
          <w:sz w:val="16"/>
        </w:rPr>
        <w:t> </w:t>
      </w:r>
      <w:r>
        <w:rPr>
          <w:sz w:val="16"/>
        </w:rPr>
        <w:t>cada</w:t>
      </w:r>
      <w:r>
        <w:rPr>
          <w:spacing w:val="-5"/>
          <w:sz w:val="16"/>
        </w:rPr>
        <w:t> </w:t>
      </w:r>
      <w:r>
        <w:rPr>
          <w:sz w:val="16"/>
        </w:rPr>
        <w:t>exercício,</w:t>
      </w:r>
      <w:r>
        <w:rPr>
          <w:spacing w:val="-5"/>
          <w:sz w:val="16"/>
        </w:rPr>
        <w:t> </w:t>
      </w:r>
      <w:r>
        <w:rPr>
          <w:sz w:val="16"/>
        </w:rPr>
        <w:t>a</w:t>
      </w:r>
      <w:r>
        <w:rPr>
          <w:spacing w:val="-5"/>
          <w:sz w:val="16"/>
        </w:rPr>
        <w:t> </w:t>
      </w:r>
      <w:r>
        <w:rPr>
          <w:sz w:val="16"/>
        </w:rPr>
        <w:t>existência</w:t>
      </w:r>
      <w:r>
        <w:rPr>
          <w:spacing w:val="-6"/>
          <w:sz w:val="16"/>
        </w:rPr>
        <w:t> </w:t>
      </w:r>
      <w:r>
        <w:rPr>
          <w:sz w:val="16"/>
        </w:rPr>
        <w:t>de</w:t>
      </w:r>
      <w:r>
        <w:rPr>
          <w:spacing w:val="-5"/>
          <w:sz w:val="16"/>
        </w:rPr>
        <w:t> </w:t>
      </w:r>
      <w:r>
        <w:rPr>
          <w:sz w:val="16"/>
        </w:rPr>
        <w:t>créditos</w:t>
      </w:r>
      <w:r>
        <w:rPr>
          <w:spacing w:val="-5"/>
          <w:sz w:val="16"/>
        </w:rPr>
        <w:t> </w:t>
      </w:r>
      <w:r>
        <w:rPr>
          <w:sz w:val="16"/>
        </w:rPr>
        <w:t>orçamentários</w:t>
      </w:r>
      <w:r>
        <w:rPr>
          <w:spacing w:val="-5"/>
          <w:sz w:val="16"/>
        </w:rPr>
        <w:t> </w:t>
      </w:r>
      <w:r>
        <w:rPr>
          <w:sz w:val="16"/>
        </w:rPr>
        <w:t>vinculados</w:t>
      </w:r>
      <w:r>
        <w:rPr>
          <w:spacing w:val="-5"/>
          <w:sz w:val="16"/>
        </w:rPr>
        <w:t> </w:t>
      </w:r>
      <w:r>
        <w:rPr>
          <w:sz w:val="16"/>
        </w:rPr>
        <w:t>à</w:t>
      </w:r>
      <w:r>
        <w:rPr>
          <w:spacing w:val="-5"/>
          <w:sz w:val="16"/>
        </w:rPr>
        <w:t> </w:t>
      </w:r>
      <w:r>
        <w:rPr>
          <w:sz w:val="16"/>
        </w:rPr>
        <w:t>contratação</w:t>
      </w:r>
      <w:r>
        <w:rPr>
          <w:spacing w:val="-5"/>
          <w:sz w:val="16"/>
        </w:rPr>
        <w:t> </w:t>
      </w:r>
      <w:r>
        <w:rPr>
          <w:sz w:val="16"/>
        </w:rPr>
        <w:t>e</w:t>
      </w:r>
      <w:r>
        <w:rPr>
          <w:spacing w:val="-5"/>
          <w:sz w:val="16"/>
        </w:rPr>
        <w:t> </w:t>
      </w:r>
      <w:r>
        <w:rPr>
          <w:sz w:val="16"/>
        </w:rPr>
        <w:t>a</w:t>
      </w:r>
      <w:r>
        <w:rPr>
          <w:spacing w:val="-6"/>
          <w:sz w:val="16"/>
        </w:rPr>
        <w:t> </w:t>
      </w:r>
      <w:r>
        <w:rPr>
          <w:sz w:val="16"/>
        </w:rPr>
        <w:t>vantagem</w:t>
      </w:r>
      <w:r>
        <w:rPr>
          <w:spacing w:val="-5"/>
          <w:sz w:val="16"/>
        </w:rPr>
        <w:t> </w:t>
      </w:r>
      <w:r>
        <w:rPr>
          <w:sz w:val="16"/>
        </w:rPr>
        <w:t>em</w:t>
      </w:r>
      <w:r>
        <w:rPr>
          <w:spacing w:val="-5"/>
          <w:sz w:val="16"/>
        </w:rPr>
        <w:t> </w:t>
      </w:r>
      <w:r>
        <w:rPr>
          <w:sz w:val="16"/>
        </w:rPr>
        <w:t>sua</w:t>
      </w:r>
      <w:r>
        <w:rPr>
          <w:spacing w:val="-5"/>
          <w:sz w:val="16"/>
        </w:rPr>
        <w:t> </w:t>
      </w:r>
      <w:r>
        <w:rPr>
          <w:spacing w:val="-2"/>
          <w:sz w:val="16"/>
        </w:rPr>
        <w:t>manutenção;</w:t>
      </w:r>
    </w:p>
    <w:p>
      <w:pPr>
        <w:pStyle w:val="BodyText"/>
        <w:spacing w:before="37"/>
      </w:pPr>
    </w:p>
    <w:p>
      <w:pPr>
        <w:pStyle w:val="ListParagraph"/>
        <w:numPr>
          <w:ilvl w:val="3"/>
          <w:numId w:val="27"/>
        </w:numPr>
        <w:tabs>
          <w:tab w:pos="811" w:val="left" w:leader="none"/>
        </w:tabs>
        <w:spacing w:line="240" w:lineRule="auto" w:before="1" w:after="0"/>
        <w:ind w:left="811" w:right="0" w:hanging="506"/>
        <w:jc w:val="left"/>
        <w:rPr>
          <w:sz w:val="16"/>
        </w:rPr>
      </w:pPr>
      <w:r>
        <w:rPr>
          <w:sz w:val="16"/>
        </w:rPr>
        <w:t>A</w:t>
      </w:r>
      <w:r>
        <w:rPr>
          <w:spacing w:val="-18"/>
          <w:sz w:val="16"/>
        </w:rPr>
        <w:t> </w:t>
      </w:r>
      <w:r>
        <w:rPr>
          <w:sz w:val="16"/>
        </w:rPr>
        <w:t>Administração</w:t>
      </w:r>
      <w:r>
        <w:rPr>
          <w:spacing w:val="-7"/>
          <w:sz w:val="16"/>
        </w:rPr>
        <w:t> </w:t>
      </w:r>
      <w:r>
        <w:rPr>
          <w:sz w:val="16"/>
        </w:rPr>
        <w:t>terá</w:t>
      </w:r>
      <w:r>
        <w:rPr>
          <w:spacing w:val="-5"/>
          <w:sz w:val="16"/>
        </w:rPr>
        <w:t> </w:t>
      </w:r>
      <w:r>
        <w:rPr>
          <w:sz w:val="16"/>
        </w:rPr>
        <w:t>a</w:t>
      </w:r>
      <w:r>
        <w:rPr>
          <w:spacing w:val="-5"/>
          <w:sz w:val="16"/>
        </w:rPr>
        <w:t> </w:t>
      </w:r>
      <w:r>
        <w:rPr>
          <w:sz w:val="16"/>
        </w:rPr>
        <w:t>opção</w:t>
      </w:r>
      <w:r>
        <w:rPr>
          <w:spacing w:val="-5"/>
          <w:sz w:val="16"/>
        </w:rPr>
        <w:t> </w:t>
      </w:r>
      <w:r>
        <w:rPr>
          <w:sz w:val="16"/>
        </w:rPr>
        <w:t>de</w:t>
      </w:r>
      <w:r>
        <w:rPr>
          <w:spacing w:val="-4"/>
          <w:sz w:val="16"/>
        </w:rPr>
        <w:t> </w:t>
      </w:r>
      <w:r>
        <w:rPr>
          <w:sz w:val="16"/>
        </w:rPr>
        <w:t>extinguir</w:t>
      </w:r>
      <w:r>
        <w:rPr>
          <w:spacing w:val="-5"/>
          <w:sz w:val="16"/>
        </w:rPr>
        <w:t> </w:t>
      </w:r>
      <w:r>
        <w:rPr>
          <w:sz w:val="16"/>
        </w:rPr>
        <w:t>o</w:t>
      </w:r>
      <w:r>
        <w:rPr>
          <w:spacing w:val="-5"/>
          <w:sz w:val="16"/>
        </w:rPr>
        <w:t> </w:t>
      </w:r>
      <w:r>
        <w:rPr>
          <w:sz w:val="16"/>
        </w:rPr>
        <w:t>contrato,</w:t>
      </w:r>
      <w:r>
        <w:rPr>
          <w:spacing w:val="-5"/>
          <w:sz w:val="16"/>
        </w:rPr>
        <w:t> </w:t>
      </w:r>
      <w:r>
        <w:rPr>
          <w:sz w:val="16"/>
        </w:rPr>
        <w:t>sem</w:t>
      </w:r>
      <w:r>
        <w:rPr>
          <w:spacing w:val="-4"/>
          <w:sz w:val="16"/>
        </w:rPr>
        <w:t> </w:t>
      </w:r>
      <w:r>
        <w:rPr>
          <w:sz w:val="16"/>
        </w:rPr>
        <w:t>ônus,</w:t>
      </w:r>
      <w:r>
        <w:rPr>
          <w:spacing w:val="-5"/>
          <w:sz w:val="16"/>
        </w:rPr>
        <w:t> </w:t>
      </w:r>
      <w:r>
        <w:rPr>
          <w:sz w:val="16"/>
        </w:rPr>
        <w:t>quando</w:t>
      </w:r>
      <w:r>
        <w:rPr>
          <w:spacing w:val="-5"/>
          <w:sz w:val="16"/>
        </w:rPr>
        <w:t> </w:t>
      </w:r>
      <w:r>
        <w:rPr>
          <w:sz w:val="16"/>
        </w:rPr>
        <w:t>não</w:t>
      </w:r>
      <w:r>
        <w:rPr>
          <w:spacing w:val="-4"/>
          <w:sz w:val="16"/>
        </w:rPr>
        <w:t> </w:t>
      </w:r>
      <w:r>
        <w:rPr>
          <w:sz w:val="16"/>
        </w:rPr>
        <w:t>dispuser</w:t>
      </w:r>
      <w:r>
        <w:rPr>
          <w:spacing w:val="-5"/>
          <w:sz w:val="16"/>
        </w:rPr>
        <w:t> </w:t>
      </w:r>
      <w:r>
        <w:rPr>
          <w:sz w:val="16"/>
        </w:rPr>
        <w:t>de</w:t>
      </w:r>
      <w:r>
        <w:rPr>
          <w:spacing w:val="-5"/>
          <w:sz w:val="16"/>
        </w:rPr>
        <w:t> </w:t>
      </w:r>
      <w:r>
        <w:rPr>
          <w:sz w:val="16"/>
        </w:rPr>
        <w:t>créditos</w:t>
      </w:r>
      <w:r>
        <w:rPr>
          <w:spacing w:val="-5"/>
          <w:sz w:val="16"/>
        </w:rPr>
        <w:t> </w:t>
      </w:r>
      <w:r>
        <w:rPr>
          <w:sz w:val="16"/>
        </w:rPr>
        <w:t>orçamentários</w:t>
      </w:r>
      <w:r>
        <w:rPr>
          <w:spacing w:val="-4"/>
          <w:sz w:val="16"/>
        </w:rPr>
        <w:t> </w:t>
      </w:r>
      <w:r>
        <w:rPr>
          <w:sz w:val="16"/>
        </w:rPr>
        <w:t>para</w:t>
      </w:r>
      <w:r>
        <w:rPr>
          <w:spacing w:val="-5"/>
          <w:sz w:val="16"/>
        </w:rPr>
        <w:t> </w:t>
      </w:r>
      <w:r>
        <w:rPr>
          <w:sz w:val="16"/>
        </w:rPr>
        <w:t>sua</w:t>
      </w:r>
      <w:r>
        <w:rPr>
          <w:spacing w:val="-5"/>
          <w:sz w:val="16"/>
        </w:rPr>
        <w:t> </w:t>
      </w:r>
      <w:r>
        <w:rPr>
          <w:sz w:val="16"/>
        </w:rPr>
        <w:t>continuidade</w:t>
      </w:r>
      <w:r>
        <w:rPr>
          <w:spacing w:val="-5"/>
          <w:sz w:val="16"/>
        </w:rPr>
        <w:t> </w:t>
      </w:r>
      <w:r>
        <w:rPr>
          <w:sz w:val="16"/>
        </w:rPr>
        <w:t>ou</w:t>
      </w:r>
      <w:r>
        <w:rPr>
          <w:spacing w:val="-4"/>
          <w:sz w:val="16"/>
        </w:rPr>
        <w:t> </w:t>
      </w:r>
      <w:r>
        <w:rPr>
          <w:sz w:val="16"/>
        </w:rPr>
        <w:t>quando</w:t>
      </w:r>
      <w:r>
        <w:rPr>
          <w:spacing w:val="-5"/>
          <w:sz w:val="16"/>
        </w:rPr>
        <w:t> </w:t>
      </w:r>
      <w:r>
        <w:rPr>
          <w:sz w:val="16"/>
        </w:rPr>
        <w:t>entender</w:t>
      </w:r>
      <w:r>
        <w:rPr>
          <w:spacing w:val="-5"/>
          <w:sz w:val="16"/>
        </w:rPr>
        <w:t> </w:t>
      </w:r>
      <w:r>
        <w:rPr>
          <w:sz w:val="16"/>
        </w:rPr>
        <w:t>que</w:t>
      </w:r>
      <w:r>
        <w:rPr>
          <w:spacing w:val="-5"/>
          <w:sz w:val="16"/>
        </w:rPr>
        <w:t> </w:t>
      </w:r>
      <w:r>
        <w:rPr>
          <w:sz w:val="16"/>
        </w:rPr>
        <w:t>o</w:t>
      </w:r>
      <w:r>
        <w:rPr>
          <w:spacing w:val="-4"/>
          <w:sz w:val="16"/>
        </w:rPr>
        <w:t> </w:t>
      </w:r>
      <w:r>
        <w:rPr>
          <w:sz w:val="16"/>
        </w:rPr>
        <w:t>contrato</w:t>
      </w:r>
      <w:r>
        <w:rPr>
          <w:spacing w:val="-5"/>
          <w:sz w:val="16"/>
        </w:rPr>
        <w:t> </w:t>
      </w:r>
      <w:r>
        <w:rPr>
          <w:sz w:val="16"/>
        </w:rPr>
        <w:t>não</w:t>
      </w:r>
      <w:r>
        <w:rPr>
          <w:spacing w:val="-5"/>
          <w:sz w:val="16"/>
        </w:rPr>
        <w:t> </w:t>
      </w:r>
      <w:r>
        <w:rPr>
          <w:sz w:val="16"/>
        </w:rPr>
        <w:t>mais</w:t>
      </w:r>
      <w:r>
        <w:rPr>
          <w:spacing w:val="-5"/>
          <w:sz w:val="16"/>
        </w:rPr>
        <w:t> </w:t>
      </w:r>
      <w:r>
        <w:rPr>
          <w:sz w:val="16"/>
        </w:rPr>
        <w:t>lhe</w:t>
      </w:r>
      <w:r>
        <w:rPr>
          <w:spacing w:val="-4"/>
          <w:sz w:val="16"/>
        </w:rPr>
        <w:t> </w:t>
      </w:r>
      <w:r>
        <w:rPr>
          <w:sz w:val="16"/>
        </w:rPr>
        <w:t>oferece</w:t>
      </w:r>
      <w:r>
        <w:rPr>
          <w:spacing w:val="-5"/>
          <w:sz w:val="16"/>
        </w:rPr>
        <w:t> </w:t>
      </w:r>
      <w:r>
        <w:rPr>
          <w:spacing w:val="-2"/>
          <w:sz w:val="16"/>
        </w:rPr>
        <w:t>vantagem.</w:t>
      </w:r>
    </w:p>
    <w:p>
      <w:pPr>
        <w:pStyle w:val="BodyText"/>
      </w:pPr>
    </w:p>
    <w:p>
      <w:pPr>
        <w:pStyle w:val="BodyText"/>
      </w:pPr>
    </w:p>
    <w:p>
      <w:pPr>
        <w:pStyle w:val="BodyText"/>
        <w:spacing w:before="74"/>
      </w:pPr>
    </w:p>
    <w:p>
      <w:pPr>
        <w:pStyle w:val="Heading4"/>
        <w:numPr>
          <w:ilvl w:val="1"/>
          <w:numId w:val="27"/>
        </w:numPr>
        <w:tabs>
          <w:tab w:pos="582" w:val="left" w:leader="none"/>
        </w:tabs>
        <w:spacing w:line="240" w:lineRule="auto" w:before="0" w:after="0"/>
        <w:ind w:left="582" w:right="0" w:hanging="277"/>
        <w:jc w:val="left"/>
      </w:pPr>
      <w:r>
        <w:rPr/>
        <w:t>Reajuste</w:t>
      </w:r>
      <w:r>
        <w:rPr>
          <w:spacing w:val="-5"/>
        </w:rPr>
        <w:t> </w:t>
      </w:r>
      <w:r>
        <w:rPr/>
        <w:t>de</w:t>
      </w:r>
      <w:r>
        <w:rPr>
          <w:spacing w:val="-5"/>
        </w:rPr>
        <w:t> </w:t>
      </w:r>
      <w:r>
        <w:rPr>
          <w:spacing w:val="-2"/>
        </w:rPr>
        <w:t>preços:</w:t>
      </w:r>
    </w:p>
    <w:p>
      <w:pPr>
        <w:pStyle w:val="BodyText"/>
        <w:spacing w:before="37"/>
        <w:rPr>
          <w:b/>
        </w:rPr>
      </w:pPr>
    </w:p>
    <w:p>
      <w:pPr>
        <w:pStyle w:val="BodyText"/>
        <w:spacing w:line="280" w:lineRule="auto"/>
        <w:ind w:left="305" w:right="288"/>
        <w:jc w:val="both"/>
      </w:pPr>
      <w:r>
        <w:rPr/>
        <w:t>O</w:t>
      </w:r>
      <w:r>
        <w:rPr>
          <w:spacing w:val="-2"/>
        </w:rPr>
        <w:t> </w:t>
      </w:r>
      <w:r>
        <w:rPr/>
        <w:t>reajustamento</w:t>
      </w:r>
      <w:r>
        <w:rPr>
          <w:spacing w:val="-2"/>
        </w:rPr>
        <w:t> </w:t>
      </w:r>
      <w:r>
        <w:rPr/>
        <w:t>de</w:t>
      </w:r>
      <w:r>
        <w:rPr>
          <w:spacing w:val="-2"/>
        </w:rPr>
        <w:t> </w:t>
      </w:r>
      <w:r>
        <w:rPr/>
        <w:t>preços</w:t>
      </w:r>
      <w:r>
        <w:rPr>
          <w:spacing w:val="-2"/>
        </w:rPr>
        <w:t> </w:t>
      </w:r>
      <w:r>
        <w:rPr/>
        <w:t>ocorrerá</w:t>
      </w:r>
      <w:r>
        <w:rPr>
          <w:spacing w:val="-2"/>
        </w:rPr>
        <w:t> </w:t>
      </w:r>
      <w:r>
        <w:rPr/>
        <w:t>conforme</w:t>
      </w:r>
      <w:r>
        <w:rPr>
          <w:spacing w:val="-2"/>
        </w:rPr>
        <w:t> </w:t>
      </w:r>
      <w:r>
        <w:rPr/>
        <w:t>o</w:t>
      </w:r>
      <w:r>
        <w:rPr>
          <w:spacing w:val="-1"/>
        </w:rPr>
        <w:t> </w:t>
      </w:r>
      <w:r>
        <w:rPr>
          <w:color w:val="252525"/>
        </w:rPr>
        <w:t>Í</w:t>
      </w:r>
      <w:r>
        <w:rPr/>
        <w:t>ndice</w:t>
      </w:r>
      <w:r>
        <w:rPr>
          <w:spacing w:val="-2"/>
        </w:rPr>
        <w:t> </w:t>
      </w:r>
      <w:r>
        <w:rPr/>
        <w:t>Nacional</w:t>
      </w:r>
      <w:r>
        <w:rPr>
          <w:spacing w:val="-2"/>
        </w:rPr>
        <w:t> </w:t>
      </w:r>
      <w:r>
        <w:rPr/>
        <w:t>de</w:t>
      </w:r>
      <w:r>
        <w:rPr>
          <w:spacing w:val="-2"/>
        </w:rPr>
        <w:t> </w:t>
      </w:r>
      <w:r>
        <w:rPr/>
        <w:t>Preços</w:t>
      </w:r>
      <w:r>
        <w:rPr>
          <w:spacing w:val="-2"/>
        </w:rPr>
        <w:t> </w:t>
      </w:r>
      <w:r>
        <w:rPr/>
        <w:t>ao</w:t>
      </w:r>
      <w:r>
        <w:rPr>
          <w:spacing w:val="-2"/>
        </w:rPr>
        <w:t> </w:t>
      </w:r>
      <w:r>
        <w:rPr/>
        <w:t>Consumidor</w:t>
      </w:r>
      <w:r>
        <w:rPr>
          <w:spacing w:val="-9"/>
        </w:rPr>
        <w:t> </w:t>
      </w:r>
      <w:r>
        <w:rPr/>
        <w:t>Amplo</w:t>
      </w:r>
      <w:r>
        <w:rPr>
          <w:spacing w:val="-2"/>
        </w:rPr>
        <w:t> </w:t>
      </w:r>
      <w:r>
        <w:rPr/>
        <w:t>(IPCA),</w:t>
      </w:r>
      <w:r>
        <w:rPr>
          <w:spacing w:val="-2"/>
        </w:rPr>
        <w:t> </w:t>
      </w:r>
      <w:r>
        <w:rPr/>
        <w:t>após</w:t>
      </w:r>
      <w:r>
        <w:rPr>
          <w:spacing w:val="-2"/>
        </w:rPr>
        <w:t> </w:t>
      </w:r>
      <w:r>
        <w:rPr/>
        <w:t>período</w:t>
      </w:r>
      <w:r>
        <w:rPr>
          <w:spacing w:val="-2"/>
        </w:rPr>
        <w:t> </w:t>
      </w:r>
      <w:r>
        <w:rPr/>
        <w:t>de</w:t>
      </w:r>
      <w:r>
        <w:rPr>
          <w:spacing w:val="-2"/>
        </w:rPr>
        <w:t> </w:t>
      </w:r>
      <w:r>
        <w:rPr/>
        <w:t>12</w:t>
      </w:r>
      <w:r>
        <w:rPr>
          <w:spacing w:val="-2"/>
        </w:rPr>
        <w:t> </w:t>
      </w:r>
      <w:r>
        <w:rPr/>
        <w:t>meses,</w:t>
      </w:r>
      <w:r>
        <w:rPr>
          <w:spacing w:val="-2"/>
        </w:rPr>
        <w:t> </w:t>
      </w:r>
      <w:r>
        <w:rPr/>
        <w:t>em</w:t>
      </w:r>
      <w:r>
        <w:rPr>
          <w:spacing w:val="-2"/>
        </w:rPr>
        <w:t> </w:t>
      </w:r>
      <w:r>
        <w:rPr/>
        <w:t>caso</w:t>
      </w:r>
      <w:r>
        <w:rPr>
          <w:spacing w:val="-2"/>
        </w:rPr>
        <w:t> </w:t>
      </w:r>
      <w:r>
        <w:rPr/>
        <w:t>de</w:t>
      </w:r>
      <w:r>
        <w:rPr>
          <w:spacing w:val="-2"/>
        </w:rPr>
        <w:t> </w:t>
      </w:r>
      <w:r>
        <w:rPr/>
        <w:t>haver</w:t>
      </w:r>
      <w:r>
        <w:rPr>
          <w:spacing w:val="-2"/>
        </w:rPr>
        <w:t> </w:t>
      </w:r>
      <w:r>
        <w:rPr/>
        <w:t>prorrogação</w:t>
      </w:r>
      <w:r>
        <w:rPr>
          <w:spacing w:val="-2"/>
        </w:rPr>
        <w:t> </w:t>
      </w:r>
      <w:r>
        <w:rPr/>
        <w:t>contratual</w:t>
      </w:r>
      <w:r>
        <w:rPr>
          <w:spacing w:val="-2"/>
        </w:rPr>
        <w:t> </w:t>
      </w:r>
      <w:r>
        <w:rPr/>
        <w:t>(conforme</w:t>
      </w:r>
      <w:r>
        <w:rPr>
          <w:spacing w:val="-9"/>
        </w:rPr>
        <w:t> </w:t>
      </w:r>
      <w:hyperlink r:id="rId43">
        <w:r>
          <w:rPr>
            <w:color w:val="0000ED"/>
            <w:u w:val="single" w:color="0000ED"/>
          </w:rPr>
          <w:t>Art.</w:t>
        </w:r>
        <w:r>
          <w:rPr>
            <w:color w:val="0000ED"/>
            <w:spacing w:val="-2"/>
            <w:u w:val="single" w:color="0000ED"/>
          </w:rPr>
          <w:t> </w:t>
        </w:r>
        <w:r>
          <w:rPr>
            <w:color w:val="0000ED"/>
            <w:u w:val="single" w:color="0000ED"/>
          </w:rPr>
          <w:t>107,</w:t>
        </w:r>
        <w:r>
          <w:rPr>
            <w:color w:val="0000ED"/>
            <w:spacing w:val="-2"/>
            <w:u w:val="single" w:color="0000ED"/>
          </w:rPr>
          <w:t> </w:t>
        </w:r>
        <w:r>
          <w:rPr>
            <w:color w:val="0000ED"/>
            <w:u w:val="single" w:color="0000ED"/>
          </w:rPr>
          <w:t>da</w:t>
        </w:r>
        <w:r>
          <w:rPr>
            <w:color w:val="0000ED"/>
            <w:spacing w:val="-2"/>
            <w:u w:val="single" w:color="0000ED"/>
          </w:rPr>
          <w:t> </w:t>
        </w:r>
        <w:r>
          <w:rPr>
            <w:color w:val="0000ED"/>
            <w:u w:val="single" w:color="0000ED"/>
          </w:rPr>
          <w:t>Lei</w:t>
        </w:r>
        <w:r>
          <w:rPr>
            <w:color w:val="0000ED"/>
            <w:spacing w:val="-2"/>
            <w:u w:val="single" w:color="0000ED"/>
          </w:rPr>
          <w:t> </w:t>
        </w:r>
        <w:r>
          <w:rPr>
            <w:color w:val="0000ED"/>
            <w:u w:val="single" w:color="0000ED"/>
          </w:rPr>
          <w:t>14.133/2021</w:t>
        </w:r>
      </w:hyperlink>
      <w:r>
        <w:rPr/>
        <w:t>).</w:t>
      </w:r>
      <w:r>
        <w:rPr>
          <w:spacing w:val="-9"/>
        </w:rPr>
        <w:t> </w:t>
      </w:r>
      <w:r>
        <w:rPr/>
        <w:t>A</w:t>
      </w:r>
      <w:r>
        <w:rPr>
          <w:spacing w:val="-9"/>
        </w:rPr>
        <w:t> </w:t>
      </w:r>
      <w:r>
        <w:rPr/>
        <w:t>escolha</w:t>
      </w:r>
      <w:r>
        <w:rPr>
          <w:spacing w:val="40"/>
        </w:rPr>
        <w:t> </w:t>
      </w:r>
      <w:r>
        <w:rPr/>
        <w:t>do índice IPCA se justifica considerando se tratar do índice oficial de inflação que é utilizado para reajustar os diversos tipos de contratos em âmbito nacional. Este índice é calculado pelo Instituto Brasileiro de Geografia e</w:t>
      </w:r>
      <w:r>
        <w:rPr>
          <w:spacing w:val="40"/>
        </w:rPr>
        <w:t> </w:t>
      </w:r>
      <w:r>
        <w:rPr/>
        <w:t>Estatística (IBGE) e é amplamente reconhecido como o indicador oficial que mede a inflação no país.</w:t>
      </w:r>
    </w:p>
    <w:p>
      <w:pPr>
        <w:pStyle w:val="BodyText"/>
      </w:pPr>
    </w:p>
    <w:p>
      <w:pPr>
        <w:pStyle w:val="BodyText"/>
      </w:pPr>
    </w:p>
    <w:p>
      <w:pPr>
        <w:pStyle w:val="BodyText"/>
        <w:spacing w:before="41"/>
      </w:pPr>
    </w:p>
    <w:p>
      <w:pPr>
        <w:pStyle w:val="Heading4"/>
        <w:numPr>
          <w:ilvl w:val="1"/>
          <w:numId w:val="27"/>
        </w:numPr>
        <w:tabs>
          <w:tab w:pos="582" w:val="left" w:leader="none"/>
        </w:tabs>
        <w:spacing w:line="240" w:lineRule="auto" w:before="0" w:after="0"/>
        <w:ind w:left="582" w:right="0" w:hanging="277"/>
        <w:jc w:val="left"/>
      </w:pPr>
      <w:r>
        <w:rPr>
          <w:spacing w:val="-2"/>
        </w:rPr>
        <w:t>Garantia:</w:t>
      </w:r>
    </w:p>
    <w:p>
      <w:pPr>
        <w:pStyle w:val="BodyText"/>
        <w:spacing w:before="9"/>
        <w:rPr>
          <w:b/>
        </w:rPr>
      </w:pPr>
    </w:p>
    <w:p>
      <w:pPr>
        <w:pStyle w:val="ListParagraph"/>
        <w:numPr>
          <w:ilvl w:val="2"/>
          <w:numId w:val="27"/>
        </w:numPr>
        <w:tabs>
          <w:tab w:pos="662" w:val="left" w:leader="none"/>
        </w:tabs>
        <w:spacing w:line="273" w:lineRule="auto" w:before="1" w:after="0"/>
        <w:ind w:left="305" w:right="288" w:firstLine="0"/>
        <w:jc w:val="both"/>
        <w:rPr>
          <w:sz w:val="14"/>
        </w:rPr>
      </w:pPr>
      <w:r>
        <w:rPr>
          <w:sz w:val="16"/>
        </w:rPr>
        <w:t>Em</w:t>
      </w:r>
      <w:r>
        <w:rPr>
          <w:spacing w:val="-6"/>
          <w:sz w:val="16"/>
        </w:rPr>
        <w:t> </w:t>
      </w:r>
      <w:r>
        <w:rPr>
          <w:sz w:val="16"/>
        </w:rPr>
        <w:t>observância</w:t>
      </w:r>
      <w:r>
        <w:rPr>
          <w:spacing w:val="-4"/>
          <w:sz w:val="16"/>
        </w:rPr>
        <w:t> </w:t>
      </w:r>
      <w:r>
        <w:rPr>
          <w:sz w:val="16"/>
        </w:rPr>
        <w:t>ao</w:t>
      </w:r>
      <w:r>
        <w:rPr>
          <w:spacing w:val="-10"/>
          <w:sz w:val="16"/>
        </w:rPr>
        <w:t> </w:t>
      </w:r>
      <w:hyperlink r:id="rId44">
        <w:r>
          <w:rPr>
            <w:color w:val="0000ED"/>
            <w:sz w:val="16"/>
            <w:u w:val="single" w:color="0000ED"/>
          </w:rPr>
          <w:t>Art.</w:t>
        </w:r>
        <w:r>
          <w:rPr>
            <w:color w:val="0000ED"/>
            <w:spacing w:val="-4"/>
            <w:sz w:val="16"/>
            <w:u w:val="single" w:color="0000ED"/>
          </w:rPr>
          <w:t> </w:t>
        </w:r>
        <w:r>
          <w:rPr>
            <w:color w:val="0000ED"/>
            <w:sz w:val="16"/>
            <w:u w:val="single" w:color="0000ED"/>
          </w:rPr>
          <w:t>58,</w:t>
        </w:r>
        <w:r>
          <w:rPr>
            <w:color w:val="0000ED"/>
            <w:spacing w:val="-4"/>
            <w:sz w:val="16"/>
            <w:u w:val="single" w:color="0000ED"/>
          </w:rPr>
          <w:t> </w:t>
        </w:r>
        <w:r>
          <w:rPr>
            <w:color w:val="0000ED"/>
            <w:sz w:val="16"/>
            <w:u w:val="single" w:color="0000ED"/>
          </w:rPr>
          <w:t>caput,</w:t>
        </w:r>
        <w:r>
          <w:rPr>
            <w:color w:val="0000ED"/>
            <w:spacing w:val="-4"/>
            <w:sz w:val="16"/>
            <w:u w:val="single" w:color="0000ED"/>
          </w:rPr>
          <w:t> </w:t>
        </w:r>
        <w:r>
          <w:rPr>
            <w:color w:val="0000ED"/>
            <w:sz w:val="16"/>
            <w:u w:val="single" w:color="0000ED"/>
          </w:rPr>
          <w:t>da</w:t>
        </w:r>
        <w:r>
          <w:rPr>
            <w:color w:val="0000ED"/>
            <w:spacing w:val="-4"/>
            <w:sz w:val="16"/>
            <w:u w:val="single" w:color="0000ED"/>
          </w:rPr>
          <w:t> </w:t>
        </w:r>
        <w:r>
          <w:rPr>
            <w:color w:val="0000ED"/>
            <w:sz w:val="16"/>
            <w:u w:val="single" w:color="0000ED"/>
          </w:rPr>
          <w:t>Lei</w:t>
        </w:r>
        <w:r>
          <w:rPr>
            <w:color w:val="0000ED"/>
            <w:spacing w:val="-4"/>
            <w:sz w:val="16"/>
            <w:u w:val="single" w:color="0000ED"/>
          </w:rPr>
          <w:t> </w:t>
        </w:r>
        <w:r>
          <w:rPr>
            <w:color w:val="0000ED"/>
            <w:sz w:val="16"/>
            <w:u w:val="single" w:color="0000ED"/>
          </w:rPr>
          <w:t>14.133/21</w:t>
        </w:r>
      </w:hyperlink>
      <w:r>
        <w:rPr>
          <w:sz w:val="16"/>
        </w:rPr>
        <w:t>,</w:t>
      </w:r>
      <w:r>
        <w:rPr>
          <w:spacing w:val="-4"/>
          <w:sz w:val="16"/>
        </w:rPr>
        <w:t> </w:t>
      </w:r>
      <w:r>
        <w:rPr>
          <w:sz w:val="16"/>
        </w:rPr>
        <w:t>que</w:t>
      </w:r>
      <w:r>
        <w:rPr>
          <w:spacing w:val="-4"/>
          <w:sz w:val="16"/>
        </w:rPr>
        <w:t> </w:t>
      </w:r>
      <w:r>
        <w:rPr>
          <w:sz w:val="16"/>
        </w:rPr>
        <w:t>estabelece</w:t>
      </w:r>
      <w:r>
        <w:rPr>
          <w:spacing w:val="-4"/>
          <w:sz w:val="16"/>
        </w:rPr>
        <w:t> </w:t>
      </w:r>
      <w:r>
        <w:rPr>
          <w:sz w:val="16"/>
        </w:rPr>
        <w:t>como</w:t>
      </w:r>
      <w:r>
        <w:rPr>
          <w:spacing w:val="-4"/>
          <w:sz w:val="16"/>
        </w:rPr>
        <w:t> </w:t>
      </w:r>
      <w:r>
        <w:rPr>
          <w:sz w:val="16"/>
        </w:rPr>
        <w:t>facultativa</w:t>
      </w:r>
      <w:r>
        <w:rPr>
          <w:spacing w:val="-4"/>
          <w:sz w:val="16"/>
        </w:rPr>
        <w:t> </w:t>
      </w:r>
      <w:r>
        <w:rPr>
          <w:sz w:val="16"/>
        </w:rPr>
        <w:t>à</w:t>
      </w:r>
      <w:r>
        <w:rPr>
          <w:spacing w:val="-10"/>
          <w:sz w:val="16"/>
        </w:rPr>
        <w:t> </w:t>
      </w:r>
      <w:r>
        <w:rPr>
          <w:sz w:val="16"/>
        </w:rPr>
        <w:t>Administração</w:t>
      </w:r>
      <w:r>
        <w:rPr>
          <w:spacing w:val="-4"/>
          <w:sz w:val="16"/>
        </w:rPr>
        <w:t> </w:t>
      </w:r>
      <w:r>
        <w:rPr>
          <w:sz w:val="16"/>
        </w:rPr>
        <w:t>Pública</w:t>
      </w:r>
      <w:r>
        <w:rPr>
          <w:spacing w:val="-4"/>
          <w:sz w:val="16"/>
        </w:rPr>
        <w:t> </w:t>
      </w:r>
      <w:r>
        <w:rPr>
          <w:sz w:val="16"/>
        </w:rPr>
        <w:t>a</w:t>
      </w:r>
      <w:r>
        <w:rPr>
          <w:spacing w:val="-4"/>
          <w:sz w:val="16"/>
        </w:rPr>
        <w:t> </w:t>
      </w:r>
      <w:r>
        <w:rPr>
          <w:sz w:val="16"/>
        </w:rPr>
        <w:t>exigência</w:t>
      </w:r>
      <w:r>
        <w:rPr>
          <w:spacing w:val="-4"/>
          <w:sz w:val="16"/>
        </w:rPr>
        <w:t> </w:t>
      </w:r>
      <w:r>
        <w:rPr>
          <w:sz w:val="16"/>
        </w:rPr>
        <w:t>de</w:t>
      </w:r>
      <w:r>
        <w:rPr>
          <w:spacing w:val="-4"/>
          <w:sz w:val="16"/>
        </w:rPr>
        <w:t> </w:t>
      </w:r>
      <w:r>
        <w:rPr>
          <w:b/>
          <w:sz w:val="19"/>
        </w:rPr>
        <w:t>garantia</w:t>
      </w:r>
      <w:r>
        <w:rPr>
          <w:b/>
          <w:spacing w:val="-3"/>
          <w:sz w:val="19"/>
        </w:rPr>
        <w:t> </w:t>
      </w:r>
      <w:r>
        <w:rPr>
          <w:b/>
          <w:sz w:val="19"/>
        </w:rPr>
        <w:t>de</w:t>
      </w:r>
      <w:r>
        <w:rPr>
          <w:b/>
          <w:spacing w:val="-3"/>
          <w:sz w:val="19"/>
        </w:rPr>
        <w:t> </w:t>
      </w:r>
      <w:r>
        <w:rPr>
          <w:b/>
          <w:sz w:val="19"/>
        </w:rPr>
        <w:t>proposta</w:t>
      </w:r>
      <w:r>
        <w:rPr>
          <w:b/>
          <w:spacing w:val="-11"/>
          <w:sz w:val="19"/>
        </w:rPr>
        <w:t> </w:t>
      </w:r>
      <w:r>
        <w:rPr>
          <w:sz w:val="16"/>
        </w:rPr>
        <w:t>e,</w:t>
      </w:r>
      <w:r>
        <w:rPr>
          <w:spacing w:val="-4"/>
          <w:sz w:val="16"/>
        </w:rPr>
        <w:t> </w:t>
      </w:r>
      <w:r>
        <w:rPr>
          <w:sz w:val="16"/>
        </w:rPr>
        <w:t>em</w:t>
      </w:r>
      <w:r>
        <w:rPr>
          <w:spacing w:val="-4"/>
          <w:sz w:val="16"/>
        </w:rPr>
        <w:t> </w:t>
      </w:r>
      <w:r>
        <w:rPr>
          <w:sz w:val="16"/>
        </w:rPr>
        <w:t>alinhamento</w:t>
      </w:r>
      <w:r>
        <w:rPr>
          <w:spacing w:val="-4"/>
          <w:sz w:val="16"/>
        </w:rPr>
        <w:t> </w:t>
      </w:r>
      <w:r>
        <w:rPr>
          <w:sz w:val="16"/>
        </w:rPr>
        <w:t>com</w:t>
      </w:r>
      <w:r>
        <w:rPr>
          <w:spacing w:val="-4"/>
          <w:sz w:val="16"/>
        </w:rPr>
        <w:t> </w:t>
      </w:r>
      <w:r>
        <w:rPr>
          <w:sz w:val="16"/>
        </w:rPr>
        <w:t>o</w:t>
      </w:r>
      <w:r>
        <w:rPr>
          <w:spacing w:val="-4"/>
          <w:sz w:val="16"/>
        </w:rPr>
        <w:t> </w:t>
      </w:r>
      <w:r>
        <w:rPr>
          <w:sz w:val="16"/>
        </w:rPr>
        <w:t>item</w:t>
      </w:r>
      <w:r>
        <w:rPr>
          <w:spacing w:val="-4"/>
          <w:sz w:val="16"/>
        </w:rPr>
        <w:t> </w:t>
      </w:r>
      <w:r>
        <w:rPr>
          <w:sz w:val="16"/>
        </w:rPr>
        <w:t>2.3</w:t>
      </w:r>
      <w:r>
        <w:rPr>
          <w:spacing w:val="-4"/>
          <w:sz w:val="16"/>
        </w:rPr>
        <w:t> </w:t>
      </w:r>
      <w:r>
        <w:rPr>
          <w:sz w:val="16"/>
        </w:rPr>
        <w:t>da</w:t>
      </w:r>
      <w:r>
        <w:rPr>
          <w:spacing w:val="-4"/>
          <w:sz w:val="16"/>
        </w:rPr>
        <w:t> </w:t>
      </w:r>
      <w:r>
        <w:rPr>
          <w:sz w:val="16"/>
        </w:rPr>
        <w:t>OS-003-GDG-2024</w:t>
      </w:r>
      <w:r>
        <w:rPr>
          <w:spacing w:val="-4"/>
          <w:sz w:val="16"/>
        </w:rPr>
        <w:t> </w:t>
      </w:r>
      <w:r>
        <w:rPr>
          <w:sz w:val="16"/>
        </w:rPr>
        <w:t>(documento</w:t>
      </w:r>
      <w:r>
        <w:rPr>
          <w:spacing w:val="40"/>
          <w:sz w:val="16"/>
        </w:rPr>
        <w:t> </w:t>
      </w:r>
      <w:r>
        <w:rPr>
          <w:sz w:val="16"/>
        </w:rPr>
        <w:t>SEI </w:t>
      </w:r>
      <w:hyperlink r:id="rId45">
        <w:r>
          <w:rPr>
            <w:color w:val="0000ED"/>
            <w:sz w:val="16"/>
            <w:u w:val="single" w:color="0000ED"/>
          </w:rPr>
          <w:t>100568144</w:t>
        </w:r>
      </w:hyperlink>
      <w:r>
        <w:rPr>
          <w:sz w:val="16"/>
        </w:rPr>
        <w:t>), considera-se que a presente contratação não se reveste de alta complexidade técnica. Ademais, conforme o item 3 do Mapa de Riscos (documento SEI </w:t>
      </w:r>
      <w:hyperlink r:id="rId46">
        <w:r>
          <w:rPr>
            <w:color w:val="0000ED"/>
            <w:sz w:val="16"/>
            <w:u w:val="single" w:color="0000ED"/>
          </w:rPr>
          <w:t>100567333</w:t>
        </w:r>
      </w:hyperlink>
      <w:r>
        <w:rPr>
          <w:sz w:val="16"/>
        </w:rPr>
        <w:t>), que aponta apenas 40% dos riscos como</w:t>
      </w:r>
      <w:r>
        <w:rPr>
          <w:spacing w:val="40"/>
          <w:sz w:val="16"/>
        </w:rPr>
        <w:t> </w:t>
      </w:r>
      <w:r>
        <w:rPr>
          <w:sz w:val="16"/>
        </w:rPr>
        <w:t>ALTOS, conclui-se pela dispensa da referida garantia.</w:t>
      </w:r>
    </w:p>
    <w:p>
      <w:pPr>
        <w:pStyle w:val="ListParagraph"/>
        <w:numPr>
          <w:ilvl w:val="2"/>
          <w:numId w:val="27"/>
        </w:numPr>
        <w:tabs>
          <w:tab w:pos="692" w:val="left" w:leader="none"/>
        </w:tabs>
        <w:spacing w:line="240" w:lineRule="auto" w:before="165" w:after="0"/>
        <w:ind w:left="692" w:right="0" w:hanging="387"/>
        <w:jc w:val="both"/>
        <w:rPr>
          <w:sz w:val="16"/>
        </w:rPr>
      </w:pPr>
      <w:r>
        <w:rPr>
          <w:sz w:val="16"/>
        </w:rPr>
        <w:t>A</w:t>
      </w:r>
      <w:r>
        <w:rPr>
          <w:spacing w:val="-10"/>
          <w:sz w:val="16"/>
        </w:rPr>
        <w:t> </w:t>
      </w:r>
      <w:r>
        <w:rPr>
          <w:sz w:val="16"/>
        </w:rPr>
        <w:t>cobertura</w:t>
      </w:r>
      <w:r>
        <w:rPr>
          <w:spacing w:val="-8"/>
          <w:sz w:val="16"/>
        </w:rPr>
        <w:t> </w:t>
      </w:r>
      <w:r>
        <w:rPr>
          <w:sz w:val="16"/>
        </w:rPr>
        <w:t>de</w:t>
      </w:r>
      <w:r>
        <w:rPr>
          <w:spacing w:val="-5"/>
          <w:sz w:val="16"/>
        </w:rPr>
        <w:t> </w:t>
      </w:r>
      <w:r>
        <w:rPr>
          <w:b/>
          <w:sz w:val="19"/>
        </w:rPr>
        <w:t>garantia</w:t>
      </w:r>
      <w:r>
        <w:rPr>
          <w:b/>
          <w:spacing w:val="-4"/>
          <w:sz w:val="19"/>
        </w:rPr>
        <w:t> </w:t>
      </w:r>
      <w:r>
        <w:rPr>
          <w:b/>
          <w:sz w:val="19"/>
        </w:rPr>
        <w:t>contratual</w:t>
      </w:r>
      <w:r>
        <w:rPr>
          <w:b/>
          <w:spacing w:val="-12"/>
          <w:sz w:val="19"/>
        </w:rPr>
        <w:t> </w:t>
      </w:r>
      <w:r>
        <w:rPr>
          <w:sz w:val="16"/>
        </w:rPr>
        <w:t>será</w:t>
      </w:r>
      <w:r>
        <w:rPr>
          <w:spacing w:val="-5"/>
          <w:sz w:val="16"/>
        </w:rPr>
        <w:t> </w:t>
      </w:r>
      <w:r>
        <w:rPr>
          <w:sz w:val="16"/>
        </w:rPr>
        <w:t>avaliada</w:t>
      </w:r>
      <w:r>
        <w:rPr>
          <w:spacing w:val="-4"/>
          <w:sz w:val="16"/>
        </w:rPr>
        <w:t> </w:t>
      </w:r>
      <w:r>
        <w:rPr>
          <w:sz w:val="16"/>
        </w:rPr>
        <w:t>de</w:t>
      </w:r>
      <w:r>
        <w:rPr>
          <w:spacing w:val="-5"/>
          <w:sz w:val="16"/>
        </w:rPr>
        <w:t> </w:t>
      </w:r>
      <w:r>
        <w:rPr>
          <w:sz w:val="16"/>
        </w:rPr>
        <w:t>acordo</w:t>
      </w:r>
      <w:r>
        <w:rPr>
          <w:spacing w:val="-5"/>
          <w:sz w:val="16"/>
        </w:rPr>
        <w:t> </w:t>
      </w:r>
      <w:r>
        <w:rPr>
          <w:sz w:val="16"/>
        </w:rPr>
        <w:t>com</w:t>
      </w:r>
      <w:r>
        <w:rPr>
          <w:spacing w:val="-4"/>
          <w:sz w:val="16"/>
        </w:rPr>
        <w:t> </w:t>
      </w:r>
      <w:r>
        <w:rPr>
          <w:sz w:val="16"/>
        </w:rPr>
        <w:t>a</w:t>
      </w:r>
      <w:r>
        <w:rPr>
          <w:spacing w:val="-5"/>
          <w:sz w:val="16"/>
        </w:rPr>
        <w:t> </w:t>
      </w:r>
      <w:r>
        <w:rPr>
          <w:sz w:val="16"/>
        </w:rPr>
        <w:t>OS-003-GDG-2024,</w:t>
      </w:r>
      <w:r>
        <w:rPr>
          <w:spacing w:val="-5"/>
          <w:sz w:val="16"/>
        </w:rPr>
        <w:t> </w:t>
      </w:r>
      <w:r>
        <w:rPr>
          <w:sz w:val="16"/>
        </w:rPr>
        <w:t>conforme</w:t>
      </w:r>
      <w:r>
        <w:rPr>
          <w:spacing w:val="-4"/>
          <w:sz w:val="16"/>
        </w:rPr>
        <w:t> </w:t>
      </w:r>
      <w:r>
        <w:rPr>
          <w:sz w:val="16"/>
        </w:rPr>
        <w:t>documento</w:t>
      </w:r>
      <w:r>
        <w:rPr>
          <w:spacing w:val="-5"/>
          <w:sz w:val="16"/>
        </w:rPr>
        <w:t> </w:t>
      </w:r>
      <w:r>
        <w:rPr>
          <w:sz w:val="16"/>
        </w:rPr>
        <w:t>SEI</w:t>
      </w:r>
      <w:r>
        <w:rPr>
          <w:spacing w:val="-5"/>
          <w:sz w:val="16"/>
        </w:rPr>
        <w:t> </w:t>
      </w:r>
      <w:r>
        <w:rPr>
          <w:sz w:val="16"/>
        </w:rPr>
        <w:t>100568144,</w:t>
      </w:r>
      <w:r>
        <w:rPr>
          <w:spacing w:val="-4"/>
          <w:sz w:val="16"/>
        </w:rPr>
        <w:t> </w:t>
      </w:r>
      <w:r>
        <w:rPr>
          <w:sz w:val="16"/>
        </w:rPr>
        <w:t>obedecendo</w:t>
      </w:r>
      <w:r>
        <w:rPr>
          <w:spacing w:val="-5"/>
          <w:sz w:val="16"/>
        </w:rPr>
        <w:t> </w:t>
      </w:r>
      <w:r>
        <w:rPr>
          <w:sz w:val="16"/>
        </w:rPr>
        <w:t>as</w:t>
      </w:r>
      <w:r>
        <w:rPr>
          <w:spacing w:val="-5"/>
          <w:sz w:val="16"/>
        </w:rPr>
        <w:t> </w:t>
      </w:r>
      <w:r>
        <w:rPr>
          <w:sz w:val="16"/>
        </w:rPr>
        <w:t>cláusulas</w:t>
      </w:r>
      <w:r>
        <w:rPr>
          <w:spacing w:val="-4"/>
          <w:sz w:val="16"/>
        </w:rPr>
        <w:t> </w:t>
      </w:r>
      <w:r>
        <w:rPr>
          <w:sz w:val="16"/>
        </w:rPr>
        <w:t>previstas</w:t>
      </w:r>
      <w:r>
        <w:rPr>
          <w:spacing w:val="-5"/>
          <w:sz w:val="16"/>
        </w:rPr>
        <w:t> </w:t>
      </w:r>
      <w:r>
        <w:rPr>
          <w:sz w:val="16"/>
        </w:rPr>
        <w:t>no</w:t>
      </w:r>
      <w:r>
        <w:rPr>
          <w:spacing w:val="-5"/>
          <w:sz w:val="16"/>
        </w:rPr>
        <w:t> </w:t>
      </w:r>
      <w:hyperlink r:id="rId47">
        <w:r>
          <w:rPr>
            <w:color w:val="0000ED"/>
            <w:sz w:val="16"/>
            <w:u w:val="single" w:color="0000ED"/>
          </w:rPr>
          <w:t>art.</w:t>
        </w:r>
        <w:r>
          <w:rPr>
            <w:color w:val="0000ED"/>
            <w:spacing w:val="-4"/>
            <w:sz w:val="16"/>
            <w:u w:val="single" w:color="0000ED"/>
          </w:rPr>
          <w:t> </w:t>
        </w:r>
        <w:r>
          <w:rPr>
            <w:color w:val="0000ED"/>
            <w:sz w:val="16"/>
            <w:u w:val="single" w:color="0000ED"/>
          </w:rPr>
          <w:t>96</w:t>
        </w:r>
        <w:r>
          <w:rPr>
            <w:color w:val="0000ED"/>
            <w:spacing w:val="-5"/>
            <w:sz w:val="16"/>
            <w:u w:val="single" w:color="0000ED"/>
          </w:rPr>
          <w:t> </w:t>
        </w:r>
        <w:r>
          <w:rPr>
            <w:color w:val="0000ED"/>
            <w:sz w:val="16"/>
            <w:u w:val="single" w:color="0000ED"/>
          </w:rPr>
          <w:t>da</w:t>
        </w:r>
        <w:r>
          <w:rPr>
            <w:color w:val="0000ED"/>
            <w:spacing w:val="-5"/>
            <w:sz w:val="16"/>
            <w:u w:val="single" w:color="0000ED"/>
          </w:rPr>
          <w:t> </w:t>
        </w:r>
        <w:r>
          <w:rPr>
            <w:color w:val="0000ED"/>
            <w:sz w:val="16"/>
            <w:u w:val="single" w:color="0000ED"/>
          </w:rPr>
          <w:t>Lei</w:t>
        </w:r>
        <w:r>
          <w:rPr>
            <w:color w:val="0000ED"/>
            <w:spacing w:val="-4"/>
            <w:sz w:val="16"/>
            <w:u w:val="single" w:color="0000ED"/>
          </w:rPr>
          <w:t> </w:t>
        </w:r>
        <w:r>
          <w:rPr>
            <w:color w:val="0000ED"/>
            <w:spacing w:val="-2"/>
            <w:sz w:val="16"/>
            <w:u w:val="single" w:color="0000ED"/>
          </w:rPr>
          <w:t>14.133/21</w:t>
        </w:r>
      </w:hyperlink>
      <w:r>
        <w:rPr>
          <w:spacing w:val="-2"/>
          <w:sz w:val="16"/>
        </w:rPr>
        <w:t>.</w:t>
      </w:r>
    </w:p>
    <w:p>
      <w:pPr>
        <w:pStyle w:val="BodyText"/>
      </w:pPr>
    </w:p>
    <w:p>
      <w:pPr>
        <w:pStyle w:val="BodyText"/>
      </w:pPr>
    </w:p>
    <w:p>
      <w:pPr>
        <w:pStyle w:val="BodyText"/>
        <w:spacing w:before="68"/>
      </w:pPr>
    </w:p>
    <w:p>
      <w:pPr>
        <w:pStyle w:val="Heading4"/>
        <w:numPr>
          <w:ilvl w:val="1"/>
          <w:numId w:val="27"/>
        </w:numPr>
        <w:tabs>
          <w:tab w:pos="582" w:val="left" w:leader="none"/>
        </w:tabs>
        <w:spacing w:line="240" w:lineRule="auto" w:before="0" w:after="0"/>
        <w:ind w:left="582" w:right="0" w:hanging="277"/>
        <w:jc w:val="left"/>
      </w:pPr>
      <w:r>
        <w:rPr/>
        <w:t>Possibilidade</w:t>
      </w:r>
      <w:r>
        <w:rPr>
          <w:spacing w:val="-7"/>
        </w:rPr>
        <w:t> </w:t>
      </w:r>
      <w:r>
        <w:rPr/>
        <w:t>de</w:t>
      </w:r>
      <w:r>
        <w:rPr>
          <w:spacing w:val="-6"/>
        </w:rPr>
        <w:t> </w:t>
      </w:r>
      <w:r>
        <w:rPr>
          <w:spacing w:val="-2"/>
        </w:rPr>
        <w:t>subcontratação:</w:t>
      </w:r>
    </w:p>
    <w:p>
      <w:pPr>
        <w:pStyle w:val="BodyText"/>
        <w:spacing w:before="37"/>
        <w:rPr>
          <w:b/>
        </w:rPr>
      </w:pPr>
    </w:p>
    <w:p>
      <w:pPr>
        <w:pStyle w:val="BodyText"/>
        <w:ind w:left="305"/>
      </w:pPr>
      <w:r>
        <w:rPr/>
        <w:t>Não</w:t>
      </w:r>
      <w:r>
        <w:rPr>
          <w:spacing w:val="-5"/>
        </w:rPr>
        <w:t> </w:t>
      </w:r>
      <w:r>
        <w:rPr/>
        <w:t>será</w:t>
      </w:r>
      <w:r>
        <w:rPr>
          <w:spacing w:val="-5"/>
        </w:rPr>
        <w:t> </w:t>
      </w:r>
      <w:r>
        <w:rPr/>
        <w:t>admitida</w:t>
      </w:r>
      <w:r>
        <w:rPr>
          <w:spacing w:val="-5"/>
        </w:rPr>
        <w:t> </w:t>
      </w:r>
      <w:r>
        <w:rPr/>
        <w:t>a</w:t>
      </w:r>
      <w:r>
        <w:rPr>
          <w:spacing w:val="-5"/>
        </w:rPr>
        <w:t> </w:t>
      </w:r>
      <w:r>
        <w:rPr/>
        <w:t>subcontratação</w:t>
      </w:r>
      <w:r>
        <w:rPr>
          <w:spacing w:val="-5"/>
        </w:rPr>
        <w:t> </w:t>
      </w:r>
      <w:r>
        <w:rPr/>
        <w:t>do</w:t>
      </w:r>
      <w:r>
        <w:rPr>
          <w:spacing w:val="-4"/>
        </w:rPr>
        <w:t> </w:t>
      </w:r>
      <w:r>
        <w:rPr/>
        <w:t>objeto</w:t>
      </w:r>
      <w:r>
        <w:rPr>
          <w:spacing w:val="-5"/>
        </w:rPr>
        <w:t> </w:t>
      </w:r>
      <w:r>
        <w:rPr>
          <w:spacing w:val="-2"/>
        </w:rPr>
        <w:t>licitatório.</w:t>
      </w:r>
    </w:p>
    <w:p>
      <w:pPr>
        <w:pStyle w:val="BodyText"/>
      </w:pPr>
    </w:p>
    <w:p>
      <w:pPr>
        <w:pStyle w:val="BodyText"/>
      </w:pPr>
    </w:p>
    <w:p>
      <w:pPr>
        <w:pStyle w:val="BodyText"/>
        <w:spacing w:before="74"/>
      </w:pPr>
    </w:p>
    <w:p>
      <w:pPr>
        <w:pStyle w:val="Heading4"/>
        <w:numPr>
          <w:ilvl w:val="1"/>
          <w:numId w:val="27"/>
        </w:numPr>
        <w:tabs>
          <w:tab w:pos="582" w:val="left" w:leader="none"/>
        </w:tabs>
        <w:spacing w:line="240" w:lineRule="auto" w:before="0" w:after="0"/>
        <w:ind w:left="582" w:right="0" w:hanging="277"/>
        <w:jc w:val="left"/>
      </w:pPr>
      <w:r>
        <w:rPr/>
        <w:t>Incidência</w:t>
      </w:r>
      <w:r>
        <w:rPr>
          <w:spacing w:val="-7"/>
        </w:rPr>
        <w:t> </w:t>
      </w:r>
      <w:r>
        <w:rPr/>
        <w:t>do</w:t>
      </w:r>
      <w:r>
        <w:rPr>
          <w:spacing w:val="-6"/>
        </w:rPr>
        <w:t> </w:t>
      </w:r>
      <w:r>
        <w:rPr/>
        <w:t>Programa</w:t>
      </w:r>
      <w:r>
        <w:rPr>
          <w:spacing w:val="-6"/>
        </w:rPr>
        <w:t> </w:t>
      </w:r>
      <w:r>
        <w:rPr/>
        <w:t>de</w:t>
      </w:r>
      <w:r>
        <w:rPr>
          <w:spacing w:val="-6"/>
        </w:rPr>
        <w:t> </w:t>
      </w:r>
      <w:r>
        <w:rPr>
          <w:spacing w:val="-2"/>
        </w:rPr>
        <w:t>Integridade:</w:t>
      </w:r>
    </w:p>
    <w:p>
      <w:pPr>
        <w:pStyle w:val="Heading4"/>
        <w:spacing w:after="0" w:line="240" w:lineRule="auto"/>
        <w:jc w:val="left"/>
        <w:sectPr>
          <w:pgSz w:w="15840" w:h="24480"/>
          <w:pgMar w:top="920" w:bottom="280" w:left="360" w:right="360"/>
        </w:sectPr>
      </w:pPr>
    </w:p>
    <w:p>
      <w:pPr>
        <w:pStyle w:val="BodyText"/>
        <w:spacing w:line="280" w:lineRule="auto" w:before="67"/>
        <w:ind w:left="305" w:right="288"/>
        <w:jc w:val="both"/>
      </w:pPr>
      <w:r>
        <w:rPr/>
        <w:t>Caso o valor do contrato se enquadre no limite previsto no </w:t>
      </w:r>
      <w:hyperlink r:id="rId48">
        <w:r>
          <w:rPr>
            <w:color w:val="0000ED"/>
            <w:u w:val="single" w:color="0000ED"/>
          </w:rPr>
          <w:t>art. 1º da Lei estadual nº 7.753</w:t>
        </w:r>
      </w:hyperlink>
      <w:r>
        <w:rPr/>
        <w:t>, de 17 de outubro de 2017, a empresa deverá manter Programa de Integridade nos termos da referida Lei e eventuais modificações </w:t>
      </w:r>
      <w:r>
        <w:rPr/>
        <w:t>e</w:t>
      </w:r>
      <w:r>
        <w:rPr>
          <w:spacing w:val="40"/>
        </w:rPr>
        <w:t> </w:t>
      </w:r>
      <w:r>
        <w:rPr/>
        <w:t>regulamentos subsequentes, consistindo tal programa no conjunto de mecanismos e procedimentos internos de integridade, auditoria e incentivo à denúncia de irregularidades e na aplicação efetiva de códigos de ética e de</w:t>
      </w:r>
      <w:r>
        <w:rPr>
          <w:spacing w:val="40"/>
        </w:rPr>
        <w:t> </w:t>
      </w:r>
      <w:r>
        <w:rPr/>
        <w:t>conduta, políticas e diretrizes com o objetivo de detectar e sanar desvios, fraudes, irregularidades e atos ilícitos praticados contra a</w:t>
      </w:r>
      <w:r>
        <w:rPr>
          <w:spacing w:val="-8"/>
        </w:rPr>
        <w:t> </w:t>
      </w:r>
      <w:r>
        <w:rPr/>
        <w:t>Administração Pública.</w:t>
      </w:r>
    </w:p>
    <w:p>
      <w:pPr>
        <w:pStyle w:val="BodyText"/>
      </w:pPr>
    </w:p>
    <w:p>
      <w:pPr>
        <w:pStyle w:val="BodyText"/>
      </w:pPr>
    </w:p>
    <w:p>
      <w:pPr>
        <w:pStyle w:val="BodyText"/>
        <w:spacing w:before="41"/>
      </w:pPr>
    </w:p>
    <w:p>
      <w:pPr>
        <w:pStyle w:val="Heading4"/>
        <w:numPr>
          <w:ilvl w:val="1"/>
          <w:numId w:val="27"/>
        </w:numPr>
        <w:tabs>
          <w:tab w:pos="582" w:val="left" w:leader="none"/>
        </w:tabs>
        <w:spacing w:line="240" w:lineRule="auto" w:before="1" w:after="0"/>
        <w:ind w:left="582" w:right="0" w:hanging="277"/>
        <w:jc w:val="left"/>
      </w:pPr>
      <w:r>
        <w:rPr/>
        <w:t>Possíveis</w:t>
      </w:r>
      <w:r>
        <w:rPr>
          <w:spacing w:val="-8"/>
        </w:rPr>
        <w:t> </w:t>
      </w:r>
      <w:r>
        <w:rPr/>
        <w:t>impactos</w:t>
      </w:r>
      <w:r>
        <w:rPr>
          <w:spacing w:val="-7"/>
        </w:rPr>
        <w:t> </w:t>
      </w:r>
      <w:r>
        <w:rPr>
          <w:spacing w:val="-2"/>
        </w:rPr>
        <w:t>ambientais:</w:t>
      </w:r>
    </w:p>
    <w:p>
      <w:pPr>
        <w:pStyle w:val="BodyText"/>
        <w:spacing w:before="37"/>
        <w:rPr>
          <w:b/>
        </w:rPr>
      </w:pPr>
    </w:p>
    <w:p>
      <w:pPr>
        <w:pStyle w:val="BodyText"/>
        <w:ind w:left="305"/>
        <w:jc w:val="both"/>
      </w:pPr>
      <w:r>
        <w:rPr/>
        <w:t>Os</w:t>
      </w:r>
      <w:r>
        <w:rPr>
          <w:spacing w:val="-6"/>
        </w:rPr>
        <w:t> </w:t>
      </w:r>
      <w:r>
        <w:rPr/>
        <w:t>resíduos</w:t>
      </w:r>
      <w:r>
        <w:rPr>
          <w:spacing w:val="-5"/>
        </w:rPr>
        <w:t> </w:t>
      </w:r>
      <w:r>
        <w:rPr/>
        <w:t>gerados</w:t>
      </w:r>
      <w:r>
        <w:rPr>
          <w:spacing w:val="-6"/>
        </w:rPr>
        <w:t> </w:t>
      </w:r>
      <w:r>
        <w:rPr/>
        <w:t>serão</w:t>
      </w:r>
      <w:r>
        <w:rPr>
          <w:spacing w:val="-5"/>
        </w:rPr>
        <w:t> </w:t>
      </w:r>
      <w:r>
        <w:rPr/>
        <w:t>acondicionados</w:t>
      </w:r>
      <w:r>
        <w:rPr>
          <w:spacing w:val="-5"/>
        </w:rPr>
        <w:t> </w:t>
      </w:r>
      <w:r>
        <w:rPr/>
        <w:t>em</w:t>
      </w:r>
      <w:r>
        <w:rPr>
          <w:spacing w:val="-6"/>
        </w:rPr>
        <w:t> </w:t>
      </w:r>
      <w:r>
        <w:rPr/>
        <w:t>locais</w:t>
      </w:r>
      <w:r>
        <w:rPr>
          <w:spacing w:val="-5"/>
        </w:rPr>
        <w:t> </w:t>
      </w:r>
      <w:r>
        <w:rPr/>
        <w:t>adequados</w:t>
      </w:r>
      <w:r>
        <w:rPr>
          <w:spacing w:val="-5"/>
        </w:rPr>
        <w:t> </w:t>
      </w:r>
      <w:r>
        <w:rPr/>
        <w:t>e</w:t>
      </w:r>
      <w:r>
        <w:rPr>
          <w:spacing w:val="-6"/>
        </w:rPr>
        <w:t> </w:t>
      </w:r>
      <w:r>
        <w:rPr/>
        <w:t>posteriormente</w:t>
      </w:r>
      <w:r>
        <w:rPr>
          <w:spacing w:val="-5"/>
        </w:rPr>
        <w:t> </w:t>
      </w:r>
      <w:r>
        <w:rPr/>
        <w:t>recolhidos</w:t>
      </w:r>
      <w:r>
        <w:rPr>
          <w:spacing w:val="-6"/>
        </w:rPr>
        <w:t> </w:t>
      </w:r>
      <w:r>
        <w:rPr/>
        <w:t>pela</w:t>
      </w:r>
      <w:r>
        <w:rPr>
          <w:spacing w:val="-5"/>
        </w:rPr>
        <w:t> </w:t>
      </w:r>
      <w:r>
        <w:rPr/>
        <w:t>empresa</w:t>
      </w:r>
      <w:r>
        <w:rPr>
          <w:spacing w:val="-5"/>
        </w:rPr>
        <w:t> </w:t>
      </w:r>
      <w:r>
        <w:rPr/>
        <w:t>contratada</w:t>
      </w:r>
      <w:r>
        <w:rPr>
          <w:spacing w:val="-6"/>
        </w:rPr>
        <w:t> </w:t>
      </w:r>
      <w:r>
        <w:rPr/>
        <w:t>pela</w:t>
      </w:r>
      <w:r>
        <w:rPr>
          <w:spacing w:val="-5"/>
        </w:rPr>
        <w:t> </w:t>
      </w:r>
      <w:r>
        <w:rPr/>
        <w:t>UERJ/HUPE</w:t>
      </w:r>
      <w:r>
        <w:rPr>
          <w:spacing w:val="-5"/>
        </w:rPr>
        <w:t> </w:t>
      </w:r>
      <w:r>
        <w:rPr/>
        <w:t>para</w:t>
      </w:r>
      <w:r>
        <w:rPr>
          <w:spacing w:val="-6"/>
        </w:rPr>
        <w:t> </w:t>
      </w:r>
      <w:r>
        <w:rPr/>
        <w:t>realizar</w:t>
      </w:r>
      <w:r>
        <w:rPr>
          <w:spacing w:val="-5"/>
        </w:rPr>
        <w:t> </w:t>
      </w:r>
      <w:r>
        <w:rPr/>
        <w:t>o</w:t>
      </w:r>
      <w:r>
        <w:rPr>
          <w:spacing w:val="-6"/>
        </w:rPr>
        <w:t> </w:t>
      </w:r>
      <w:r>
        <w:rPr/>
        <w:t>descarte</w:t>
      </w:r>
      <w:r>
        <w:rPr>
          <w:spacing w:val="-5"/>
        </w:rPr>
        <w:t> </w:t>
      </w:r>
      <w:r>
        <w:rPr/>
        <w:t>correto,</w:t>
      </w:r>
      <w:r>
        <w:rPr>
          <w:spacing w:val="-5"/>
        </w:rPr>
        <w:t> </w:t>
      </w:r>
      <w:r>
        <w:rPr/>
        <w:t>sob</w:t>
      </w:r>
      <w:r>
        <w:rPr>
          <w:spacing w:val="-6"/>
        </w:rPr>
        <w:t> </w:t>
      </w:r>
      <w:r>
        <w:rPr/>
        <w:t>a</w:t>
      </w:r>
      <w:r>
        <w:rPr>
          <w:spacing w:val="-5"/>
        </w:rPr>
        <w:t> </w:t>
      </w:r>
      <w:r>
        <w:rPr/>
        <w:t>gestão</w:t>
      </w:r>
      <w:r>
        <w:rPr>
          <w:spacing w:val="-5"/>
        </w:rPr>
        <w:t> </w:t>
      </w:r>
      <w:r>
        <w:rPr/>
        <w:t>da</w:t>
      </w:r>
      <w:r>
        <w:rPr>
          <w:spacing w:val="-6"/>
        </w:rPr>
        <w:t> </w:t>
      </w:r>
      <w:r>
        <w:rPr/>
        <w:t>Hotelaria</w:t>
      </w:r>
      <w:r>
        <w:rPr>
          <w:spacing w:val="-5"/>
        </w:rPr>
        <w:t> </w:t>
      </w:r>
      <w:r>
        <w:rPr>
          <w:spacing w:val="-2"/>
        </w:rPr>
        <w:t>Hospitalar.</w:t>
      </w:r>
    </w:p>
    <w:p>
      <w:pPr>
        <w:pStyle w:val="BodyText"/>
      </w:pPr>
    </w:p>
    <w:p>
      <w:pPr>
        <w:pStyle w:val="BodyText"/>
      </w:pPr>
    </w:p>
    <w:p>
      <w:pPr>
        <w:pStyle w:val="BodyText"/>
        <w:spacing w:before="74"/>
      </w:pPr>
    </w:p>
    <w:p>
      <w:pPr>
        <w:pStyle w:val="Heading4"/>
        <w:numPr>
          <w:ilvl w:val="1"/>
          <w:numId w:val="27"/>
        </w:numPr>
        <w:tabs>
          <w:tab w:pos="661" w:val="left" w:leader="none"/>
        </w:tabs>
        <w:spacing w:line="240" w:lineRule="auto" w:before="0" w:after="0"/>
        <w:ind w:left="661" w:right="0" w:hanging="356"/>
        <w:jc w:val="left"/>
      </w:pPr>
      <w:r>
        <w:rPr/>
        <w:t>Obrigações</w:t>
      </w:r>
      <w:r>
        <w:rPr>
          <w:spacing w:val="-7"/>
        </w:rPr>
        <w:t> </w:t>
      </w:r>
      <w:r>
        <w:rPr/>
        <w:t>das</w:t>
      </w:r>
      <w:r>
        <w:rPr>
          <w:spacing w:val="-6"/>
        </w:rPr>
        <w:t> </w:t>
      </w:r>
      <w:r>
        <w:rPr>
          <w:spacing w:val="-2"/>
        </w:rPr>
        <w:t>partes:</w:t>
      </w:r>
    </w:p>
    <w:p>
      <w:pPr>
        <w:pStyle w:val="BodyText"/>
        <w:spacing w:before="37"/>
        <w:rPr>
          <w:b/>
        </w:rPr>
      </w:pPr>
    </w:p>
    <w:p>
      <w:pPr>
        <w:pStyle w:val="ListParagraph"/>
        <w:numPr>
          <w:ilvl w:val="2"/>
          <w:numId w:val="27"/>
        </w:numPr>
        <w:tabs>
          <w:tab w:pos="780" w:val="left" w:leader="none"/>
        </w:tabs>
        <w:spacing w:line="240" w:lineRule="auto" w:before="0" w:after="0"/>
        <w:ind w:left="780" w:right="0" w:hanging="475"/>
        <w:jc w:val="left"/>
        <w:rPr>
          <w:b/>
          <w:sz w:val="16"/>
        </w:rPr>
      </w:pPr>
      <w:r>
        <w:rPr>
          <w:b/>
          <w:sz w:val="16"/>
        </w:rPr>
        <w:t>Obrigações</w:t>
      </w:r>
      <w:r>
        <w:rPr>
          <w:b/>
          <w:spacing w:val="-6"/>
          <w:sz w:val="16"/>
        </w:rPr>
        <w:t> </w:t>
      </w:r>
      <w:r>
        <w:rPr>
          <w:b/>
          <w:sz w:val="16"/>
        </w:rPr>
        <w:t>do</w:t>
      </w:r>
      <w:r>
        <w:rPr>
          <w:b/>
          <w:spacing w:val="-6"/>
          <w:sz w:val="16"/>
        </w:rPr>
        <w:t> </w:t>
      </w:r>
      <w:r>
        <w:rPr>
          <w:b/>
          <w:spacing w:val="-2"/>
          <w:sz w:val="16"/>
        </w:rPr>
        <w:t>Contratante:</w:t>
      </w:r>
    </w:p>
    <w:p>
      <w:pPr>
        <w:pStyle w:val="BodyText"/>
        <w:spacing w:before="37"/>
        <w:rPr>
          <w:b/>
        </w:rPr>
      </w:pPr>
    </w:p>
    <w:p>
      <w:pPr>
        <w:pStyle w:val="ListParagraph"/>
        <w:numPr>
          <w:ilvl w:val="3"/>
          <w:numId w:val="27"/>
        </w:numPr>
        <w:tabs>
          <w:tab w:pos="899" w:val="left" w:leader="none"/>
        </w:tabs>
        <w:spacing w:line="240" w:lineRule="auto" w:before="0" w:after="0"/>
        <w:ind w:left="899" w:right="0" w:hanging="594"/>
        <w:jc w:val="left"/>
        <w:rPr>
          <w:sz w:val="16"/>
        </w:rPr>
      </w:pPr>
      <w:r>
        <w:rPr>
          <w:sz w:val="16"/>
        </w:rPr>
        <w:t>Fornecer</w:t>
      </w:r>
      <w:r>
        <w:rPr>
          <w:spacing w:val="-10"/>
          <w:sz w:val="16"/>
        </w:rPr>
        <w:t> </w:t>
      </w:r>
      <w:r>
        <w:rPr>
          <w:sz w:val="16"/>
        </w:rPr>
        <w:t>à</w:t>
      </w:r>
      <w:r>
        <w:rPr>
          <w:spacing w:val="-10"/>
          <w:sz w:val="16"/>
        </w:rPr>
        <w:t> </w:t>
      </w:r>
      <w:r>
        <w:rPr>
          <w:sz w:val="16"/>
        </w:rPr>
        <w:t>CONTRATADA</w:t>
      </w:r>
      <w:r>
        <w:rPr>
          <w:spacing w:val="-10"/>
          <w:sz w:val="16"/>
        </w:rPr>
        <w:t> </w:t>
      </w:r>
      <w:r>
        <w:rPr>
          <w:sz w:val="16"/>
        </w:rPr>
        <w:t>documentos</w:t>
      </w:r>
      <w:r>
        <w:rPr>
          <w:spacing w:val="-7"/>
          <w:sz w:val="16"/>
        </w:rPr>
        <w:t> </w:t>
      </w:r>
      <w:r>
        <w:rPr>
          <w:sz w:val="16"/>
        </w:rPr>
        <w:t>e</w:t>
      </w:r>
      <w:r>
        <w:rPr>
          <w:spacing w:val="-7"/>
          <w:sz w:val="16"/>
        </w:rPr>
        <w:t> </w:t>
      </w:r>
      <w:r>
        <w:rPr>
          <w:sz w:val="16"/>
        </w:rPr>
        <w:t>informações</w:t>
      </w:r>
      <w:r>
        <w:rPr>
          <w:spacing w:val="-7"/>
          <w:sz w:val="16"/>
        </w:rPr>
        <w:t> </w:t>
      </w:r>
      <w:r>
        <w:rPr>
          <w:sz w:val="16"/>
        </w:rPr>
        <w:t>que</w:t>
      </w:r>
      <w:r>
        <w:rPr>
          <w:spacing w:val="-8"/>
          <w:sz w:val="16"/>
        </w:rPr>
        <w:t> </w:t>
      </w:r>
      <w:r>
        <w:rPr>
          <w:sz w:val="16"/>
        </w:rPr>
        <w:t>se</w:t>
      </w:r>
      <w:r>
        <w:rPr>
          <w:spacing w:val="-7"/>
          <w:sz w:val="16"/>
        </w:rPr>
        <w:t> </w:t>
      </w:r>
      <w:r>
        <w:rPr>
          <w:sz w:val="16"/>
        </w:rPr>
        <w:t>manifestarem</w:t>
      </w:r>
      <w:r>
        <w:rPr>
          <w:spacing w:val="-7"/>
          <w:sz w:val="16"/>
        </w:rPr>
        <w:t> </w:t>
      </w:r>
      <w:r>
        <w:rPr>
          <w:sz w:val="16"/>
        </w:rPr>
        <w:t>cabíveis</w:t>
      </w:r>
      <w:r>
        <w:rPr>
          <w:spacing w:val="-7"/>
          <w:sz w:val="16"/>
        </w:rPr>
        <w:t> </w:t>
      </w:r>
      <w:r>
        <w:rPr>
          <w:sz w:val="16"/>
        </w:rPr>
        <w:t>que</w:t>
      </w:r>
      <w:r>
        <w:rPr>
          <w:spacing w:val="-8"/>
          <w:sz w:val="16"/>
        </w:rPr>
        <w:t> </w:t>
      </w:r>
      <w:r>
        <w:rPr>
          <w:sz w:val="16"/>
        </w:rPr>
        <w:t>sejam</w:t>
      </w:r>
      <w:r>
        <w:rPr>
          <w:spacing w:val="-7"/>
          <w:sz w:val="16"/>
        </w:rPr>
        <w:t> </w:t>
      </w:r>
      <w:r>
        <w:rPr>
          <w:sz w:val="16"/>
        </w:rPr>
        <w:t>vinculados</w:t>
      </w:r>
      <w:r>
        <w:rPr>
          <w:spacing w:val="-7"/>
          <w:sz w:val="16"/>
        </w:rPr>
        <w:t> </w:t>
      </w:r>
      <w:r>
        <w:rPr>
          <w:sz w:val="16"/>
        </w:rPr>
        <w:t>ao</w:t>
      </w:r>
      <w:r>
        <w:rPr>
          <w:spacing w:val="-7"/>
          <w:sz w:val="16"/>
        </w:rPr>
        <w:t> </w:t>
      </w:r>
      <w:r>
        <w:rPr>
          <w:sz w:val="16"/>
        </w:rPr>
        <w:t>contrato</w:t>
      </w:r>
      <w:r>
        <w:rPr>
          <w:spacing w:val="-8"/>
          <w:sz w:val="16"/>
        </w:rPr>
        <w:t> </w:t>
      </w:r>
      <w:r>
        <w:rPr>
          <w:sz w:val="16"/>
        </w:rPr>
        <w:t>a</w:t>
      </w:r>
      <w:r>
        <w:rPr>
          <w:spacing w:val="-7"/>
          <w:sz w:val="16"/>
        </w:rPr>
        <w:t> </w:t>
      </w:r>
      <w:r>
        <w:rPr>
          <w:sz w:val="16"/>
        </w:rPr>
        <w:t>ser</w:t>
      </w:r>
      <w:r>
        <w:rPr>
          <w:spacing w:val="-7"/>
          <w:sz w:val="16"/>
        </w:rPr>
        <w:t> </w:t>
      </w:r>
      <w:r>
        <w:rPr>
          <w:spacing w:val="-2"/>
          <w:sz w:val="16"/>
        </w:rPr>
        <w:t>formalizado;</w:t>
      </w:r>
    </w:p>
    <w:p>
      <w:pPr>
        <w:pStyle w:val="BodyText"/>
        <w:spacing w:before="37"/>
      </w:pPr>
    </w:p>
    <w:p>
      <w:pPr>
        <w:pStyle w:val="ListParagraph"/>
        <w:numPr>
          <w:ilvl w:val="3"/>
          <w:numId w:val="27"/>
        </w:numPr>
        <w:tabs>
          <w:tab w:pos="899" w:val="left" w:leader="none"/>
        </w:tabs>
        <w:spacing w:line="240" w:lineRule="auto" w:before="0" w:after="0"/>
        <w:ind w:left="899" w:right="0" w:hanging="594"/>
        <w:jc w:val="left"/>
        <w:rPr>
          <w:sz w:val="16"/>
        </w:rPr>
      </w:pPr>
      <w:r>
        <w:rPr>
          <w:sz w:val="16"/>
        </w:rPr>
        <w:t>Conferir</w:t>
      </w:r>
      <w:r>
        <w:rPr>
          <w:spacing w:val="-7"/>
          <w:sz w:val="16"/>
        </w:rPr>
        <w:t> </w:t>
      </w:r>
      <w:r>
        <w:rPr>
          <w:sz w:val="16"/>
        </w:rPr>
        <w:t>o</w:t>
      </w:r>
      <w:r>
        <w:rPr>
          <w:spacing w:val="-4"/>
          <w:sz w:val="16"/>
        </w:rPr>
        <w:t> </w:t>
      </w:r>
      <w:r>
        <w:rPr>
          <w:sz w:val="16"/>
        </w:rPr>
        <w:t>fornecimento</w:t>
      </w:r>
      <w:r>
        <w:rPr>
          <w:spacing w:val="-5"/>
          <w:sz w:val="16"/>
        </w:rPr>
        <w:t> </w:t>
      </w:r>
      <w:r>
        <w:rPr>
          <w:sz w:val="16"/>
        </w:rPr>
        <w:t>do</w:t>
      </w:r>
      <w:r>
        <w:rPr>
          <w:spacing w:val="-4"/>
          <w:sz w:val="16"/>
        </w:rPr>
        <w:t> </w:t>
      </w:r>
      <w:r>
        <w:rPr>
          <w:sz w:val="16"/>
        </w:rPr>
        <w:t>material</w:t>
      </w:r>
      <w:r>
        <w:rPr>
          <w:spacing w:val="-5"/>
          <w:sz w:val="16"/>
        </w:rPr>
        <w:t> </w:t>
      </w:r>
      <w:r>
        <w:rPr>
          <w:sz w:val="16"/>
        </w:rPr>
        <w:t>de</w:t>
      </w:r>
      <w:r>
        <w:rPr>
          <w:spacing w:val="-4"/>
          <w:sz w:val="16"/>
        </w:rPr>
        <w:t> </w:t>
      </w:r>
      <w:r>
        <w:rPr>
          <w:sz w:val="16"/>
        </w:rPr>
        <w:t>acordo</w:t>
      </w:r>
      <w:r>
        <w:rPr>
          <w:spacing w:val="-5"/>
          <w:sz w:val="16"/>
        </w:rPr>
        <w:t> </w:t>
      </w:r>
      <w:r>
        <w:rPr>
          <w:sz w:val="16"/>
        </w:rPr>
        <w:t>com</w:t>
      </w:r>
      <w:r>
        <w:rPr>
          <w:spacing w:val="-4"/>
          <w:sz w:val="16"/>
        </w:rPr>
        <w:t> </w:t>
      </w:r>
      <w:r>
        <w:rPr>
          <w:sz w:val="16"/>
        </w:rPr>
        <w:t>o</w:t>
      </w:r>
      <w:r>
        <w:rPr>
          <w:spacing w:val="-4"/>
          <w:sz w:val="16"/>
        </w:rPr>
        <w:t> </w:t>
      </w:r>
      <w:r>
        <w:rPr>
          <w:spacing w:val="-2"/>
          <w:sz w:val="16"/>
        </w:rPr>
        <w:t>contrato;</w:t>
      </w:r>
    </w:p>
    <w:p>
      <w:pPr>
        <w:pStyle w:val="BodyText"/>
        <w:spacing w:before="37"/>
      </w:pPr>
    </w:p>
    <w:p>
      <w:pPr>
        <w:pStyle w:val="ListParagraph"/>
        <w:numPr>
          <w:ilvl w:val="3"/>
          <w:numId w:val="27"/>
        </w:numPr>
        <w:tabs>
          <w:tab w:pos="899" w:val="left" w:leader="none"/>
        </w:tabs>
        <w:spacing w:line="240" w:lineRule="auto" w:before="1" w:after="0"/>
        <w:ind w:left="899" w:right="0" w:hanging="594"/>
        <w:jc w:val="left"/>
        <w:rPr>
          <w:sz w:val="16"/>
        </w:rPr>
      </w:pPr>
      <w:r>
        <w:rPr>
          <w:sz w:val="16"/>
        </w:rPr>
        <w:t>Efetuar</w:t>
      </w:r>
      <w:r>
        <w:rPr>
          <w:spacing w:val="-8"/>
          <w:sz w:val="16"/>
        </w:rPr>
        <w:t> </w:t>
      </w:r>
      <w:r>
        <w:rPr>
          <w:sz w:val="16"/>
        </w:rPr>
        <w:t>os</w:t>
      </w:r>
      <w:r>
        <w:rPr>
          <w:spacing w:val="-8"/>
          <w:sz w:val="16"/>
        </w:rPr>
        <w:t> </w:t>
      </w:r>
      <w:r>
        <w:rPr>
          <w:sz w:val="16"/>
        </w:rPr>
        <w:t>pagamentos</w:t>
      </w:r>
      <w:r>
        <w:rPr>
          <w:spacing w:val="-8"/>
          <w:sz w:val="16"/>
        </w:rPr>
        <w:t> </w:t>
      </w:r>
      <w:r>
        <w:rPr>
          <w:sz w:val="16"/>
        </w:rPr>
        <w:t>devidos</w:t>
      </w:r>
      <w:r>
        <w:rPr>
          <w:spacing w:val="-8"/>
          <w:sz w:val="16"/>
        </w:rPr>
        <w:t> </w:t>
      </w:r>
      <w:r>
        <w:rPr>
          <w:sz w:val="16"/>
        </w:rPr>
        <w:t>à</w:t>
      </w:r>
      <w:r>
        <w:rPr>
          <w:spacing w:val="-7"/>
          <w:sz w:val="16"/>
        </w:rPr>
        <w:t> </w:t>
      </w:r>
      <w:r>
        <w:rPr>
          <w:sz w:val="16"/>
        </w:rPr>
        <w:t>CONTRATADA,</w:t>
      </w:r>
      <w:r>
        <w:rPr>
          <w:spacing w:val="-8"/>
          <w:sz w:val="16"/>
        </w:rPr>
        <w:t> </w:t>
      </w:r>
      <w:r>
        <w:rPr>
          <w:sz w:val="16"/>
        </w:rPr>
        <w:t>nas</w:t>
      </w:r>
      <w:r>
        <w:rPr>
          <w:spacing w:val="-8"/>
          <w:sz w:val="16"/>
        </w:rPr>
        <w:t> </w:t>
      </w:r>
      <w:r>
        <w:rPr>
          <w:sz w:val="16"/>
        </w:rPr>
        <w:t>condições</w:t>
      </w:r>
      <w:r>
        <w:rPr>
          <w:spacing w:val="-8"/>
          <w:sz w:val="16"/>
        </w:rPr>
        <w:t> </w:t>
      </w:r>
      <w:r>
        <w:rPr>
          <w:sz w:val="16"/>
        </w:rPr>
        <w:t>estabelecidas</w:t>
      </w:r>
      <w:r>
        <w:rPr>
          <w:spacing w:val="-8"/>
          <w:sz w:val="16"/>
        </w:rPr>
        <w:t> </w:t>
      </w:r>
      <w:r>
        <w:rPr>
          <w:sz w:val="16"/>
        </w:rPr>
        <w:t>no</w:t>
      </w:r>
      <w:r>
        <w:rPr>
          <w:spacing w:val="-7"/>
          <w:sz w:val="16"/>
        </w:rPr>
        <w:t> </w:t>
      </w:r>
      <w:r>
        <w:rPr>
          <w:sz w:val="16"/>
        </w:rPr>
        <w:t>contrato</w:t>
      </w:r>
      <w:r>
        <w:rPr>
          <w:spacing w:val="-8"/>
          <w:sz w:val="16"/>
        </w:rPr>
        <w:t> </w:t>
      </w:r>
      <w:r>
        <w:rPr>
          <w:sz w:val="16"/>
        </w:rPr>
        <w:t>a</w:t>
      </w:r>
      <w:r>
        <w:rPr>
          <w:spacing w:val="-8"/>
          <w:sz w:val="16"/>
        </w:rPr>
        <w:t> </w:t>
      </w:r>
      <w:r>
        <w:rPr>
          <w:sz w:val="16"/>
        </w:rPr>
        <w:t>ser</w:t>
      </w:r>
      <w:r>
        <w:rPr>
          <w:spacing w:val="-8"/>
          <w:sz w:val="16"/>
        </w:rPr>
        <w:t> </w:t>
      </w:r>
      <w:r>
        <w:rPr>
          <w:spacing w:val="-2"/>
          <w:sz w:val="16"/>
        </w:rPr>
        <w:t>formalizado;</w:t>
      </w:r>
    </w:p>
    <w:p>
      <w:pPr>
        <w:pStyle w:val="BodyText"/>
        <w:spacing w:before="36"/>
      </w:pPr>
    </w:p>
    <w:p>
      <w:pPr>
        <w:pStyle w:val="ListParagraph"/>
        <w:numPr>
          <w:ilvl w:val="3"/>
          <w:numId w:val="27"/>
        </w:numPr>
        <w:tabs>
          <w:tab w:pos="899" w:val="left" w:leader="none"/>
        </w:tabs>
        <w:spacing w:line="240" w:lineRule="auto" w:before="1" w:after="0"/>
        <w:ind w:left="899" w:right="0" w:hanging="594"/>
        <w:jc w:val="left"/>
        <w:rPr>
          <w:sz w:val="16"/>
        </w:rPr>
      </w:pPr>
      <w:r>
        <w:rPr>
          <w:sz w:val="16"/>
        </w:rPr>
        <w:t>Exercer</w:t>
      </w:r>
      <w:r>
        <w:rPr>
          <w:spacing w:val="-5"/>
          <w:sz w:val="16"/>
        </w:rPr>
        <w:t> </w:t>
      </w:r>
      <w:r>
        <w:rPr>
          <w:sz w:val="16"/>
        </w:rPr>
        <w:t>a</w:t>
      </w:r>
      <w:r>
        <w:rPr>
          <w:spacing w:val="-5"/>
          <w:sz w:val="16"/>
        </w:rPr>
        <w:t> </w:t>
      </w:r>
      <w:r>
        <w:rPr>
          <w:sz w:val="16"/>
        </w:rPr>
        <w:t>fiscalização</w:t>
      </w:r>
      <w:r>
        <w:rPr>
          <w:spacing w:val="-5"/>
          <w:sz w:val="16"/>
        </w:rPr>
        <w:t> </w:t>
      </w:r>
      <w:r>
        <w:rPr>
          <w:sz w:val="16"/>
        </w:rPr>
        <w:t>do</w:t>
      </w:r>
      <w:r>
        <w:rPr>
          <w:spacing w:val="-4"/>
          <w:sz w:val="16"/>
        </w:rPr>
        <w:t> </w:t>
      </w:r>
      <w:r>
        <w:rPr>
          <w:spacing w:val="-2"/>
          <w:sz w:val="16"/>
        </w:rPr>
        <w:t>contrato;</w:t>
      </w:r>
    </w:p>
    <w:p>
      <w:pPr>
        <w:pStyle w:val="BodyText"/>
        <w:spacing w:before="37"/>
      </w:pPr>
    </w:p>
    <w:p>
      <w:pPr>
        <w:pStyle w:val="ListParagraph"/>
        <w:numPr>
          <w:ilvl w:val="3"/>
          <w:numId w:val="27"/>
        </w:numPr>
        <w:tabs>
          <w:tab w:pos="899" w:val="left" w:leader="none"/>
        </w:tabs>
        <w:spacing w:line="240" w:lineRule="auto" w:before="0" w:after="0"/>
        <w:ind w:left="899" w:right="0" w:hanging="594"/>
        <w:jc w:val="left"/>
        <w:rPr>
          <w:sz w:val="16"/>
        </w:rPr>
      </w:pPr>
      <w:r>
        <w:rPr>
          <w:sz w:val="16"/>
        </w:rPr>
        <w:t>Nos</w:t>
      </w:r>
      <w:r>
        <w:rPr>
          <w:spacing w:val="-9"/>
          <w:sz w:val="16"/>
        </w:rPr>
        <w:t> </w:t>
      </w:r>
      <w:r>
        <w:rPr>
          <w:sz w:val="16"/>
        </w:rPr>
        <w:t>casos</w:t>
      </w:r>
      <w:r>
        <w:rPr>
          <w:spacing w:val="-6"/>
          <w:sz w:val="16"/>
        </w:rPr>
        <w:t> </w:t>
      </w:r>
      <w:r>
        <w:rPr>
          <w:sz w:val="16"/>
        </w:rPr>
        <w:t>de</w:t>
      </w:r>
      <w:r>
        <w:rPr>
          <w:spacing w:val="-5"/>
          <w:sz w:val="16"/>
        </w:rPr>
        <w:t> </w:t>
      </w:r>
      <w:r>
        <w:rPr>
          <w:sz w:val="16"/>
        </w:rPr>
        <w:t>comodato,</w:t>
      </w:r>
      <w:r>
        <w:rPr>
          <w:spacing w:val="-6"/>
          <w:sz w:val="16"/>
        </w:rPr>
        <w:t> </w:t>
      </w:r>
      <w:r>
        <w:rPr>
          <w:sz w:val="16"/>
        </w:rPr>
        <w:t>a</w:t>
      </w:r>
      <w:r>
        <w:rPr>
          <w:spacing w:val="-5"/>
          <w:sz w:val="16"/>
        </w:rPr>
        <w:t> </w:t>
      </w:r>
      <w:r>
        <w:rPr>
          <w:sz w:val="16"/>
        </w:rPr>
        <w:t>partir</w:t>
      </w:r>
      <w:r>
        <w:rPr>
          <w:spacing w:val="-5"/>
          <w:sz w:val="16"/>
        </w:rPr>
        <w:t> </w:t>
      </w:r>
      <w:r>
        <w:rPr>
          <w:sz w:val="16"/>
        </w:rPr>
        <w:t>do</w:t>
      </w:r>
      <w:r>
        <w:rPr>
          <w:spacing w:val="-6"/>
          <w:sz w:val="16"/>
        </w:rPr>
        <w:t> </w:t>
      </w:r>
      <w:r>
        <w:rPr>
          <w:sz w:val="16"/>
        </w:rPr>
        <w:t>efetivo</w:t>
      </w:r>
      <w:r>
        <w:rPr>
          <w:spacing w:val="-5"/>
          <w:sz w:val="16"/>
        </w:rPr>
        <w:t> </w:t>
      </w:r>
      <w:r>
        <w:rPr>
          <w:sz w:val="16"/>
        </w:rPr>
        <w:t>recebimento</w:t>
      </w:r>
      <w:r>
        <w:rPr>
          <w:spacing w:val="-6"/>
          <w:sz w:val="16"/>
        </w:rPr>
        <w:t> </w:t>
      </w:r>
      <w:r>
        <w:rPr>
          <w:sz w:val="16"/>
        </w:rPr>
        <w:t>do</w:t>
      </w:r>
      <w:r>
        <w:rPr>
          <w:spacing w:val="-5"/>
          <w:sz w:val="16"/>
        </w:rPr>
        <w:t> </w:t>
      </w:r>
      <w:r>
        <w:rPr>
          <w:sz w:val="16"/>
        </w:rPr>
        <w:t>bem</w:t>
      </w:r>
      <w:r>
        <w:rPr>
          <w:spacing w:val="-6"/>
          <w:sz w:val="16"/>
        </w:rPr>
        <w:t> </w:t>
      </w:r>
      <w:r>
        <w:rPr>
          <w:sz w:val="16"/>
        </w:rPr>
        <w:t>objeto</w:t>
      </w:r>
      <w:r>
        <w:rPr>
          <w:spacing w:val="-5"/>
          <w:sz w:val="16"/>
        </w:rPr>
        <w:t> </w:t>
      </w:r>
      <w:r>
        <w:rPr>
          <w:sz w:val="16"/>
        </w:rPr>
        <w:t>deste</w:t>
      </w:r>
      <w:r>
        <w:rPr>
          <w:spacing w:val="-5"/>
          <w:sz w:val="16"/>
        </w:rPr>
        <w:t> </w:t>
      </w:r>
      <w:r>
        <w:rPr>
          <w:sz w:val="16"/>
        </w:rPr>
        <w:t>contrato,</w:t>
      </w:r>
      <w:r>
        <w:rPr>
          <w:spacing w:val="-6"/>
          <w:sz w:val="16"/>
        </w:rPr>
        <w:t> </w:t>
      </w:r>
      <w:r>
        <w:rPr>
          <w:sz w:val="16"/>
        </w:rPr>
        <w:t>cabe</w:t>
      </w:r>
      <w:r>
        <w:rPr>
          <w:spacing w:val="-5"/>
          <w:sz w:val="16"/>
        </w:rPr>
        <w:t> </w:t>
      </w:r>
      <w:r>
        <w:rPr>
          <w:sz w:val="16"/>
        </w:rPr>
        <w:t>à</w:t>
      </w:r>
      <w:r>
        <w:rPr>
          <w:spacing w:val="-6"/>
          <w:sz w:val="16"/>
        </w:rPr>
        <w:t> </w:t>
      </w:r>
      <w:r>
        <w:rPr>
          <w:sz w:val="16"/>
        </w:rPr>
        <w:t>COMODATÁRIA</w:t>
      </w:r>
      <w:r>
        <w:rPr>
          <w:spacing w:val="-10"/>
          <w:sz w:val="16"/>
        </w:rPr>
        <w:t> </w:t>
      </w:r>
      <w:r>
        <w:rPr>
          <w:sz w:val="16"/>
        </w:rPr>
        <w:t>zelar</w:t>
      </w:r>
      <w:r>
        <w:rPr>
          <w:spacing w:val="-5"/>
          <w:sz w:val="16"/>
        </w:rPr>
        <w:t> </w:t>
      </w:r>
      <w:r>
        <w:rPr>
          <w:sz w:val="16"/>
        </w:rPr>
        <w:t>pela</w:t>
      </w:r>
      <w:r>
        <w:rPr>
          <w:spacing w:val="-6"/>
          <w:sz w:val="16"/>
        </w:rPr>
        <w:t> </w:t>
      </w:r>
      <w:r>
        <w:rPr>
          <w:sz w:val="16"/>
        </w:rPr>
        <w:t>sua</w:t>
      </w:r>
      <w:r>
        <w:rPr>
          <w:spacing w:val="-5"/>
          <w:sz w:val="16"/>
        </w:rPr>
        <w:t> </w:t>
      </w:r>
      <w:r>
        <w:rPr>
          <w:sz w:val="16"/>
        </w:rPr>
        <w:t>guarda</w:t>
      </w:r>
      <w:r>
        <w:rPr>
          <w:spacing w:val="-5"/>
          <w:sz w:val="16"/>
        </w:rPr>
        <w:t> </w:t>
      </w:r>
      <w:r>
        <w:rPr>
          <w:sz w:val="16"/>
        </w:rPr>
        <w:t>e</w:t>
      </w:r>
      <w:r>
        <w:rPr>
          <w:spacing w:val="-6"/>
          <w:sz w:val="16"/>
        </w:rPr>
        <w:t> </w:t>
      </w:r>
      <w:r>
        <w:rPr>
          <w:spacing w:val="-2"/>
          <w:sz w:val="16"/>
        </w:rPr>
        <w:t>conservação.</w:t>
      </w:r>
    </w:p>
    <w:p>
      <w:pPr>
        <w:pStyle w:val="BodyText"/>
      </w:pPr>
    </w:p>
    <w:p>
      <w:pPr>
        <w:pStyle w:val="BodyText"/>
      </w:pPr>
    </w:p>
    <w:p>
      <w:pPr>
        <w:pStyle w:val="BodyText"/>
        <w:spacing w:before="74"/>
      </w:pPr>
    </w:p>
    <w:p>
      <w:pPr>
        <w:pStyle w:val="Heading4"/>
        <w:numPr>
          <w:ilvl w:val="2"/>
          <w:numId w:val="27"/>
        </w:numPr>
        <w:tabs>
          <w:tab w:pos="780" w:val="left" w:leader="none"/>
        </w:tabs>
        <w:spacing w:line="240" w:lineRule="auto" w:before="0" w:after="0"/>
        <w:ind w:left="780" w:right="0" w:hanging="475"/>
        <w:jc w:val="left"/>
      </w:pPr>
      <w:r>
        <w:rPr/>
        <w:t>Obrigações</w:t>
      </w:r>
      <w:r>
        <w:rPr>
          <w:spacing w:val="-6"/>
        </w:rPr>
        <w:t> </w:t>
      </w:r>
      <w:r>
        <w:rPr/>
        <w:t>do</w:t>
      </w:r>
      <w:r>
        <w:rPr>
          <w:spacing w:val="-6"/>
        </w:rPr>
        <w:t> </w:t>
      </w:r>
      <w:r>
        <w:rPr>
          <w:spacing w:val="-2"/>
        </w:rPr>
        <w:t>Fornecedor/Contratado:</w:t>
      </w:r>
    </w:p>
    <w:p>
      <w:pPr>
        <w:pStyle w:val="BodyText"/>
        <w:spacing w:before="37"/>
        <w:rPr>
          <w:b/>
        </w:rPr>
      </w:pPr>
    </w:p>
    <w:p>
      <w:pPr>
        <w:pStyle w:val="ListParagraph"/>
        <w:numPr>
          <w:ilvl w:val="3"/>
          <w:numId w:val="27"/>
        </w:numPr>
        <w:tabs>
          <w:tab w:pos="899" w:val="left" w:leader="none"/>
        </w:tabs>
        <w:spacing w:line="240" w:lineRule="auto" w:before="0" w:after="0"/>
        <w:ind w:left="899" w:right="0" w:hanging="594"/>
        <w:jc w:val="left"/>
        <w:rPr>
          <w:sz w:val="16"/>
        </w:rPr>
      </w:pPr>
      <w:r>
        <w:rPr>
          <w:sz w:val="16"/>
        </w:rPr>
        <w:t>Entregar</w:t>
      </w:r>
      <w:r>
        <w:rPr>
          <w:spacing w:val="-5"/>
          <w:sz w:val="16"/>
        </w:rPr>
        <w:t> </w:t>
      </w:r>
      <w:r>
        <w:rPr>
          <w:sz w:val="16"/>
        </w:rPr>
        <w:t>os</w:t>
      </w:r>
      <w:r>
        <w:rPr>
          <w:spacing w:val="-5"/>
          <w:sz w:val="16"/>
        </w:rPr>
        <w:t> </w:t>
      </w:r>
      <w:r>
        <w:rPr>
          <w:sz w:val="16"/>
        </w:rPr>
        <w:t>bens,</w:t>
      </w:r>
      <w:r>
        <w:rPr>
          <w:spacing w:val="-5"/>
          <w:sz w:val="16"/>
        </w:rPr>
        <w:t> </w:t>
      </w:r>
      <w:r>
        <w:rPr>
          <w:sz w:val="16"/>
        </w:rPr>
        <w:t>na</w:t>
      </w:r>
      <w:r>
        <w:rPr>
          <w:spacing w:val="-4"/>
          <w:sz w:val="16"/>
        </w:rPr>
        <w:t> </w:t>
      </w:r>
      <w:r>
        <w:rPr>
          <w:sz w:val="16"/>
        </w:rPr>
        <w:t>quantidade,</w:t>
      </w:r>
      <w:r>
        <w:rPr>
          <w:spacing w:val="-5"/>
          <w:sz w:val="16"/>
        </w:rPr>
        <w:t> </w:t>
      </w:r>
      <w:r>
        <w:rPr>
          <w:sz w:val="16"/>
        </w:rPr>
        <w:t>qualidade,</w:t>
      </w:r>
      <w:r>
        <w:rPr>
          <w:spacing w:val="-5"/>
          <w:sz w:val="16"/>
        </w:rPr>
        <w:t> </w:t>
      </w:r>
      <w:r>
        <w:rPr>
          <w:sz w:val="16"/>
        </w:rPr>
        <w:t>local</w:t>
      </w:r>
      <w:r>
        <w:rPr>
          <w:spacing w:val="-4"/>
          <w:sz w:val="16"/>
        </w:rPr>
        <w:t> </w:t>
      </w:r>
      <w:r>
        <w:rPr>
          <w:sz w:val="16"/>
        </w:rPr>
        <w:t>e</w:t>
      </w:r>
      <w:r>
        <w:rPr>
          <w:spacing w:val="-5"/>
          <w:sz w:val="16"/>
        </w:rPr>
        <w:t> </w:t>
      </w:r>
      <w:r>
        <w:rPr>
          <w:sz w:val="16"/>
        </w:rPr>
        <w:t>prazos</w:t>
      </w:r>
      <w:r>
        <w:rPr>
          <w:spacing w:val="-5"/>
          <w:sz w:val="16"/>
        </w:rPr>
        <w:t> </w:t>
      </w:r>
      <w:r>
        <w:rPr>
          <w:sz w:val="16"/>
        </w:rPr>
        <w:t>especificados</w:t>
      </w:r>
      <w:r>
        <w:rPr>
          <w:spacing w:val="-5"/>
          <w:sz w:val="16"/>
        </w:rPr>
        <w:t> </w:t>
      </w:r>
      <w:r>
        <w:rPr>
          <w:sz w:val="16"/>
        </w:rPr>
        <w:t>no</w:t>
      </w:r>
      <w:r>
        <w:rPr>
          <w:spacing w:val="-4"/>
          <w:sz w:val="16"/>
        </w:rPr>
        <w:t> </w:t>
      </w:r>
      <w:r>
        <w:rPr>
          <w:sz w:val="16"/>
        </w:rPr>
        <w:t>contrato</w:t>
      </w:r>
      <w:r>
        <w:rPr>
          <w:spacing w:val="-5"/>
          <w:sz w:val="16"/>
        </w:rPr>
        <w:t> </w:t>
      </w:r>
      <w:r>
        <w:rPr>
          <w:sz w:val="16"/>
        </w:rPr>
        <w:t>a</w:t>
      </w:r>
      <w:r>
        <w:rPr>
          <w:spacing w:val="-5"/>
          <w:sz w:val="16"/>
        </w:rPr>
        <w:t> </w:t>
      </w:r>
      <w:r>
        <w:rPr>
          <w:sz w:val="16"/>
        </w:rPr>
        <w:t>ser</w:t>
      </w:r>
      <w:r>
        <w:rPr>
          <w:spacing w:val="-4"/>
          <w:sz w:val="16"/>
        </w:rPr>
        <w:t> </w:t>
      </w:r>
      <w:r>
        <w:rPr>
          <w:spacing w:val="-2"/>
          <w:sz w:val="16"/>
        </w:rPr>
        <w:t>formalizado;</w:t>
      </w:r>
    </w:p>
    <w:p>
      <w:pPr>
        <w:pStyle w:val="BodyText"/>
        <w:spacing w:before="37"/>
      </w:pPr>
    </w:p>
    <w:p>
      <w:pPr>
        <w:pStyle w:val="ListParagraph"/>
        <w:numPr>
          <w:ilvl w:val="3"/>
          <w:numId w:val="27"/>
        </w:numPr>
        <w:tabs>
          <w:tab w:pos="899" w:val="left" w:leader="none"/>
        </w:tabs>
        <w:spacing w:line="240" w:lineRule="auto" w:before="0" w:after="0"/>
        <w:ind w:left="899" w:right="0" w:hanging="594"/>
        <w:jc w:val="left"/>
        <w:rPr>
          <w:sz w:val="16"/>
        </w:rPr>
      </w:pPr>
      <w:r>
        <w:rPr>
          <w:sz w:val="16"/>
        </w:rPr>
        <w:t>Entregar</w:t>
      </w:r>
      <w:r>
        <w:rPr>
          <w:spacing w:val="-7"/>
          <w:sz w:val="16"/>
        </w:rPr>
        <w:t> </w:t>
      </w:r>
      <w:r>
        <w:rPr>
          <w:sz w:val="16"/>
        </w:rPr>
        <w:t>o</w:t>
      </w:r>
      <w:r>
        <w:rPr>
          <w:spacing w:val="-6"/>
          <w:sz w:val="16"/>
        </w:rPr>
        <w:t> </w:t>
      </w:r>
      <w:r>
        <w:rPr>
          <w:sz w:val="16"/>
        </w:rPr>
        <w:t>objeto</w:t>
      </w:r>
      <w:r>
        <w:rPr>
          <w:spacing w:val="-6"/>
          <w:sz w:val="16"/>
        </w:rPr>
        <w:t> </w:t>
      </w:r>
      <w:r>
        <w:rPr>
          <w:sz w:val="16"/>
        </w:rPr>
        <w:t>do</w:t>
      </w:r>
      <w:r>
        <w:rPr>
          <w:spacing w:val="-6"/>
          <w:sz w:val="16"/>
        </w:rPr>
        <w:t> </w:t>
      </w:r>
      <w:r>
        <w:rPr>
          <w:sz w:val="16"/>
        </w:rPr>
        <w:t>contrato</w:t>
      </w:r>
      <w:r>
        <w:rPr>
          <w:spacing w:val="-6"/>
          <w:sz w:val="16"/>
        </w:rPr>
        <w:t> </w:t>
      </w:r>
      <w:r>
        <w:rPr>
          <w:sz w:val="16"/>
        </w:rPr>
        <w:t>sem</w:t>
      </w:r>
      <w:r>
        <w:rPr>
          <w:spacing w:val="-6"/>
          <w:sz w:val="16"/>
        </w:rPr>
        <w:t> </w:t>
      </w:r>
      <w:r>
        <w:rPr>
          <w:sz w:val="16"/>
        </w:rPr>
        <w:t>qualquer</w:t>
      </w:r>
      <w:r>
        <w:rPr>
          <w:spacing w:val="-6"/>
          <w:sz w:val="16"/>
        </w:rPr>
        <w:t> </w:t>
      </w:r>
      <w:r>
        <w:rPr>
          <w:sz w:val="16"/>
        </w:rPr>
        <w:t>ônus</w:t>
      </w:r>
      <w:r>
        <w:rPr>
          <w:spacing w:val="-6"/>
          <w:sz w:val="16"/>
        </w:rPr>
        <w:t> </w:t>
      </w:r>
      <w:r>
        <w:rPr>
          <w:sz w:val="16"/>
        </w:rPr>
        <w:t>para</w:t>
      </w:r>
      <w:r>
        <w:rPr>
          <w:spacing w:val="-6"/>
          <w:sz w:val="16"/>
        </w:rPr>
        <w:t> </w:t>
      </w:r>
      <w:r>
        <w:rPr>
          <w:sz w:val="16"/>
        </w:rPr>
        <w:t>o</w:t>
      </w:r>
      <w:r>
        <w:rPr>
          <w:spacing w:val="-6"/>
          <w:sz w:val="16"/>
        </w:rPr>
        <w:t> </w:t>
      </w:r>
      <w:r>
        <w:rPr>
          <w:sz w:val="16"/>
        </w:rPr>
        <w:t>CONTRATANTE,</w:t>
      </w:r>
      <w:r>
        <w:rPr>
          <w:spacing w:val="-6"/>
          <w:sz w:val="16"/>
        </w:rPr>
        <w:t> </w:t>
      </w:r>
      <w:r>
        <w:rPr>
          <w:sz w:val="16"/>
        </w:rPr>
        <w:t>estando</w:t>
      </w:r>
      <w:r>
        <w:rPr>
          <w:spacing w:val="-6"/>
          <w:sz w:val="16"/>
        </w:rPr>
        <w:t> </w:t>
      </w:r>
      <w:r>
        <w:rPr>
          <w:sz w:val="16"/>
        </w:rPr>
        <w:t>incluído</w:t>
      </w:r>
      <w:r>
        <w:rPr>
          <w:spacing w:val="-7"/>
          <w:sz w:val="16"/>
        </w:rPr>
        <w:t> </w:t>
      </w:r>
      <w:r>
        <w:rPr>
          <w:sz w:val="16"/>
        </w:rPr>
        <w:t>no</w:t>
      </w:r>
      <w:r>
        <w:rPr>
          <w:spacing w:val="-6"/>
          <w:sz w:val="16"/>
        </w:rPr>
        <w:t> </w:t>
      </w:r>
      <w:r>
        <w:rPr>
          <w:sz w:val="16"/>
        </w:rPr>
        <w:t>valor</w:t>
      </w:r>
      <w:r>
        <w:rPr>
          <w:spacing w:val="-6"/>
          <w:sz w:val="16"/>
        </w:rPr>
        <w:t> </w:t>
      </w:r>
      <w:r>
        <w:rPr>
          <w:sz w:val="16"/>
        </w:rPr>
        <w:t>do</w:t>
      </w:r>
      <w:r>
        <w:rPr>
          <w:spacing w:val="-6"/>
          <w:sz w:val="16"/>
        </w:rPr>
        <w:t> </w:t>
      </w:r>
      <w:r>
        <w:rPr>
          <w:sz w:val="16"/>
        </w:rPr>
        <w:t>pagamento</w:t>
      </w:r>
      <w:r>
        <w:rPr>
          <w:spacing w:val="-6"/>
          <w:sz w:val="16"/>
        </w:rPr>
        <w:t> </w:t>
      </w:r>
      <w:r>
        <w:rPr>
          <w:sz w:val="16"/>
        </w:rPr>
        <w:t>todas</w:t>
      </w:r>
      <w:r>
        <w:rPr>
          <w:spacing w:val="-6"/>
          <w:sz w:val="16"/>
        </w:rPr>
        <w:t> </w:t>
      </w:r>
      <w:r>
        <w:rPr>
          <w:sz w:val="16"/>
        </w:rPr>
        <w:t>e</w:t>
      </w:r>
      <w:r>
        <w:rPr>
          <w:spacing w:val="-6"/>
          <w:sz w:val="16"/>
        </w:rPr>
        <w:t> </w:t>
      </w:r>
      <w:r>
        <w:rPr>
          <w:sz w:val="16"/>
        </w:rPr>
        <w:t>quaisquer</w:t>
      </w:r>
      <w:r>
        <w:rPr>
          <w:spacing w:val="-6"/>
          <w:sz w:val="16"/>
        </w:rPr>
        <w:t> </w:t>
      </w:r>
      <w:r>
        <w:rPr>
          <w:sz w:val="16"/>
        </w:rPr>
        <w:t>despesas,</w:t>
      </w:r>
      <w:r>
        <w:rPr>
          <w:spacing w:val="-6"/>
          <w:sz w:val="16"/>
        </w:rPr>
        <w:t> </w:t>
      </w:r>
      <w:r>
        <w:rPr>
          <w:sz w:val="16"/>
        </w:rPr>
        <w:t>tais</w:t>
      </w:r>
      <w:r>
        <w:rPr>
          <w:spacing w:val="-6"/>
          <w:sz w:val="16"/>
        </w:rPr>
        <w:t> </w:t>
      </w:r>
      <w:r>
        <w:rPr>
          <w:sz w:val="16"/>
        </w:rPr>
        <w:t>como</w:t>
      </w:r>
      <w:r>
        <w:rPr>
          <w:spacing w:val="-6"/>
          <w:sz w:val="16"/>
        </w:rPr>
        <w:t> </w:t>
      </w:r>
      <w:r>
        <w:rPr>
          <w:sz w:val="16"/>
        </w:rPr>
        <w:t>tributos,</w:t>
      </w:r>
      <w:r>
        <w:rPr>
          <w:spacing w:val="-6"/>
          <w:sz w:val="16"/>
        </w:rPr>
        <w:t> </w:t>
      </w:r>
      <w:r>
        <w:rPr>
          <w:sz w:val="16"/>
        </w:rPr>
        <w:t>frete,</w:t>
      </w:r>
      <w:r>
        <w:rPr>
          <w:spacing w:val="-7"/>
          <w:sz w:val="16"/>
        </w:rPr>
        <w:t> </w:t>
      </w:r>
      <w:r>
        <w:rPr>
          <w:sz w:val="16"/>
        </w:rPr>
        <w:t>seguro</w:t>
      </w:r>
      <w:r>
        <w:rPr>
          <w:spacing w:val="-6"/>
          <w:sz w:val="16"/>
        </w:rPr>
        <w:t> </w:t>
      </w:r>
      <w:r>
        <w:rPr>
          <w:sz w:val="16"/>
        </w:rPr>
        <w:t>e</w:t>
      </w:r>
      <w:r>
        <w:rPr>
          <w:spacing w:val="-6"/>
          <w:sz w:val="16"/>
        </w:rPr>
        <w:t> </w:t>
      </w:r>
      <w:r>
        <w:rPr>
          <w:sz w:val="16"/>
        </w:rPr>
        <w:t>descarregamento</w:t>
      </w:r>
      <w:r>
        <w:rPr>
          <w:spacing w:val="-6"/>
          <w:sz w:val="16"/>
        </w:rPr>
        <w:t> </w:t>
      </w:r>
      <w:r>
        <w:rPr>
          <w:sz w:val="16"/>
        </w:rPr>
        <w:t>das</w:t>
      </w:r>
      <w:r>
        <w:rPr>
          <w:spacing w:val="-6"/>
          <w:sz w:val="16"/>
        </w:rPr>
        <w:t> </w:t>
      </w:r>
      <w:r>
        <w:rPr>
          <w:spacing w:val="-2"/>
          <w:sz w:val="16"/>
        </w:rPr>
        <w:t>mercadorias;</w:t>
      </w:r>
    </w:p>
    <w:p>
      <w:pPr>
        <w:pStyle w:val="BodyText"/>
        <w:spacing w:before="37"/>
      </w:pPr>
    </w:p>
    <w:p>
      <w:pPr>
        <w:pStyle w:val="ListParagraph"/>
        <w:numPr>
          <w:ilvl w:val="3"/>
          <w:numId w:val="27"/>
        </w:numPr>
        <w:tabs>
          <w:tab w:pos="899" w:val="left" w:leader="none"/>
        </w:tabs>
        <w:spacing w:line="240" w:lineRule="auto" w:before="1" w:after="0"/>
        <w:ind w:left="899" w:right="0" w:hanging="594"/>
        <w:jc w:val="left"/>
        <w:rPr>
          <w:sz w:val="16"/>
        </w:rPr>
      </w:pPr>
      <w:r>
        <w:rPr>
          <w:sz w:val="16"/>
        </w:rPr>
        <w:t>Manter</w:t>
      </w:r>
      <w:r>
        <w:rPr>
          <w:spacing w:val="-5"/>
          <w:sz w:val="16"/>
        </w:rPr>
        <w:t> </w:t>
      </w:r>
      <w:r>
        <w:rPr>
          <w:sz w:val="16"/>
        </w:rPr>
        <w:t>em</w:t>
      </w:r>
      <w:r>
        <w:rPr>
          <w:spacing w:val="-4"/>
          <w:sz w:val="16"/>
        </w:rPr>
        <w:t> </w:t>
      </w:r>
      <w:r>
        <w:rPr>
          <w:sz w:val="16"/>
        </w:rPr>
        <w:t>estoque</w:t>
      </w:r>
      <w:r>
        <w:rPr>
          <w:spacing w:val="-5"/>
          <w:sz w:val="16"/>
        </w:rPr>
        <w:t> </w:t>
      </w:r>
      <w:r>
        <w:rPr>
          <w:sz w:val="16"/>
        </w:rPr>
        <w:t>um</w:t>
      </w:r>
      <w:r>
        <w:rPr>
          <w:spacing w:val="-4"/>
          <w:sz w:val="16"/>
        </w:rPr>
        <w:t> </w:t>
      </w:r>
      <w:r>
        <w:rPr>
          <w:sz w:val="16"/>
        </w:rPr>
        <w:t>mínimo</w:t>
      </w:r>
      <w:r>
        <w:rPr>
          <w:spacing w:val="-4"/>
          <w:sz w:val="16"/>
        </w:rPr>
        <w:t> </w:t>
      </w:r>
      <w:r>
        <w:rPr>
          <w:sz w:val="16"/>
        </w:rPr>
        <w:t>de</w:t>
      </w:r>
      <w:r>
        <w:rPr>
          <w:spacing w:val="-5"/>
          <w:sz w:val="16"/>
        </w:rPr>
        <w:t> </w:t>
      </w:r>
      <w:r>
        <w:rPr>
          <w:sz w:val="16"/>
        </w:rPr>
        <w:t>bens</w:t>
      </w:r>
      <w:r>
        <w:rPr>
          <w:spacing w:val="-4"/>
          <w:sz w:val="16"/>
        </w:rPr>
        <w:t> </w:t>
      </w:r>
      <w:r>
        <w:rPr>
          <w:sz w:val="16"/>
        </w:rPr>
        <w:t>necessários</w:t>
      </w:r>
      <w:r>
        <w:rPr>
          <w:spacing w:val="-5"/>
          <w:sz w:val="16"/>
        </w:rPr>
        <w:t> </w:t>
      </w:r>
      <w:r>
        <w:rPr>
          <w:sz w:val="16"/>
        </w:rPr>
        <w:t>à</w:t>
      </w:r>
      <w:r>
        <w:rPr>
          <w:spacing w:val="-4"/>
          <w:sz w:val="16"/>
        </w:rPr>
        <w:t> </w:t>
      </w:r>
      <w:r>
        <w:rPr>
          <w:sz w:val="16"/>
        </w:rPr>
        <w:t>execução</w:t>
      </w:r>
      <w:r>
        <w:rPr>
          <w:spacing w:val="-4"/>
          <w:sz w:val="16"/>
        </w:rPr>
        <w:t> </w:t>
      </w:r>
      <w:r>
        <w:rPr>
          <w:sz w:val="16"/>
        </w:rPr>
        <w:t>do</w:t>
      </w:r>
      <w:r>
        <w:rPr>
          <w:spacing w:val="-5"/>
          <w:sz w:val="16"/>
        </w:rPr>
        <w:t> </w:t>
      </w:r>
      <w:r>
        <w:rPr>
          <w:sz w:val="16"/>
        </w:rPr>
        <w:t>objeto</w:t>
      </w:r>
      <w:r>
        <w:rPr>
          <w:spacing w:val="-4"/>
          <w:sz w:val="16"/>
        </w:rPr>
        <w:t> </w:t>
      </w:r>
      <w:r>
        <w:rPr>
          <w:sz w:val="16"/>
        </w:rPr>
        <w:t>do</w:t>
      </w:r>
      <w:r>
        <w:rPr>
          <w:spacing w:val="-5"/>
          <w:sz w:val="16"/>
        </w:rPr>
        <w:t> </w:t>
      </w:r>
      <w:r>
        <w:rPr>
          <w:spacing w:val="-2"/>
          <w:sz w:val="16"/>
        </w:rPr>
        <w:t>contrato;</w:t>
      </w:r>
    </w:p>
    <w:p>
      <w:pPr>
        <w:pStyle w:val="BodyText"/>
        <w:spacing w:before="36"/>
      </w:pPr>
    </w:p>
    <w:p>
      <w:pPr>
        <w:pStyle w:val="ListParagraph"/>
        <w:numPr>
          <w:ilvl w:val="3"/>
          <w:numId w:val="27"/>
        </w:numPr>
        <w:tabs>
          <w:tab w:pos="899" w:val="left" w:leader="none"/>
        </w:tabs>
        <w:spacing w:line="528" w:lineRule="auto" w:before="1" w:after="0"/>
        <w:ind w:left="305" w:right="2406" w:firstLine="0"/>
        <w:jc w:val="both"/>
        <w:rPr>
          <w:sz w:val="16"/>
        </w:rPr>
      </w:pPr>
      <w:r>
        <w:rPr>
          <w:sz w:val="16"/>
        </w:rPr>
        <w:t>Comunicar</w:t>
      </w:r>
      <w:r>
        <w:rPr>
          <w:spacing w:val="-5"/>
          <w:sz w:val="16"/>
        </w:rPr>
        <w:t> </w:t>
      </w:r>
      <w:r>
        <w:rPr>
          <w:sz w:val="16"/>
        </w:rPr>
        <w:t>ao</w:t>
      </w:r>
      <w:r>
        <w:rPr>
          <w:spacing w:val="-5"/>
          <w:sz w:val="16"/>
        </w:rPr>
        <w:t> </w:t>
      </w:r>
      <w:r>
        <w:rPr>
          <w:sz w:val="16"/>
        </w:rPr>
        <w:t>Fiscal</w:t>
      </w:r>
      <w:r>
        <w:rPr>
          <w:spacing w:val="-5"/>
          <w:sz w:val="16"/>
        </w:rPr>
        <w:t> </w:t>
      </w:r>
      <w:r>
        <w:rPr>
          <w:sz w:val="16"/>
        </w:rPr>
        <w:t>do</w:t>
      </w:r>
      <w:r>
        <w:rPr>
          <w:spacing w:val="-5"/>
          <w:sz w:val="16"/>
        </w:rPr>
        <w:t> </w:t>
      </w:r>
      <w:r>
        <w:rPr>
          <w:sz w:val="16"/>
        </w:rPr>
        <w:t>contrato,</w:t>
      </w:r>
      <w:r>
        <w:rPr>
          <w:spacing w:val="-5"/>
          <w:sz w:val="16"/>
        </w:rPr>
        <w:t> </w:t>
      </w:r>
      <w:r>
        <w:rPr>
          <w:sz w:val="16"/>
        </w:rPr>
        <w:t>por</w:t>
      </w:r>
      <w:r>
        <w:rPr>
          <w:spacing w:val="-5"/>
          <w:sz w:val="16"/>
        </w:rPr>
        <w:t> </w:t>
      </w:r>
      <w:r>
        <w:rPr>
          <w:sz w:val="16"/>
        </w:rPr>
        <w:t>escrito</w:t>
      </w:r>
      <w:r>
        <w:rPr>
          <w:spacing w:val="-5"/>
          <w:sz w:val="16"/>
        </w:rPr>
        <w:t> </w:t>
      </w:r>
      <w:r>
        <w:rPr>
          <w:sz w:val="16"/>
        </w:rPr>
        <w:t>e</w:t>
      </w:r>
      <w:r>
        <w:rPr>
          <w:spacing w:val="-5"/>
          <w:sz w:val="16"/>
        </w:rPr>
        <w:t> </w:t>
      </w:r>
      <w:r>
        <w:rPr>
          <w:sz w:val="16"/>
        </w:rPr>
        <w:t>tão</w:t>
      </w:r>
      <w:r>
        <w:rPr>
          <w:spacing w:val="-5"/>
          <w:sz w:val="16"/>
        </w:rPr>
        <w:t> </w:t>
      </w:r>
      <w:r>
        <w:rPr>
          <w:sz w:val="16"/>
        </w:rPr>
        <w:t>logo</w:t>
      </w:r>
      <w:r>
        <w:rPr>
          <w:spacing w:val="-5"/>
          <w:sz w:val="16"/>
        </w:rPr>
        <w:t> </w:t>
      </w:r>
      <w:r>
        <w:rPr>
          <w:sz w:val="16"/>
        </w:rPr>
        <w:t>constatado</w:t>
      </w:r>
      <w:r>
        <w:rPr>
          <w:spacing w:val="-5"/>
          <w:sz w:val="16"/>
        </w:rPr>
        <w:t> </w:t>
      </w:r>
      <w:r>
        <w:rPr>
          <w:sz w:val="16"/>
        </w:rPr>
        <w:t>problema</w:t>
      </w:r>
      <w:r>
        <w:rPr>
          <w:spacing w:val="-5"/>
          <w:sz w:val="16"/>
        </w:rPr>
        <w:t> </w:t>
      </w:r>
      <w:r>
        <w:rPr>
          <w:sz w:val="16"/>
        </w:rPr>
        <w:t>ou</w:t>
      </w:r>
      <w:r>
        <w:rPr>
          <w:spacing w:val="-5"/>
          <w:sz w:val="16"/>
        </w:rPr>
        <w:t> </w:t>
      </w:r>
      <w:r>
        <w:rPr>
          <w:sz w:val="16"/>
        </w:rPr>
        <w:t>a</w:t>
      </w:r>
      <w:r>
        <w:rPr>
          <w:spacing w:val="-5"/>
          <w:sz w:val="16"/>
        </w:rPr>
        <w:t> </w:t>
      </w:r>
      <w:r>
        <w:rPr>
          <w:sz w:val="16"/>
        </w:rPr>
        <w:t>impossibilidade</w:t>
      </w:r>
      <w:r>
        <w:rPr>
          <w:spacing w:val="-5"/>
          <w:sz w:val="16"/>
        </w:rPr>
        <w:t> </w:t>
      </w:r>
      <w:r>
        <w:rPr>
          <w:sz w:val="16"/>
        </w:rPr>
        <w:t>de</w:t>
      </w:r>
      <w:r>
        <w:rPr>
          <w:spacing w:val="-5"/>
          <w:sz w:val="16"/>
        </w:rPr>
        <w:t> </w:t>
      </w:r>
      <w:r>
        <w:rPr>
          <w:sz w:val="16"/>
        </w:rPr>
        <w:t>execução</w:t>
      </w:r>
      <w:r>
        <w:rPr>
          <w:spacing w:val="-5"/>
          <w:sz w:val="16"/>
        </w:rPr>
        <w:t> </w:t>
      </w:r>
      <w:r>
        <w:rPr>
          <w:sz w:val="16"/>
        </w:rPr>
        <w:t>de</w:t>
      </w:r>
      <w:r>
        <w:rPr>
          <w:spacing w:val="-5"/>
          <w:sz w:val="16"/>
        </w:rPr>
        <w:t> </w:t>
      </w:r>
      <w:r>
        <w:rPr>
          <w:sz w:val="16"/>
        </w:rPr>
        <w:t>qualquer</w:t>
      </w:r>
      <w:r>
        <w:rPr>
          <w:spacing w:val="-5"/>
          <w:sz w:val="16"/>
        </w:rPr>
        <w:t> </w:t>
      </w:r>
      <w:r>
        <w:rPr>
          <w:sz w:val="16"/>
        </w:rPr>
        <w:t>obrigação</w:t>
      </w:r>
      <w:r>
        <w:rPr>
          <w:spacing w:val="-5"/>
          <w:sz w:val="16"/>
        </w:rPr>
        <w:t> </w:t>
      </w:r>
      <w:r>
        <w:rPr>
          <w:sz w:val="16"/>
        </w:rPr>
        <w:t>contratual,</w:t>
      </w:r>
      <w:r>
        <w:rPr>
          <w:spacing w:val="-5"/>
          <w:sz w:val="16"/>
        </w:rPr>
        <w:t> </w:t>
      </w:r>
      <w:r>
        <w:rPr>
          <w:sz w:val="16"/>
        </w:rPr>
        <w:t>para</w:t>
      </w:r>
      <w:r>
        <w:rPr>
          <w:spacing w:val="-5"/>
          <w:sz w:val="16"/>
        </w:rPr>
        <w:t> </w:t>
      </w:r>
      <w:r>
        <w:rPr>
          <w:sz w:val="16"/>
        </w:rPr>
        <w:t>a</w:t>
      </w:r>
      <w:r>
        <w:rPr>
          <w:spacing w:val="-5"/>
          <w:sz w:val="16"/>
        </w:rPr>
        <w:t> </w:t>
      </w:r>
      <w:r>
        <w:rPr>
          <w:sz w:val="16"/>
        </w:rPr>
        <w:t>adoção</w:t>
      </w:r>
      <w:r>
        <w:rPr>
          <w:spacing w:val="-5"/>
          <w:sz w:val="16"/>
        </w:rPr>
        <w:t> </w:t>
      </w:r>
      <w:r>
        <w:rPr>
          <w:sz w:val="16"/>
        </w:rPr>
        <w:t>das</w:t>
      </w:r>
      <w:r>
        <w:rPr>
          <w:spacing w:val="-5"/>
          <w:sz w:val="16"/>
        </w:rPr>
        <w:t> </w:t>
      </w:r>
      <w:r>
        <w:rPr>
          <w:sz w:val="16"/>
        </w:rPr>
        <w:t>providências</w:t>
      </w:r>
      <w:r>
        <w:rPr>
          <w:spacing w:val="-5"/>
          <w:sz w:val="16"/>
        </w:rPr>
        <w:t> </w:t>
      </w:r>
      <w:r>
        <w:rPr>
          <w:sz w:val="16"/>
        </w:rPr>
        <w:t>cabíveis;</w:t>
      </w:r>
      <w:r>
        <w:rPr>
          <w:spacing w:val="40"/>
          <w:sz w:val="16"/>
        </w:rPr>
        <w:t> </w:t>
      </w:r>
      <w:r>
        <w:rPr>
          <w:sz w:val="16"/>
        </w:rPr>
        <w:t>3.10.2.4.1.</w:t>
      </w:r>
      <w:r>
        <w:rPr>
          <w:spacing w:val="-10"/>
          <w:sz w:val="16"/>
        </w:rPr>
        <w:t> </w:t>
      </w:r>
      <w:r>
        <w:rPr>
          <w:sz w:val="16"/>
        </w:rPr>
        <w:t>A</w:t>
      </w:r>
      <w:r>
        <w:rPr>
          <w:spacing w:val="-10"/>
          <w:sz w:val="16"/>
        </w:rPr>
        <w:t> </w:t>
      </w:r>
      <w:r>
        <w:rPr>
          <w:sz w:val="16"/>
        </w:rPr>
        <w:t>CONTRATADA</w:t>
      </w:r>
      <w:r>
        <w:rPr>
          <w:spacing w:val="-10"/>
          <w:sz w:val="16"/>
        </w:rPr>
        <w:t> </w:t>
      </w:r>
      <w:r>
        <w:rPr>
          <w:sz w:val="16"/>
        </w:rPr>
        <w:t>deverá</w:t>
      </w:r>
      <w:r>
        <w:rPr>
          <w:spacing w:val="-1"/>
          <w:sz w:val="16"/>
        </w:rPr>
        <w:t> </w:t>
      </w:r>
      <w:r>
        <w:rPr>
          <w:sz w:val="16"/>
        </w:rPr>
        <w:t>prestar</w:t>
      </w:r>
      <w:r>
        <w:rPr>
          <w:spacing w:val="-1"/>
          <w:sz w:val="16"/>
        </w:rPr>
        <w:t> </w:t>
      </w:r>
      <w:r>
        <w:rPr>
          <w:sz w:val="16"/>
        </w:rPr>
        <w:t>todas</w:t>
      </w:r>
      <w:r>
        <w:rPr>
          <w:spacing w:val="-1"/>
          <w:sz w:val="16"/>
        </w:rPr>
        <w:t> </w:t>
      </w:r>
      <w:r>
        <w:rPr>
          <w:sz w:val="16"/>
        </w:rPr>
        <w:t>as</w:t>
      </w:r>
      <w:r>
        <w:rPr>
          <w:spacing w:val="-1"/>
          <w:sz w:val="16"/>
        </w:rPr>
        <w:t> </w:t>
      </w:r>
      <w:r>
        <w:rPr>
          <w:sz w:val="16"/>
        </w:rPr>
        <w:t>informações</w:t>
      </w:r>
      <w:r>
        <w:rPr>
          <w:spacing w:val="-1"/>
          <w:sz w:val="16"/>
        </w:rPr>
        <w:t> </w:t>
      </w:r>
      <w:r>
        <w:rPr>
          <w:sz w:val="16"/>
        </w:rPr>
        <w:t>que</w:t>
      </w:r>
      <w:r>
        <w:rPr>
          <w:spacing w:val="-1"/>
          <w:sz w:val="16"/>
        </w:rPr>
        <w:t> </w:t>
      </w:r>
      <w:r>
        <w:rPr>
          <w:sz w:val="16"/>
        </w:rPr>
        <w:t>forem</w:t>
      </w:r>
      <w:r>
        <w:rPr>
          <w:spacing w:val="-1"/>
          <w:sz w:val="16"/>
        </w:rPr>
        <w:t> </w:t>
      </w:r>
      <w:r>
        <w:rPr>
          <w:sz w:val="16"/>
        </w:rPr>
        <w:t>solicitadas</w:t>
      </w:r>
      <w:r>
        <w:rPr>
          <w:spacing w:val="-1"/>
          <w:sz w:val="16"/>
        </w:rPr>
        <w:t> </w:t>
      </w:r>
      <w:r>
        <w:rPr>
          <w:sz w:val="16"/>
        </w:rPr>
        <w:t>pela</w:t>
      </w:r>
      <w:r>
        <w:rPr>
          <w:spacing w:val="-1"/>
          <w:sz w:val="16"/>
        </w:rPr>
        <w:t> </w:t>
      </w:r>
      <w:r>
        <w:rPr>
          <w:sz w:val="16"/>
        </w:rPr>
        <w:t>CONTRATANTE</w:t>
      </w:r>
      <w:r>
        <w:rPr>
          <w:spacing w:val="-1"/>
          <w:sz w:val="16"/>
        </w:rPr>
        <w:t> </w:t>
      </w:r>
      <w:r>
        <w:rPr>
          <w:sz w:val="16"/>
        </w:rPr>
        <w:t>com</w:t>
      </w:r>
      <w:r>
        <w:rPr>
          <w:spacing w:val="-1"/>
          <w:sz w:val="16"/>
        </w:rPr>
        <w:t> </w:t>
      </w:r>
      <w:r>
        <w:rPr>
          <w:sz w:val="16"/>
        </w:rPr>
        <w:t>objetivo</w:t>
      </w:r>
      <w:r>
        <w:rPr>
          <w:spacing w:val="-1"/>
          <w:sz w:val="16"/>
        </w:rPr>
        <w:t> </w:t>
      </w:r>
      <w:r>
        <w:rPr>
          <w:sz w:val="16"/>
        </w:rPr>
        <w:t>de</w:t>
      </w:r>
      <w:r>
        <w:rPr>
          <w:spacing w:val="-1"/>
          <w:sz w:val="16"/>
        </w:rPr>
        <w:t> </w:t>
      </w:r>
      <w:r>
        <w:rPr>
          <w:sz w:val="16"/>
        </w:rPr>
        <w:t>fiscalizar</w:t>
      </w:r>
      <w:r>
        <w:rPr>
          <w:spacing w:val="-1"/>
          <w:sz w:val="16"/>
        </w:rPr>
        <w:t> </w:t>
      </w:r>
      <w:r>
        <w:rPr>
          <w:sz w:val="16"/>
        </w:rPr>
        <w:t>o</w:t>
      </w:r>
      <w:r>
        <w:rPr>
          <w:spacing w:val="-1"/>
          <w:sz w:val="16"/>
        </w:rPr>
        <w:t> </w:t>
      </w:r>
      <w:r>
        <w:rPr>
          <w:sz w:val="16"/>
        </w:rPr>
        <w:t>contrato;</w:t>
      </w:r>
    </w:p>
    <w:p>
      <w:pPr>
        <w:pStyle w:val="ListParagraph"/>
        <w:numPr>
          <w:ilvl w:val="3"/>
          <w:numId w:val="27"/>
        </w:numPr>
        <w:tabs>
          <w:tab w:pos="898" w:val="left" w:leader="none"/>
        </w:tabs>
        <w:spacing w:line="280" w:lineRule="auto" w:before="0" w:after="0"/>
        <w:ind w:left="305" w:right="288" w:firstLine="0"/>
        <w:jc w:val="both"/>
        <w:rPr>
          <w:sz w:val="16"/>
        </w:rPr>
      </w:pPr>
      <w:r>
        <w:rPr>
          <w:sz w:val="16"/>
        </w:rPr>
        <w:t>A</w:t>
      </w:r>
      <w:r>
        <w:rPr>
          <w:spacing w:val="-5"/>
          <w:sz w:val="16"/>
        </w:rPr>
        <w:t> </w:t>
      </w:r>
      <w:r>
        <w:rPr>
          <w:sz w:val="16"/>
        </w:rPr>
        <w:t>empresa deverá se responsabilizar pela substituição dos materiais a vencer durante a vigência do contrato sem ônus para a contratante. Em caso de compra de saldo, os materiais deverão ser entregues com validade</w:t>
      </w:r>
      <w:r>
        <w:rPr>
          <w:spacing w:val="40"/>
          <w:sz w:val="16"/>
        </w:rPr>
        <w:t> </w:t>
      </w:r>
      <w:r>
        <w:rPr>
          <w:sz w:val="16"/>
        </w:rPr>
        <w:t>mínima de 85% do seu período total de validade, conforme Resolução SES nº 1342/2016, conforme documento SEI </w:t>
      </w:r>
      <w:hyperlink r:id="rId49">
        <w:r>
          <w:rPr>
            <w:color w:val="0000ED"/>
            <w:sz w:val="16"/>
            <w:u w:val="single" w:color="0000ED"/>
          </w:rPr>
          <w:t>105735515</w:t>
        </w:r>
      </w:hyperlink>
      <w:r>
        <w:rPr>
          <w:sz w:val="16"/>
        </w:rPr>
        <w:t>. Caso a validade seja inferior ao que está aqui estabelecido, a empresa deverá se comprometer</w:t>
      </w:r>
      <w:r>
        <w:rPr>
          <w:spacing w:val="40"/>
          <w:sz w:val="16"/>
        </w:rPr>
        <w:t> </w:t>
      </w:r>
      <w:r>
        <w:rPr>
          <w:sz w:val="16"/>
        </w:rPr>
        <w:t>formalmente, por meio de carta de compromisso, a efetuar a troca dos insumos que venham ter a sua validade expirada, sem qualquer ônus para a</w:t>
      </w:r>
      <w:r>
        <w:rPr>
          <w:spacing w:val="-8"/>
          <w:sz w:val="16"/>
        </w:rPr>
        <w:t> </w:t>
      </w:r>
      <w:r>
        <w:rPr>
          <w:sz w:val="16"/>
        </w:rPr>
        <w:t>Administração;</w:t>
      </w:r>
    </w:p>
    <w:p>
      <w:pPr>
        <w:pStyle w:val="BodyText"/>
        <w:spacing w:before="4"/>
      </w:pPr>
    </w:p>
    <w:p>
      <w:pPr>
        <w:pStyle w:val="ListParagraph"/>
        <w:numPr>
          <w:ilvl w:val="3"/>
          <w:numId w:val="27"/>
        </w:numPr>
        <w:tabs>
          <w:tab w:pos="918" w:val="left" w:leader="none"/>
        </w:tabs>
        <w:spacing w:line="280" w:lineRule="auto" w:before="1" w:after="0"/>
        <w:ind w:left="305" w:right="288" w:firstLine="0"/>
        <w:jc w:val="both"/>
        <w:rPr>
          <w:sz w:val="16"/>
        </w:rPr>
      </w:pPr>
      <w:r>
        <w:rPr>
          <w:sz w:val="16"/>
        </w:rPr>
        <w:t>Reparar, corrigir, remover, reconstruir ou substituir, no todo ou em parte e às suas expensas, bens objeto do contrato em que se verificarem vícios, defeitos ou incorreções resultantes de execução irregular ou do</w:t>
      </w:r>
      <w:r>
        <w:rPr>
          <w:spacing w:val="40"/>
          <w:sz w:val="16"/>
        </w:rPr>
        <w:t> </w:t>
      </w:r>
      <w:r>
        <w:rPr>
          <w:sz w:val="16"/>
        </w:rPr>
        <w:t>fornecimento de materiais inadequados ou desconformes com as especificações;</w:t>
      </w:r>
    </w:p>
    <w:p>
      <w:pPr>
        <w:pStyle w:val="BodyText"/>
        <w:spacing w:before="5"/>
      </w:pPr>
    </w:p>
    <w:p>
      <w:pPr>
        <w:pStyle w:val="ListParagraph"/>
        <w:numPr>
          <w:ilvl w:val="3"/>
          <w:numId w:val="27"/>
        </w:numPr>
        <w:tabs>
          <w:tab w:pos="899" w:val="left" w:leader="none"/>
        </w:tabs>
        <w:spacing w:line="240" w:lineRule="auto" w:before="0" w:after="0"/>
        <w:ind w:left="899" w:right="0" w:hanging="594"/>
        <w:jc w:val="left"/>
        <w:rPr>
          <w:sz w:val="16"/>
        </w:rPr>
      </w:pPr>
      <w:r>
        <w:rPr>
          <w:sz w:val="16"/>
        </w:rPr>
        <w:t>Indenizar</w:t>
      </w:r>
      <w:r>
        <w:rPr>
          <w:spacing w:val="-7"/>
          <w:sz w:val="16"/>
        </w:rPr>
        <w:t> </w:t>
      </w:r>
      <w:r>
        <w:rPr>
          <w:sz w:val="16"/>
        </w:rPr>
        <w:t>todo</w:t>
      </w:r>
      <w:r>
        <w:rPr>
          <w:spacing w:val="-6"/>
          <w:sz w:val="16"/>
        </w:rPr>
        <w:t> </w:t>
      </w:r>
      <w:r>
        <w:rPr>
          <w:sz w:val="16"/>
        </w:rPr>
        <w:t>e</w:t>
      </w:r>
      <w:r>
        <w:rPr>
          <w:spacing w:val="-6"/>
          <w:sz w:val="16"/>
        </w:rPr>
        <w:t> </w:t>
      </w:r>
      <w:r>
        <w:rPr>
          <w:sz w:val="16"/>
        </w:rPr>
        <w:t>qualquer</w:t>
      </w:r>
      <w:r>
        <w:rPr>
          <w:spacing w:val="-6"/>
          <w:sz w:val="16"/>
        </w:rPr>
        <w:t> </w:t>
      </w:r>
      <w:r>
        <w:rPr>
          <w:sz w:val="16"/>
        </w:rPr>
        <w:t>dano</w:t>
      </w:r>
      <w:r>
        <w:rPr>
          <w:spacing w:val="-6"/>
          <w:sz w:val="16"/>
        </w:rPr>
        <w:t> </w:t>
      </w:r>
      <w:r>
        <w:rPr>
          <w:sz w:val="16"/>
        </w:rPr>
        <w:t>e</w:t>
      </w:r>
      <w:r>
        <w:rPr>
          <w:spacing w:val="-6"/>
          <w:sz w:val="16"/>
        </w:rPr>
        <w:t> </w:t>
      </w:r>
      <w:r>
        <w:rPr>
          <w:sz w:val="16"/>
        </w:rPr>
        <w:t>prejuízo</w:t>
      </w:r>
      <w:r>
        <w:rPr>
          <w:spacing w:val="-6"/>
          <w:sz w:val="16"/>
        </w:rPr>
        <w:t> </w:t>
      </w:r>
      <w:r>
        <w:rPr>
          <w:sz w:val="16"/>
        </w:rPr>
        <w:t>pessoal</w:t>
      </w:r>
      <w:r>
        <w:rPr>
          <w:spacing w:val="-6"/>
          <w:sz w:val="16"/>
        </w:rPr>
        <w:t> </w:t>
      </w:r>
      <w:r>
        <w:rPr>
          <w:sz w:val="16"/>
        </w:rPr>
        <w:t>ou</w:t>
      </w:r>
      <w:r>
        <w:rPr>
          <w:spacing w:val="-6"/>
          <w:sz w:val="16"/>
        </w:rPr>
        <w:t> </w:t>
      </w:r>
      <w:r>
        <w:rPr>
          <w:sz w:val="16"/>
        </w:rPr>
        <w:t>material</w:t>
      </w:r>
      <w:r>
        <w:rPr>
          <w:spacing w:val="-6"/>
          <w:sz w:val="16"/>
        </w:rPr>
        <w:t> </w:t>
      </w:r>
      <w:r>
        <w:rPr>
          <w:sz w:val="16"/>
        </w:rPr>
        <w:t>que</w:t>
      </w:r>
      <w:r>
        <w:rPr>
          <w:spacing w:val="-6"/>
          <w:sz w:val="16"/>
        </w:rPr>
        <w:t> </w:t>
      </w:r>
      <w:r>
        <w:rPr>
          <w:sz w:val="16"/>
        </w:rPr>
        <w:t>possa</w:t>
      </w:r>
      <w:r>
        <w:rPr>
          <w:spacing w:val="-6"/>
          <w:sz w:val="16"/>
        </w:rPr>
        <w:t> </w:t>
      </w:r>
      <w:r>
        <w:rPr>
          <w:sz w:val="16"/>
        </w:rPr>
        <w:t>advir,</w:t>
      </w:r>
      <w:r>
        <w:rPr>
          <w:spacing w:val="-7"/>
          <w:sz w:val="16"/>
        </w:rPr>
        <w:t> </w:t>
      </w:r>
      <w:r>
        <w:rPr>
          <w:sz w:val="16"/>
        </w:rPr>
        <w:t>direta</w:t>
      </w:r>
      <w:r>
        <w:rPr>
          <w:spacing w:val="-6"/>
          <w:sz w:val="16"/>
        </w:rPr>
        <w:t> </w:t>
      </w:r>
      <w:r>
        <w:rPr>
          <w:sz w:val="16"/>
        </w:rPr>
        <w:t>ou</w:t>
      </w:r>
      <w:r>
        <w:rPr>
          <w:spacing w:val="-6"/>
          <w:sz w:val="16"/>
        </w:rPr>
        <w:t> </w:t>
      </w:r>
      <w:r>
        <w:rPr>
          <w:sz w:val="16"/>
        </w:rPr>
        <w:t>indiretamente,</w:t>
      </w:r>
      <w:r>
        <w:rPr>
          <w:spacing w:val="-6"/>
          <w:sz w:val="16"/>
        </w:rPr>
        <w:t> </w:t>
      </w:r>
      <w:r>
        <w:rPr>
          <w:sz w:val="16"/>
        </w:rPr>
        <w:t>do</w:t>
      </w:r>
      <w:r>
        <w:rPr>
          <w:spacing w:val="-6"/>
          <w:sz w:val="16"/>
        </w:rPr>
        <w:t> </w:t>
      </w:r>
      <w:r>
        <w:rPr>
          <w:sz w:val="16"/>
        </w:rPr>
        <w:t>exercício</w:t>
      </w:r>
      <w:r>
        <w:rPr>
          <w:spacing w:val="-6"/>
          <w:sz w:val="16"/>
        </w:rPr>
        <w:t> </w:t>
      </w:r>
      <w:r>
        <w:rPr>
          <w:sz w:val="16"/>
        </w:rPr>
        <w:t>de</w:t>
      </w:r>
      <w:r>
        <w:rPr>
          <w:spacing w:val="-6"/>
          <w:sz w:val="16"/>
        </w:rPr>
        <w:t> </w:t>
      </w:r>
      <w:r>
        <w:rPr>
          <w:sz w:val="16"/>
        </w:rPr>
        <w:t>suas</w:t>
      </w:r>
      <w:r>
        <w:rPr>
          <w:spacing w:val="-6"/>
          <w:sz w:val="16"/>
        </w:rPr>
        <w:t> </w:t>
      </w:r>
      <w:r>
        <w:rPr>
          <w:sz w:val="16"/>
        </w:rPr>
        <w:t>atividades</w:t>
      </w:r>
      <w:r>
        <w:rPr>
          <w:spacing w:val="-6"/>
          <w:sz w:val="16"/>
        </w:rPr>
        <w:t> </w:t>
      </w:r>
      <w:r>
        <w:rPr>
          <w:sz w:val="16"/>
        </w:rPr>
        <w:t>ou</w:t>
      </w:r>
      <w:r>
        <w:rPr>
          <w:spacing w:val="-6"/>
          <w:sz w:val="16"/>
        </w:rPr>
        <w:t> </w:t>
      </w:r>
      <w:r>
        <w:rPr>
          <w:sz w:val="16"/>
        </w:rPr>
        <w:t>serem</w:t>
      </w:r>
      <w:r>
        <w:rPr>
          <w:spacing w:val="-6"/>
          <w:sz w:val="16"/>
        </w:rPr>
        <w:t> </w:t>
      </w:r>
      <w:r>
        <w:rPr>
          <w:sz w:val="16"/>
        </w:rPr>
        <w:t>causados</w:t>
      </w:r>
      <w:r>
        <w:rPr>
          <w:spacing w:val="-6"/>
          <w:sz w:val="16"/>
        </w:rPr>
        <w:t> </w:t>
      </w:r>
      <w:r>
        <w:rPr>
          <w:sz w:val="16"/>
        </w:rPr>
        <w:t>por</w:t>
      </w:r>
      <w:r>
        <w:rPr>
          <w:spacing w:val="-6"/>
          <w:sz w:val="16"/>
        </w:rPr>
        <w:t> </w:t>
      </w:r>
      <w:r>
        <w:rPr>
          <w:sz w:val="16"/>
        </w:rPr>
        <w:t>seus</w:t>
      </w:r>
      <w:r>
        <w:rPr>
          <w:spacing w:val="-7"/>
          <w:sz w:val="16"/>
        </w:rPr>
        <w:t> </w:t>
      </w:r>
      <w:r>
        <w:rPr>
          <w:sz w:val="16"/>
        </w:rPr>
        <w:t>prepostos</w:t>
      </w:r>
      <w:r>
        <w:rPr>
          <w:spacing w:val="-6"/>
          <w:sz w:val="16"/>
        </w:rPr>
        <w:t> </w:t>
      </w:r>
      <w:r>
        <w:rPr>
          <w:sz w:val="16"/>
        </w:rPr>
        <w:t>à</w:t>
      </w:r>
      <w:r>
        <w:rPr>
          <w:spacing w:val="-6"/>
          <w:sz w:val="16"/>
        </w:rPr>
        <w:t> </w:t>
      </w:r>
      <w:r>
        <w:rPr>
          <w:sz w:val="16"/>
        </w:rPr>
        <w:t>CONTRATANTE</w:t>
      </w:r>
      <w:r>
        <w:rPr>
          <w:spacing w:val="-6"/>
          <w:sz w:val="16"/>
        </w:rPr>
        <w:t> </w:t>
      </w:r>
      <w:r>
        <w:rPr>
          <w:sz w:val="16"/>
        </w:rPr>
        <w:t>ou</w:t>
      </w:r>
      <w:r>
        <w:rPr>
          <w:spacing w:val="-6"/>
          <w:sz w:val="16"/>
        </w:rPr>
        <w:t> </w:t>
      </w:r>
      <w:r>
        <w:rPr>
          <w:spacing w:val="-2"/>
          <w:sz w:val="16"/>
        </w:rPr>
        <w:t>terceiros;</w:t>
      </w:r>
    </w:p>
    <w:p>
      <w:pPr>
        <w:pStyle w:val="BodyText"/>
        <w:spacing w:before="37"/>
      </w:pPr>
    </w:p>
    <w:p>
      <w:pPr>
        <w:pStyle w:val="ListParagraph"/>
        <w:numPr>
          <w:ilvl w:val="3"/>
          <w:numId w:val="27"/>
        </w:numPr>
        <w:tabs>
          <w:tab w:pos="899" w:val="left" w:leader="none"/>
        </w:tabs>
        <w:spacing w:line="240" w:lineRule="auto" w:before="0" w:after="0"/>
        <w:ind w:left="899" w:right="0" w:hanging="594"/>
        <w:jc w:val="left"/>
        <w:rPr>
          <w:sz w:val="16"/>
        </w:rPr>
      </w:pPr>
      <w:r>
        <w:rPr>
          <w:sz w:val="16"/>
        </w:rPr>
        <w:t>Indicar</w:t>
      </w:r>
      <w:r>
        <w:rPr>
          <w:spacing w:val="-6"/>
          <w:sz w:val="16"/>
        </w:rPr>
        <w:t> </w:t>
      </w:r>
      <w:r>
        <w:rPr>
          <w:sz w:val="16"/>
        </w:rPr>
        <w:t>preposto</w:t>
      </w:r>
      <w:r>
        <w:rPr>
          <w:spacing w:val="-5"/>
          <w:sz w:val="16"/>
        </w:rPr>
        <w:t> </w:t>
      </w:r>
      <w:r>
        <w:rPr>
          <w:sz w:val="16"/>
        </w:rPr>
        <w:t>para</w:t>
      </w:r>
      <w:r>
        <w:rPr>
          <w:spacing w:val="-5"/>
          <w:sz w:val="16"/>
        </w:rPr>
        <w:t> </w:t>
      </w:r>
      <w:r>
        <w:rPr>
          <w:sz w:val="16"/>
        </w:rPr>
        <w:t>representá-la</w:t>
      </w:r>
      <w:r>
        <w:rPr>
          <w:spacing w:val="-6"/>
          <w:sz w:val="16"/>
        </w:rPr>
        <w:t> </w:t>
      </w:r>
      <w:r>
        <w:rPr>
          <w:sz w:val="16"/>
        </w:rPr>
        <w:t>durante</w:t>
      </w:r>
      <w:r>
        <w:rPr>
          <w:spacing w:val="-5"/>
          <w:sz w:val="16"/>
        </w:rPr>
        <w:t> </w:t>
      </w:r>
      <w:r>
        <w:rPr>
          <w:sz w:val="16"/>
        </w:rPr>
        <w:t>a</w:t>
      </w:r>
      <w:r>
        <w:rPr>
          <w:spacing w:val="-5"/>
          <w:sz w:val="16"/>
        </w:rPr>
        <w:t> </w:t>
      </w:r>
      <w:r>
        <w:rPr>
          <w:sz w:val="16"/>
        </w:rPr>
        <w:t>execução</w:t>
      </w:r>
      <w:r>
        <w:rPr>
          <w:spacing w:val="-5"/>
          <w:sz w:val="16"/>
        </w:rPr>
        <w:t> </w:t>
      </w:r>
      <w:r>
        <w:rPr>
          <w:sz w:val="16"/>
        </w:rPr>
        <w:t>do</w:t>
      </w:r>
      <w:r>
        <w:rPr>
          <w:spacing w:val="-6"/>
          <w:sz w:val="16"/>
        </w:rPr>
        <w:t> </w:t>
      </w:r>
      <w:r>
        <w:rPr>
          <w:spacing w:val="-2"/>
          <w:sz w:val="16"/>
        </w:rPr>
        <w:t>contrato;</w:t>
      </w:r>
    </w:p>
    <w:p>
      <w:pPr>
        <w:pStyle w:val="BodyText"/>
        <w:spacing w:before="37"/>
      </w:pPr>
    </w:p>
    <w:p>
      <w:pPr>
        <w:pStyle w:val="BodyText"/>
        <w:spacing w:line="280" w:lineRule="auto"/>
        <w:ind w:left="305" w:right="288"/>
        <w:jc w:val="both"/>
      </w:pPr>
      <w:r>
        <w:rPr/>
        <w:t>3.10.2.9</w:t>
      </w:r>
      <w:r>
        <w:rPr>
          <w:spacing w:val="-3"/>
        </w:rPr>
        <w:t> </w:t>
      </w:r>
      <w:r>
        <w:rPr/>
        <w:t>A</w:t>
      </w:r>
      <w:r>
        <w:rPr>
          <w:spacing w:val="-3"/>
        </w:rPr>
        <w:t> </w:t>
      </w:r>
      <w:r>
        <w:rPr/>
        <w:t>CONTRATADA</w:t>
      </w:r>
      <w:r>
        <w:rPr>
          <w:spacing w:val="-3"/>
        </w:rPr>
        <w:t> </w:t>
      </w:r>
      <w:r>
        <w:rPr/>
        <w:t>deve disponibilizar, além dos materiais contratados, profissional de instrumentação cirúrgica, para auxiliar e colaborar com a conferência pré-operatória dos materiais e instrumentais necessários à</w:t>
      </w:r>
      <w:r>
        <w:rPr>
          <w:spacing w:val="40"/>
        </w:rPr>
        <w:t> </w:t>
      </w:r>
      <w:r>
        <w:rPr/>
        <w:t>implantação e utilização dos materiais ofertados;</w:t>
      </w:r>
    </w:p>
    <w:p>
      <w:pPr>
        <w:pStyle w:val="ListParagraph"/>
        <w:numPr>
          <w:ilvl w:val="3"/>
          <w:numId w:val="28"/>
        </w:numPr>
        <w:tabs>
          <w:tab w:pos="972" w:val="left" w:leader="none"/>
        </w:tabs>
        <w:spacing w:line="266" w:lineRule="auto" w:before="161" w:after="0"/>
        <w:ind w:left="305" w:right="288" w:firstLine="0"/>
        <w:jc w:val="both"/>
        <w:rPr>
          <w:sz w:val="16"/>
        </w:rPr>
      </w:pPr>
      <w:r>
        <w:rPr>
          <w:sz w:val="16"/>
        </w:rPr>
        <w:t>Após</w:t>
      </w:r>
      <w:r>
        <w:rPr>
          <w:spacing w:val="-3"/>
          <w:sz w:val="16"/>
        </w:rPr>
        <w:t> </w:t>
      </w:r>
      <w:r>
        <w:rPr>
          <w:sz w:val="16"/>
        </w:rPr>
        <w:t>a</w:t>
      </w:r>
      <w:r>
        <w:rPr>
          <w:spacing w:val="-3"/>
          <w:sz w:val="16"/>
        </w:rPr>
        <w:t> </w:t>
      </w:r>
      <w:r>
        <w:rPr>
          <w:sz w:val="16"/>
        </w:rPr>
        <w:t>utilização</w:t>
      </w:r>
      <w:r>
        <w:rPr>
          <w:spacing w:val="-3"/>
          <w:sz w:val="16"/>
        </w:rPr>
        <w:t> </w:t>
      </w:r>
      <w:r>
        <w:rPr>
          <w:sz w:val="16"/>
        </w:rPr>
        <w:t>de</w:t>
      </w:r>
      <w:r>
        <w:rPr>
          <w:spacing w:val="-3"/>
          <w:sz w:val="16"/>
        </w:rPr>
        <w:t> </w:t>
      </w:r>
      <w:r>
        <w:rPr>
          <w:sz w:val="16"/>
        </w:rPr>
        <w:t>material</w:t>
      </w:r>
      <w:r>
        <w:rPr>
          <w:spacing w:val="-3"/>
          <w:sz w:val="16"/>
        </w:rPr>
        <w:t> </w:t>
      </w:r>
      <w:r>
        <w:rPr>
          <w:sz w:val="16"/>
        </w:rPr>
        <w:t>consignado,</w:t>
      </w:r>
      <w:r>
        <w:rPr>
          <w:spacing w:val="-3"/>
          <w:sz w:val="16"/>
        </w:rPr>
        <w:t> </w:t>
      </w:r>
      <w:r>
        <w:rPr>
          <w:sz w:val="16"/>
        </w:rPr>
        <w:t>a</w:t>
      </w:r>
      <w:r>
        <w:rPr>
          <w:spacing w:val="-3"/>
          <w:sz w:val="16"/>
        </w:rPr>
        <w:t> </w:t>
      </w:r>
      <w:r>
        <w:rPr>
          <w:sz w:val="16"/>
        </w:rPr>
        <w:t>empresa</w:t>
      </w:r>
      <w:r>
        <w:rPr>
          <w:spacing w:val="-3"/>
          <w:sz w:val="16"/>
        </w:rPr>
        <w:t> </w:t>
      </w:r>
      <w:r>
        <w:rPr>
          <w:sz w:val="16"/>
        </w:rPr>
        <w:t>contratada</w:t>
      </w:r>
      <w:r>
        <w:rPr>
          <w:spacing w:val="-3"/>
          <w:sz w:val="16"/>
        </w:rPr>
        <w:t> </w:t>
      </w:r>
      <w:r>
        <w:rPr>
          <w:sz w:val="16"/>
        </w:rPr>
        <w:t>deverá</w:t>
      </w:r>
      <w:r>
        <w:rPr>
          <w:spacing w:val="-3"/>
          <w:sz w:val="16"/>
        </w:rPr>
        <w:t> </w:t>
      </w:r>
      <w:r>
        <w:rPr>
          <w:sz w:val="16"/>
        </w:rPr>
        <w:t>emitir</w:t>
      </w:r>
      <w:r>
        <w:rPr>
          <w:spacing w:val="-3"/>
          <w:sz w:val="16"/>
        </w:rPr>
        <w:t> </w:t>
      </w:r>
      <w:r>
        <w:rPr>
          <w:sz w:val="16"/>
        </w:rPr>
        <w:t>a</w:t>
      </w:r>
      <w:r>
        <w:rPr>
          <w:spacing w:val="-3"/>
          <w:sz w:val="16"/>
        </w:rPr>
        <w:t> </w:t>
      </w:r>
      <w:r>
        <w:rPr>
          <w:sz w:val="16"/>
        </w:rPr>
        <w:t>NF</w:t>
      </w:r>
      <w:r>
        <w:rPr>
          <w:spacing w:val="-3"/>
          <w:sz w:val="16"/>
        </w:rPr>
        <w:t> </w:t>
      </w:r>
      <w:r>
        <w:rPr>
          <w:sz w:val="16"/>
        </w:rPr>
        <w:t>de</w:t>
      </w:r>
      <w:r>
        <w:rPr>
          <w:spacing w:val="-3"/>
          <w:sz w:val="16"/>
        </w:rPr>
        <w:t> </w:t>
      </w:r>
      <w:r>
        <w:rPr>
          <w:sz w:val="16"/>
        </w:rPr>
        <w:t>venda</w:t>
      </w:r>
      <w:r>
        <w:rPr>
          <w:spacing w:val="-3"/>
          <w:sz w:val="16"/>
        </w:rPr>
        <w:t> </w:t>
      </w:r>
      <w:r>
        <w:rPr>
          <w:sz w:val="16"/>
        </w:rPr>
        <w:t>em</w:t>
      </w:r>
      <w:r>
        <w:rPr>
          <w:spacing w:val="-3"/>
          <w:sz w:val="16"/>
        </w:rPr>
        <w:t> </w:t>
      </w:r>
      <w:r>
        <w:rPr>
          <w:sz w:val="16"/>
        </w:rPr>
        <w:t>até</w:t>
      </w:r>
      <w:r>
        <w:rPr>
          <w:spacing w:val="-3"/>
          <w:sz w:val="16"/>
        </w:rPr>
        <w:t> </w:t>
      </w:r>
      <w:r>
        <w:rPr>
          <w:b/>
          <w:sz w:val="19"/>
        </w:rPr>
        <w:t>24</w:t>
      </w:r>
      <w:r>
        <w:rPr>
          <w:b/>
          <w:spacing w:val="-2"/>
          <w:sz w:val="19"/>
        </w:rPr>
        <w:t> </w:t>
      </w:r>
      <w:r>
        <w:rPr>
          <w:b/>
          <w:sz w:val="19"/>
        </w:rPr>
        <w:t>(vinte</w:t>
      </w:r>
      <w:r>
        <w:rPr>
          <w:b/>
          <w:spacing w:val="-2"/>
          <w:sz w:val="19"/>
        </w:rPr>
        <w:t> </w:t>
      </w:r>
      <w:r>
        <w:rPr>
          <w:b/>
          <w:sz w:val="19"/>
        </w:rPr>
        <w:t>e</w:t>
      </w:r>
      <w:r>
        <w:rPr>
          <w:b/>
          <w:spacing w:val="-2"/>
          <w:sz w:val="19"/>
        </w:rPr>
        <w:t> </w:t>
      </w:r>
      <w:r>
        <w:rPr>
          <w:b/>
          <w:sz w:val="19"/>
        </w:rPr>
        <w:t>quatro)</w:t>
      </w:r>
      <w:r>
        <w:rPr>
          <w:b/>
          <w:spacing w:val="-2"/>
          <w:sz w:val="19"/>
        </w:rPr>
        <w:t> </w:t>
      </w:r>
      <w:r>
        <w:rPr>
          <w:sz w:val="16"/>
        </w:rPr>
        <w:t>horas,</w:t>
      </w:r>
      <w:r>
        <w:rPr>
          <w:spacing w:val="-3"/>
          <w:sz w:val="16"/>
        </w:rPr>
        <w:t> </w:t>
      </w:r>
      <w:r>
        <w:rPr>
          <w:sz w:val="16"/>
        </w:rPr>
        <w:t>a</w:t>
      </w:r>
      <w:r>
        <w:rPr>
          <w:spacing w:val="-3"/>
          <w:sz w:val="16"/>
        </w:rPr>
        <w:t> </w:t>
      </w:r>
      <w:r>
        <w:rPr>
          <w:sz w:val="16"/>
        </w:rPr>
        <w:t>partir</w:t>
      </w:r>
      <w:r>
        <w:rPr>
          <w:spacing w:val="-3"/>
          <w:sz w:val="16"/>
        </w:rPr>
        <w:t> </w:t>
      </w:r>
      <w:r>
        <w:rPr>
          <w:sz w:val="16"/>
        </w:rPr>
        <w:t>da</w:t>
      </w:r>
      <w:r>
        <w:rPr>
          <w:spacing w:val="-3"/>
          <w:sz w:val="16"/>
        </w:rPr>
        <w:t> </w:t>
      </w:r>
      <w:r>
        <w:rPr>
          <w:sz w:val="16"/>
        </w:rPr>
        <w:t>solicitação</w:t>
      </w:r>
      <w:r>
        <w:rPr>
          <w:spacing w:val="-3"/>
          <w:sz w:val="16"/>
        </w:rPr>
        <w:t> </w:t>
      </w:r>
      <w:r>
        <w:rPr>
          <w:sz w:val="16"/>
        </w:rPr>
        <w:t>de</w:t>
      </w:r>
      <w:r>
        <w:rPr>
          <w:spacing w:val="-3"/>
          <w:sz w:val="16"/>
        </w:rPr>
        <w:t> </w:t>
      </w:r>
      <w:r>
        <w:rPr>
          <w:sz w:val="16"/>
        </w:rPr>
        <w:t>faturamento.</w:t>
      </w:r>
      <w:r>
        <w:rPr>
          <w:spacing w:val="-3"/>
          <w:sz w:val="16"/>
        </w:rPr>
        <w:t> </w:t>
      </w:r>
      <w:r>
        <w:rPr>
          <w:sz w:val="16"/>
        </w:rPr>
        <w:t>O</w:t>
      </w:r>
      <w:r>
        <w:rPr>
          <w:spacing w:val="-3"/>
          <w:sz w:val="16"/>
        </w:rPr>
        <w:t> </w:t>
      </w:r>
      <w:r>
        <w:rPr>
          <w:sz w:val="16"/>
        </w:rPr>
        <w:t>prazo</w:t>
      </w:r>
      <w:r>
        <w:rPr>
          <w:spacing w:val="-3"/>
          <w:sz w:val="16"/>
        </w:rPr>
        <w:t> </w:t>
      </w:r>
      <w:r>
        <w:rPr>
          <w:sz w:val="16"/>
        </w:rPr>
        <w:t>exíguo</w:t>
      </w:r>
      <w:r>
        <w:rPr>
          <w:spacing w:val="-3"/>
          <w:sz w:val="16"/>
        </w:rPr>
        <w:t> </w:t>
      </w:r>
      <w:r>
        <w:rPr>
          <w:sz w:val="16"/>
        </w:rPr>
        <w:t>se</w:t>
      </w:r>
      <w:r>
        <w:rPr>
          <w:spacing w:val="-3"/>
          <w:sz w:val="16"/>
        </w:rPr>
        <w:t> </w:t>
      </w:r>
      <w:r>
        <w:rPr>
          <w:sz w:val="16"/>
        </w:rPr>
        <w:t>deve</w:t>
      </w:r>
      <w:r>
        <w:rPr>
          <w:spacing w:val="-3"/>
          <w:sz w:val="16"/>
        </w:rPr>
        <w:t> </w:t>
      </w:r>
      <w:r>
        <w:rPr>
          <w:sz w:val="16"/>
        </w:rPr>
        <w:t>ao</w:t>
      </w:r>
      <w:r>
        <w:rPr>
          <w:spacing w:val="-3"/>
          <w:sz w:val="16"/>
        </w:rPr>
        <w:t> </w:t>
      </w:r>
      <w:r>
        <w:rPr>
          <w:sz w:val="16"/>
        </w:rPr>
        <w:t>fechamento</w:t>
      </w:r>
      <w:r>
        <w:rPr>
          <w:spacing w:val="-3"/>
          <w:sz w:val="16"/>
        </w:rPr>
        <w:t> </w:t>
      </w:r>
      <w:r>
        <w:rPr>
          <w:sz w:val="16"/>
        </w:rPr>
        <w:t>da</w:t>
      </w:r>
      <w:r>
        <w:rPr>
          <w:spacing w:val="-3"/>
          <w:sz w:val="16"/>
        </w:rPr>
        <w:t> </w:t>
      </w:r>
      <w:r>
        <w:rPr>
          <w:sz w:val="16"/>
        </w:rPr>
        <w:t>conta</w:t>
      </w:r>
      <w:r>
        <w:rPr>
          <w:spacing w:val="40"/>
          <w:sz w:val="16"/>
        </w:rPr>
        <w:t> </w:t>
      </w:r>
      <w:r>
        <w:rPr>
          <w:sz w:val="16"/>
        </w:rPr>
        <w:t>hospitalar do paciente, para fins de geração de receita junto ao Gestor Pleno.</w:t>
      </w:r>
    </w:p>
    <w:p>
      <w:pPr>
        <w:pStyle w:val="BodyText"/>
        <w:spacing w:before="17"/>
      </w:pPr>
    </w:p>
    <w:p>
      <w:pPr>
        <w:pStyle w:val="ListParagraph"/>
        <w:numPr>
          <w:ilvl w:val="3"/>
          <w:numId w:val="28"/>
        </w:numPr>
        <w:tabs>
          <w:tab w:pos="964" w:val="left" w:leader="none"/>
        </w:tabs>
        <w:spacing w:line="240" w:lineRule="auto" w:before="0" w:after="0"/>
        <w:ind w:left="964" w:right="0" w:hanging="659"/>
        <w:jc w:val="left"/>
        <w:rPr>
          <w:sz w:val="16"/>
        </w:rPr>
      </w:pPr>
      <w:r>
        <w:rPr>
          <w:sz w:val="16"/>
        </w:rPr>
        <w:t>Após</w:t>
      </w:r>
      <w:r>
        <w:rPr>
          <w:spacing w:val="-5"/>
          <w:sz w:val="16"/>
        </w:rPr>
        <w:t> </w:t>
      </w:r>
      <w:r>
        <w:rPr>
          <w:sz w:val="16"/>
        </w:rPr>
        <w:t>o</w:t>
      </w:r>
      <w:r>
        <w:rPr>
          <w:spacing w:val="-5"/>
          <w:sz w:val="16"/>
        </w:rPr>
        <w:t> </w:t>
      </w:r>
      <w:r>
        <w:rPr>
          <w:sz w:val="16"/>
        </w:rPr>
        <w:t>encerramento</w:t>
      </w:r>
      <w:r>
        <w:rPr>
          <w:spacing w:val="-4"/>
          <w:sz w:val="16"/>
        </w:rPr>
        <w:t> </w:t>
      </w:r>
      <w:r>
        <w:rPr>
          <w:sz w:val="16"/>
        </w:rPr>
        <w:t>do</w:t>
      </w:r>
      <w:r>
        <w:rPr>
          <w:spacing w:val="-5"/>
          <w:sz w:val="16"/>
        </w:rPr>
        <w:t> </w:t>
      </w:r>
      <w:r>
        <w:rPr>
          <w:sz w:val="16"/>
        </w:rPr>
        <w:t>contrato,</w:t>
      </w:r>
      <w:r>
        <w:rPr>
          <w:spacing w:val="-5"/>
          <w:sz w:val="16"/>
        </w:rPr>
        <w:t> </w:t>
      </w:r>
      <w:r>
        <w:rPr>
          <w:sz w:val="16"/>
        </w:rPr>
        <w:t>a</w:t>
      </w:r>
      <w:r>
        <w:rPr>
          <w:spacing w:val="-4"/>
          <w:sz w:val="16"/>
        </w:rPr>
        <w:t> </w:t>
      </w:r>
      <w:r>
        <w:rPr>
          <w:sz w:val="16"/>
        </w:rPr>
        <w:t>empresa</w:t>
      </w:r>
      <w:r>
        <w:rPr>
          <w:spacing w:val="-5"/>
          <w:sz w:val="16"/>
        </w:rPr>
        <w:t> </w:t>
      </w:r>
      <w:r>
        <w:rPr>
          <w:sz w:val="16"/>
        </w:rPr>
        <w:t>contratada</w:t>
      </w:r>
      <w:r>
        <w:rPr>
          <w:spacing w:val="-5"/>
          <w:sz w:val="16"/>
        </w:rPr>
        <w:t> </w:t>
      </w:r>
      <w:r>
        <w:rPr>
          <w:sz w:val="16"/>
        </w:rPr>
        <w:t>deverá</w:t>
      </w:r>
      <w:r>
        <w:rPr>
          <w:spacing w:val="-4"/>
          <w:sz w:val="16"/>
        </w:rPr>
        <w:t> </w:t>
      </w:r>
      <w:r>
        <w:rPr>
          <w:sz w:val="16"/>
        </w:rPr>
        <w:t>retirar</w:t>
      </w:r>
      <w:r>
        <w:rPr>
          <w:spacing w:val="-5"/>
          <w:sz w:val="16"/>
        </w:rPr>
        <w:t> </w:t>
      </w:r>
      <w:r>
        <w:rPr>
          <w:sz w:val="16"/>
        </w:rPr>
        <w:t>o</w:t>
      </w:r>
      <w:r>
        <w:rPr>
          <w:spacing w:val="-5"/>
          <w:sz w:val="16"/>
        </w:rPr>
        <w:t> </w:t>
      </w:r>
      <w:r>
        <w:rPr>
          <w:sz w:val="16"/>
        </w:rPr>
        <w:t>material</w:t>
      </w:r>
      <w:r>
        <w:rPr>
          <w:spacing w:val="-4"/>
          <w:sz w:val="16"/>
        </w:rPr>
        <w:t> </w:t>
      </w:r>
      <w:r>
        <w:rPr>
          <w:sz w:val="16"/>
        </w:rPr>
        <w:t>consignado</w:t>
      </w:r>
      <w:r>
        <w:rPr>
          <w:spacing w:val="-5"/>
          <w:sz w:val="16"/>
        </w:rPr>
        <w:t> </w:t>
      </w:r>
      <w:r>
        <w:rPr>
          <w:sz w:val="16"/>
        </w:rPr>
        <w:t>não</w:t>
      </w:r>
      <w:r>
        <w:rPr>
          <w:spacing w:val="-5"/>
          <w:sz w:val="16"/>
        </w:rPr>
        <w:t> </w:t>
      </w:r>
      <w:r>
        <w:rPr>
          <w:sz w:val="16"/>
        </w:rPr>
        <w:t>utilizado,</w:t>
      </w:r>
      <w:r>
        <w:rPr>
          <w:spacing w:val="-4"/>
          <w:sz w:val="16"/>
        </w:rPr>
        <w:t> </w:t>
      </w:r>
      <w:r>
        <w:rPr>
          <w:sz w:val="16"/>
        </w:rPr>
        <w:t>em</w:t>
      </w:r>
      <w:r>
        <w:rPr>
          <w:spacing w:val="-5"/>
          <w:sz w:val="16"/>
        </w:rPr>
        <w:t> </w:t>
      </w:r>
      <w:r>
        <w:rPr>
          <w:sz w:val="16"/>
        </w:rPr>
        <w:t>até</w:t>
      </w:r>
      <w:r>
        <w:rPr>
          <w:spacing w:val="-5"/>
          <w:sz w:val="16"/>
        </w:rPr>
        <w:t> </w:t>
      </w:r>
      <w:r>
        <w:rPr>
          <w:sz w:val="16"/>
        </w:rPr>
        <w:t>60</w:t>
      </w:r>
      <w:r>
        <w:rPr>
          <w:spacing w:val="-4"/>
          <w:sz w:val="16"/>
        </w:rPr>
        <w:t> </w:t>
      </w:r>
      <w:r>
        <w:rPr>
          <w:sz w:val="16"/>
        </w:rPr>
        <w:t>dias</w:t>
      </w:r>
      <w:r>
        <w:rPr>
          <w:spacing w:val="-5"/>
          <w:sz w:val="16"/>
        </w:rPr>
        <w:t> </w:t>
      </w:r>
      <w:r>
        <w:rPr>
          <w:sz w:val="16"/>
        </w:rPr>
        <w:t>após</w:t>
      </w:r>
      <w:r>
        <w:rPr>
          <w:spacing w:val="-5"/>
          <w:sz w:val="16"/>
        </w:rPr>
        <w:t> </w:t>
      </w:r>
      <w:r>
        <w:rPr>
          <w:sz w:val="16"/>
        </w:rPr>
        <w:t>a</w:t>
      </w:r>
      <w:r>
        <w:rPr>
          <w:spacing w:val="-4"/>
          <w:sz w:val="16"/>
        </w:rPr>
        <w:t> </w:t>
      </w:r>
      <w:r>
        <w:rPr>
          <w:sz w:val="16"/>
        </w:rPr>
        <w:t>solicitação</w:t>
      </w:r>
      <w:r>
        <w:rPr>
          <w:spacing w:val="-5"/>
          <w:sz w:val="16"/>
        </w:rPr>
        <w:t> </w:t>
      </w:r>
      <w:r>
        <w:rPr>
          <w:sz w:val="16"/>
        </w:rPr>
        <w:t>de</w:t>
      </w:r>
      <w:r>
        <w:rPr>
          <w:spacing w:val="-5"/>
          <w:sz w:val="16"/>
        </w:rPr>
        <w:t> </w:t>
      </w:r>
      <w:r>
        <w:rPr>
          <w:sz w:val="16"/>
        </w:rPr>
        <w:t>retirada</w:t>
      </w:r>
      <w:r>
        <w:rPr>
          <w:spacing w:val="-4"/>
          <w:sz w:val="16"/>
        </w:rPr>
        <w:t> </w:t>
      </w:r>
      <w:r>
        <w:rPr>
          <w:sz w:val="16"/>
        </w:rPr>
        <w:t>enviada</w:t>
      </w:r>
      <w:r>
        <w:rPr>
          <w:spacing w:val="-5"/>
          <w:sz w:val="16"/>
        </w:rPr>
        <w:t> </w:t>
      </w:r>
      <w:r>
        <w:rPr>
          <w:sz w:val="16"/>
        </w:rPr>
        <w:t>pela</w:t>
      </w:r>
      <w:r>
        <w:rPr>
          <w:spacing w:val="-5"/>
          <w:sz w:val="16"/>
        </w:rPr>
        <w:t> </w:t>
      </w:r>
      <w:r>
        <w:rPr>
          <w:spacing w:val="-2"/>
          <w:sz w:val="16"/>
        </w:rPr>
        <w:t>Contratante.</w:t>
      </w:r>
    </w:p>
    <w:p>
      <w:pPr>
        <w:pStyle w:val="BodyText"/>
      </w:pPr>
    </w:p>
    <w:p>
      <w:pPr>
        <w:pStyle w:val="BodyText"/>
      </w:pPr>
    </w:p>
    <w:p>
      <w:pPr>
        <w:pStyle w:val="BodyText"/>
        <w:spacing w:before="74"/>
      </w:pPr>
    </w:p>
    <w:p>
      <w:pPr>
        <w:pStyle w:val="Heading3"/>
        <w:numPr>
          <w:ilvl w:val="0"/>
          <w:numId w:val="27"/>
        </w:numPr>
        <w:tabs>
          <w:tab w:pos="463" w:val="left" w:leader="none"/>
        </w:tabs>
        <w:spacing w:line="240" w:lineRule="auto" w:before="0" w:after="0"/>
        <w:ind w:left="463" w:right="0" w:hanging="158"/>
        <w:jc w:val="both"/>
      </w:pPr>
      <w:r>
        <w:rPr>
          <w:spacing w:val="-2"/>
        </w:rPr>
        <w:t>REQUISITOS</w:t>
      </w:r>
      <w:r>
        <w:rPr/>
        <w:t> </w:t>
      </w:r>
      <w:r>
        <w:rPr>
          <w:spacing w:val="-2"/>
        </w:rPr>
        <w:t>MÍNIMOS</w:t>
      </w:r>
      <w:r>
        <w:rPr>
          <w:spacing w:val="1"/>
        </w:rPr>
        <w:t> </w:t>
      </w:r>
      <w:r>
        <w:rPr>
          <w:spacing w:val="-2"/>
        </w:rPr>
        <w:t>PARA</w:t>
      </w:r>
      <w:r>
        <w:rPr>
          <w:spacing w:val="-8"/>
        </w:rPr>
        <w:t> </w:t>
      </w:r>
      <w:r>
        <w:rPr>
          <w:spacing w:val="-2"/>
        </w:rPr>
        <w:t>EXECUÇÃO:</w:t>
      </w:r>
    </w:p>
    <w:p>
      <w:pPr>
        <w:pStyle w:val="BodyText"/>
        <w:spacing w:before="37"/>
        <w:rPr>
          <w:b/>
        </w:rPr>
      </w:pPr>
    </w:p>
    <w:p>
      <w:pPr>
        <w:pStyle w:val="Heading4"/>
        <w:numPr>
          <w:ilvl w:val="1"/>
          <w:numId w:val="27"/>
        </w:numPr>
        <w:tabs>
          <w:tab w:pos="582" w:val="left" w:leader="none"/>
        </w:tabs>
        <w:spacing w:line="240" w:lineRule="auto" w:before="0" w:after="0"/>
        <w:ind w:left="582" w:right="0" w:hanging="277"/>
        <w:jc w:val="left"/>
      </w:pPr>
      <w:r>
        <w:rPr/>
        <w:t>Habilitação</w:t>
      </w:r>
      <w:r>
        <w:rPr>
          <w:spacing w:val="-9"/>
        </w:rPr>
        <w:t> </w:t>
      </w:r>
      <w:r>
        <w:rPr>
          <w:spacing w:val="-2"/>
        </w:rPr>
        <w:t>Jurídica:</w:t>
      </w:r>
    </w:p>
    <w:p>
      <w:pPr>
        <w:pStyle w:val="BodyText"/>
        <w:spacing w:before="37"/>
        <w:rPr>
          <w:b/>
        </w:rPr>
      </w:pPr>
    </w:p>
    <w:p>
      <w:pPr>
        <w:pStyle w:val="ListParagraph"/>
        <w:numPr>
          <w:ilvl w:val="2"/>
          <w:numId w:val="27"/>
        </w:numPr>
        <w:tabs>
          <w:tab w:pos="701" w:val="left" w:leader="none"/>
        </w:tabs>
        <w:spacing w:line="240" w:lineRule="auto" w:before="0" w:after="0"/>
        <w:ind w:left="701" w:right="0" w:hanging="396"/>
        <w:jc w:val="left"/>
        <w:rPr>
          <w:sz w:val="16"/>
        </w:rPr>
      </w:pPr>
      <w:r>
        <w:rPr>
          <w:sz w:val="16"/>
        </w:rPr>
        <w:t>Para</w:t>
      </w:r>
      <w:r>
        <w:rPr>
          <w:spacing w:val="-6"/>
          <w:sz w:val="16"/>
        </w:rPr>
        <w:t> </w:t>
      </w:r>
      <w:r>
        <w:rPr>
          <w:sz w:val="16"/>
        </w:rPr>
        <w:t>fins</w:t>
      </w:r>
      <w:r>
        <w:rPr>
          <w:spacing w:val="-5"/>
          <w:sz w:val="16"/>
        </w:rPr>
        <w:t> </w:t>
      </w:r>
      <w:r>
        <w:rPr>
          <w:sz w:val="16"/>
        </w:rPr>
        <w:t>de</w:t>
      </w:r>
      <w:r>
        <w:rPr>
          <w:spacing w:val="-5"/>
          <w:sz w:val="16"/>
        </w:rPr>
        <w:t> </w:t>
      </w:r>
      <w:r>
        <w:rPr>
          <w:sz w:val="16"/>
        </w:rPr>
        <w:t>comprovação</w:t>
      </w:r>
      <w:r>
        <w:rPr>
          <w:spacing w:val="-5"/>
          <w:sz w:val="16"/>
        </w:rPr>
        <w:t> </w:t>
      </w:r>
      <w:r>
        <w:rPr>
          <w:sz w:val="16"/>
        </w:rPr>
        <w:t>da</w:t>
      </w:r>
      <w:r>
        <w:rPr>
          <w:spacing w:val="-5"/>
          <w:sz w:val="16"/>
        </w:rPr>
        <w:t> </w:t>
      </w:r>
      <w:r>
        <w:rPr>
          <w:sz w:val="16"/>
        </w:rPr>
        <w:t>habilitação</w:t>
      </w:r>
      <w:r>
        <w:rPr>
          <w:spacing w:val="-5"/>
          <w:sz w:val="16"/>
        </w:rPr>
        <w:t> </w:t>
      </w:r>
      <w:r>
        <w:rPr>
          <w:sz w:val="16"/>
        </w:rPr>
        <w:t>jurídica,</w:t>
      </w:r>
      <w:r>
        <w:rPr>
          <w:spacing w:val="-6"/>
          <w:sz w:val="16"/>
        </w:rPr>
        <w:t> </w:t>
      </w:r>
      <w:r>
        <w:rPr>
          <w:sz w:val="16"/>
        </w:rPr>
        <w:t>deverão</w:t>
      </w:r>
      <w:r>
        <w:rPr>
          <w:spacing w:val="-5"/>
          <w:sz w:val="16"/>
        </w:rPr>
        <w:t> </w:t>
      </w:r>
      <w:r>
        <w:rPr>
          <w:sz w:val="16"/>
        </w:rPr>
        <w:t>ser</w:t>
      </w:r>
      <w:r>
        <w:rPr>
          <w:spacing w:val="-5"/>
          <w:sz w:val="16"/>
        </w:rPr>
        <w:t> </w:t>
      </w:r>
      <w:r>
        <w:rPr>
          <w:sz w:val="16"/>
        </w:rPr>
        <w:t>apresentados,</w:t>
      </w:r>
      <w:r>
        <w:rPr>
          <w:spacing w:val="-5"/>
          <w:sz w:val="16"/>
        </w:rPr>
        <w:t> </w:t>
      </w:r>
      <w:r>
        <w:rPr>
          <w:sz w:val="16"/>
        </w:rPr>
        <w:t>conforme</w:t>
      </w:r>
      <w:r>
        <w:rPr>
          <w:spacing w:val="-5"/>
          <w:sz w:val="16"/>
        </w:rPr>
        <w:t> </w:t>
      </w:r>
      <w:r>
        <w:rPr>
          <w:sz w:val="16"/>
        </w:rPr>
        <w:t>o</w:t>
      </w:r>
      <w:r>
        <w:rPr>
          <w:spacing w:val="-5"/>
          <w:sz w:val="16"/>
        </w:rPr>
        <w:t> </w:t>
      </w:r>
      <w:r>
        <w:rPr>
          <w:sz w:val="16"/>
        </w:rPr>
        <w:t>caso,</w:t>
      </w:r>
      <w:r>
        <w:rPr>
          <w:spacing w:val="-6"/>
          <w:sz w:val="16"/>
        </w:rPr>
        <w:t> </w:t>
      </w:r>
      <w:r>
        <w:rPr>
          <w:sz w:val="16"/>
        </w:rPr>
        <w:t>os</w:t>
      </w:r>
      <w:r>
        <w:rPr>
          <w:spacing w:val="-5"/>
          <w:sz w:val="16"/>
        </w:rPr>
        <w:t> </w:t>
      </w:r>
      <w:r>
        <w:rPr>
          <w:sz w:val="16"/>
        </w:rPr>
        <w:t>seguintes</w:t>
      </w:r>
      <w:r>
        <w:rPr>
          <w:spacing w:val="-5"/>
          <w:sz w:val="16"/>
        </w:rPr>
        <w:t> </w:t>
      </w:r>
      <w:r>
        <w:rPr>
          <w:spacing w:val="-2"/>
          <w:sz w:val="16"/>
        </w:rPr>
        <w:t>documentos:</w:t>
      </w:r>
    </w:p>
    <w:p>
      <w:pPr>
        <w:pStyle w:val="BodyText"/>
        <w:spacing w:before="37"/>
      </w:pPr>
    </w:p>
    <w:p>
      <w:pPr>
        <w:pStyle w:val="ListParagraph"/>
        <w:numPr>
          <w:ilvl w:val="3"/>
          <w:numId w:val="27"/>
        </w:numPr>
        <w:tabs>
          <w:tab w:pos="820" w:val="left" w:leader="none"/>
        </w:tabs>
        <w:spacing w:line="240" w:lineRule="auto" w:before="1" w:after="0"/>
        <w:ind w:left="820" w:right="0" w:hanging="515"/>
        <w:jc w:val="left"/>
        <w:rPr>
          <w:sz w:val="16"/>
        </w:rPr>
      </w:pPr>
      <w:r>
        <w:rPr>
          <w:sz w:val="16"/>
        </w:rPr>
        <w:t>Pessoa</w:t>
      </w:r>
      <w:r>
        <w:rPr>
          <w:spacing w:val="-5"/>
          <w:sz w:val="16"/>
        </w:rPr>
        <w:t> </w:t>
      </w:r>
      <w:r>
        <w:rPr>
          <w:sz w:val="16"/>
        </w:rPr>
        <w:t>física:</w:t>
      </w:r>
      <w:r>
        <w:rPr>
          <w:spacing w:val="-5"/>
          <w:sz w:val="16"/>
        </w:rPr>
        <w:t> </w:t>
      </w:r>
      <w:r>
        <w:rPr>
          <w:sz w:val="16"/>
        </w:rPr>
        <w:t>cédula</w:t>
      </w:r>
      <w:r>
        <w:rPr>
          <w:spacing w:val="-4"/>
          <w:sz w:val="16"/>
        </w:rPr>
        <w:t> </w:t>
      </w:r>
      <w:r>
        <w:rPr>
          <w:sz w:val="16"/>
        </w:rPr>
        <w:t>de</w:t>
      </w:r>
      <w:r>
        <w:rPr>
          <w:spacing w:val="-5"/>
          <w:sz w:val="16"/>
        </w:rPr>
        <w:t> </w:t>
      </w:r>
      <w:r>
        <w:rPr>
          <w:sz w:val="16"/>
        </w:rPr>
        <w:t>identidade</w:t>
      </w:r>
      <w:r>
        <w:rPr>
          <w:spacing w:val="-5"/>
          <w:sz w:val="16"/>
        </w:rPr>
        <w:t> </w:t>
      </w:r>
      <w:r>
        <w:rPr>
          <w:sz w:val="16"/>
        </w:rPr>
        <w:t>(RG)</w:t>
      </w:r>
      <w:r>
        <w:rPr>
          <w:spacing w:val="-4"/>
          <w:sz w:val="16"/>
        </w:rPr>
        <w:t> </w:t>
      </w:r>
      <w:r>
        <w:rPr>
          <w:sz w:val="16"/>
        </w:rPr>
        <w:t>ou</w:t>
      </w:r>
      <w:r>
        <w:rPr>
          <w:spacing w:val="-5"/>
          <w:sz w:val="16"/>
        </w:rPr>
        <w:t> </w:t>
      </w:r>
      <w:r>
        <w:rPr>
          <w:sz w:val="16"/>
        </w:rPr>
        <w:t>documento</w:t>
      </w:r>
      <w:r>
        <w:rPr>
          <w:spacing w:val="-4"/>
          <w:sz w:val="16"/>
        </w:rPr>
        <w:t> </w:t>
      </w:r>
      <w:r>
        <w:rPr>
          <w:sz w:val="16"/>
        </w:rPr>
        <w:t>equivalente</w:t>
      </w:r>
      <w:r>
        <w:rPr>
          <w:spacing w:val="-5"/>
          <w:sz w:val="16"/>
        </w:rPr>
        <w:t> </w:t>
      </w:r>
      <w:r>
        <w:rPr>
          <w:sz w:val="16"/>
        </w:rPr>
        <w:t>que,</w:t>
      </w:r>
      <w:r>
        <w:rPr>
          <w:spacing w:val="-5"/>
          <w:sz w:val="16"/>
        </w:rPr>
        <w:t> </w:t>
      </w:r>
      <w:r>
        <w:rPr>
          <w:sz w:val="16"/>
        </w:rPr>
        <w:t>por</w:t>
      </w:r>
      <w:r>
        <w:rPr>
          <w:spacing w:val="-4"/>
          <w:sz w:val="16"/>
        </w:rPr>
        <w:t> </w:t>
      </w:r>
      <w:r>
        <w:rPr>
          <w:sz w:val="16"/>
        </w:rPr>
        <w:t>força</w:t>
      </w:r>
      <w:r>
        <w:rPr>
          <w:spacing w:val="-5"/>
          <w:sz w:val="16"/>
        </w:rPr>
        <w:t> </w:t>
      </w:r>
      <w:r>
        <w:rPr>
          <w:sz w:val="16"/>
        </w:rPr>
        <w:t>de</w:t>
      </w:r>
      <w:r>
        <w:rPr>
          <w:spacing w:val="-4"/>
          <w:sz w:val="16"/>
        </w:rPr>
        <w:t> </w:t>
      </w:r>
      <w:r>
        <w:rPr>
          <w:sz w:val="16"/>
        </w:rPr>
        <w:t>lei,</w:t>
      </w:r>
      <w:r>
        <w:rPr>
          <w:spacing w:val="-5"/>
          <w:sz w:val="16"/>
        </w:rPr>
        <w:t> </w:t>
      </w:r>
      <w:r>
        <w:rPr>
          <w:sz w:val="16"/>
        </w:rPr>
        <w:t>tenha</w:t>
      </w:r>
      <w:r>
        <w:rPr>
          <w:spacing w:val="-5"/>
          <w:sz w:val="16"/>
        </w:rPr>
        <w:t> </w:t>
      </w:r>
      <w:r>
        <w:rPr>
          <w:sz w:val="16"/>
        </w:rPr>
        <w:t>validade</w:t>
      </w:r>
      <w:r>
        <w:rPr>
          <w:spacing w:val="-4"/>
          <w:sz w:val="16"/>
        </w:rPr>
        <w:t> </w:t>
      </w:r>
      <w:r>
        <w:rPr>
          <w:sz w:val="16"/>
        </w:rPr>
        <w:t>para</w:t>
      </w:r>
      <w:r>
        <w:rPr>
          <w:spacing w:val="-5"/>
          <w:sz w:val="16"/>
        </w:rPr>
        <w:t> </w:t>
      </w:r>
      <w:r>
        <w:rPr>
          <w:sz w:val="16"/>
        </w:rPr>
        <w:t>fins</w:t>
      </w:r>
      <w:r>
        <w:rPr>
          <w:spacing w:val="-5"/>
          <w:sz w:val="16"/>
        </w:rPr>
        <w:t> </w:t>
      </w:r>
      <w:r>
        <w:rPr>
          <w:sz w:val="16"/>
        </w:rPr>
        <w:t>de</w:t>
      </w:r>
      <w:r>
        <w:rPr>
          <w:spacing w:val="-4"/>
          <w:sz w:val="16"/>
        </w:rPr>
        <w:t> </w:t>
      </w:r>
      <w:r>
        <w:rPr>
          <w:sz w:val="16"/>
        </w:rPr>
        <w:t>identificação</w:t>
      </w:r>
      <w:r>
        <w:rPr>
          <w:spacing w:val="-5"/>
          <w:sz w:val="16"/>
        </w:rPr>
        <w:t> </w:t>
      </w:r>
      <w:r>
        <w:rPr>
          <w:sz w:val="16"/>
        </w:rPr>
        <w:t>em</w:t>
      </w:r>
      <w:r>
        <w:rPr>
          <w:spacing w:val="-4"/>
          <w:sz w:val="16"/>
        </w:rPr>
        <w:t> </w:t>
      </w:r>
      <w:r>
        <w:rPr>
          <w:sz w:val="16"/>
        </w:rPr>
        <w:t>todo</w:t>
      </w:r>
      <w:r>
        <w:rPr>
          <w:spacing w:val="-5"/>
          <w:sz w:val="16"/>
        </w:rPr>
        <w:t> </w:t>
      </w:r>
      <w:r>
        <w:rPr>
          <w:sz w:val="16"/>
        </w:rPr>
        <w:t>o</w:t>
      </w:r>
      <w:r>
        <w:rPr>
          <w:spacing w:val="-5"/>
          <w:sz w:val="16"/>
        </w:rPr>
        <w:t> </w:t>
      </w:r>
      <w:r>
        <w:rPr>
          <w:sz w:val="16"/>
        </w:rPr>
        <w:t>território</w:t>
      </w:r>
      <w:r>
        <w:rPr>
          <w:spacing w:val="-4"/>
          <w:sz w:val="16"/>
        </w:rPr>
        <w:t> </w:t>
      </w:r>
      <w:r>
        <w:rPr>
          <w:spacing w:val="-2"/>
          <w:sz w:val="16"/>
        </w:rPr>
        <w:t>nacional.</w:t>
      </w:r>
    </w:p>
    <w:p>
      <w:pPr>
        <w:pStyle w:val="BodyText"/>
        <w:spacing w:before="37"/>
      </w:pPr>
    </w:p>
    <w:p>
      <w:pPr>
        <w:pStyle w:val="ListParagraph"/>
        <w:numPr>
          <w:ilvl w:val="3"/>
          <w:numId w:val="27"/>
        </w:numPr>
        <w:tabs>
          <w:tab w:pos="820" w:val="left" w:leader="none"/>
        </w:tabs>
        <w:spacing w:line="240" w:lineRule="auto" w:before="0" w:after="0"/>
        <w:ind w:left="820" w:right="0" w:hanging="515"/>
        <w:jc w:val="left"/>
        <w:rPr>
          <w:sz w:val="16"/>
        </w:rPr>
      </w:pPr>
      <w:r>
        <w:rPr>
          <w:sz w:val="16"/>
        </w:rPr>
        <w:t>Empresário</w:t>
      </w:r>
      <w:r>
        <w:rPr>
          <w:spacing w:val="-6"/>
          <w:sz w:val="16"/>
        </w:rPr>
        <w:t> </w:t>
      </w:r>
      <w:r>
        <w:rPr>
          <w:sz w:val="16"/>
        </w:rPr>
        <w:t>individual:</w:t>
      </w:r>
      <w:r>
        <w:rPr>
          <w:spacing w:val="-6"/>
          <w:sz w:val="16"/>
        </w:rPr>
        <w:t> </w:t>
      </w:r>
      <w:r>
        <w:rPr>
          <w:sz w:val="16"/>
        </w:rPr>
        <w:t>inscrição</w:t>
      </w:r>
      <w:r>
        <w:rPr>
          <w:spacing w:val="-5"/>
          <w:sz w:val="16"/>
        </w:rPr>
        <w:t> </w:t>
      </w:r>
      <w:r>
        <w:rPr>
          <w:sz w:val="16"/>
        </w:rPr>
        <w:t>no</w:t>
      </w:r>
      <w:r>
        <w:rPr>
          <w:spacing w:val="-6"/>
          <w:sz w:val="16"/>
        </w:rPr>
        <w:t> </w:t>
      </w:r>
      <w:r>
        <w:rPr>
          <w:sz w:val="16"/>
        </w:rPr>
        <w:t>Registro</w:t>
      </w:r>
      <w:r>
        <w:rPr>
          <w:spacing w:val="-5"/>
          <w:sz w:val="16"/>
        </w:rPr>
        <w:t> </w:t>
      </w:r>
      <w:r>
        <w:rPr>
          <w:sz w:val="16"/>
        </w:rPr>
        <w:t>Público</w:t>
      </w:r>
      <w:r>
        <w:rPr>
          <w:spacing w:val="-6"/>
          <w:sz w:val="16"/>
        </w:rPr>
        <w:t> </w:t>
      </w:r>
      <w:r>
        <w:rPr>
          <w:sz w:val="16"/>
        </w:rPr>
        <w:t>de</w:t>
      </w:r>
      <w:r>
        <w:rPr>
          <w:spacing w:val="-6"/>
          <w:sz w:val="16"/>
        </w:rPr>
        <w:t> </w:t>
      </w:r>
      <w:r>
        <w:rPr>
          <w:sz w:val="16"/>
        </w:rPr>
        <w:t>Empresas</w:t>
      </w:r>
      <w:r>
        <w:rPr>
          <w:spacing w:val="-5"/>
          <w:sz w:val="16"/>
        </w:rPr>
        <w:t> </w:t>
      </w:r>
      <w:r>
        <w:rPr>
          <w:sz w:val="16"/>
        </w:rPr>
        <w:t>Mercantis,</w:t>
      </w:r>
      <w:r>
        <w:rPr>
          <w:spacing w:val="-6"/>
          <w:sz w:val="16"/>
        </w:rPr>
        <w:t> </w:t>
      </w:r>
      <w:r>
        <w:rPr>
          <w:sz w:val="16"/>
        </w:rPr>
        <w:t>a</w:t>
      </w:r>
      <w:r>
        <w:rPr>
          <w:spacing w:val="-5"/>
          <w:sz w:val="16"/>
        </w:rPr>
        <w:t> </w:t>
      </w:r>
      <w:r>
        <w:rPr>
          <w:sz w:val="16"/>
        </w:rPr>
        <w:t>cargo</w:t>
      </w:r>
      <w:r>
        <w:rPr>
          <w:spacing w:val="-6"/>
          <w:sz w:val="16"/>
        </w:rPr>
        <w:t> </w:t>
      </w:r>
      <w:r>
        <w:rPr>
          <w:sz w:val="16"/>
        </w:rPr>
        <w:t>da</w:t>
      </w:r>
      <w:r>
        <w:rPr>
          <w:spacing w:val="-5"/>
          <w:sz w:val="16"/>
        </w:rPr>
        <w:t> </w:t>
      </w:r>
      <w:r>
        <w:rPr>
          <w:sz w:val="16"/>
        </w:rPr>
        <w:t>Junta</w:t>
      </w:r>
      <w:r>
        <w:rPr>
          <w:spacing w:val="-6"/>
          <w:sz w:val="16"/>
        </w:rPr>
        <w:t> </w:t>
      </w:r>
      <w:r>
        <w:rPr>
          <w:sz w:val="16"/>
        </w:rPr>
        <w:t>Comercial</w:t>
      </w:r>
      <w:r>
        <w:rPr>
          <w:spacing w:val="-6"/>
          <w:sz w:val="16"/>
        </w:rPr>
        <w:t> </w:t>
      </w:r>
      <w:r>
        <w:rPr>
          <w:sz w:val="16"/>
        </w:rPr>
        <w:t>da</w:t>
      </w:r>
      <w:r>
        <w:rPr>
          <w:spacing w:val="-5"/>
          <w:sz w:val="16"/>
        </w:rPr>
        <w:t> </w:t>
      </w:r>
      <w:r>
        <w:rPr>
          <w:sz w:val="16"/>
        </w:rPr>
        <w:t>respectiva</w:t>
      </w:r>
      <w:r>
        <w:rPr>
          <w:spacing w:val="-6"/>
          <w:sz w:val="16"/>
        </w:rPr>
        <w:t> </w:t>
      </w:r>
      <w:r>
        <w:rPr>
          <w:spacing w:val="-2"/>
          <w:sz w:val="16"/>
        </w:rPr>
        <w:t>sede.</w:t>
      </w:r>
    </w:p>
    <w:p>
      <w:pPr>
        <w:pStyle w:val="BodyText"/>
        <w:spacing w:before="37"/>
      </w:pPr>
    </w:p>
    <w:p>
      <w:pPr>
        <w:pStyle w:val="ListParagraph"/>
        <w:numPr>
          <w:ilvl w:val="3"/>
          <w:numId w:val="27"/>
        </w:numPr>
        <w:tabs>
          <w:tab w:pos="820" w:val="left" w:leader="none"/>
        </w:tabs>
        <w:spacing w:line="240" w:lineRule="auto" w:before="0" w:after="0"/>
        <w:ind w:left="820" w:right="0" w:hanging="515"/>
        <w:jc w:val="left"/>
        <w:rPr>
          <w:sz w:val="16"/>
        </w:rPr>
      </w:pPr>
      <w:r>
        <w:rPr>
          <w:sz w:val="16"/>
        </w:rPr>
        <w:t>Microempreendedor</w:t>
      </w:r>
      <w:r>
        <w:rPr>
          <w:spacing w:val="-6"/>
          <w:sz w:val="16"/>
        </w:rPr>
        <w:t> </w:t>
      </w:r>
      <w:r>
        <w:rPr>
          <w:sz w:val="16"/>
        </w:rPr>
        <w:t>Individual</w:t>
      </w:r>
      <w:r>
        <w:rPr>
          <w:spacing w:val="-6"/>
          <w:sz w:val="16"/>
        </w:rPr>
        <w:t> </w:t>
      </w:r>
      <w:r>
        <w:rPr>
          <w:sz w:val="16"/>
        </w:rPr>
        <w:t>-</w:t>
      </w:r>
      <w:r>
        <w:rPr>
          <w:spacing w:val="-6"/>
          <w:sz w:val="16"/>
        </w:rPr>
        <w:t> </w:t>
      </w:r>
      <w:r>
        <w:rPr>
          <w:sz w:val="16"/>
        </w:rPr>
        <w:t>MEI:</w:t>
      </w:r>
      <w:r>
        <w:rPr>
          <w:spacing w:val="-6"/>
          <w:sz w:val="16"/>
        </w:rPr>
        <w:t> </w:t>
      </w:r>
      <w:r>
        <w:rPr>
          <w:sz w:val="16"/>
        </w:rPr>
        <w:t>Certificado</w:t>
      </w:r>
      <w:r>
        <w:rPr>
          <w:spacing w:val="-6"/>
          <w:sz w:val="16"/>
        </w:rPr>
        <w:t> </w:t>
      </w:r>
      <w:r>
        <w:rPr>
          <w:sz w:val="16"/>
        </w:rPr>
        <w:t>da</w:t>
      </w:r>
      <w:r>
        <w:rPr>
          <w:spacing w:val="-6"/>
          <w:sz w:val="16"/>
        </w:rPr>
        <w:t> </w:t>
      </w:r>
      <w:r>
        <w:rPr>
          <w:sz w:val="16"/>
        </w:rPr>
        <w:t>Condição</w:t>
      </w:r>
      <w:r>
        <w:rPr>
          <w:spacing w:val="-6"/>
          <w:sz w:val="16"/>
        </w:rPr>
        <w:t> </w:t>
      </w:r>
      <w:r>
        <w:rPr>
          <w:sz w:val="16"/>
        </w:rPr>
        <w:t>de</w:t>
      </w:r>
      <w:r>
        <w:rPr>
          <w:spacing w:val="-6"/>
          <w:sz w:val="16"/>
        </w:rPr>
        <w:t> </w:t>
      </w:r>
      <w:r>
        <w:rPr>
          <w:sz w:val="16"/>
        </w:rPr>
        <w:t>Microempreendedor</w:t>
      </w:r>
      <w:r>
        <w:rPr>
          <w:spacing w:val="-6"/>
          <w:sz w:val="16"/>
        </w:rPr>
        <w:t> </w:t>
      </w:r>
      <w:r>
        <w:rPr>
          <w:sz w:val="16"/>
        </w:rPr>
        <w:t>Individual</w:t>
      </w:r>
      <w:r>
        <w:rPr>
          <w:spacing w:val="-6"/>
          <w:sz w:val="16"/>
        </w:rPr>
        <w:t> </w:t>
      </w:r>
      <w:r>
        <w:rPr>
          <w:sz w:val="16"/>
        </w:rPr>
        <w:t>-</w:t>
      </w:r>
      <w:r>
        <w:rPr>
          <w:spacing w:val="-6"/>
          <w:sz w:val="16"/>
        </w:rPr>
        <w:t> </w:t>
      </w:r>
      <w:r>
        <w:rPr>
          <w:sz w:val="16"/>
        </w:rPr>
        <w:t>CCMEI,</w:t>
      </w:r>
      <w:r>
        <w:rPr>
          <w:spacing w:val="-6"/>
          <w:sz w:val="16"/>
        </w:rPr>
        <w:t> </w:t>
      </w:r>
      <w:r>
        <w:rPr>
          <w:sz w:val="16"/>
        </w:rPr>
        <w:t>cuja</w:t>
      </w:r>
      <w:r>
        <w:rPr>
          <w:spacing w:val="-6"/>
          <w:sz w:val="16"/>
        </w:rPr>
        <w:t> </w:t>
      </w:r>
      <w:r>
        <w:rPr>
          <w:sz w:val="16"/>
        </w:rPr>
        <w:t>aceitação</w:t>
      </w:r>
      <w:r>
        <w:rPr>
          <w:spacing w:val="-6"/>
          <w:sz w:val="16"/>
        </w:rPr>
        <w:t> </w:t>
      </w:r>
      <w:r>
        <w:rPr>
          <w:sz w:val="16"/>
        </w:rPr>
        <w:t>ficará</w:t>
      </w:r>
      <w:r>
        <w:rPr>
          <w:spacing w:val="-5"/>
          <w:sz w:val="16"/>
        </w:rPr>
        <w:t> </w:t>
      </w:r>
      <w:r>
        <w:rPr>
          <w:sz w:val="16"/>
        </w:rPr>
        <w:t>condicionada</w:t>
      </w:r>
      <w:r>
        <w:rPr>
          <w:spacing w:val="-6"/>
          <w:sz w:val="16"/>
        </w:rPr>
        <w:t> </w:t>
      </w:r>
      <w:r>
        <w:rPr>
          <w:sz w:val="16"/>
        </w:rPr>
        <w:t>à</w:t>
      </w:r>
      <w:r>
        <w:rPr>
          <w:spacing w:val="-6"/>
          <w:sz w:val="16"/>
        </w:rPr>
        <w:t> </w:t>
      </w:r>
      <w:r>
        <w:rPr>
          <w:sz w:val="16"/>
        </w:rPr>
        <w:t>verificação</w:t>
      </w:r>
      <w:r>
        <w:rPr>
          <w:spacing w:val="-6"/>
          <w:sz w:val="16"/>
        </w:rPr>
        <w:t> </w:t>
      </w:r>
      <w:r>
        <w:rPr>
          <w:sz w:val="16"/>
        </w:rPr>
        <w:t>da</w:t>
      </w:r>
      <w:r>
        <w:rPr>
          <w:spacing w:val="-6"/>
          <w:sz w:val="16"/>
        </w:rPr>
        <w:t> </w:t>
      </w:r>
      <w:r>
        <w:rPr>
          <w:sz w:val="16"/>
        </w:rPr>
        <w:t>autenticidade</w:t>
      </w:r>
      <w:r>
        <w:rPr>
          <w:spacing w:val="-6"/>
          <w:sz w:val="16"/>
        </w:rPr>
        <w:t> </w:t>
      </w:r>
      <w:r>
        <w:rPr>
          <w:sz w:val="16"/>
        </w:rPr>
        <w:t>no</w:t>
      </w:r>
      <w:r>
        <w:rPr>
          <w:spacing w:val="-6"/>
          <w:sz w:val="16"/>
        </w:rPr>
        <w:t> </w:t>
      </w:r>
      <w:r>
        <w:rPr>
          <w:sz w:val="16"/>
        </w:rPr>
        <w:t>sítio</w:t>
      </w:r>
      <w:r>
        <w:rPr>
          <w:spacing w:val="-6"/>
          <w:sz w:val="16"/>
        </w:rPr>
        <w:t> </w:t>
      </w:r>
      <w:hyperlink r:id="rId50">
        <w:r>
          <w:rPr>
            <w:color w:val="0000ED"/>
            <w:spacing w:val="-2"/>
            <w:sz w:val="16"/>
            <w:u w:val="single" w:color="0000ED"/>
          </w:rPr>
          <w:t>www.portaldoempreendedor</w:t>
        </w:r>
        <w:r>
          <w:rPr>
            <w:color w:val="0000ED"/>
            <w:spacing w:val="-2"/>
            <w:sz w:val="16"/>
          </w:rPr>
          <w:t>.g</w:t>
        </w:r>
        <w:r>
          <w:rPr>
            <w:color w:val="0000ED"/>
            <w:spacing w:val="-2"/>
            <w:sz w:val="16"/>
            <w:u w:val="single" w:color="0000ED"/>
          </w:rPr>
          <w:t>ov.br</w:t>
        </w:r>
      </w:hyperlink>
      <w:r>
        <w:rPr>
          <w:spacing w:val="-2"/>
          <w:sz w:val="16"/>
        </w:rPr>
        <w:t>.</w:t>
      </w:r>
    </w:p>
    <w:p>
      <w:pPr>
        <w:pStyle w:val="BodyText"/>
        <w:spacing w:before="37"/>
      </w:pPr>
    </w:p>
    <w:p>
      <w:pPr>
        <w:pStyle w:val="ListParagraph"/>
        <w:numPr>
          <w:ilvl w:val="3"/>
          <w:numId w:val="27"/>
        </w:numPr>
        <w:tabs>
          <w:tab w:pos="842" w:val="left" w:leader="none"/>
        </w:tabs>
        <w:spacing w:line="280" w:lineRule="auto" w:before="0" w:after="0"/>
        <w:ind w:left="305" w:right="288" w:firstLine="0"/>
        <w:jc w:val="both"/>
        <w:rPr>
          <w:sz w:val="16"/>
        </w:rPr>
      </w:pPr>
      <w:r>
        <w:rPr>
          <w:sz w:val="16"/>
        </w:rPr>
        <w:t>Sociedade Limitada Unipessoal - SLU: ato constitutivo, estatuto ou contrato social em vigor inscrito no Registro Público de Empresas Mercantis, a cargo da Junta Comercial da respectiva sede, acompanhado de</w:t>
      </w:r>
      <w:r>
        <w:rPr>
          <w:spacing w:val="40"/>
          <w:sz w:val="16"/>
        </w:rPr>
        <w:t> </w:t>
      </w:r>
      <w:r>
        <w:rPr>
          <w:sz w:val="16"/>
        </w:rPr>
        <w:t>documento</w:t>
      </w:r>
      <w:r>
        <w:rPr>
          <w:spacing w:val="-2"/>
          <w:sz w:val="16"/>
        </w:rPr>
        <w:t> </w:t>
      </w:r>
      <w:r>
        <w:rPr>
          <w:sz w:val="16"/>
        </w:rPr>
        <w:t>comprobatório</w:t>
      </w:r>
      <w:r>
        <w:rPr>
          <w:spacing w:val="-2"/>
          <w:sz w:val="16"/>
        </w:rPr>
        <w:t> </w:t>
      </w:r>
      <w:r>
        <w:rPr>
          <w:sz w:val="16"/>
        </w:rPr>
        <w:t>do</w:t>
      </w:r>
      <w:r>
        <w:rPr>
          <w:spacing w:val="-2"/>
          <w:sz w:val="16"/>
        </w:rPr>
        <w:t> </w:t>
      </w:r>
      <w:r>
        <w:rPr>
          <w:sz w:val="16"/>
        </w:rPr>
        <w:t>administrador,</w:t>
      </w:r>
      <w:r>
        <w:rPr>
          <w:spacing w:val="-2"/>
          <w:sz w:val="16"/>
        </w:rPr>
        <w:t> </w:t>
      </w:r>
      <w:r>
        <w:rPr>
          <w:sz w:val="16"/>
        </w:rPr>
        <w:t>sendo</w:t>
      </w:r>
      <w:r>
        <w:rPr>
          <w:spacing w:val="-2"/>
          <w:sz w:val="16"/>
        </w:rPr>
        <w:t> </w:t>
      </w:r>
      <w:r>
        <w:rPr>
          <w:sz w:val="16"/>
        </w:rPr>
        <w:t>assim</w:t>
      </w:r>
      <w:r>
        <w:rPr>
          <w:spacing w:val="-2"/>
          <w:sz w:val="16"/>
        </w:rPr>
        <w:t> </w:t>
      </w:r>
      <w:r>
        <w:rPr>
          <w:sz w:val="16"/>
        </w:rPr>
        <w:t>enquadrada</w:t>
      </w:r>
      <w:r>
        <w:rPr>
          <w:spacing w:val="-2"/>
          <w:sz w:val="16"/>
        </w:rPr>
        <w:t> </w:t>
      </w:r>
      <w:r>
        <w:rPr>
          <w:sz w:val="16"/>
        </w:rPr>
        <w:t>a</w:t>
      </w:r>
      <w:r>
        <w:rPr>
          <w:spacing w:val="-2"/>
          <w:sz w:val="16"/>
        </w:rPr>
        <w:t> </w:t>
      </w:r>
      <w:r>
        <w:rPr>
          <w:sz w:val="16"/>
        </w:rPr>
        <w:t>sociedade</w:t>
      </w:r>
      <w:r>
        <w:rPr>
          <w:spacing w:val="-2"/>
          <w:sz w:val="16"/>
        </w:rPr>
        <w:t> </w:t>
      </w:r>
      <w:r>
        <w:rPr>
          <w:sz w:val="16"/>
        </w:rPr>
        <w:t>identificada</w:t>
      </w:r>
      <w:r>
        <w:rPr>
          <w:spacing w:val="-2"/>
          <w:sz w:val="16"/>
        </w:rPr>
        <w:t> </w:t>
      </w:r>
      <w:r>
        <w:rPr>
          <w:sz w:val="16"/>
        </w:rPr>
        <w:t>como</w:t>
      </w:r>
      <w:r>
        <w:rPr>
          <w:spacing w:val="-2"/>
          <w:sz w:val="16"/>
        </w:rPr>
        <w:t> </w:t>
      </w:r>
      <w:r>
        <w:rPr>
          <w:sz w:val="16"/>
        </w:rPr>
        <w:t>Empresas</w:t>
      </w:r>
      <w:r>
        <w:rPr>
          <w:spacing w:val="-2"/>
          <w:sz w:val="16"/>
        </w:rPr>
        <w:t> </w:t>
      </w:r>
      <w:r>
        <w:rPr>
          <w:sz w:val="16"/>
        </w:rPr>
        <w:t>Individual</w:t>
      </w:r>
      <w:r>
        <w:rPr>
          <w:spacing w:val="-2"/>
          <w:sz w:val="16"/>
        </w:rPr>
        <w:t> </w:t>
      </w:r>
      <w:r>
        <w:rPr>
          <w:sz w:val="16"/>
        </w:rPr>
        <w:t>de</w:t>
      </w:r>
      <w:r>
        <w:rPr>
          <w:spacing w:val="-2"/>
          <w:sz w:val="16"/>
        </w:rPr>
        <w:t> </w:t>
      </w:r>
      <w:r>
        <w:rPr>
          <w:sz w:val="16"/>
        </w:rPr>
        <w:t>Responsabilidade</w:t>
      </w:r>
      <w:r>
        <w:rPr>
          <w:spacing w:val="-2"/>
          <w:sz w:val="16"/>
        </w:rPr>
        <w:t> </w:t>
      </w:r>
      <w:r>
        <w:rPr>
          <w:sz w:val="16"/>
        </w:rPr>
        <w:t>Limitada</w:t>
      </w:r>
      <w:r>
        <w:rPr>
          <w:spacing w:val="-2"/>
          <w:sz w:val="16"/>
        </w:rPr>
        <w:t> </w:t>
      </w:r>
      <w:r>
        <w:rPr>
          <w:sz w:val="16"/>
        </w:rPr>
        <w:t>–</w:t>
      </w:r>
      <w:r>
        <w:rPr>
          <w:spacing w:val="-2"/>
          <w:sz w:val="16"/>
        </w:rPr>
        <w:t> </w:t>
      </w:r>
      <w:r>
        <w:rPr>
          <w:sz w:val="16"/>
        </w:rPr>
        <w:t>EIRELI,</w:t>
      </w:r>
      <w:r>
        <w:rPr>
          <w:spacing w:val="-2"/>
          <w:sz w:val="16"/>
        </w:rPr>
        <w:t> </w:t>
      </w:r>
      <w:r>
        <w:rPr>
          <w:sz w:val="16"/>
        </w:rPr>
        <w:t>na</w:t>
      </w:r>
      <w:r>
        <w:rPr>
          <w:spacing w:val="-2"/>
          <w:sz w:val="16"/>
        </w:rPr>
        <w:t> </w:t>
      </w:r>
      <w:r>
        <w:rPr>
          <w:sz w:val="16"/>
        </w:rPr>
        <w:t>forma</w:t>
      </w:r>
      <w:r>
        <w:rPr>
          <w:spacing w:val="-2"/>
          <w:sz w:val="16"/>
        </w:rPr>
        <w:t> </w:t>
      </w:r>
      <w:r>
        <w:rPr>
          <w:sz w:val="16"/>
        </w:rPr>
        <w:t>do</w:t>
      </w:r>
      <w:r>
        <w:rPr>
          <w:spacing w:val="-2"/>
          <w:sz w:val="16"/>
        </w:rPr>
        <w:t> </w:t>
      </w:r>
      <w:r>
        <w:rPr>
          <w:sz w:val="16"/>
        </w:rPr>
        <w:t>art.</w:t>
      </w:r>
      <w:r>
        <w:rPr>
          <w:spacing w:val="-2"/>
          <w:sz w:val="16"/>
        </w:rPr>
        <w:t> </w:t>
      </w:r>
      <w:r>
        <w:rPr>
          <w:sz w:val="16"/>
        </w:rPr>
        <w:t>41,</w:t>
      </w:r>
      <w:r>
        <w:rPr>
          <w:spacing w:val="-2"/>
          <w:sz w:val="16"/>
        </w:rPr>
        <w:t> </w:t>
      </w:r>
      <w:r>
        <w:rPr>
          <w:sz w:val="16"/>
        </w:rPr>
        <w:t>da</w:t>
      </w:r>
      <w:r>
        <w:rPr>
          <w:spacing w:val="-2"/>
          <w:sz w:val="16"/>
        </w:rPr>
        <w:t> </w:t>
      </w:r>
      <w:r>
        <w:rPr>
          <w:sz w:val="16"/>
        </w:rPr>
        <w:t>Lei</w:t>
      </w:r>
      <w:r>
        <w:rPr>
          <w:spacing w:val="-2"/>
          <w:sz w:val="16"/>
        </w:rPr>
        <w:t> </w:t>
      </w:r>
      <w:r>
        <w:rPr>
          <w:sz w:val="16"/>
        </w:rPr>
        <w:t>nº</w:t>
      </w:r>
      <w:r>
        <w:rPr>
          <w:spacing w:val="-2"/>
          <w:sz w:val="16"/>
        </w:rPr>
        <w:t> </w:t>
      </w:r>
      <w:r>
        <w:rPr>
          <w:sz w:val="16"/>
        </w:rPr>
        <w:t>14.195,</w:t>
      </w:r>
      <w:r>
        <w:rPr>
          <w:spacing w:val="-2"/>
          <w:sz w:val="16"/>
        </w:rPr>
        <w:t> </w:t>
      </w:r>
      <w:r>
        <w:rPr>
          <w:sz w:val="16"/>
        </w:rPr>
        <w:t>de</w:t>
      </w:r>
      <w:r>
        <w:rPr>
          <w:spacing w:val="-2"/>
          <w:sz w:val="16"/>
        </w:rPr>
        <w:t> </w:t>
      </w:r>
      <w:r>
        <w:rPr>
          <w:sz w:val="16"/>
        </w:rPr>
        <w:t>26</w:t>
      </w:r>
      <w:r>
        <w:rPr>
          <w:spacing w:val="-2"/>
          <w:sz w:val="16"/>
        </w:rPr>
        <w:t> </w:t>
      </w:r>
      <w:r>
        <w:rPr>
          <w:sz w:val="16"/>
        </w:rPr>
        <w:t>de</w:t>
      </w:r>
      <w:r>
        <w:rPr>
          <w:spacing w:val="-2"/>
          <w:sz w:val="16"/>
        </w:rPr>
        <w:t> </w:t>
      </w:r>
      <w:r>
        <w:rPr>
          <w:sz w:val="16"/>
        </w:rPr>
        <w:t>agosto</w:t>
      </w:r>
      <w:r>
        <w:rPr>
          <w:spacing w:val="-2"/>
          <w:sz w:val="16"/>
        </w:rPr>
        <w:t> </w:t>
      </w:r>
      <w:r>
        <w:rPr>
          <w:sz w:val="16"/>
        </w:rPr>
        <w:t>de</w:t>
      </w:r>
      <w:r>
        <w:rPr>
          <w:spacing w:val="-2"/>
          <w:sz w:val="16"/>
        </w:rPr>
        <w:t> </w:t>
      </w:r>
      <w:r>
        <w:rPr>
          <w:sz w:val="16"/>
        </w:rPr>
        <w:t>2021.</w:t>
      </w:r>
    </w:p>
    <w:p>
      <w:pPr>
        <w:pStyle w:val="BodyText"/>
        <w:spacing w:before="5"/>
      </w:pPr>
    </w:p>
    <w:p>
      <w:pPr>
        <w:pStyle w:val="ListParagraph"/>
        <w:numPr>
          <w:ilvl w:val="3"/>
          <w:numId w:val="27"/>
        </w:numPr>
        <w:tabs>
          <w:tab w:pos="832" w:val="left" w:leader="none"/>
        </w:tabs>
        <w:spacing w:line="280" w:lineRule="auto" w:before="0" w:after="0"/>
        <w:ind w:left="305" w:right="288" w:firstLine="0"/>
        <w:jc w:val="both"/>
        <w:rPr>
          <w:sz w:val="16"/>
        </w:rPr>
      </w:pPr>
      <w:r>
        <w:rPr>
          <w:sz w:val="16"/>
        </w:rPr>
        <w:t>Sociedade Empresária Estrangeira em funcionamento no País: portaria de autorização de funcionamento no Brasil, publicada no Diário Oficial da União e arquivada na Junta Comercial da unidade federativa onde se</w:t>
      </w:r>
      <w:r>
        <w:rPr>
          <w:spacing w:val="40"/>
          <w:sz w:val="16"/>
        </w:rPr>
        <w:t> </w:t>
      </w:r>
      <w:r>
        <w:rPr>
          <w:sz w:val="16"/>
        </w:rPr>
        <w:t>localizar a filial, agência, sucursal ou estabelecimento, a qual será considerada como sua sede, conforme Instrução Normativa DREI/ME n.º 77, de 18 de março de 2020 ou norma posterior que regule a matéria.</w:t>
      </w:r>
    </w:p>
    <w:p>
      <w:pPr>
        <w:pStyle w:val="BodyText"/>
        <w:spacing w:before="5"/>
      </w:pPr>
    </w:p>
    <w:p>
      <w:pPr>
        <w:pStyle w:val="ListParagraph"/>
        <w:numPr>
          <w:ilvl w:val="3"/>
          <w:numId w:val="27"/>
        </w:numPr>
        <w:tabs>
          <w:tab w:pos="820" w:val="left" w:leader="none"/>
        </w:tabs>
        <w:spacing w:line="240" w:lineRule="auto" w:before="0" w:after="0"/>
        <w:ind w:left="820" w:right="0" w:hanging="515"/>
        <w:jc w:val="left"/>
        <w:rPr>
          <w:sz w:val="16"/>
        </w:rPr>
      </w:pPr>
      <w:r>
        <w:rPr>
          <w:sz w:val="16"/>
        </w:rPr>
        <w:t>Sociedade</w:t>
      </w:r>
      <w:r>
        <w:rPr>
          <w:spacing w:val="-5"/>
          <w:sz w:val="16"/>
        </w:rPr>
        <w:t> </w:t>
      </w:r>
      <w:r>
        <w:rPr>
          <w:sz w:val="16"/>
        </w:rPr>
        <w:t>Simples:</w:t>
      </w:r>
      <w:r>
        <w:rPr>
          <w:spacing w:val="-5"/>
          <w:sz w:val="16"/>
        </w:rPr>
        <w:t> </w:t>
      </w:r>
      <w:r>
        <w:rPr>
          <w:sz w:val="16"/>
        </w:rPr>
        <w:t>inscrição</w:t>
      </w:r>
      <w:r>
        <w:rPr>
          <w:spacing w:val="-5"/>
          <w:sz w:val="16"/>
        </w:rPr>
        <w:t> </w:t>
      </w:r>
      <w:r>
        <w:rPr>
          <w:sz w:val="16"/>
        </w:rPr>
        <w:t>do</w:t>
      </w:r>
      <w:r>
        <w:rPr>
          <w:spacing w:val="-5"/>
          <w:sz w:val="16"/>
        </w:rPr>
        <w:t> </w:t>
      </w:r>
      <w:r>
        <w:rPr>
          <w:sz w:val="16"/>
        </w:rPr>
        <w:t>ato</w:t>
      </w:r>
      <w:r>
        <w:rPr>
          <w:spacing w:val="-4"/>
          <w:sz w:val="16"/>
        </w:rPr>
        <w:t> </w:t>
      </w:r>
      <w:r>
        <w:rPr>
          <w:sz w:val="16"/>
        </w:rPr>
        <w:t>constitutivo</w:t>
      </w:r>
      <w:r>
        <w:rPr>
          <w:spacing w:val="-5"/>
          <w:sz w:val="16"/>
        </w:rPr>
        <w:t> </w:t>
      </w:r>
      <w:r>
        <w:rPr>
          <w:sz w:val="16"/>
        </w:rPr>
        <w:t>no</w:t>
      </w:r>
      <w:r>
        <w:rPr>
          <w:spacing w:val="-5"/>
          <w:sz w:val="16"/>
        </w:rPr>
        <w:t> </w:t>
      </w:r>
      <w:r>
        <w:rPr>
          <w:sz w:val="16"/>
        </w:rPr>
        <w:t>Registro</w:t>
      </w:r>
      <w:r>
        <w:rPr>
          <w:spacing w:val="-5"/>
          <w:sz w:val="16"/>
        </w:rPr>
        <w:t> </w:t>
      </w:r>
      <w:r>
        <w:rPr>
          <w:sz w:val="16"/>
        </w:rPr>
        <w:t>Civil</w:t>
      </w:r>
      <w:r>
        <w:rPr>
          <w:spacing w:val="-4"/>
          <w:sz w:val="16"/>
        </w:rPr>
        <w:t> </w:t>
      </w:r>
      <w:r>
        <w:rPr>
          <w:sz w:val="16"/>
        </w:rPr>
        <w:t>das</w:t>
      </w:r>
      <w:r>
        <w:rPr>
          <w:spacing w:val="-5"/>
          <w:sz w:val="16"/>
        </w:rPr>
        <w:t> </w:t>
      </w:r>
      <w:r>
        <w:rPr>
          <w:sz w:val="16"/>
        </w:rPr>
        <w:t>Pessoas</w:t>
      </w:r>
      <w:r>
        <w:rPr>
          <w:spacing w:val="-5"/>
          <w:sz w:val="16"/>
        </w:rPr>
        <w:t> </w:t>
      </w:r>
      <w:r>
        <w:rPr>
          <w:sz w:val="16"/>
        </w:rPr>
        <w:t>Jurídicas</w:t>
      </w:r>
      <w:r>
        <w:rPr>
          <w:spacing w:val="-5"/>
          <w:sz w:val="16"/>
        </w:rPr>
        <w:t> </w:t>
      </w:r>
      <w:r>
        <w:rPr>
          <w:sz w:val="16"/>
        </w:rPr>
        <w:t>do</w:t>
      </w:r>
      <w:r>
        <w:rPr>
          <w:spacing w:val="-4"/>
          <w:sz w:val="16"/>
        </w:rPr>
        <w:t> </w:t>
      </w:r>
      <w:r>
        <w:rPr>
          <w:sz w:val="16"/>
        </w:rPr>
        <w:t>local</w:t>
      </w:r>
      <w:r>
        <w:rPr>
          <w:spacing w:val="-5"/>
          <w:sz w:val="16"/>
        </w:rPr>
        <w:t> </w:t>
      </w:r>
      <w:r>
        <w:rPr>
          <w:sz w:val="16"/>
        </w:rPr>
        <w:t>de</w:t>
      </w:r>
      <w:r>
        <w:rPr>
          <w:spacing w:val="-5"/>
          <w:sz w:val="16"/>
        </w:rPr>
        <w:t> </w:t>
      </w:r>
      <w:r>
        <w:rPr>
          <w:sz w:val="16"/>
        </w:rPr>
        <w:t>sua</w:t>
      </w:r>
      <w:r>
        <w:rPr>
          <w:spacing w:val="-5"/>
          <w:sz w:val="16"/>
        </w:rPr>
        <w:t> </w:t>
      </w:r>
      <w:r>
        <w:rPr>
          <w:sz w:val="16"/>
        </w:rPr>
        <w:t>sede,</w:t>
      </w:r>
      <w:r>
        <w:rPr>
          <w:spacing w:val="-4"/>
          <w:sz w:val="16"/>
        </w:rPr>
        <w:t> </w:t>
      </w:r>
      <w:r>
        <w:rPr>
          <w:sz w:val="16"/>
        </w:rPr>
        <w:t>acompanhada</w:t>
      </w:r>
      <w:r>
        <w:rPr>
          <w:spacing w:val="-5"/>
          <w:sz w:val="16"/>
        </w:rPr>
        <w:t> </w:t>
      </w:r>
      <w:r>
        <w:rPr>
          <w:sz w:val="16"/>
        </w:rPr>
        <w:t>de</w:t>
      </w:r>
      <w:r>
        <w:rPr>
          <w:spacing w:val="-5"/>
          <w:sz w:val="16"/>
        </w:rPr>
        <w:t> </w:t>
      </w:r>
      <w:r>
        <w:rPr>
          <w:sz w:val="16"/>
        </w:rPr>
        <w:t>prova</w:t>
      </w:r>
      <w:r>
        <w:rPr>
          <w:spacing w:val="-5"/>
          <w:sz w:val="16"/>
        </w:rPr>
        <w:t> </w:t>
      </w:r>
      <w:r>
        <w:rPr>
          <w:sz w:val="16"/>
        </w:rPr>
        <w:t>da</w:t>
      </w:r>
      <w:r>
        <w:rPr>
          <w:spacing w:val="-4"/>
          <w:sz w:val="16"/>
        </w:rPr>
        <w:t> </w:t>
      </w:r>
      <w:r>
        <w:rPr>
          <w:sz w:val="16"/>
        </w:rPr>
        <w:t>indicação</w:t>
      </w:r>
      <w:r>
        <w:rPr>
          <w:spacing w:val="-5"/>
          <w:sz w:val="16"/>
        </w:rPr>
        <w:t> </w:t>
      </w:r>
      <w:r>
        <w:rPr>
          <w:sz w:val="16"/>
        </w:rPr>
        <w:t>dos</w:t>
      </w:r>
      <w:r>
        <w:rPr>
          <w:spacing w:val="-5"/>
          <w:sz w:val="16"/>
        </w:rPr>
        <w:t> </w:t>
      </w:r>
      <w:r>
        <w:rPr>
          <w:sz w:val="16"/>
        </w:rPr>
        <w:t>seus</w:t>
      </w:r>
      <w:r>
        <w:rPr>
          <w:spacing w:val="-5"/>
          <w:sz w:val="16"/>
        </w:rPr>
        <w:t> </w:t>
      </w:r>
      <w:r>
        <w:rPr>
          <w:spacing w:val="-2"/>
          <w:sz w:val="16"/>
        </w:rPr>
        <w:t>administradores.</w:t>
      </w:r>
    </w:p>
    <w:p>
      <w:pPr>
        <w:pStyle w:val="BodyText"/>
        <w:spacing w:before="37"/>
      </w:pPr>
    </w:p>
    <w:p>
      <w:pPr>
        <w:pStyle w:val="ListParagraph"/>
        <w:numPr>
          <w:ilvl w:val="3"/>
          <w:numId w:val="27"/>
        </w:numPr>
        <w:tabs>
          <w:tab w:pos="824" w:val="left" w:leader="none"/>
        </w:tabs>
        <w:spacing w:line="280" w:lineRule="auto" w:before="0" w:after="0"/>
        <w:ind w:left="305" w:right="288" w:firstLine="0"/>
        <w:jc w:val="both"/>
        <w:rPr>
          <w:sz w:val="16"/>
        </w:rPr>
      </w:pPr>
      <w:r>
        <w:rPr>
          <w:sz w:val="16"/>
        </w:rPr>
        <w:t>Filial,</w:t>
      </w:r>
      <w:r>
        <w:rPr>
          <w:spacing w:val="-1"/>
          <w:sz w:val="16"/>
        </w:rPr>
        <w:t> </w:t>
      </w:r>
      <w:r>
        <w:rPr>
          <w:sz w:val="16"/>
        </w:rPr>
        <w:t>sucursal</w:t>
      </w:r>
      <w:r>
        <w:rPr>
          <w:spacing w:val="-1"/>
          <w:sz w:val="16"/>
        </w:rPr>
        <w:t> </w:t>
      </w:r>
      <w:r>
        <w:rPr>
          <w:sz w:val="16"/>
        </w:rPr>
        <w:t>ou</w:t>
      </w:r>
      <w:r>
        <w:rPr>
          <w:spacing w:val="-1"/>
          <w:sz w:val="16"/>
        </w:rPr>
        <w:t> </w:t>
      </w:r>
      <w:r>
        <w:rPr>
          <w:sz w:val="16"/>
        </w:rPr>
        <w:t>agência</w:t>
      </w:r>
      <w:r>
        <w:rPr>
          <w:spacing w:val="-1"/>
          <w:sz w:val="16"/>
        </w:rPr>
        <w:t> </w:t>
      </w:r>
      <w:r>
        <w:rPr>
          <w:sz w:val="16"/>
        </w:rPr>
        <w:t>de</w:t>
      </w:r>
      <w:r>
        <w:rPr>
          <w:spacing w:val="-1"/>
          <w:sz w:val="16"/>
        </w:rPr>
        <w:t> </w:t>
      </w:r>
      <w:r>
        <w:rPr>
          <w:sz w:val="16"/>
        </w:rPr>
        <w:t>sociedade</w:t>
      </w:r>
      <w:r>
        <w:rPr>
          <w:spacing w:val="-1"/>
          <w:sz w:val="16"/>
        </w:rPr>
        <w:t> </w:t>
      </w:r>
      <w:r>
        <w:rPr>
          <w:sz w:val="16"/>
        </w:rPr>
        <w:t>simples</w:t>
      </w:r>
      <w:r>
        <w:rPr>
          <w:spacing w:val="-1"/>
          <w:sz w:val="16"/>
        </w:rPr>
        <w:t> </w:t>
      </w:r>
      <w:r>
        <w:rPr>
          <w:sz w:val="16"/>
        </w:rPr>
        <w:t>ou</w:t>
      </w:r>
      <w:r>
        <w:rPr>
          <w:spacing w:val="-1"/>
          <w:sz w:val="16"/>
        </w:rPr>
        <w:t> </w:t>
      </w:r>
      <w:r>
        <w:rPr>
          <w:sz w:val="16"/>
        </w:rPr>
        <w:t>empresária:</w:t>
      </w:r>
      <w:r>
        <w:rPr>
          <w:spacing w:val="-1"/>
          <w:sz w:val="16"/>
        </w:rPr>
        <w:t> </w:t>
      </w:r>
      <w:r>
        <w:rPr>
          <w:sz w:val="16"/>
        </w:rPr>
        <w:t>inscrição</w:t>
      </w:r>
      <w:r>
        <w:rPr>
          <w:spacing w:val="-1"/>
          <w:sz w:val="16"/>
        </w:rPr>
        <w:t> </w:t>
      </w:r>
      <w:r>
        <w:rPr>
          <w:sz w:val="16"/>
        </w:rPr>
        <w:t>do</w:t>
      </w:r>
      <w:r>
        <w:rPr>
          <w:spacing w:val="-1"/>
          <w:sz w:val="16"/>
        </w:rPr>
        <w:t> </w:t>
      </w:r>
      <w:r>
        <w:rPr>
          <w:sz w:val="16"/>
        </w:rPr>
        <w:t>ato</w:t>
      </w:r>
      <w:r>
        <w:rPr>
          <w:spacing w:val="-1"/>
          <w:sz w:val="16"/>
        </w:rPr>
        <w:t> </w:t>
      </w:r>
      <w:r>
        <w:rPr>
          <w:sz w:val="16"/>
        </w:rPr>
        <w:t>constitutivo</w:t>
      </w:r>
      <w:r>
        <w:rPr>
          <w:spacing w:val="-1"/>
          <w:sz w:val="16"/>
        </w:rPr>
        <w:t> </w:t>
      </w:r>
      <w:r>
        <w:rPr>
          <w:sz w:val="16"/>
        </w:rPr>
        <w:t>da</w:t>
      </w:r>
      <w:r>
        <w:rPr>
          <w:spacing w:val="-1"/>
          <w:sz w:val="16"/>
        </w:rPr>
        <w:t> </w:t>
      </w:r>
      <w:r>
        <w:rPr>
          <w:sz w:val="16"/>
        </w:rPr>
        <w:t>filial,</w:t>
      </w:r>
      <w:r>
        <w:rPr>
          <w:spacing w:val="-1"/>
          <w:sz w:val="16"/>
        </w:rPr>
        <w:t> </w:t>
      </w:r>
      <w:r>
        <w:rPr>
          <w:sz w:val="16"/>
        </w:rPr>
        <w:t>sucursal</w:t>
      </w:r>
      <w:r>
        <w:rPr>
          <w:spacing w:val="-1"/>
          <w:sz w:val="16"/>
        </w:rPr>
        <w:t> </w:t>
      </w:r>
      <w:r>
        <w:rPr>
          <w:sz w:val="16"/>
        </w:rPr>
        <w:t>ou</w:t>
      </w:r>
      <w:r>
        <w:rPr>
          <w:spacing w:val="-1"/>
          <w:sz w:val="16"/>
        </w:rPr>
        <w:t> </w:t>
      </w:r>
      <w:r>
        <w:rPr>
          <w:sz w:val="16"/>
        </w:rPr>
        <w:t>agência</w:t>
      </w:r>
      <w:r>
        <w:rPr>
          <w:spacing w:val="-1"/>
          <w:sz w:val="16"/>
        </w:rPr>
        <w:t> </w:t>
      </w:r>
      <w:r>
        <w:rPr>
          <w:sz w:val="16"/>
        </w:rPr>
        <w:t>da</w:t>
      </w:r>
      <w:r>
        <w:rPr>
          <w:spacing w:val="-1"/>
          <w:sz w:val="16"/>
        </w:rPr>
        <w:t> </w:t>
      </w:r>
      <w:r>
        <w:rPr>
          <w:sz w:val="16"/>
        </w:rPr>
        <w:t>sociedade</w:t>
      </w:r>
      <w:r>
        <w:rPr>
          <w:spacing w:val="-1"/>
          <w:sz w:val="16"/>
        </w:rPr>
        <w:t> </w:t>
      </w:r>
      <w:r>
        <w:rPr>
          <w:sz w:val="16"/>
        </w:rPr>
        <w:t>simples</w:t>
      </w:r>
      <w:r>
        <w:rPr>
          <w:spacing w:val="-1"/>
          <w:sz w:val="16"/>
        </w:rPr>
        <w:t> </w:t>
      </w:r>
      <w:r>
        <w:rPr>
          <w:sz w:val="16"/>
        </w:rPr>
        <w:t>ou</w:t>
      </w:r>
      <w:r>
        <w:rPr>
          <w:spacing w:val="-1"/>
          <w:sz w:val="16"/>
        </w:rPr>
        <w:t> </w:t>
      </w:r>
      <w:r>
        <w:rPr>
          <w:sz w:val="16"/>
        </w:rPr>
        <w:t>empresária,</w:t>
      </w:r>
      <w:r>
        <w:rPr>
          <w:spacing w:val="-1"/>
          <w:sz w:val="16"/>
        </w:rPr>
        <w:t> </w:t>
      </w:r>
      <w:r>
        <w:rPr>
          <w:sz w:val="16"/>
        </w:rPr>
        <w:t>respectivamente,</w:t>
      </w:r>
      <w:r>
        <w:rPr>
          <w:spacing w:val="-1"/>
          <w:sz w:val="16"/>
        </w:rPr>
        <w:t> </w:t>
      </w:r>
      <w:r>
        <w:rPr>
          <w:sz w:val="16"/>
        </w:rPr>
        <w:t>no</w:t>
      </w:r>
      <w:r>
        <w:rPr>
          <w:spacing w:val="-1"/>
          <w:sz w:val="16"/>
        </w:rPr>
        <w:t> </w:t>
      </w:r>
      <w:r>
        <w:rPr>
          <w:sz w:val="16"/>
        </w:rPr>
        <w:t>Registro</w:t>
      </w:r>
      <w:r>
        <w:rPr>
          <w:spacing w:val="-1"/>
          <w:sz w:val="16"/>
        </w:rPr>
        <w:t> </w:t>
      </w:r>
      <w:r>
        <w:rPr>
          <w:sz w:val="16"/>
        </w:rPr>
        <w:t>Civil</w:t>
      </w:r>
      <w:r>
        <w:rPr>
          <w:spacing w:val="-1"/>
          <w:sz w:val="16"/>
        </w:rPr>
        <w:t> </w:t>
      </w:r>
      <w:r>
        <w:rPr>
          <w:sz w:val="16"/>
        </w:rPr>
        <w:t>das</w:t>
      </w:r>
      <w:r>
        <w:rPr>
          <w:spacing w:val="-1"/>
          <w:sz w:val="16"/>
        </w:rPr>
        <w:t> </w:t>
      </w:r>
      <w:r>
        <w:rPr>
          <w:sz w:val="16"/>
        </w:rPr>
        <w:t>Pessoas</w:t>
      </w:r>
      <w:r>
        <w:rPr>
          <w:spacing w:val="-1"/>
          <w:sz w:val="16"/>
        </w:rPr>
        <w:t> </w:t>
      </w:r>
      <w:r>
        <w:rPr>
          <w:sz w:val="16"/>
        </w:rPr>
        <w:t>Jurídicas</w:t>
      </w:r>
      <w:r>
        <w:rPr>
          <w:spacing w:val="-1"/>
          <w:sz w:val="16"/>
        </w:rPr>
        <w:t> </w:t>
      </w:r>
      <w:r>
        <w:rPr>
          <w:sz w:val="16"/>
        </w:rPr>
        <w:t>ou</w:t>
      </w:r>
      <w:r>
        <w:rPr>
          <w:spacing w:val="40"/>
          <w:sz w:val="16"/>
        </w:rPr>
        <w:t> </w:t>
      </w:r>
      <w:r>
        <w:rPr>
          <w:sz w:val="16"/>
        </w:rPr>
        <w:t>no Registro Público de Empresas Mercantis onde opera, com averbação no Registro onde tem sede a matriz.</w:t>
      </w:r>
    </w:p>
    <w:p>
      <w:pPr>
        <w:pStyle w:val="BodyText"/>
        <w:spacing w:before="5"/>
      </w:pPr>
    </w:p>
    <w:p>
      <w:pPr>
        <w:pStyle w:val="ListParagraph"/>
        <w:numPr>
          <w:ilvl w:val="3"/>
          <w:numId w:val="27"/>
        </w:numPr>
        <w:tabs>
          <w:tab w:pos="829" w:val="left" w:leader="none"/>
        </w:tabs>
        <w:spacing w:line="280" w:lineRule="auto" w:before="0" w:after="0"/>
        <w:ind w:left="305" w:right="288" w:firstLine="0"/>
        <w:jc w:val="both"/>
        <w:rPr>
          <w:sz w:val="16"/>
        </w:rPr>
      </w:pPr>
      <w:r>
        <w:rPr>
          <w:sz w:val="16"/>
        </w:rPr>
        <w:t>Sociedade Cooperativa: ata de fundação e estatuto social em vigor, com a ata da assembleia que o aprovou, devidamente arquivado na Junta Comercial ou inscrito no Registro Civil das Pessoas Jurídicas da respectiva</w:t>
      </w:r>
      <w:r>
        <w:rPr>
          <w:spacing w:val="40"/>
          <w:sz w:val="16"/>
        </w:rPr>
        <w:t> </w:t>
      </w:r>
      <w:r>
        <w:rPr>
          <w:sz w:val="16"/>
        </w:rPr>
        <w:t>sede,</w:t>
      </w:r>
      <w:r>
        <w:rPr>
          <w:spacing w:val="-1"/>
          <w:sz w:val="16"/>
        </w:rPr>
        <w:t> </w:t>
      </w:r>
      <w:r>
        <w:rPr>
          <w:sz w:val="16"/>
        </w:rPr>
        <w:t>bem</w:t>
      </w:r>
      <w:r>
        <w:rPr>
          <w:spacing w:val="-1"/>
          <w:sz w:val="16"/>
        </w:rPr>
        <w:t> </w:t>
      </w:r>
      <w:r>
        <w:rPr>
          <w:sz w:val="16"/>
        </w:rPr>
        <w:t>como</w:t>
      </w:r>
      <w:r>
        <w:rPr>
          <w:spacing w:val="-1"/>
          <w:sz w:val="16"/>
        </w:rPr>
        <w:t> </w:t>
      </w:r>
      <w:r>
        <w:rPr>
          <w:sz w:val="16"/>
        </w:rPr>
        <w:t>o</w:t>
      </w:r>
      <w:r>
        <w:rPr>
          <w:spacing w:val="-1"/>
          <w:sz w:val="16"/>
        </w:rPr>
        <w:t> </w:t>
      </w:r>
      <w:r>
        <w:rPr>
          <w:sz w:val="16"/>
        </w:rPr>
        <w:t>registro</w:t>
      </w:r>
      <w:r>
        <w:rPr>
          <w:spacing w:val="-1"/>
          <w:sz w:val="16"/>
        </w:rPr>
        <w:t> </w:t>
      </w:r>
      <w:r>
        <w:rPr>
          <w:sz w:val="16"/>
        </w:rPr>
        <w:t>de</w:t>
      </w:r>
      <w:r>
        <w:rPr>
          <w:spacing w:val="-1"/>
          <w:sz w:val="16"/>
        </w:rPr>
        <w:t> </w:t>
      </w:r>
      <w:r>
        <w:rPr>
          <w:sz w:val="16"/>
        </w:rPr>
        <w:t>que</w:t>
      </w:r>
      <w:r>
        <w:rPr>
          <w:spacing w:val="-1"/>
          <w:sz w:val="16"/>
        </w:rPr>
        <w:t> </w:t>
      </w:r>
      <w:r>
        <w:rPr>
          <w:sz w:val="16"/>
        </w:rPr>
        <w:t>trata</w:t>
      </w:r>
      <w:r>
        <w:rPr>
          <w:spacing w:val="-1"/>
          <w:sz w:val="16"/>
        </w:rPr>
        <w:t> </w:t>
      </w:r>
      <w:r>
        <w:rPr>
          <w:sz w:val="16"/>
        </w:rPr>
        <w:t>o</w:t>
      </w:r>
      <w:r>
        <w:rPr>
          <w:spacing w:val="-1"/>
          <w:sz w:val="16"/>
        </w:rPr>
        <w:t> </w:t>
      </w:r>
      <w:r>
        <w:rPr>
          <w:sz w:val="16"/>
        </w:rPr>
        <w:t>art.</w:t>
      </w:r>
      <w:r>
        <w:rPr>
          <w:spacing w:val="-1"/>
          <w:sz w:val="16"/>
        </w:rPr>
        <w:t> </w:t>
      </w:r>
      <w:r>
        <w:rPr>
          <w:sz w:val="16"/>
        </w:rPr>
        <w:t>107</w:t>
      </w:r>
      <w:r>
        <w:rPr>
          <w:spacing w:val="-1"/>
          <w:sz w:val="16"/>
        </w:rPr>
        <w:t> </w:t>
      </w:r>
      <w:r>
        <w:rPr>
          <w:sz w:val="16"/>
        </w:rPr>
        <w:t>da</w:t>
      </w:r>
      <w:r>
        <w:rPr>
          <w:spacing w:val="-1"/>
          <w:sz w:val="16"/>
        </w:rPr>
        <w:t> </w:t>
      </w:r>
      <w:r>
        <w:rPr>
          <w:sz w:val="16"/>
        </w:rPr>
        <w:t>Lei</w:t>
      </w:r>
      <w:r>
        <w:rPr>
          <w:spacing w:val="-1"/>
          <w:sz w:val="16"/>
        </w:rPr>
        <w:t> </w:t>
      </w:r>
      <w:r>
        <w:rPr>
          <w:sz w:val="16"/>
        </w:rPr>
        <w:t>nº</w:t>
      </w:r>
      <w:r>
        <w:rPr>
          <w:spacing w:val="-1"/>
          <w:sz w:val="16"/>
        </w:rPr>
        <w:t> </w:t>
      </w:r>
      <w:r>
        <w:rPr>
          <w:sz w:val="16"/>
        </w:rPr>
        <w:t>5.764,</w:t>
      </w:r>
      <w:r>
        <w:rPr>
          <w:spacing w:val="-1"/>
          <w:sz w:val="16"/>
        </w:rPr>
        <w:t> </w:t>
      </w:r>
      <w:r>
        <w:rPr>
          <w:sz w:val="16"/>
        </w:rPr>
        <w:t>de</w:t>
      </w:r>
      <w:r>
        <w:rPr>
          <w:spacing w:val="-1"/>
          <w:sz w:val="16"/>
        </w:rPr>
        <w:t> </w:t>
      </w:r>
      <w:r>
        <w:rPr>
          <w:sz w:val="16"/>
        </w:rPr>
        <w:t>16</w:t>
      </w:r>
      <w:r>
        <w:rPr>
          <w:spacing w:val="-1"/>
          <w:sz w:val="16"/>
        </w:rPr>
        <w:t> </w:t>
      </w:r>
      <w:r>
        <w:rPr>
          <w:sz w:val="16"/>
        </w:rPr>
        <w:t>de</w:t>
      </w:r>
      <w:r>
        <w:rPr>
          <w:spacing w:val="-1"/>
          <w:sz w:val="16"/>
        </w:rPr>
        <w:t> </w:t>
      </w:r>
      <w:r>
        <w:rPr>
          <w:sz w:val="16"/>
        </w:rPr>
        <w:t>dezembro</w:t>
      </w:r>
      <w:r>
        <w:rPr>
          <w:spacing w:val="-1"/>
          <w:sz w:val="16"/>
        </w:rPr>
        <w:t> </w:t>
      </w:r>
      <w:r>
        <w:rPr>
          <w:sz w:val="16"/>
        </w:rPr>
        <w:t>de</w:t>
      </w:r>
      <w:r>
        <w:rPr>
          <w:spacing w:val="-1"/>
          <w:sz w:val="16"/>
        </w:rPr>
        <w:t> </w:t>
      </w:r>
      <w:r>
        <w:rPr>
          <w:sz w:val="16"/>
        </w:rPr>
        <w:t>1971,</w:t>
      </w:r>
      <w:r>
        <w:rPr>
          <w:spacing w:val="-1"/>
          <w:sz w:val="16"/>
        </w:rPr>
        <w:t> </w:t>
      </w:r>
      <w:r>
        <w:rPr>
          <w:sz w:val="16"/>
        </w:rPr>
        <w:t>demonstrando</w:t>
      </w:r>
      <w:r>
        <w:rPr>
          <w:spacing w:val="-1"/>
          <w:sz w:val="16"/>
        </w:rPr>
        <w:t> </w:t>
      </w:r>
      <w:r>
        <w:rPr>
          <w:sz w:val="16"/>
        </w:rPr>
        <w:t>que</w:t>
      </w:r>
      <w:r>
        <w:rPr>
          <w:spacing w:val="-1"/>
          <w:sz w:val="16"/>
        </w:rPr>
        <w:t> </w:t>
      </w:r>
      <w:r>
        <w:rPr>
          <w:sz w:val="16"/>
        </w:rPr>
        <w:t>a</w:t>
      </w:r>
      <w:r>
        <w:rPr>
          <w:spacing w:val="-1"/>
          <w:sz w:val="16"/>
        </w:rPr>
        <w:t> </w:t>
      </w:r>
      <w:r>
        <w:rPr>
          <w:sz w:val="16"/>
        </w:rPr>
        <w:t>sua</w:t>
      </w:r>
      <w:r>
        <w:rPr>
          <w:spacing w:val="-1"/>
          <w:sz w:val="16"/>
        </w:rPr>
        <w:t> </w:t>
      </w:r>
      <w:r>
        <w:rPr>
          <w:sz w:val="16"/>
        </w:rPr>
        <w:t>constituição</w:t>
      </w:r>
      <w:r>
        <w:rPr>
          <w:spacing w:val="-1"/>
          <w:sz w:val="16"/>
        </w:rPr>
        <w:t> </w:t>
      </w:r>
      <w:r>
        <w:rPr>
          <w:sz w:val="16"/>
        </w:rPr>
        <w:t>e</w:t>
      </w:r>
      <w:r>
        <w:rPr>
          <w:spacing w:val="-1"/>
          <w:sz w:val="16"/>
        </w:rPr>
        <w:t> </w:t>
      </w:r>
      <w:r>
        <w:rPr>
          <w:sz w:val="16"/>
        </w:rPr>
        <w:t>funcionamento</w:t>
      </w:r>
      <w:r>
        <w:rPr>
          <w:spacing w:val="-1"/>
          <w:sz w:val="16"/>
        </w:rPr>
        <w:t> </w:t>
      </w:r>
      <w:r>
        <w:rPr>
          <w:sz w:val="16"/>
        </w:rPr>
        <w:t>observam</w:t>
      </w:r>
      <w:r>
        <w:rPr>
          <w:spacing w:val="-1"/>
          <w:sz w:val="16"/>
        </w:rPr>
        <w:t> </w:t>
      </w:r>
      <w:r>
        <w:rPr>
          <w:sz w:val="16"/>
        </w:rPr>
        <w:t>as</w:t>
      </w:r>
      <w:r>
        <w:rPr>
          <w:spacing w:val="-1"/>
          <w:sz w:val="16"/>
        </w:rPr>
        <w:t> </w:t>
      </w:r>
      <w:r>
        <w:rPr>
          <w:sz w:val="16"/>
        </w:rPr>
        <w:t>regras</w:t>
      </w:r>
      <w:r>
        <w:rPr>
          <w:spacing w:val="-1"/>
          <w:sz w:val="16"/>
        </w:rPr>
        <w:t> </w:t>
      </w:r>
      <w:r>
        <w:rPr>
          <w:sz w:val="16"/>
        </w:rPr>
        <w:t>estabelecidas</w:t>
      </w:r>
      <w:r>
        <w:rPr>
          <w:spacing w:val="-1"/>
          <w:sz w:val="16"/>
        </w:rPr>
        <w:t> </w:t>
      </w:r>
      <w:r>
        <w:rPr>
          <w:sz w:val="16"/>
        </w:rPr>
        <w:t>na</w:t>
      </w:r>
      <w:r>
        <w:rPr>
          <w:spacing w:val="-1"/>
          <w:sz w:val="16"/>
        </w:rPr>
        <w:t> </w:t>
      </w:r>
      <w:r>
        <w:rPr>
          <w:sz w:val="16"/>
        </w:rPr>
        <w:t>legislação</w:t>
      </w:r>
      <w:r>
        <w:rPr>
          <w:spacing w:val="-1"/>
          <w:sz w:val="16"/>
        </w:rPr>
        <w:t> </w:t>
      </w:r>
      <w:r>
        <w:rPr>
          <w:sz w:val="16"/>
        </w:rPr>
        <w:t>aplicável,</w:t>
      </w:r>
      <w:r>
        <w:rPr>
          <w:spacing w:val="-1"/>
          <w:sz w:val="16"/>
        </w:rPr>
        <w:t> </w:t>
      </w:r>
      <w:r>
        <w:rPr>
          <w:sz w:val="16"/>
        </w:rPr>
        <w:t>em</w:t>
      </w:r>
      <w:r>
        <w:rPr>
          <w:spacing w:val="-1"/>
          <w:sz w:val="16"/>
        </w:rPr>
        <w:t> </w:t>
      </w:r>
      <w:r>
        <w:rPr>
          <w:sz w:val="16"/>
        </w:rPr>
        <w:t>especial</w:t>
      </w:r>
      <w:r>
        <w:rPr>
          <w:spacing w:val="-1"/>
          <w:sz w:val="16"/>
        </w:rPr>
        <w:t> </w:t>
      </w:r>
      <w:r>
        <w:rPr>
          <w:sz w:val="16"/>
        </w:rPr>
        <w:t>a</w:t>
      </w:r>
      <w:r>
        <w:rPr>
          <w:spacing w:val="-1"/>
          <w:sz w:val="16"/>
        </w:rPr>
        <w:t> </w:t>
      </w:r>
      <w:r>
        <w:rPr>
          <w:sz w:val="16"/>
        </w:rPr>
        <w:t>Lei</w:t>
      </w:r>
      <w:r>
        <w:rPr>
          <w:spacing w:val="-1"/>
          <w:sz w:val="16"/>
        </w:rPr>
        <w:t> </w:t>
      </w:r>
      <w:r>
        <w:rPr>
          <w:sz w:val="16"/>
        </w:rPr>
        <w:t>nº</w:t>
      </w:r>
      <w:r>
        <w:rPr>
          <w:spacing w:val="40"/>
          <w:sz w:val="16"/>
        </w:rPr>
        <w:t> </w:t>
      </w:r>
      <w:r>
        <w:rPr>
          <w:sz w:val="16"/>
        </w:rPr>
        <w:t>5.764/1971, a Lei nº 12.690, de 19 de julho de 2012, e a Lei Complementar nº 130, de 17 de abril de 2009.</w:t>
      </w:r>
    </w:p>
    <w:p>
      <w:pPr>
        <w:pStyle w:val="BodyText"/>
        <w:spacing w:before="4"/>
      </w:pPr>
    </w:p>
    <w:p>
      <w:pPr>
        <w:pStyle w:val="ListParagraph"/>
        <w:numPr>
          <w:ilvl w:val="3"/>
          <w:numId w:val="27"/>
        </w:numPr>
        <w:tabs>
          <w:tab w:pos="820" w:val="left" w:leader="none"/>
        </w:tabs>
        <w:spacing w:line="240" w:lineRule="auto" w:before="1" w:after="0"/>
        <w:ind w:left="820" w:right="0" w:hanging="515"/>
        <w:jc w:val="left"/>
        <w:rPr>
          <w:sz w:val="16"/>
        </w:rPr>
      </w:pPr>
      <w:r>
        <w:rPr>
          <w:sz w:val="16"/>
        </w:rPr>
        <w:t>Quando</w:t>
      </w:r>
      <w:r>
        <w:rPr>
          <w:spacing w:val="-6"/>
          <w:sz w:val="16"/>
        </w:rPr>
        <w:t> </w:t>
      </w:r>
      <w:r>
        <w:rPr>
          <w:sz w:val="16"/>
        </w:rPr>
        <w:t>cabível,</w:t>
      </w:r>
      <w:r>
        <w:rPr>
          <w:spacing w:val="-6"/>
          <w:sz w:val="16"/>
        </w:rPr>
        <w:t> </w:t>
      </w:r>
      <w:r>
        <w:rPr>
          <w:sz w:val="16"/>
        </w:rPr>
        <w:t>os</w:t>
      </w:r>
      <w:r>
        <w:rPr>
          <w:spacing w:val="-5"/>
          <w:sz w:val="16"/>
        </w:rPr>
        <w:t> </w:t>
      </w:r>
      <w:r>
        <w:rPr>
          <w:sz w:val="16"/>
        </w:rPr>
        <w:t>documentos</w:t>
      </w:r>
      <w:r>
        <w:rPr>
          <w:spacing w:val="-6"/>
          <w:sz w:val="16"/>
        </w:rPr>
        <w:t> </w:t>
      </w:r>
      <w:r>
        <w:rPr>
          <w:sz w:val="16"/>
        </w:rPr>
        <w:t>apresentados</w:t>
      </w:r>
      <w:r>
        <w:rPr>
          <w:spacing w:val="-5"/>
          <w:sz w:val="16"/>
        </w:rPr>
        <w:t> </w:t>
      </w:r>
      <w:r>
        <w:rPr>
          <w:sz w:val="16"/>
        </w:rPr>
        <w:t>devem</w:t>
      </w:r>
      <w:r>
        <w:rPr>
          <w:spacing w:val="-6"/>
          <w:sz w:val="16"/>
        </w:rPr>
        <w:t> </w:t>
      </w:r>
      <w:r>
        <w:rPr>
          <w:sz w:val="16"/>
        </w:rPr>
        <w:t>estar</w:t>
      </w:r>
      <w:r>
        <w:rPr>
          <w:spacing w:val="-5"/>
          <w:sz w:val="16"/>
        </w:rPr>
        <w:t> </w:t>
      </w:r>
      <w:r>
        <w:rPr>
          <w:sz w:val="16"/>
        </w:rPr>
        <w:t>acompanhados</w:t>
      </w:r>
      <w:r>
        <w:rPr>
          <w:spacing w:val="-6"/>
          <w:sz w:val="16"/>
        </w:rPr>
        <w:t> </w:t>
      </w:r>
      <w:r>
        <w:rPr>
          <w:sz w:val="16"/>
        </w:rPr>
        <w:t>de</w:t>
      </w:r>
      <w:r>
        <w:rPr>
          <w:spacing w:val="-6"/>
          <w:sz w:val="16"/>
        </w:rPr>
        <w:t> </w:t>
      </w:r>
      <w:r>
        <w:rPr>
          <w:sz w:val="16"/>
        </w:rPr>
        <w:t>todas</w:t>
      </w:r>
      <w:r>
        <w:rPr>
          <w:spacing w:val="-5"/>
          <w:sz w:val="16"/>
        </w:rPr>
        <w:t> </w:t>
      </w:r>
      <w:r>
        <w:rPr>
          <w:sz w:val="16"/>
        </w:rPr>
        <w:t>as</w:t>
      </w:r>
      <w:r>
        <w:rPr>
          <w:spacing w:val="-6"/>
          <w:sz w:val="16"/>
        </w:rPr>
        <w:t> </w:t>
      </w:r>
      <w:r>
        <w:rPr>
          <w:sz w:val="16"/>
        </w:rPr>
        <w:t>alterações</w:t>
      </w:r>
      <w:r>
        <w:rPr>
          <w:spacing w:val="-5"/>
          <w:sz w:val="16"/>
        </w:rPr>
        <w:t> </w:t>
      </w:r>
      <w:r>
        <w:rPr>
          <w:sz w:val="16"/>
        </w:rPr>
        <w:t>ou</w:t>
      </w:r>
      <w:r>
        <w:rPr>
          <w:spacing w:val="-6"/>
          <w:sz w:val="16"/>
        </w:rPr>
        <w:t> </w:t>
      </w:r>
      <w:r>
        <w:rPr>
          <w:sz w:val="16"/>
        </w:rPr>
        <w:t>da</w:t>
      </w:r>
      <w:r>
        <w:rPr>
          <w:spacing w:val="-5"/>
          <w:sz w:val="16"/>
        </w:rPr>
        <w:t> </w:t>
      </w:r>
      <w:r>
        <w:rPr>
          <w:sz w:val="16"/>
        </w:rPr>
        <w:t>consolidação</w:t>
      </w:r>
      <w:r>
        <w:rPr>
          <w:spacing w:val="-6"/>
          <w:sz w:val="16"/>
        </w:rPr>
        <w:t> </w:t>
      </w:r>
      <w:r>
        <w:rPr>
          <w:spacing w:val="-2"/>
          <w:sz w:val="16"/>
        </w:rPr>
        <w:t>respectiva.</w:t>
      </w:r>
    </w:p>
    <w:p>
      <w:pPr>
        <w:pStyle w:val="BodyText"/>
      </w:pPr>
    </w:p>
    <w:p>
      <w:pPr>
        <w:pStyle w:val="BodyText"/>
      </w:pPr>
    </w:p>
    <w:p>
      <w:pPr>
        <w:pStyle w:val="BodyText"/>
        <w:spacing w:before="74"/>
      </w:pPr>
    </w:p>
    <w:p>
      <w:pPr>
        <w:pStyle w:val="Heading4"/>
        <w:numPr>
          <w:ilvl w:val="1"/>
          <w:numId w:val="27"/>
        </w:numPr>
        <w:tabs>
          <w:tab w:pos="582" w:val="left" w:leader="none"/>
        </w:tabs>
        <w:spacing w:line="240" w:lineRule="auto" w:before="0" w:after="0"/>
        <w:ind w:left="582" w:right="0" w:hanging="277"/>
        <w:jc w:val="left"/>
      </w:pPr>
      <w:r>
        <w:rPr>
          <w:spacing w:val="-2"/>
        </w:rPr>
        <w:t>Habilitação</w:t>
      </w:r>
      <w:r>
        <w:rPr>
          <w:spacing w:val="10"/>
        </w:rPr>
        <w:t> </w:t>
      </w:r>
      <w:r>
        <w:rPr>
          <w:spacing w:val="-2"/>
        </w:rPr>
        <w:t>Técnica:</w:t>
      </w:r>
    </w:p>
    <w:p>
      <w:pPr>
        <w:pStyle w:val="BodyText"/>
        <w:spacing w:before="37"/>
        <w:rPr>
          <w:b/>
        </w:rPr>
      </w:pPr>
    </w:p>
    <w:p>
      <w:pPr>
        <w:pStyle w:val="ListParagraph"/>
        <w:numPr>
          <w:ilvl w:val="2"/>
          <w:numId w:val="27"/>
        </w:numPr>
        <w:tabs>
          <w:tab w:pos="694" w:val="left" w:leader="none"/>
        </w:tabs>
        <w:spacing w:line="280" w:lineRule="auto" w:before="0" w:after="0"/>
        <w:ind w:left="305" w:right="288" w:firstLine="0"/>
        <w:jc w:val="both"/>
        <w:rPr>
          <w:sz w:val="16"/>
        </w:rPr>
      </w:pPr>
      <w:r>
        <w:rPr>
          <w:sz w:val="16"/>
        </w:rPr>
        <w:t>Atestado</w:t>
      </w:r>
      <w:r>
        <w:rPr>
          <w:spacing w:val="-4"/>
          <w:sz w:val="16"/>
        </w:rPr>
        <w:t> </w:t>
      </w:r>
      <w:r>
        <w:rPr>
          <w:sz w:val="16"/>
        </w:rPr>
        <w:t>de</w:t>
      </w:r>
      <w:r>
        <w:rPr>
          <w:spacing w:val="-4"/>
          <w:sz w:val="16"/>
        </w:rPr>
        <w:t> </w:t>
      </w:r>
      <w:r>
        <w:rPr>
          <w:sz w:val="16"/>
        </w:rPr>
        <w:t>capacidade</w:t>
      </w:r>
      <w:r>
        <w:rPr>
          <w:spacing w:val="-4"/>
          <w:sz w:val="16"/>
        </w:rPr>
        <w:t> </w:t>
      </w:r>
      <w:r>
        <w:rPr>
          <w:sz w:val="16"/>
        </w:rPr>
        <w:t>técnica</w:t>
      </w:r>
      <w:r>
        <w:rPr>
          <w:spacing w:val="-4"/>
          <w:sz w:val="16"/>
        </w:rPr>
        <w:t> </w:t>
      </w:r>
      <w:r>
        <w:rPr>
          <w:sz w:val="16"/>
        </w:rPr>
        <w:t>(pessoa</w:t>
      </w:r>
      <w:r>
        <w:rPr>
          <w:spacing w:val="-4"/>
          <w:sz w:val="16"/>
        </w:rPr>
        <w:t> </w:t>
      </w:r>
      <w:r>
        <w:rPr>
          <w:sz w:val="16"/>
        </w:rPr>
        <w:t>jurídica)</w:t>
      </w:r>
      <w:r>
        <w:rPr>
          <w:spacing w:val="-4"/>
          <w:sz w:val="16"/>
        </w:rPr>
        <w:t> </w:t>
      </w:r>
      <w:r>
        <w:rPr>
          <w:sz w:val="16"/>
        </w:rPr>
        <w:t>para</w:t>
      </w:r>
      <w:r>
        <w:rPr>
          <w:spacing w:val="-4"/>
          <w:sz w:val="16"/>
        </w:rPr>
        <w:t> </w:t>
      </w:r>
      <w:r>
        <w:rPr>
          <w:sz w:val="16"/>
        </w:rPr>
        <w:t>desempenho</w:t>
      </w:r>
      <w:r>
        <w:rPr>
          <w:spacing w:val="-4"/>
          <w:sz w:val="16"/>
        </w:rPr>
        <w:t> </w:t>
      </w:r>
      <w:r>
        <w:rPr>
          <w:sz w:val="16"/>
        </w:rPr>
        <w:t>de</w:t>
      </w:r>
      <w:r>
        <w:rPr>
          <w:spacing w:val="-4"/>
          <w:sz w:val="16"/>
        </w:rPr>
        <w:t> </w:t>
      </w:r>
      <w:r>
        <w:rPr>
          <w:sz w:val="16"/>
        </w:rPr>
        <w:t>atividade</w:t>
      </w:r>
      <w:r>
        <w:rPr>
          <w:spacing w:val="-4"/>
          <w:sz w:val="16"/>
        </w:rPr>
        <w:t> </w:t>
      </w:r>
      <w:r>
        <w:rPr>
          <w:sz w:val="16"/>
        </w:rPr>
        <w:t>pertinente</w:t>
      </w:r>
      <w:r>
        <w:rPr>
          <w:spacing w:val="-4"/>
          <w:sz w:val="16"/>
        </w:rPr>
        <w:t> </w:t>
      </w:r>
      <w:r>
        <w:rPr>
          <w:sz w:val="16"/>
        </w:rPr>
        <w:t>e</w:t>
      </w:r>
      <w:r>
        <w:rPr>
          <w:spacing w:val="-4"/>
          <w:sz w:val="16"/>
        </w:rPr>
        <w:t> </w:t>
      </w:r>
      <w:r>
        <w:rPr>
          <w:sz w:val="16"/>
        </w:rPr>
        <w:t>compatível</w:t>
      </w:r>
      <w:r>
        <w:rPr>
          <w:spacing w:val="-4"/>
          <w:sz w:val="16"/>
        </w:rPr>
        <w:t> </w:t>
      </w:r>
      <w:r>
        <w:rPr>
          <w:sz w:val="16"/>
        </w:rPr>
        <w:t>com</w:t>
      </w:r>
      <w:r>
        <w:rPr>
          <w:spacing w:val="-4"/>
          <w:sz w:val="16"/>
        </w:rPr>
        <w:t> </w:t>
      </w:r>
      <w:r>
        <w:rPr>
          <w:sz w:val="16"/>
        </w:rPr>
        <w:t>o</w:t>
      </w:r>
      <w:r>
        <w:rPr>
          <w:spacing w:val="-4"/>
          <w:sz w:val="16"/>
        </w:rPr>
        <w:t> </w:t>
      </w:r>
      <w:r>
        <w:rPr>
          <w:sz w:val="16"/>
        </w:rPr>
        <w:t>objeto</w:t>
      </w:r>
      <w:r>
        <w:rPr>
          <w:spacing w:val="-4"/>
          <w:sz w:val="16"/>
        </w:rPr>
        <w:t> </w:t>
      </w:r>
      <w:r>
        <w:rPr>
          <w:sz w:val="16"/>
        </w:rPr>
        <w:t>da</w:t>
      </w:r>
      <w:r>
        <w:rPr>
          <w:spacing w:val="-4"/>
          <w:sz w:val="16"/>
        </w:rPr>
        <w:t> </w:t>
      </w:r>
      <w:r>
        <w:rPr>
          <w:sz w:val="16"/>
        </w:rPr>
        <w:t>licitação,</w:t>
      </w:r>
      <w:r>
        <w:rPr>
          <w:spacing w:val="-4"/>
          <w:sz w:val="16"/>
        </w:rPr>
        <w:t> </w:t>
      </w:r>
      <w:r>
        <w:rPr>
          <w:sz w:val="16"/>
        </w:rPr>
        <w:t>através</w:t>
      </w:r>
      <w:r>
        <w:rPr>
          <w:spacing w:val="-4"/>
          <w:sz w:val="16"/>
        </w:rPr>
        <w:t> </w:t>
      </w:r>
      <w:r>
        <w:rPr>
          <w:sz w:val="16"/>
        </w:rPr>
        <w:t>de,</w:t>
      </w:r>
      <w:r>
        <w:rPr>
          <w:spacing w:val="-4"/>
          <w:sz w:val="16"/>
        </w:rPr>
        <w:t> </w:t>
      </w:r>
      <w:r>
        <w:rPr>
          <w:sz w:val="16"/>
        </w:rPr>
        <w:t>no</w:t>
      </w:r>
      <w:r>
        <w:rPr>
          <w:spacing w:val="-4"/>
          <w:sz w:val="16"/>
        </w:rPr>
        <w:t> </w:t>
      </w:r>
      <w:r>
        <w:rPr>
          <w:sz w:val="16"/>
        </w:rPr>
        <w:t>mínimo,</w:t>
      </w:r>
      <w:r>
        <w:rPr>
          <w:spacing w:val="-4"/>
          <w:sz w:val="16"/>
        </w:rPr>
        <w:t> </w:t>
      </w:r>
      <w:r>
        <w:rPr>
          <w:sz w:val="16"/>
        </w:rPr>
        <w:t>01</w:t>
      </w:r>
      <w:r>
        <w:rPr>
          <w:spacing w:val="-4"/>
          <w:sz w:val="16"/>
        </w:rPr>
        <w:t> </w:t>
      </w:r>
      <w:r>
        <w:rPr>
          <w:sz w:val="16"/>
        </w:rPr>
        <w:t>(um)</w:t>
      </w:r>
      <w:r>
        <w:rPr>
          <w:spacing w:val="-4"/>
          <w:sz w:val="16"/>
        </w:rPr>
        <w:t> </w:t>
      </w:r>
      <w:r>
        <w:rPr>
          <w:sz w:val="16"/>
        </w:rPr>
        <w:t>atestado,</w:t>
      </w:r>
      <w:r>
        <w:rPr>
          <w:spacing w:val="-4"/>
          <w:sz w:val="16"/>
        </w:rPr>
        <w:t> </w:t>
      </w:r>
      <w:r>
        <w:rPr>
          <w:sz w:val="16"/>
        </w:rPr>
        <w:t>fornecido(s)</w:t>
      </w:r>
      <w:r>
        <w:rPr>
          <w:spacing w:val="-4"/>
          <w:sz w:val="16"/>
        </w:rPr>
        <w:t> </w:t>
      </w:r>
      <w:r>
        <w:rPr>
          <w:sz w:val="16"/>
        </w:rPr>
        <w:t>por</w:t>
      </w:r>
      <w:r>
        <w:rPr>
          <w:spacing w:val="-4"/>
          <w:sz w:val="16"/>
        </w:rPr>
        <w:t> </w:t>
      </w:r>
      <w:r>
        <w:rPr>
          <w:sz w:val="16"/>
        </w:rPr>
        <w:t>pessoa</w:t>
      </w:r>
      <w:r>
        <w:rPr>
          <w:spacing w:val="-4"/>
          <w:sz w:val="16"/>
        </w:rPr>
        <w:t> </w:t>
      </w:r>
      <w:r>
        <w:rPr>
          <w:sz w:val="16"/>
        </w:rPr>
        <w:t>jurídica</w:t>
      </w:r>
      <w:r>
        <w:rPr>
          <w:spacing w:val="-4"/>
          <w:sz w:val="16"/>
        </w:rPr>
        <w:t> </w:t>
      </w:r>
      <w:r>
        <w:rPr>
          <w:sz w:val="16"/>
        </w:rPr>
        <w:t>de</w:t>
      </w:r>
      <w:r>
        <w:rPr>
          <w:spacing w:val="-4"/>
          <w:sz w:val="16"/>
        </w:rPr>
        <w:t> </w:t>
      </w:r>
      <w:r>
        <w:rPr>
          <w:sz w:val="16"/>
        </w:rPr>
        <w:t>direito</w:t>
      </w:r>
      <w:r>
        <w:rPr>
          <w:spacing w:val="-4"/>
          <w:sz w:val="16"/>
        </w:rPr>
        <w:t> </w:t>
      </w:r>
      <w:r>
        <w:rPr>
          <w:sz w:val="16"/>
        </w:rPr>
        <w:t>público</w:t>
      </w:r>
      <w:r>
        <w:rPr>
          <w:spacing w:val="40"/>
          <w:sz w:val="16"/>
        </w:rPr>
        <w:t> </w:t>
      </w:r>
      <w:r>
        <w:rPr>
          <w:sz w:val="16"/>
        </w:rPr>
        <w:t>ou privado, comprovando experiência mínima de 50% (cinquenta por cento) do objeto a ser contratado.</w:t>
      </w:r>
    </w:p>
    <w:p>
      <w:pPr>
        <w:pStyle w:val="BodyText"/>
        <w:spacing w:before="5"/>
      </w:pPr>
    </w:p>
    <w:p>
      <w:pPr>
        <w:pStyle w:val="ListParagraph"/>
        <w:numPr>
          <w:ilvl w:val="2"/>
          <w:numId w:val="27"/>
        </w:numPr>
        <w:tabs>
          <w:tab w:pos="692" w:val="left" w:leader="none"/>
        </w:tabs>
        <w:spacing w:line="240" w:lineRule="auto" w:before="0" w:after="0"/>
        <w:ind w:left="692" w:right="0" w:hanging="387"/>
        <w:jc w:val="left"/>
        <w:rPr>
          <w:sz w:val="16"/>
        </w:rPr>
      </w:pPr>
      <w:r>
        <w:rPr>
          <w:sz w:val="16"/>
        </w:rPr>
        <w:t>As</w:t>
      </w:r>
      <w:r>
        <w:rPr>
          <w:spacing w:val="-10"/>
          <w:sz w:val="16"/>
        </w:rPr>
        <w:t> </w:t>
      </w:r>
      <w:r>
        <w:rPr>
          <w:sz w:val="16"/>
        </w:rPr>
        <w:t>comprovações</w:t>
      </w:r>
      <w:r>
        <w:rPr>
          <w:spacing w:val="-5"/>
          <w:sz w:val="16"/>
        </w:rPr>
        <w:t> </w:t>
      </w:r>
      <w:r>
        <w:rPr>
          <w:sz w:val="16"/>
        </w:rPr>
        <w:t>dos</w:t>
      </w:r>
      <w:r>
        <w:rPr>
          <w:spacing w:val="-6"/>
          <w:sz w:val="16"/>
        </w:rPr>
        <w:t> </w:t>
      </w:r>
      <w:r>
        <w:rPr>
          <w:sz w:val="16"/>
        </w:rPr>
        <w:t>subitens</w:t>
      </w:r>
      <w:r>
        <w:rPr>
          <w:spacing w:val="-6"/>
          <w:sz w:val="16"/>
        </w:rPr>
        <w:t> </w:t>
      </w:r>
      <w:r>
        <w:rPr>
          <w:sz w:val="16"/>
        </w:rPr>
        <w:t>abaixo</w:t>
      </w:r>
      <w:r>
        <w:rPr>
          <w:spacing w:val="-5"/>
          <w:sz w:val="16"/>
        </w:rPr>
        <w:t> </w:t>
      </w:r>
      <w:r>
        <w:rPr>
          <w:sz w:val="16"/>
        </w:rPr>
        <w:t>estão</w:t>
      </w:r>
      <w:r>
        <w:rPr>
          <w:spacing w:val="-6"/>
          <w:sz w:val="16"/>
        </w:rPr>
        <w:t> </w:t>
      </w:r>
      <w:r>
        <w:rPr>
          <w:sz w:val="16"/>
        </w:rPr>
        <w:t>norteadas</w:t>
      </w:r>
      <w:r>
        <w:rPr>
          <w:spacing w:val="-5"/>
          <w:sz w:val="16"/>
        </w:rPr>
        <w:t> </w:t>
      </w:r>
      <w:r>
        <w:rPr>
          <w:sz w:val="16"/>
        </w:rPr>
        <w:t>pela</w:t>
      </w:r>
      <w:r>
        <w:rPr>
          <w:spacing w:val="-6"/>
          <w:sz w:val="16"/>
        </w:rPr>
        <w:t> </w:t>
      </w:r>
      <w:r>
        <w:rPr>
          <w:sz w:val="16"/>
        </w:rPr>
        <w:t>legislação</w:t>
      </w:r>
      <w:r>
        <w:rPr>
          <w:spacing w:val="-6"/>
          <w:sz w:val="16"/>
        </w:rPr>
        <w:t> </w:t>
      </w:r>
      <w:r>
        <w:rPr>
          <w:sz w:val="16"/>
        </w:rPr>
        <w:t>presente</w:t>
      </w:r>
      <w:r>
        <w:rPr>
          <w:spacing w:val="-5"/>
          <w:sz w:val="16"/>
        </w:rPr>
        <w:t> </w:t>
      </w:r>
      <w:r>
        <w:rPr>
          <w:sz w:val="16"/>
        </w:rPr>
        <w:t>na</w:t>
      </w:r>
      <w:r>
        <w:rPr>
          <w:spacing w:val="-6"/>
          <w:sz w:val="16"/>
        </w:rPr>
        <w:t> </w:t>
      </w:r>
      <w:hyperlink r:id="rId51">
        <w:r>
          <w:rPr>
            <w:color w:val="0000ED"/>
            <w:sz w:val="16"/>
            <w:u w:val="single" w:color="0000ED"/>
          </w:rPr>
          <w:t>Cartilha</w:t>
        </w:r>
        <w:r>
          <w:rPr>
            <w:color w:val="0000ED"/>
            <w:spacing w:val="-6"/>
            <w:sz w:val="16"/>
            <w:u w:val="single" w:color="0000ED"/>
          </w:rPr>
          <w:t> </w:t>
        </w:r>
        <w:r>
          <w:rPr>
            <w:color w:val="0000ED"/>
            <w:sz w:val="16"/>
            <w:u w:val="single" w:color="0000ED"/>
          </w:rPr>
          <w:t>Licitação</w:t>
        </w:r>
        <w:r>
          <w:rPr>
            <w:color w:val="0000ED"/>
            <w:spacing w:val="-10"/>
            <w:sz w:val="16"/>
            <w:u w:val="single" w:color="0000ED"/>
          </w:rPr>
          <w:t> </w:t>
        </w:r>
        <w:r>
          <w:rPr>
            <w:color w:val="0000ED"/>
            <w:spacing w:val="-2"/>
            <w:sz w:val="16"/>
            <w:u w:val="single" w:color="0000ED"/>
          </w:rPr>
          <w:t>ANVISA</w:t>
        </w:r>
      </w:hyperlink>
    </w:p>
    <w:p>
      <w:pPr>
        <w:pStyle w:val="BodyText"/>
        <w:spacing w:before="37"/>
      </w:pPr>
    </w:p>
    <w:p>
      <w:pPr>
        <w:pStyle w:val="ListParagraph"/>
        <w:numPr>
          <w:ilvl w:val="3"/>
          <w:numId w:val="27"/>
        </w:numPr>
        <w:tabs>
          <w:tab w:pos="811" w:val="left" w:leader="none"/>
        </w:tabs>
        <w:spacing w:line="240" w:lineRule="auto" w:before="0" w:after="0"/>
        <w:ind w:left="811" w:right="0" w:hanging="506"/>
        <w:jc w:val="left"/>
        <w:rPr>
          <w:sz w:val="16"/>
        </w:rPr>
      </w:pPr>
      <w:r>
        <w:rPr>
          <w:sz w:val="16"/>
        </w:rPr>
        <w:t>Autorização</w:t>
      </w:r>
      <w:r>
        <w:rPr>
          <w:spacing w:val="-10"/>
          <w:sz w:val="16"/>
        </w:rPr>
        <w:t> </w:t>
      </w:r>
      <w:r>
        <w:rPr>
          <w:sz w:val="16"/>
        </w:rPr>
        <w:t>de</w:t>
      </w:r>
      <w:r>
        <w:rPr>
          <w:spacing w:val="-9"/>
          <w:sz w:val="16"/>
        </w:rPr>
        <w:t> </w:t>
      </w:r>
      <w:r>
        <w:rPr>
          <w:sz w:val="16"/>
        </w:rPr>
        <w:t>Funcionamento</w:t>
      </w:r>
      <w:r>
        <w:rPr>
          <w:spacing w:val="-7"/>
          <w:sz w:val="16"/>
        </w:rPr>
        <w:t> </w:t>
      </w:r>
      <w:r>
        <w:rPr>
          <w:sz w:val="16"/>
        </w:rPr>
        <w:t>da</w:t>
      </w:r>
      <w:r>
        <w:rPr>
          <w:spacing w:val="-7"/>
          <w:sz w:val="16"/>
        </w:rPr>
        <w:t> </w:t>
      </w:r>
      <w:r>
        <w:rPr>
          <w:sz w:val="16"/>
        </w:rPr>
        <w:t>empresa</w:t>
      </w:r>
      <w:r>
        <w:rPr>
          <w:spacing w:val="-7"/>
          <w:sz w:val="16"/>
        </w:rPr>
        <w:t> </w:t>
      </w:r>
      <w:r>
        <w:rPr>
          <w:sz w:val="16"/>
        </w:rPr>
        <w:t>licitante,</w:t>
      </w:r>
      <w:r>
        <w:rPr>
          <w:spacing w:val="-7"/>
          <w:sz w:val="16"/>
        </w:rPr>
        <w:t> </w:t>
      </w:r>
      <w:r>
        <w:rPr>
          <w:sz w:val="16"/>
        </w:rPr>
        <w:t>expedida</w:t>
      </w:r>
      <w:r>
        <w:rPr>
          <w:spacing w:val="-7"/>
          <w:sz w:val="16"/>
        </w:rPr>
        <w:t> </w:t>
      </w:r>
      <w:r>
        <w:rPr>
          <w:sz w:val="16"/>
        </w:rPr>
        <w:t>pela</w:t>
      </w:r>
      <w:r>
        <w:rPr>
          <w:spacing w:val="-10"/>
          <w:sz w:val="16"/>
        </w:rPr>
        <w:t> </w:t>
      </w:r>
      <w:r>
        <w:rPr>
          <w:sz w:val="16"/>
        </w:rPr>
        <w:t>Agência</w:t>
      </w:r>
      <w:r>
        <w:rPr>
          <w:spacing w:val="-7"/>
          <w:sz w:val="16"/>
        </w:rPr>
        <w:t> </w:t>
      </w:r>
      <w:r>
        <w:rPr>
          <w:sz w:val="16"/>
        </w:rPr>
        <w:t>Nacional</w:t>
      </w:r>
      <w:r>
        <w:rPr>
          <w:spacing w:val="-6"/>
          <w:sz w:val="16"/>
        </w:rPr>
        <w:t> </w:t>
      </w:r>
      <w:r>
        <w:rPr>
          <w:sz w:val="16"/>
        </w:rPr>
        <w:t>de</w:t>
      </w:r>
      <w:r>
        <w:rPr>
          <w:spacing w:val="-10"/>
          <w:sz w:val="16"/>
        </w:rPr>
        <w:t> </w:t>
      </w:r>
      <w:r>
        <w:rPr>
          <w:sz w:val="16"/>
        </w:rPr>
        <w:t>Vigilância</w:t>
      </w:r>
      <w:r>
        <w:rPr>
          <w:spacing w:val="-7"/>
          <w:sz w:val="16"/>
        </w:rPr>
        <w:t> </w:t>
      </w:r>
      <w:r>
        <w:rPr>
          <w:spacing w:val="-2"/>
          <w:sz w:val="16"/>
        </w:rPr>
        <w:t>Sanitária/ANVISA;</w:t>
      </w:r>
    </w:p>
    <w:p>
      <w:pPr>
        <w:pStyle w:val="BodyText"/>
        <w:spacing w:before="37"/>
      </w:pPr>
    </w:p>
    <w:p>
      <w:pPr>
        <w:pStyle w:val="ListParagraph"/>
        <w:numPr>
          <w:ilvl w:val="3"/>
          <w:numId w:val="27"/>
        </w:numPr>
        <w:tabs>
          <w:tab w:pos="820" w:val="left" w:leader="none"/>
        </w:tabs>
        <w:spacing w:line="240" w:lineRule="auto" w:before="0" w:after="0"/>
        <w:ind w:left="820" w:right="0" w:hanging="515"/>
        <w:jc w:val="left"/>
        <w:rPr>
          <w:sz w:val="16"/>
        </w:rPr>
      </w:pPr>
      <w:r>
        <w:rPr>
          <w:sz w:val="16"/>
        </w:rPr>
        <w:t>Licença</w:t>
      </w:r>
      <w:r>
        <w:rPr>
          <w:spacing w:val="-7"/>
          <w:sz w:val="16"/>
        </w:rPr>
        <w:t> </w:t>
      </w:r>
      <w:r>
        <w:rPr>
          <w:sz w:val="16"/>
        </w:rPr>
        <w:t>de</w:t>
      </w:r>
      <w:r>
        <w:rPr>
          <w:spacing w:val="-7"/>
          <w:sz w:val="16"/>
        </w:rPr>
        <w:t> </w:t>
      </w:r>
      <w:r>
        <w:rPr>
          <w:sz w:val="16"/>
        </w:rPr>
        <w:t>Funcionamento</w:t>
      </w:r>
      <w:r>
        <w:rPr>
          <w:spacing w:val="-6"/>
          <w:sz w:val="16"/>
        </w:rPr>
        <w:t> </w:t>
      </w:r>
      <w:r>
        <w:rPr>
          <w:sz w:val="16"/>
        </w:rPr>
        <w:t>da</w:t>
      </w:r>
      <w:r>
        <w:rPr>
          <w:spacing w:val="-7"/>
          <w:sz w:val="16"/>
        </w:rPr>
        <w:t> </w:t>
      </w:r>
      <w:r>
        <w:rPr>
          <w:sz w:val="16"/>
        </w:rPr>
        <w:t>empresa</w:t>
      </w:r>
      <w:r>
        <w:rPr>
          <w:spacing w:val="-6"/>
          <w:sz w:val="16"/>
        </w:rPr>
        <w:t> </w:t>
      </w:r>
      <w:r>
        <w:rPr>
          <w:sz w:val="16"/>
        </w:rPr>
        <w:t>licitante,</w:t>
      </w:r>
      <w:r>
        <w:rPr>
          <w:spacing w:val="-7"/>
          <w:sz w:val="16"/>
        </w:rPr>
        <w:t> </w:t>
      </w:r>
      <w:r>
        <w:rPr>
          <w:sz w:val="16"/>
        </w:rPr>
        <w:t>emitida</w:t>
      </w:r>
      <w:r>
        <w:rPr>
          <w:spacing w:val="-6"/>
          <w:sz w:val="16"/>
        </w:rPr>
        <w:t> </w:t>
      </w:r>
      <w:r>
        <w:rPr>
          <w:sz w:val="16"/>
        </w:rPr>
        <w:t>pela</w:t>
      </w:r>
      <w:r>
        <w:rPr>
          <w:spacing w:val="-9"/>
          <w:sz w:val="16"/>
        </w:rPr>
        <w:t> </w:t>
      </w:r>
      <w:r>
        <w:rPr>
          <w:sz w:val="16"/>
        </w:rPr>
        <w:t>Vigilância</w:t>
      </w:r>
      <w:r>
        <w:rPr>
          <w:spacing w:val="-7"/>
          <w:sz w:val="16"/>
        </w:rPr>
        <w:t> </w:t>
      </w:r>
      <w:r>
        <w:rPr>
          <w:sz w:val="16"/>
        </w:rPr>
        <w:t>Sanitária</w:t>
      </w:r>
      <w:r>
        <w:rPr>
          <w:spacing w:val="-6"/>
          <w:sz w:val="16"/>
        </w:rPr>
        <w:t> </w:t>
      </w:r>
      <w:r>
        <w:rPr>
          <w:sz w:val="16"/>
        </w:rPr>
        <w:t>Estadual</w:t>
      </w:r>
      <w:r>
        <w:rPr>
          <w:spacing w:val="-7"/>
          <w:sz w:val="16"/>
        </w:rPr>
        <w:t> </w:t>
      </w:r>
      <w:r>
        <w:rPr>
          <w:sz w:val="16"/>
        </w:rPr>
        <w:t>ou</w:t>
      </w:r>
      <w:r>
        <w:rPr>
          <w:spacing w:val="-6"/>
          <w:sz w:val="16"/>
        </w:rPr>
        <w:t> </w:t>
      </w:r>
      <w:r>
        <w:rPr>
          <w:spacing w:val="-2"/>
          <w:sz w:val="16"/>
        </w:rPr>
        <w:t>Municipal;</w:t>
      </w:r>
    </w:p>
    <w:p>
      <w:pPr>
        <w:pStyle w:val="BodyText"/>
        <w:spacing w:before="37"/>
      </w:pPr>
    </w:p>
    <w:p>
      <w:pPr>
        <w:pStyle w:val="ListParagraph"/>
        <w:numPr>
          <w:ilvl w:val="3"/>
          <w:numId w:val="27"/>
        </w:numPr>
        <w:tabs>
          <w:tab w:pos="820" w:val="left" w:leader="none"/>
        </w:tabs>
        <w:spacing w:line="240" w:lineRule="auto" w:before="1" w:after="0"/>
        <w:ind w:left="820" w:right="0" w:hanging="515"/>
        <w:jc w:val="left"/>
        <w:rPr>
          <w:sz w:val="16"/>
        </w:rPr>
      </w:pPr>
      <w:r>
        <w:rPr>
          <w:sz w:val="16"/>
        </w:rPr>
        <w:t>Certificado</w:t>
      </w:r>
      <w:r>
        <w:rPr>
          <w:spacing w:val="-10"/>
          <w:sz w:val="16"/>
        </w:rPr>
        <w:t> </w:t>
      </w:r>
      <w:r>
        <w:rPr>
          <w:sz w:val="16"/>
        </w:rPr>
        <w:t>de</w:t>
      </w:r>
      <w:r>
        <w:rPr>
          <w:spacing w:val="-7"/>
          <w:sz w:val="16"/>
        </w:rPr>
        <w:t> </w:t>
      </w:r>
      <w:r>
        <w:rPr>
          <w:sz w:val="16"/>
        </w:rPr>
        <w:t>Registro</w:t>
      </w:r>
      <w:r>
        <w:rPr>
          <w:spacing w:val="-7"/>
          <w:sz w:val="16"/>
        </w:rPr>
        <w:t> </w:t>
      </w:r>
      <w:r>
        <w:rPr>
          <w:sz w:val="16"/>
        </w:rPr>
        <w:t>do</w:t>
      </w:r>
      <w:r>
        <w:rPr>
          <w:spacing w:val="-6"/>
          <w:sz w:val="16"/>
        </w:rPr>
        <w:t> </w:t>
      </w:r>
      <w:r>
        <w:rPr>
          <w:sz w:val="16"/>
        </w:rPr>
        <w:t>produto,</w:t>
      </w:r>
      <w:r>
        <w:rPr>
          <w:spacing w:val="-7"/>
          <w:sz w:val="16"/>
        </w:rPr>
        <w:t> </w:t>
      </w:r>
      <w:r>
        <w:rPr>
          <w:sz w:val="16"/>
        </w:rPr>
        <w:t>emitido</w:t>
      </w:r>
      <w:r>
        <w:rPr>
          <w:spacing w:val="-6"/>
          <w:sz w:val="16"/>
        </w:rPr>
        <w:t> </w:t>
      </w:r>
      <w:r>
        <w:rPr>
          <w:sz w:val="16"/>
        </w:rPr>
        <w:t>pela</w:t>
      </w:r>
      <w:r>
        <w:rPr>
          <w:spacing w:val="-10"/>
          <w:sz w:val="16"/>
        </w:rPr>
        <w:t> </w:t>
      </w:r>
      <w:r>
        <w:rPr>
          <w:sz w:val="16"/>
        </w:rPr>
        <w:t>Agência</w:t>
      </w:r>
      <w:r>
        <w:rPr>
          <w:spacing w:val="-7"/>
          <w:sz w:val="16"/>
        </w:rPr>
        <w:t> </w:t>
      </w:r>
      <w:r>
        <w:rPr>
          <w:sz w:val="16"/>
        </w:rPr>
        <w:t>Nacional</w:t>
      </w:r>
      <w:r>
        <w:rPr>
          <w:spacing w:val="-6"/>
          <w:sz w:val="16"/>
        </w:rPr>
        <w:t> </w:t>
      </w:r>
      <w:r>
        <w:rPr>
          <w:sz w:val="16"/>
        </w:rPr>
        <w:t>de</w:t>
      </w:r>
      <w:r>
        <w:rPr>
          <w:spacing w:val="-9"/>
          <w:sz w:val="16"/>
        </w:rPr>
        <w:t> </w:t>
      </w:r>
      <w:r>
        <w:rPr>
          <w:sz w:val="16"/>
        </w:rPr>
        <w:t>Vigilância</w:t>
      </w:r>
      <w:r>
        <w:rPr>
          <w:spacing w:val="-6"/>
          <w:sz w:val="16"/>
        </w:rPr>
        <w:t> </w:t>
      </w:r>
      <w:r>
        <w:rPr>
          <w:spacing w:val="-2"/>
          <w:sz w:val="16"/>
        </w:rPr>
        <w:t>Sanitária/ANVISA.</w:t>
      </w:r>
    </w:p>
    <w:p>
      <w:pPr>
        <w:pStyle w:val="BodyText"/>
      </w:pPr>
    </w:p>
    <w:p>
      <w:pPr>
        <w:pStyle w:val="BodyText"/>
      </w:pPr>
    </w:p>
    <w:p>
      <w:pPr>
        <w:pStyle w:val="BodyText"/>
        <w:spacing w:before="46"/>
      </w:pPr>
    </w:p>
    <w:p>
      <w:pPr>
        <w:pStyle w:val="ListParagraph"/>
        <w:numPr>
          <w:ilvl w:val="1"/>
          <w:numId w:val="27"/>
        </w:numPr>
        <w:tabs>
          <w:tab w:pos="582" w:val="left" w:leader="none"/>
        </w:tabs>
        <w:spacing w:line="240" w:lineRule="auto" w:before="0" w:after="0"/>
        <w:ind w:left="582" w:right="0" w:hanging="277"/>
        <w:jc w:val="both"/>
        <w:rPr>
          <w:b/>
          <w:sz w:val="16"/>
        </w:rPr>
      </w:pPr>
      <w:r>
        <w:rPr>
          <w:b/>
          <w:sz w:val="16"/>
        </w:rPr>
        <w:t>Habilitação</w:t>
      </w:r>
      <w:r>
        <w:rPr>
          <w:b/>
          <w:spacing w:val="5"/>
          <w:sz w:val="16"/>
        </w:rPr>
        <w:t> </w:t>
      </w:r>
      <w:r>
        <w:rPr>
          <w:b/>
          <w:sz w:val="19"/>
        </w:rPr>
        <w:t>Fiscal,</w:t>
      </w:r>
      <w:r>
        <w:rPr>
          <w:b/>
          <w:spacing w:val="-3"/>
          <w:sz w:val="19"/>
        </w:rPr>
        <w:t> </w:t>
      </w:r>
      <w:r>
        <w:rPr>
          <w:b/>
          <w:sz w:val="19"/>
        </w:rPr>
        <w:t>Social</w:t>
      </w:r>
      <w:r>
        <w:rPr>
          <w:b/>
          <w:spacing w:val="-2"/>
          <w:sz w:val="19"/>
        </w:rPr>
        <w:t> </w:t>
      </w:r>
      <w:r>
        <w:rPr>
          <w:b/>
          <w:sz w:val="19"/>
        </w:rPr>
        <w:t>e</w:t>
      </w:r>
      <w:r>
        <w:rPr>
          <w:b/>
          <w:spacing w:val="-5"/>
          <w:sz w:val="19"/>
        </w:rPr>
        <w:t> </w:t>
      </w:r>
      <w:r>
        <w:rPr>
          <w:b/>
          <w:spacing w:val="-2"/>
          <w:sz w:val="19"/>
        </w:rPr>
        <w:t>Trabalhista:</w:t>
      </w:r>
    </w:p>
    <w:p>
      <w:pPr>
        <w:pStyle w:val="ListParagraph"/>
        <w:numPr>
          <w:ilvl w:val="2"/>
          <w:numId w:val="27"/>
        </w:numPr>
        <w:tabs>
          <w:tab w:pos="701" w:val="left" w:leader="none"/>
        </w:tabs>
        <w:spacing w:line="240" w:lineRule="auto" w:before="214" w:after="0"/>
        <w:ind w:left="701" w:right="0" w:hanging="396"/>
        <w:jc w:val="left"/>
        <w:rPr>
          <w:sz w:val="16"/>
        </w:rPr>
      </w:pPr>
      <w:r>
        <w:rPr>
          <w:sz w:val="16"/>
        </w:rPr>
        <w:t>Inscrição</w:t>
      </w:r>
      <w:r>
        <w:rPr>
          <w:spacing w:val="-5"/>
          <w:sz w:val="16"/>
        </w:rPr>
        <w:t> </w:t>
      </w:r>
      <w:r>
        <w:rPr>
          <w:sz w:val="16"/>
        </w:rPr>
        <w:t>no</w:t>
      </w:r>
      <w:r>
        <w:rPr>
          <w:spacing w:val="-5"/>
          <w:sz w:val="16"/>
        </w:rPr>
        <w:t> </w:t>
      </w:r>
      <w:r>
        <w:rPr>
          <w:sz w:val="16"/>
        </w:rPr>
        <w:t>Cadastro</w:t>
      </w:r>
      <w:r>
        <w:rPr>
          <w:spacing w:val="-5"/>
          <w:sz w:val="16"/>
        </w:rPr>
        <w:t> </w:t>
      </w:r>
      <w:r>
        <w:rPr>
          <w:sz w:val="16"/>
        </w:rPr>
        <w:t>Nacional</w:t>
      </w:r>
      <w:r>
        <w:rPr>
          <w:spacing w:val="-5"/>
          <w:sz w:val="16"/>
        </w:rPr>
        <w:t> </w:t>
      </w:r>
      <w:r>
        <w:rPr>
          <w:sz w:val="16"/>
        </w:rPr>
        <w:t>de</w:t>
      </w:r>
      <w:r>
        <w:rPr>
          <w:spacing w:val="-5"/>
          <w:sz w:val="16"/>
        </w:rPr>
        <w:t> </w:t>
      </w:r>
      <w:r>
        <w:rPr>
          <w:sz w:val="16"/>
        </w:rPr>
        <w:t>Pessoas</w:t>
      </w:r>
      <w:r>
        <w:rPr>
          <w:spacing w:val="-5"/>
          <w:sz w:val="16"/>
        </w:rPr>
        <w:t> </w:t>
      </w:r>
      <w:r>
        <w:rPr>
          <w:sz w:val="16"/>
        </w:rPr>
        <w:t>Jurídicas</w:t>
      </w:r>
      <w:r>
        <w:rPr>
          <w:spacing w:val="-5"/>
          <w:sz w:val="16"/>
        </w:rPr>
        <w:t> </w:t>
      </w:r>
      <w:r>
        <w:rPr>
          <w:sz w:val="16"/>
        </w:rPr>
        <w:t>ou</w:t>
      </w:r>
      <w:r>
        <w:rPr>
          <w:spacing w:val="-5"/>
          <w:sz w:val="16"/>
        </w:rPr>
        <w:t> </w:t>
      </w:r>
      <w:r>
        <w:rPr>
          <w:sz w:val="16"/>
        </w:rPr>
        <w:t>no</w:t>
      </w:r>
      <w:r>
        <w:rPr>
          <w:spacing w:val="-4"/>
          <w:sz w:val="16"/>
        </w:rPr>
        <w:t> </w:t>
      </w:r>
      <w:r>
        <w:rPr>
          <w:sz w:val="16"/>
        </w:rPr>
        <w:t>Cadastro</w:t>
      </w:r>
      <w:r>
        <w:rPr>
          <w:spacing w:val="-5"/>
          <w:sz w:val="16"/>
        </w:rPr>
        <w:t> </w:t>
      </w:r>
      <w:r>
        <w:rPr>
          <w:sz w:val="16"/>
        </w:rPr>
        <w:t>de</w:t>
      </w:r>
      <w:r>
        <w:rPr>
          <w:spacing w:val="-5"/>
          <w:sz w:val="16"/>
        </w:rPr>
        <w:t> </w:t>
      </w:r>
      <w:r>
        <w:rPr>
          <w:sz w:val="16"/>
        </w:rPr>
        <w:t>Pessoas</w:t>
      </w:r>
      <w:r>
        <w:rPr>
          <w:spacing w:val="-5"/>
          <w:sz w:val="16"/>
        </w:rPr>
        <w:t> </w:t>
      </w:r>
      <w:r>
        <w:rPr>
          <w:sz w:val="16"/>
        </w:rPr>
        <w:t>Físicas,</w:t>
      </w:r>
      <w:r>
        <w:rPr>
          <w:spacing w:val="-5"/>
          <w:sz w:val="16"/>
        </w:rPr>
        <w:t> </w:t>
      </w:r>
      <w:r>
        <w:rPr>
          <w:sz w:val="16"/>
        </w:rPr>
        <w:t>conforme</w:t>
      </w:r>
      <w:r>
        <w:rPr>
          <w:spacing w:val="-5"/>
          <w:sz w:val="16"/>
        </w:rPr>
        <w:t> </w:t>
      </w:r>
      <w:r>
        <w:rPr>
          <w:sz w:val="16"/>
        </w:rPr>
        <w:t>o</w:t>
      </w:r>
      <w:r>
        <w:rPr>
          <w:spacing w:val="-5"/>
          <w:sz w:val="16"/>
        </w:rPr>
        <w:t> </w:t>
      </w:r>
      <w:r>
        <w:rPr>
          <w:spacing w:val="-2"/>
          <w:sz w:val="16"/>
        </w:rPr>
        <w:t>caso.</w:t>
      </w:r>
    </w:p>
    <w:p>
      <w:pPr>
        <w:pStyle w:val="BodyText"/>
        <w:spacing w:before="37"/>
      </w:pPr>
    </w:p>
    <w:p>
      <w:pPr>
        <w:pStyle w:val="ListParagraph"/>
        <w:numPr>
          <w:ilvl w:val="2"/>
          <w:numId w:val="27"/>
        </w:numPr>
        <w:tabs>
          <w:tab w:pos="714" w:val="left" w:leader="none"/>
        </w:tabs>
        <w:spacing w:line="288" w:lineRule="auto" w:before="1" w:after="0"/>
        <w:ind w:left="305" w:right="288" w:firstLine="0"/>
        <w:jc w:val="both"/>
        <w:rPr>
          <w:sz w:val="16"/>
        </w:rPr>
      </w:pPr>
      <w:r>
        <w:rPr>
          <w:sz w:val="16"/>
        </w:rPr>
        <w:t>Regularidade fiscal perante a Fazenda Nacional, mediante apresentação de certidão expedida conjuntamente pela Secretaria da Receita Federal do Brasil (RFB) e pela Procuradoria-Geral da Fazenda Nacional (PGFN),</w:t>
      </w:r>
      <w:r>
        <w:rPr>
          <w:spacing w:val="40"/>
          <w:sz w:val="16"/>
        </w:rPr>
        <w:t> </w:t>
      </w:r>
      <w:r>
        <w:rPr>
          <w:sz w:val="16"/>
        </w:rPr>
        <w:t>referente</w:t>
      </w:r>
      <w:r>
        <w:rPr>
          <w:spacing w:val="-3"/>
          <w:sz w:val="16"/>
        </w:rPr>
        <w:t> </w:t>
      </w:r>
      <w:r>
        <w:rPr>
          <w:sz w:val="16"/>
        </w:rPr>
        <w:t>a</w:t>
      </w:r>
      <w:r>
        <w:rPr>
          <w:spacing w:val="-3"/>
          <w:sz w:val="16"/>
        </w:rPr>
        <w:t> </w:t>
      </w:r>
      <w:r>
        <w:rPr>
          <w:sz w:val="16"/>
        </w:rPr>
        <w:t>todos</w:t>
      </w:r>
      <w:r>
        <w:rPr>
          <w:spacing w:val="-3"/>
          <w:sz w:val="16"/>
        </w:rPr>
        <w:t> </w:t>
      </w:r>
      <w:r>
        <w:rPr>
          <w:sz w:val="16"/>
        </w:rPr>
        <w:t>os</w:t>
      </w:r>
      <w:r>
        <w:rPr>
          <w:spacing w:val="-3"/>
          <w:sz w:val="16"/>
        </w:rPr>
        <w:t> </w:t>
      </w:r>
      <w:r>
        <w:rPr>
          <w:sz w:val="16"/>
        </w:rPr>
        <w:t>créditos</w:t>
      </w:r>
      <w:r>
        <w:rPr>
          <w:spacing w:val="-3"/>
          <w:sz w:val="16"/>
        </w:rPr>
        <w:t> </w:t>
      </w:r>
      <w:r>
        <w:rPr>
          <w:sz w:val="16"/>
        </w:rPr>
        <w:t>tributários</w:t>
      </w:r>
      <w:r>
        <w:rPr>
          <w:spacing w:val="-3"/>
          <w:sz w:val="16"/>
        </w:rPr>
        <w:t> </w:t>
      </w:r>
      <w:r>
        <w:rPr>
          <w:sz w:val="16"/>
        </w:rPr>
        <w:t>federais</w:t>
      </w:r>
      <w:r>
        <w:rPr>
          <w:spacing w:val="-3"/>
          <w:sz w:val="16"/>
        </w:rPr>
        <w:t> </w:t>
      </w:r>
      <w:r>
        <w:rPr>
          <w:sz w:val="16"/>
        </w:rPr>
        <w:t>e</w:t>
      </w:r>
      <w:r>
        <w:rPr>
          <w:spacing w:val="-3"/>
          <w:sz w:val="16"/>
        </w:rPr>
        <w:t> </w:t>
      </w:r>
      <w:r>
        <w:rPr>
          <w:sz w:val="16"/>
        </w:rPr>
        <w:t>à</w:t>
      </w:r>
      <w:r>
        <w:rPr>
          <w:spacing w:val="-3"/>
          <w:sz w:val="16"/>
        </w:rPr>
        <w:t> </w:t>
      </w:r>
      <w:r>
        <w:rPr>
          <w:sz w:val="16"/>
        </w:rPr>
        <w:t>Dívida</w:t>
      </w:r>
      <w:r>
        <w:rPr>
          <w:spacing w:val="-10"/>
          <w:sz w:val="16"/>
        </w:rPr>
        <w:t> </w:t>
      </w:r>
      <w:r>
        <w:rPr>
          <w:sz w:val="16"/>
        </w:rPr>
        <w:t>Ativa</w:t>
      </w:r>
      <w:r>
        <w:rPr>
          <w:spacing w:val="-3"/>
          <w:sz w:val="16"/>
        </w:rPr>
        <w:t> </w:t>
      </w:r>
      <w:r>
        <w:rPr>
          <w:sz w:val="16"/>
        </w:rPr>
        <w:t>da</w:t>
      </w:r>
      <w:r>
        <w:rPr>
          <w:spacing w:val="-3"/>
          <w:sz w:val="16"/>
        </w:rPr>
        <w:t> </w:t>
      </w:r>
      <w:r>
        <w:rPr>
          <w:sz w:val="16"/>
        </w:rPr>
        <w:t>União</w:t>
      </w:r>
      <w:r>
        <w:rPr>
          <w:spacing w:val="-3"/>
          <w:sz w:val="16"/>
        </w:rPr>
        <w:t> </w:t>
      </w:r>
      <w:r>
        <w:rPr>
          <w:sz w:val="16"/>
        </w:rPr>
        <w:t>(DAU)</w:t>
      </w:r>
      <w:r>
        <w:rPr>
          <w:spacing w:val="-3"/>
          <w:sz w:val="16"/>
        </w:rPr>
        <w:t> </w:t>
      </w:r>
      <w:r>
        <w:rPr>
          <w:sz w:val="16"/>
        </w:rPr>
        <w:t>por</w:t>
      </w:r>
      <w:r>
        <w:rPr>
          <w:spacing w:val="-3"/>
          <w:sz w:val="16"/>
        </w:rPr>
        <w:t> </w:t>
      </w:r>
      <w:r>
        <w:rPr>
          <w:sz w:val="16"/>
        </w:rPr>
        <w:t>elas</w:t>
      </w:r>
      <w:r>
        <w:rPr>
          <w:spacing w:val="-3"/>
          <w:sz w:val="16"/>
        </w:rPr>
        <w:t> </w:t>
      </w:r>
      <w:r>
        <w:rPr>
          <w:sz w:val="16"/>
        </w:rPr>
        <w:t>administrados,</w:t>
      </w:r>
      <w:r>
        <w:rPr>
          <w:spacing w:val="-9"/>
          <w:sz w:val="16"/>
        </w:rPr>
        <w:t> </w:t>
      </w:r>
      <w:r>
        <w:rPr>
          <w:sz w:val="16"/>
        </w:rPr>
        <w:t>que</w:t>
      </w:r>
      <w:r>
        <w:rPr>
          <w:spacing w:val="-3"/>
          <w:sz w:val="16"/>
        </w:rPr>
        <w:t> </w:t>
      </w:r>
      <w:r>
        <w:rPr>
          <w:sz w:val="16"/>
        </w:rPr>
        <w:t>abrange,</w:t>
      </w:r>
      <w:r>
        <w:rPr>
          <w:spacing w:val="-3"/>
          <w:sz w:val="16"/>
        </w:rPr>
        <w:t> </w:t>
      </w:r>
      <w:r>
        <w:rPr>
          <w:sz w:val="16"/>
        </w:rPr>
        <w:t>inclusive,</w:t>
      </w:r>
      <w:r>
        <w:rPr>
          <w:spacing w:val="-3"/>
          <w:sz w:val="16"/>
        </w:rPr>
        <w:t> </w:t>
      </w:r>
      <w:r>
        <w:rPr>
          <w:sz w:val="16"/>
        </w:rPr>
        <w:t>as</w:t>
      </w:r>
      <w:r>
        <w:rPr>
          <w:spacing w:val="-3"/>
          <w:sz w:val="16"/>
        </w:rPr>
        <w:t> </w:t>
      </w:r>
      <w:r>
        <w:rPr>
          <w:sz w:val="16"/>
        </w:rPr>
        <w:t>contribuições</w:t>
      </w:r>
      <w:r>
        <w:rPr>
          <w:spacing w:val="-3"/>
          <w:sz w:val="16"/>
        </w:rPr>
        <w:t> </w:t>
      </w:r>
      <w:r>
        <w:rPr>
          <w:sz w:val="16"/>
        </w:rPr>
        <w:t>sociais</w:t>
      </w:r>
      <w:r>
        <w:rPr>
          <w:spacing w:val="-3"/>
          <w:sz w:val="16"/>
        </w:rPr>
        <w:t> </w:t>
      </w:r>
      <w:r>
        <w:rPr>
          <w:sz w:val="16"/>
        </w:rPr>
        <w:t>previstas</w:t>
      </w:r>
      <w:r>
        <w:rPr>
          <w:spacing w:val="-3"/>
          <w:sz w:val="16"/>
        </w:rPr>
        <w:t> </w:t>
      </w:r>
      <w:r>
        <w:rPr>
          <w:sz w:val="16"/>
        </w:rPr>
        <w:t>nas</w:t>
      </w:r>
      <w:r>
        <w:rPr>
          <w:spacing w:val="-3"/>
          <w:sz w:val="16"/>
        </w:rPr>
        <w:t> </w:t>
      </w:r>
      <w:r>
        <w:rPr>
          <w:sz w:val="16"/>
        </w:rPr>
        <w:t>alíneas</w:t>
      </w:r>
      <w:r>
        <w:rPr>
          <w:spacing w:val="-3"/>
          <w:sz w:val="16"/>
        </w:rPr>
        <w:t> </w:t>
      </w:r>
      <w:r>
        <w:rPr>
          <w:sz w:val="16"/>
        </w:rPr>
        <w:t>a</w:t>
      </w:r>
      <w:r>
        <w:rPr>
          <w:spacing w:val="-3"/>
          <w:sz w:val="16"/>
        </w:rPr>
        <w:t> </w:t>
      </w:r>
      <w:r>
        <w:rPr>
          <w:sz w:val="16"/>
        </w:rPr>
        <w:t>a</w:t>
      </w:r>
      <w:r>
        <w:rPr>
          <w:spacing w:val="-3"/>
          <w:sz w:val="16"/>
        </w:rPr>
        <w:t> </w:t>
      </w:r>
      <w:r>
        <w:rPr>
          <w:sz w:val="16"/>
        </w:rPr>
        <w:t>d,</w:t>
      </w:r>
      <w:r>
        <w:rPr>
          <w:spacing w:val="-3"/>
          <w:sz w:val="16"/>
        </w:rPr>
        <w:t> </w:t>
      </w:r>
      <w:r>
        <w:rPr>
          <w:sz w:val="16"/>
        </w:rPr>
        <w:t>do</w:t>
      </w:r>
      <w:r>
        <w:rPr>
          <w:spacing w:val="-3"/>
          <w:sz w:val="16"/>
        </w:rPr>
        <w:t> </w:t>
      </w:r>
      <w:r>
        <w:rPr>
          <w:sz w:val="16"/>
        </w:rPr>
        <w:t>parágrafo</w:t>
      </w:r>
      <w:r>
        <w:rPr>
          <w:spacing w:val="-3"/>
          <w:sz w:val="16"/>
        </w:rPr>
        <w:t> </w:t>
      </w:r>
      <w:r>
        <w:rPr>
          <w:sz w:val="16"/>
        </w:rPr>
        <w:t>único,</w:t>
      </w:r>
      <w:r>
        <w:rPr>
          <w:spacing w:val="-3"/>
          <w:sz w:val="16"/>
        </w:rPr>
        <w:t> </w:t>
      </w:r>
      <w:r>
        <w:rPr>
          <w:sz w:val="16"/>
        </w:rPr>
        <w:t>do</w:t>
      </w:r>
      <w:r>
        <w:rPr>
          <w:spacing w:val="-3"/>
          <w:sz w:val="16"/>
        </w:rPr>
        <w:t> </w:t>
      </w:r>
      <w:r>
        <w:rPr>
          <w:sz w:val="16"/>
        </w:rPr>
        <w:t>art.</w:t>
      </w:r>
      <w:r>
        <w:rPr>
          <w:spacing w:val="-3"/>
          <w:sz w:val="16"/>
        </w:rPr>
        <w:t> </w:t>
      </w:r>
      <w:r>
        <w:rPr>
          <w:sz w:val="16"/>
        </w:rPr>
        <w:t>11,</w:t>
      </w:r>
      <w:r>
        <w:rPr>
          <w:spacing w:val="-3"/>
          <w:sz w:val="16"/>
        </w:rPr>
        <w:t> </w:t>
      </w:r>
      <w:r>
        <w:rPr>
          <w:sz w:val="16"/>
        </w:rPr>
        <w:t>da</w:t>
      </w:r>
      <w:r>
        <w:rPr>
          <w:spacing w:val="-3"/>
          <w:sz w:val="16"/>
        </w:rPr>
        <w:t> </w:t>
      </w:r>
      <w:r>
        <w:rPr>
          <w:sz w:val="16"/>
        </w:rPr>
        <w:t>Lei</w:t>
      </w:r>
      <w:r>
        <w:rPr>
          <w:spacing w:val="-3"/>
          <w:sz w:val="16"/>
        </w:rPr>
        <w:t> </w:t>
      </w:r>
      <w:r>
        <w:rPr>
          <w:sz w:val="16"/>
        </w:rPr>
        <w:t>nº</w:t>
      </w:r>
      <w:r>
        <w:rPr>
          <w:spacing w:val="-3"/>
          <w:sz w:val="16"/>
        </w:rPr>
        <w:t> </w:t>
      </w:r>
      <w:r>
        <w:rPr>
          <w:sz w:val="16"/>
        </w:rPr>
        <w:t>8.212,</w:t>
      </w:r>
      <w:r>
        <w:rPr>
          <w:spacing w:val="40"/>
          <w:sz w:val="16"/>
        </w:rPr>
        <w:t> </w:t>
      </w:r>
      <w:r>
        <w:rPr>
          <w:sz w:val="16"/>
        </w:rPr>
        <w:t>de</w:t>
      </w:r>
      <w:r>
        <w:rPr>
          <w:spacing w:val="-3"/>
          <w:sz w:val="16"/>
        </w:rPr>
        <w:t> </w:t>
      </w:r>
      <w:r>
        <w:rPr>
          <w:sz w:val="16"/>
        </w:rPr>
        <w:t>1991.</w:t>
      </w:r>
    </w:p>
    <w:p>
      <w:pPr>
        <w:pStyle w:val="ListParagraph"/>
        <w:spacing w:after="0" w:line="288" w:lineRule="auto"/>
        <w:jc w:val="both"/>
        <w:rPr>
          <w:sz w:val="16"/>
        </w:rPr>
        <w:sectPr>
          <w:pgSz w:w="15840" w:h="24480"/>
          <w:pgMar w:top="520" w:bottom="280" w:left="360" w:right="360"/>
        </w:sectPr>
      </w:pPr>
    </w:p>
    <w:p>
      <w:pPr>
        <w:pStyle w:val="ListParagraph"/>
        <w:numPr>
          <w:ilvl w:val="2"/>
          <w:numId w:val="27"/>
        </w:numPr>
        <w:tabs>
          <w:tab w:pos="701" w:val="left" w:leader="none"/>
        </w:tabs>
        <w:spacing w:line="240" w:lineRule="auto" w:before="79" w:after="0"/>
        <w:ind w:left="701" w:right="0" w:hanging="396"/>
        <w:jc w:val="left"/>
        <w:rPr>
          <w:sz w:val="16"/>
        </w:rPr>
      </w:pPr>
      <w:r>
        <w:rPr>
          <w:sz w:val="16"/>
        </w:rPr>
        <w:t>Regularidade</w:t>
      </w:r>
      <w:r>
        <w:rPr>
          <w:spacing w:val="-7"/>
          <w:sz w:val="16"/>
        </w:rPr>
        <w:t> </w:t>
      </w:r>
      <w:r>
        <w:rPr>
          <w:sz w:val="16"/>
        </w:rPr>
        <w:t>com</w:t>
      </w:r>
      <w:r>
        <w:rPr>
          <w:spacing w:val="-6"/>
          <w:sz w:val="16"/>
        </w:rPr>
        <w:t> </w:t>
      </w:r>
      <w:r>
        <w:rPr>
          <w:sz w:val="16"/>
        </w:rPr>
        <w:t>o</w:t>
      </w:r>
      <w:r>
        <w:rPr>
          <w:spacing w:val="-5"/>
          <w:sz w:val="16"/>
        </w:rPr>
        <w:t> </w:t>
      </w:r>
      <w:r>
        <w:rPr>
          <w:sz w:val="16"/>
        </w:rPr>
        <w:t>Fundo</w:t>
      </w:r>
      <w:r>
        <w:rPr>
          <w:spacing w:val="-6"/>
          <w:sz w:val="16"/>
        </w:rPr>
        <w:t> </w:t>
      </w:r>
      <w:r>
        <w:rPr>
          <w:sz w:val="16"/>
        </w:rPr>
        <w:t>de</w:t>
      </w:r>
      <w:r>
        <w:rPr>
          <w:spacing w:val="-6"/>
          <w:sz w:val="16"/>
        </w:rPr>
        <w:t> </w:t>
      </w:r>
      <w:r>
        <w:rPr>
          <w:sz w:val="16"/>
        </w:rPr>
        <w:t>Garantia</w:t>
      </w:r>
      <w:r>
        <w:rPr>
          <w:spacing w:val="-5"/>
          <w:sz w:val="16"/>
        </w:rPr>
        <w:t> </w:t>
      </w:r>
      <w:r>
        <w:rPr>
          <w:sz w:val="16"/>
        </w:rPr>
        <w:t>do</w:t>
      </w:r>
      <w:r>
        <w:rPr>
          <w:spacing w:val="-9"/>
          <w:sz w:val="16"/>
        </w:rPr>
        <w:t> </w:t>
      </w:r>
      <w:r>
        <w:rPr>
          <w:sz w:val="16"/>
        </w:rPr>
        <w:t>Tempo</w:t>
      </w:r>
      <w:r>
        <w:rPr>
          <w:spacing w:val="-5"/>
          <w:sz w:val="16"/>
        </w:rPr>
        <w:t> </w:t>
      </w:r>
      <w:r>
        <w:rPr>
          <w:sz w:val="16"/>
        </w:rPr>
        <w:t>de</w:t>
      </w:r>
      <w:r>
        <w:rPr>
          <w:spacing w:val="-6"/>
          <w:sz w:val="16"/>
        </w:rPr>
        <w:t> </w:t>
      </w:r>
      <w:r>
        <w:rPr>
          <w:sz w:val="16"/>
        </w:rPr>
        <w:t>Serviço</w:t>
      </w:r>
      <w:r>
        <w:rPr>
          <w:spacing w:val="-6"/>
          <w:sz w:val="16"/>
        </w:rPr>
        <w:t> </w:t>
      </w:r>
      <w:r>
        <w:rPr>
          <w:sz w:val="16"/>
        </w:rPr>
        <w:t>(FGTS)</w:t>
      </w:r>
      <w:r>
        <w:rPr>
          <w:spacing w:val="-5"/>
          <w:sz w:val="16"/>
        </w:rPr>
        <w:t> </w:t>
      </w:r>
      <w:r>
        <w:rPr>
          <w:sz w:val="16"/>
        </w:rPr>
        <w:t>mediante</w:t>
      </w:r>
      <w:r>
        <w:rPr>
          <w:spacing w:val="-6"/>
          <w:sz w:val="16"/>
        </w:rPr>
        <w:t> </w:t>
      </w:r>
      <w:r>
        <w:rPr>
          <w:sz w:val="16"/>
        </w:rPr>
        <w:t>apresentação</w:t>
      </w:r>
      <w:r>
        <w:rPr>
          <w:spacing w:val="-6"/>
          <w:sz w:val="16"/>
        </w:rPr>
        <w:t> </w:t>
      </w:r>
      <w:r>
        <w:rPr>
          <w:sz w:val="16"/>
        </w:rPr>
        <w:t>do</w:t>
      </w:r>
      <w:r>
        <w:rPr>
          <w:spacing w:val="-5"/>
          <w:sz w:val="16"/>
        </w:rPr>
        <w:t> </w:t>
      </w:r>
      <w:r>
        <w:rPr>
          <w:sz w:val="16"/>
        </w:rPr>
        <w:t>Certificado</w:t>
      </w:r>
      <w:r>
        <w:rPr>
          <w:spacing w:val="-6"/>
          <w:sz w:val="16"/>
        </w:rPr>
        <w:t> </w:t>
      </w:r>
      <w:r>
        <w:rPr>
          <w:sz w:val="16"/>
        </w:rPr>
        <w:t>de</w:t>
      </w:r>
      <w:r>
        <w:rPr>
          <w:spacing w:val="-6"/>
          <w:sz w:val="16"/>
        </w:rPr>
        <w:t> </w:t>
      </w:r>
      <w:r>
        <w:rPr>
          <w:sz w:val="16"/>
        </w:rPr>
        <w:t>Regularidade</w:t>
      </w:r>
      <w:r>
        <w:rPr>
          <w:spacing w:val="-5"/>
          <w:sz w:val="16"/>
        </w:rPr>
        <w:t> </w:t>
      </w:r>
      <w:r>
        <w:rPr>
          <w:sz w:val="16"/>
        </w:rPr>
        <w:t>do</w:t>
      </w:r>
      <w:r>
        <w:rPr>
          <w:spacing w:val="-10"/>
          <w:sz w:val="16"/>
        </w:rPr>
        <w:t> </w:t>
      </w:r>
      <w:r>
        <w:rPr>
          <w:sz w:val="16"/>
        </w:rPr>
        <w:t>FGTS</w:t>
      </w:r>
      <w:r>
        <w:rPr>
          <w:spacing w:val="-6"/>
          <w:sz w:val="16"/>
        </w:rPr>
        <w:t> </w:t>
      </w:r>
      <w:r>
        <w:rPr>
          <w:sz w:val="16"/>
        </w:rPr>
        <w:t>–</w:t>
      </w:r>
      <w:r>
        <w:rPr>
          <w:spacing w:val="-5"/>
          <w:sz w:val="16"/>
        </w:rPr>
        <w:t> </w:t>
      </w:r>
      <w:r>
        <w:rPr>
          <w:spacing w:val="-4"/>
          <w:sz w:val="16"/>
        </w:rPr>
        <w:t>CRF.</w:t>
      </w:r>
    </w:p>
    <w:p>
      <w:pPr>
        <w:pStyle w:val="BodyText"/>
        <w:spacing w:before="37"/>
      </w:pPr>
    </w:p>
    <w:p>
      <w:pPr>
        <w:pStyle w:val="ListParagraph"/>
        <w:numPr>
          <w:ilvl w:val="2"/>
          <w:numId w:val="27"/>
        </w:numPr>
        <w:tabs>
          <w:tab w:pos="704" w:val="left" w:leader="none"/>
        </w:tabs>
        <w:spacing w:line="280" w:lineRule="auto" w:before="0" w:after="0"/>
        <w:ind w:left="305" w:right="288" w:firstLine="0"/>
        <w:jc w:val="both"/>
        <w:rPr>
          <w:sz w:val="16"/>
        </w:rPr>
      </w:pPr>
      <w:r>
        <w:rPr>
          <w:sz w:val="16"/>
        </w:rPr>
        <w:t>Declaração</w:t>
      </w:r>
      <w:r>
        <w:rPr>
          <w:spacing w:val="-1"/>
          <w:sz w:val="16"/>
        </w:rPr>
        <w:t> </w:t>
      </w:r>
      <w:r>
        <w:rPr>
          <w:sz w:val="16"/>
        </w:rPr>
        <w:t>de</w:t>
      </w:r>
      <w:r>
        <w:rPr>
          <w:spacing w:val="-1"/>
          <w:sz w:val="16"/>
        </w:rPr>
        <w:t> </w:t>
      </w:r>
      <w:r>
        <w:rPr>
          <w:sz w:val="16"/>
        </w:rPr>
        <w:t>que</w:t>
      </w:r>
      <w:r>
        <w:rPr>
          <w:spacing w:val="-1"/>
          <w:sz w:val="16"/>
        </w:rPr>
        <w:t> </w:t>
      </w:r>
      <w:r>
        <w:rPr>
          <w:sz w:val="16"/>
        </w:rPr>
        <w:t>não</w:t>
      </w:r>
      <w:r>
        <w:rPr>
          <w:spacing w:val="-1"/>
          <w:sz w:val="16"/>
        </w:rPr>
        <w:t> </w:t>
      </w:r>
      <w:r>
        <w:rPr>
          <w:sz w:val="16"/>
        </w:rPr>
        <w:t>emprega</w:t>
      </w:r>
      <w:r>
        <w:rPr>
          <w:spacing w:val="-1"/>
          <w:sz w:val="16"/>
        </w:rPr>
        <w:t> </w:t>
      </w:r>
      <w:r>
        <w:rPr>
          <w:sz w:val="16"/>
        </w:rPr>
        <w:t>menor</w:t>
      </w:r>
      <w:r>
        <w:rPr>
          <w:spacing w:val="-1"/>
          <w:sz w:val="16"/>
        </w:rPr>
        <w:t> </w:t>
      </w:r>
      <w:r>
        <w:rPr>
          <w:sz w:val="16"/>
        </w:rPr>
        <w:t>de</w:t>
      </w:r>
      <w:r>
        <w:rPr>
          <w:spacing w:val="-1"/>
          <w:sz w:val="16"/>
        </w:rPr>
        <w:t> </w:t>
      </w:r>
      <w:r>
        <w:rPr>
          <w:sz w:val="16"/>
        </w:rPr>
        <w:t>18</w:t>
      </w:r>
      <w:r>
        <w:rPr>
          <w:spacing w:val="-1"/>
          <w:sz w:val="16"/>
        </w:rPr>
        <w:t> </w:t>
      </w:r>
      <w:r>
        <w:rPr>
          <w:sz w:val="16"/>
        </w:rPr>
        <w:t>anos</w:t>
      </w:r>
      <w:r>
        <w:rPr>
          <w:spacing w:val="-1"/>
          <w:sz w:val="16"/>
        </w:rPr>
        <w:t> </w:t>
      </w:r>
      <w:r>
        <w:rPr>
          <w:sz w:val="16"/>
        </w:rPr>
        <w:t>em</w:t>
      </w:r>
      <w:r>
        <w:rPr>
          <w:spacing w:val="-1"/>
          <w:sz w:val="16"/>
        </w:rPr>
        <w:t> </w:t>
      </w:r>
      <w:r>
        <w:rPr>
          <w:sz w:val="16"/>
        </w:rPr>
        <w:t>trabalho</w:t>
      </w:r>
      <w:r>
        <w:rPr>
          <w:spacing w:val="-1"/>
          <w:sz w:val="16"/>
        </w:rPr>
        <w:t> </w:t>
      </w:r>
      <w:r>
        <w:rPr>
          <w:sz w:val="16"/>
        </w:rPr>
        <w:t>noturno,</w:t>
      </w:r>
      <w:r>
        <w:rPr>
          <w:spacing w:val="-1"/>
          <w:sz w:val="16"/>
        </w:rPr>
        <w:t> </w:t>
      </w:r>
      <w:r>
        <w:rPr>
          <w:sz w:val="16"/>
        </w:rPr>
        <w:t>perigoso</w:t>
      </w:r>
      <w:r>
        <w:rPr>
          <w:spacing w:val="-1"/>
          <w:sz w:val="16"/>
        </w:rPr>
        <w:t> </w:t>
      </w:r>
      <w:r>
        <w:rPr>
          <w:sz w:val="16"/>
        </w:rPr>
        <w:t>ou</w:t>
      </w:r>
      <w:r>
        <w:rPr>
          <w:spacing w:val="-1"/>
          <w:sz w:val="16"/>
        </w:rPr>
        <w:t> </w:t>
      </w:r>
      <w:r>
        <w:rPr>
          <w:sz w:val="16"/>
        </w:rPr>
        <w:t>insalubre</w:t>
      </w:r>
      <w:r>
        <w:rPr>
          <w:spacing w:val="-1"/>
          <w:sz w:val="16"/>
        </w:rPr>
        <w:t> </w:t>
      </w:r>
      <w:r>
        <w:rPr>
          <w:sz w:val="16"/>
        </w:rPr>
        <w:t>e</w:t>
      </w:r>
      <w:r>
        <w:rPr>
          <w:spacing w:val="-1"/>
          <w:sz w:val="16"/>
        </w:rPr>
        <w:t> </w:t>
      </w:r>
      <w:r>
        <w:rPr>
          <w:sz w:val="16"/>
        </w:rPr>
        <w:t>não</w:t>
      </w:r>
      <w:r>
        <w:rPr>
          <w:spacing w:val="-1"/>
          <w:sz w:val="16"/>
        </w:rPr>
        <w:t> </w:t>
      </w:r>
      <w:r>
        <w:rPr>
          <w:sz w:val="16"/>
        </w:rPr>
        <w:t>emprega</w:t>
      </w:r>
      <w:r>
        <w:rPr>
          <w:spacing w:val="-1"/>
          <w:sz w:val="16"/>
        </w:rPr>
        <w:t> </w:t>
      </w:r>
      <w:r>
        <w:rPr>
          <w:sz w:val="16"/>
        </w:rPr>
        <w:t>menor</w:t>
      </w:r>
      <w:r>
        <w:rPr>
          <w:spacing w:val="-1"/>
          <w:sz w:val="16"/>
        </w:rPr>
        <w:t> </w:t>
      </w:r>
      <w:r>
        <w:rPr>
          <w:sz w:val="16"/>
        </w:rPr>
        <w:t>de</w:t>
      </w:r>
      <w:r>
        <w:rPr>
          <w:spacing w:val="-1"/>
          <w:sz w:val="16"/>
        </w:rPr>
        <w:t> </w:t>
      </w:r>
      <w:r>
        <w:rPr>
          <w:sz w:val="16"/>
        </w:rPr>
        <w:t>16</w:t>
      </w:r>
      <w:r>
        <w:rPr>
          <w:spacing w:val="-1"/>
          <w:sz w:val="16"/>
        </w:rPr>
        <w:t> </w:t>
      </w:r>
      <w:r>
        <w:rPr>
          <w:sz w:val="16"/>
        </w:rPr>
        <w:t>anos,</w:t>
      </w:r>
      <w:r>
        <w:rPr>
          <w:spacing w:val="-1"/>
          <w:sz w:val="16"/>
        </w:rPr>
        <w:t> </w:t>
      </w:r>
      <w:r>
        <w:rPr>
          <w:sz w:val="16"/>
        </w:rPr>
        <w:t>salvo</w:t>
      </w:r>
      <w:r>
        <w:rPr>
          <w:spacing w:val="-1"/>
          <w:sz w:val="16"/>
        </w:rPr>
        <w:t> </w:t>
      </w:r>
      <w:r>
        <w:rPr>
          <w:sz w:val="16"/>
        </w:rPr>
        <w:t>menor,</w:t>
      </w:r>
      <w:r>
        <w:rPr>
          <w:spacing w:val="-1"/>
          <w:sz w:val="16"/>
        </w:rPr>
        <w:t> </w:t>
      </w:r>
      <w:r>
        <w:rPr>
          <w:sz w:val="16"/>
        </w:rPr>
        <w:t>a</w:t>
      </w:r>
      <w:r>
        <w:rPr>
          <w:spacing w:val="-1"/>
          <w:sz w:val="16"/>
        </w:rPr>
        <w:t> </w:t>
      </w:r>
      <w:r>
        <w:rPr>
          <w:sz w:val="16"/>
        </w:rPr>
        <w:t>partir</w:t>
      </w:r>
      <w:r>
        <w:rPr>
          <w:spacing w:val="-1"/>
          <w:sz w:val="16"/>
        </w:rPr>
        <w:t> </w:t>
      </w:r>
      <w:r>
        <w:rPr>
          <w:sz w:val="16"/>
        </w:rPr>
        <w:t>de</w:t>
      </w:r>
      <w:r>
        <w:rPr>
          <w:spacing w:val="-1"/>
          <w:sz w:val="16"/>
        </w:rPr>
        <w:t> </w:t>
      </w:r>
      <w:r>
        <w:rPr>
          <w:sz w:val="16"/>
        </w:rPr>
        <w:t>14</w:t>
      </w:r>
      <w:r>
        <w:rPr>
          <w:spacing w:val="-1"/>
          <w:sz w:val="16"/>
        </w:rPr>
        <w:t> </w:t>
      </w:r>
      <w:r>
        <w:rPr>
          <w:sz w:val="16"/>
        </w:rPr>
        <w:t>anos,</w:t>
      </w:r>
      <w:r>
        <w:rPr>
          <w:spacing w:val="-1"/>
          <w:sz w:val="16"/>
        </w:rPr>
        <w:t> </w:t>
      </w:r>
      <w:r>
        <w:rPr>
          <w:sz w:val="16"/>
        </w:rPr>
        <w:t>na</w:t>
      </w:r>
      <w:r>
        <w:rPr>
          <w:spacing w:val="-1"/>
          <w:sz w:val="16"/>
        </w:rPr>
        <w:t> </w:t>
      </w:r>
      <w:r>
        <w:rPr>
          <w:sz w:val="16"/>
        </w:rPr>
        <w:t>condição</w:t>
      </w:r>
      <w:r>
        <w:rPr>
          <w:spacing w:val="-1"/>
          <w:sz w:val="16"/>
        </w:rPr>
        <w:t> </w:t>
      </w:r>
      <w:r>
        <w:rPr>
          <w:sz w:val="16"/>
        </w:rPr>
        <w:t>de</w:t>
      </w:r>
      <w:r>
        <w:rPr>
          <w:spacing w:val="-1"/>
          <w:sz w:val="16"/>
        </w:rPr>
        <w:t> </w:t>
      </w:r>
      <w:r>
        <w:rPr>
          <w:sz w:val="16"/>
        </w:rPr>
        <w:t>aprendiz,</w:t>
      </w:r>
      <w:r>
        <w:rPr>
          <w:spacing w:val="-1"/>
          <w:sz w:val="16"/>
        </w:rPr>
        <w:t> </w:t>
      </w:r>
      <w:r>
        <w:rPr>
          <w:sz w:val="16"/>
        </w:rPr>
        <w:t>nos</w:t>
      </w:r>
      <w:r>
        <w:rPr>
          <w:spacing w:val="-1"/>
          <w:sz w:val="16"/>
        </w:rPr>
        <w:t> </w:t>
      </w:r>
      <w:r>
        <w:rPr>
          <w:sz w:val="16"/>
        </w:rPr>
        <w:t>termos</w:t>
      </w:r>
      <w:r>
        <w:rPr>
          <w:spacing w:val="-1"/>
          <w:sz w:val="16"/>
        </w:rPr>
        <w:t> </w:t>
      </w:r>
      <w:r>
        <w:rPr>
          <w:sz w:val="16"/>
        </w:rPr>
        <w:t>do</w:t>
      </w:r>
      <w:r>
        <w:rPr>
          <w:spacing w:val="-1"/>
          <w:sz w:val="16"/>
        </w:rPr>
        <w:t> </w:t>
      </w:r>
      <w:r>
        <w:rPr>
          <w:sz w:val="16"/>
        </w:rPr>
        <w:t>artigo</w:t>
      </w:r>
      <w:r>
        <w:rPr>
          <w:spacing w:val="-1"/>
          <w:sz w:val="16"/>
        </w:rPr>
        <w:t> </w:t>
      </w:r>
      <w:r>
        <w:rPr>
          <w:sz w:val="16"/>
        </w:rPr>
        <w:t>7°,</w:t>
      </w:r>
      <w:r>
        <w:rPr>
          <w:spacing w:val="-1"/>
          <w:sz w:val="16"/>
        </w:rPr>
        <w:t> </w:t>
      </w:r>
      <w:r>
        <w:rPr>
          <w:sz w:val="16"/>
        </w:rPr>
        <w:t>XXXIII,</w:t>
      </w:r>
      <w:r>
        <w:rPr>
          <w:spacing w:val="40"/>
          <w:sz w:val="16"/>
        </w:rPr>
        <w:t> </w:t>
      </w:r>
      <w:r>
        <w:rPr>
          <w:sz w:val="16"/>
        </w:rPr>
        <w:t>da</w:t>
      </w:r>
      <w:r>
        <w:rPr>
          <w:spacing w:val="-3"/>
          <w:sz w:val="16"/>
        </w:rPr>
        <w:t> </w:t>
      </w:r>
      <w:r>
        <w:rPr>
          <w:sz w:val="16"/>
        </w:rPr>
        <w:t>Constituição.</w:t>
      </w:r>
    </w:p>
    <w:p>
      <w:pPr>
        <w:pStyle w:val="BodyText"/>
        <w:spacing w:before="5"/>
      </w:pPr>
    </w:p>
    <w:p>
      <w:pPr>
        <w:pStyle w:val="ListParagraph"/>
        <w:numPr>
          <w:ilvl w:val="2"/>
          <w:numId w:val="27"/>
        </w:numPr>
        <w:tabs>
          <w:tab w:pos="716" w:val="left" w:leader="none"/>
        </w:tabs>
        <w:spacing w:line="280" w:lineRule="auto" w:before="0" w:after="0"/>
        <w:ind w:left="305" w:right="288" w:firstLine="0"/>
        <w:jc w:val="both"/>
        <w:rPr>
          <w:sz w:val="16"/>
        </w:rPr>
      </w:pPr>
      <w:r>
        <w:rPr>
          <w:sz w:val="16"/>
        </w:rPr>
        <w:t>Prova de inexistência de débitos inadimplidos perante a Justiça do Trabalho, mediante a apresentação de certidão negativa ou positiva com efeito de negativa, nos termos do Título VII-A da Consolidação das Leis </w:t>
      </w:r>
      <w:r>
        <w:rPr>
          <w:sz w:val="16"/>
        </w:rPr>
        <w:t>do</w:t>
      </w:r>
      <w:r>
        <w:rPr>
          <w:spacing w:val="40"/>
          <w:sz w:val="16"/>
        </w:rPr>
        <w:t> </w:t>
      </w:r>
      <w:r>
        <w:rPr>
          <w:sz w:val="16"/>
        </w:rPr>
        <w:t>Trabalho, aprovada pelo Decreto-Lei nº 5.452, de 1º de maio de 1943 (Certidão Negativa de Débitos</w:t>
      </w:r>
      <w:r>
        <w:rPr>
          <w:spacing w:val="-3"/>
          <w:sz w:val="16"/>
        </w:rPr>
        <w:t> </w:t>
      </w:r>
      <w:r>
        <w:rPr>
          <w:sz w:val="16"/>
        </w:rPr>
        <w:t>Trabalhistas - CNDT</w:t>
      </w:r>
      <w:r>
        <w:rPr>
          <w:spacing w:val="-3"/>
          <w:sz w:val="16"/>
        </w:rPr>
        <w:t> </w:t>
      </w:r>
      <w:r>
        <w:rPr>
          <w:sz w:val="16"/>
        </w:rPr>
        <w:t>ou Certidão Positiva de Débitos</w:t>
      </w:r>
      <w:r>
        <w:rPr>
          <w:spacing w:val="-3"/>
          <w:sz w:val="16"/>
        </w:rPr>
        <w:t> </w:t>
      </w:r>
      <w:r>
        <w:rPr>
          <w:sz w:val="16"/>
        </w:rPr>
        <w:t>Trabalhistas com os mesmos efeitos da CNDT).</w:t>
      </w:r>
    </w:p>
    <w:p>
      <w:pPr>
        <w:pStyle w:val="BodyText"/>
        <w:spacing w:before="5"/>
      </w:pPr>
    </w:p>
    <w:p>
      <w:pPr>
        <w:pStyle w:val="ListParagraph"/>
        <w:numPr>
          <w:ilvl w:val="2"/>
          <w:numId w:val="27"/>
        </w:numPr>
        <w:tabs>
          <w:tab w:pos="701" w:val="left" w:leader="none"/>
        </w:tabs>
        <w:spacing w:line="240" w:lineRule="auto" w:before="0" w:after="0"/>
        <w:ind w:left="701" w:right="0" w:hanging="396"/>
        <w:jc w:val="left"/>
        <w:rPr>
          <w:sz w:val="16"/>
        </w:rPr>
      </w:pPr>
      <w:r>
        <w:rPr>
          <w:sz w:val="16"/>
        </w:rPr>
        <w:t>Prova</w:t>
      </w:r>
      <w:r>
        <w:rPr>
          <w:spacing w:val="-6"/>
          <w:sz w:val="16"/>
        </w:rPr>
        <w:t> </w:t>
      </w:r>
      <w:r>
        <w:rPr>
          <w:sz w:val="16"/>
        </w:rPr>
        <w:t>de</w:t>
      </w:r>
      <w:r>
        <w:rPr>
          <w:spacing w:val="-5"/>
          <w:sz w:val="16"/>
        </w:rPr>
        <w:t> </w:t>
      </w:r>
      <w:r>
        <w:rPr>
          <w:sz w:val="16"/>
        </w:rPr>
        <w:t>inscrição</w:t>
      </w:r>
      <w:r>
        <w:rPr>
          <w:spacing w:val="-5"/>
          <w:sz w:val="16"/>
        </w:rPr>
        <w:t> </w:t>
      </w:r>
      <w:r>
        <w:rPr>
          <w:sz w:val="16"/>
        </w:rPr>
        <w:t>no</w:t>
      </w:r>
      <w:r>
        <w:rPr>
          <w:spacing w:val="-5"/>
          <w:sz w:val="16"/>
        </w:rPr>
        <w:t> </w:t>
      </w:r>
      <w:r>
        <w:rPr>
          <w:sz w:val="16"/>
        </w:rPr>
        <w:t>cadastro</w:t>
      </w:r>
      <w:r>
        <w:rPr>
          <w:spacing w:val="-5"/>
          <w:sz w:val="16"/>
        </w:rPr>
        <w:t> </w:t>
      </w:r>
      <w:r>
        <w:rPr>
          <w:sz w:val="16"/>
        </w:rPr>
        <w:t>de</w:t>
      </w:r>
      <w:r>
        <w:rPr>
          <w:spacing w:val="-5"/>
          <w:sz w:val="16"/>
        </w:rPr>
        <w:t> </w:t>
      </w:r>
      <w:r>
        <w:rPr>
          <w:sz w:val="16"/>
        </w:rPr>
        <w:t>contribuintes</w:t>
      </w:r>
      <w:r>
        <w:rPr>
          <w:spacing w:val="-5"/>
          <w:sz w:val="16"/>
        </w:rPr>
        <w:t> </w:t>
      </w:r>
      <w:r>
        <w:rPr>
          <w:sz w:val="16"/>
        </w:rPr>
        <w:t>estadual/distrital</w:t>
      </w:r>
      <w:r>
        <w:rPr>
          <w:spacing w:val="-6"/>
          <w:sz w:val="16"/>
        </w:rPr>
        <w:t> </w:t>
      </w:r>
      <w:r>
        <w:rPr>
          <w:sz w:val="16"/>
        </w:rPr>
        <w:t>ou</w:t>
      </w:r>
      <w:r>
        <w:rPr>
          <w:spacing w:val="-5"/>
          <w:sz w:val="16"/>
        </w:rPr>
        <w:t> </w:t>
      </w:r>
      <w:r>
        <w:rPr>
          <w:sz w:val="16"/>
        </w:rPr>
        <w:t>municipal,</w:t>
      </w:r>
      <w:r>
        <w:rPr>
          <w:spacing w:val="-5"/>
          <w:sz w:val="16"/>
        </w:rPr>
        <w:t> </w:t>
      </w:r>
      <w:r>
        <w:rPr>
          <w:sz w:val="16"/>
        </w:rPr>
        <w:t>relativo</w:t>
      </w:r>
      <w:r>
        <w:rPr>
          <w:spacing w:val="-5"/>
          <w:sz w:val="16"/>
        </w:rPr>
        <w:t> </w:t>
      </w:r>
      <w:r>
        <w:rPr>
          <w:sz w:val="16"/>
        </w:rPr>
        <w:t>ao</w:t>
      </w:r>
      <w:r>
        <w:rPr>
          <w:spacing w:val="-5"/>
          <w:sz w:val="16"/>
        </w:rPr>
        <w:t> </w:t>
      </w:r>
      <w:r>
        <w:rPr>
          <w:sz w:val="16"/>
        </w:rPr>
        <w:t>domicílio</w:t>
      </w:r>
      <w:r>
        <w:rPr>
          <w:spacing w:val="-5"/>
          <w:sz w:val="16"/>
        </w:rPr>
        <w:t> </w:t>
      </w:r>
      <w:r>
        <w:rPr>
          <w:sz w:val="16"/>
        </w:rPr>
        <w:t>ou</w:t>
      </w:r>
      <w:r>
        <w:rPr>
          <w:spacing w:val="-5"/>
          <w:sz w:val="16"/>
        </w:rPr>
        <w:t> </w:t>
      </w:r>
      <w:r>
        <w:rPr>
          <w:sz w:val="16"/>
        </w:rPr>
        <w:t>sede</w:t>
      </w:r>
      <w:r>
        <w:rPr>
          <w:spacing w:val="-5"/>
          <w:sz w:val="16"/>
        </w:rPr>
        <w:t> </w:t>
      </w:r>
      <w:r>
        <w:rPr>
          <w:sz w:val="16"/>
        </w:rPr>
        <w:t>do</w:t>
      </w:r>
      <w:r>
        <w:rPr>
          <w:spacing w:val="-6"/>
          <w:sz w:val="16"/>
        </w:rPr>
        <w:t> </w:t>
      </w:r>
      <w:r>
        <w:rPr>
          <w:sz w:val="16"/>
        </w:rPr>
        <w:t>fornecedor,</w:t>
      </w:r>
      <w:r>
        <w:rPr>
          <w:spacing w:val="-5"/>
          <w:sz w:val="16"/>
        </w:rPr>
        <w:t> </w:t>
      </w:r>
      <w:r>
        <w:rPr>
          <w:sz w:val="16"/>
        </w:rPr>
        <w:t>pertinente</w:t>
      </w:r>
      <w:r>
        <w:rPr>
          <w:spacing w:val="-5"/>
          <w:sz w:val="16"/>
        </w:rPr>
        <w:t> </w:t>
      </w:r>
      <w:r>
        <w:rPr>
          <w:sz w:val="16"/>
        </w:rPr>
        <w:t>ao</w:t>
      </w:r>
      <w:r>
        <w:rPr>
          <w:spacing w:val="-5"/>
          <w:sz w:val="16"/>
        </w:rPr>
        <w:t> </w:t>
      </w:r>
      <w:r>
        <w:rPr>
          <w:sz w:val="16"/>
        </w:rPr>
        <w:t>seu</w:t>
      </w:r>
      <w:r>
        <w:rPr>
          <w:spacing w:val="-5"/>
          <w:sz w:val="16"/>
        </w:rPr>
        <w:t> </w:t>
      </w:r>
      <w:r>
        <w:rPr>
          <w:sz w:val="16"/>
        </w:rPr>
        <w:t>ramo</w:t>
      </w:r>
      <w:r>
        <w:rPr>
          <w:spacing w:val="-5"/>
          <w:sz w:val="16"/>
        </w:rPr>
        <w:t> </w:t>
      </w:r>
      <w:r>
        <w:rPr>
          <w:sz w:val="16"/>
        </w:rPr>
        <w:t>de</w:t>
      </w:r>
      <w:r>
        <w:rPr>
          <w:spacing w:val="-5"/>
          <w:sz w:val="16"/>
        </w:rPr>
        <w:t> </w:t>
      </w:r>
      <w:r>
        <w:rPr>
          <w:sz w:val="16"/>
        </w:rPr>
        <w:t>atividade</w:t>
      </w:r>
      <w:r>
        <w:rPr>
          <w:spacing w:val="-5"/>
          <w:sz w:val="16"/>
        </w:rPr>
        <w:t> </w:t>
      </w:r>
      <w:r>
        <w:rPr>
          <w:sz w:val="16"/>
        </w:rPr>
        <w:t>e</w:t>
      </w:r>
      <w:r>
        <w:rPr>
          <w:spacing w:val="-6"/>
          <w:sz w:val="16"/>
        </w:rPr>
        <w:t> </w:t>
      </w:r>
      <w:r>
        <w:rPr>
          <w:sz w:val="16"/>
        </w:rPr>
        <w:t>compatível</w:t>
      </w:r>
      <w:r>
        <w:rPr>
          <w:spacing w:val="-5"/>
          <w:sz w:val="16"/>
        </w:rPr>
        <w:t> </w:t>
      </w:r>
      <w:r>
        <w:rPr>
          <w:sz w:val="16"/>
        </w:rPr>
        <w:t>com</w:t>
      </w:r>
      <w:r>
        <w:rPr>
          <w:spacing w:val="-5"/>
          <w:sz w:val="16"/>
        </w:rPr>
        <w:t> </w:t>
      </w:r>
      <w:r>
        <w:rPr>
          <w:sz w:val="16"/>
        </w:rPr>
        <w:t>o</w:t>
      </w:r>
      <w:r>
        <w:rPr>
          <w:spacing w:val="-5"/>
          <w:sz w:val="16"/>
        </w:rPr>
        <w:t> </w:t>
      </w:r>
      <w:r>
        <w:rPr>
          <w:sz w:val="16"/>
        </w:rPr>
        <w:t>objeto</w:t>
      </w:r>
      <w:r>
        <w:rPr>
          <w:spacing w:val="-5"/>
          <w:sz w:val="16"/>
        </w:rPr>
        <w:t> </w:t>
      </w:r>
      <w:r>
        <w:rPr>
          <w:sz w:val="16"/>
        </w:rPr>
        <w:t>contratual,</w:t>
      </w:r>
      <w:r>
        <w:rPr>
          <w:spacing w:val="-5"/>
          <w:sz w:val="16"/>
        </w:rPr>
        <w:t> </w:t>
      </w:r>
      <w:r>
        <w:rPr>
          <w:sz w:val="16"/>
        </w:rPr>
        <w:t>se</w:t>
      </w:r>
      <w:r>
        <w:rPr>
          <w:spacing w:val="-5"/>
          <w:sz w:val="16"/>
        </w:rPr>
        <w:t> </w:t>
      </w:r>
      <w:r>
        <w:rPr>
          <w:spacing w:val="-2"/>
          <w:sz w:val="16"/>
        </w:rPr>
        <w:t>houver.</w:t>
      </w:r>
    </w:p>
    <w:p>
      <w:pPr>
        <w:pStyle w:val="BodyText"/>
        <w:spacing w:before="37"/>
      </w:pPr>
    </w:p>
    <w:p>
      <w:pPr>
        <w:pStyle w:val="ListParagraph"/>
        <w:numPr>
          <w:ilvl w:val="3"/>
          <w:numId w:val="27"/>
        </w:numPr>
        <w:tabs>
          <w:tab w:pos="833" w:val="left" w:leader="none"/>
        </w:tabs>
        <w:spacing w:line="280" w:lineRule="auto" w:before="0" w:after="0"/>
        <w:ind w:left="305" w:right="288" w:firstLine="0"/>
        <w:jc w:val="both"/>
        <w:rPr>
          <w:sz w:val="16"/>
        </w:rPr>
      </w:pPr>
      <w:r>
        <w:rPr>
          <w:sz w:val="16"/>
        </w:rPr>
        <w:t>O fornecedor enquadrado como microempreendedor individual que pretenda auferir os benefícios do tratamento diferenciado previstos na Lei Complementar nº 123/2006, estará dispensado da prova de inscrição nos</w:t>
      </w:r>
      <w:r>
        <w:rPr>
          <w:spacing w:val="40"/>
          <w:sz w:val="16"/>
        </w:rPr>
        <w:t> </w:t>
      </w:r>
      <w:r>
        <w:rPr>
          <w:sz w:val="16"/>
        </w:rPr>
        <w:t>cadastros de contribuintes estadual e municipal, eis que a apresentação do Certificado de Condição de Microempreendedor Individual – CCMEI supre tais requisitos.</w:t>
      </w:r>
    </w:p>
    <w:p>
      <w:pPr>
        <w:pStyle w:val="BodyText"/>
        <w:spacing w:before="5"/>
      </w:pPr>
    </w:p>
    <w:p>
      <w:pPr>
        <w:pStyle w:val="ListParagraph"/>
        <w:numPr>
          <w:ilvl w:val="2"/>
          <w:numId w:val="27"/>
        </w:numPr>
        <w:tabs>
          <w:tab w:pos="701" w:val="left" w:leader="none"/>
        </w:tabs>
        <w:spacing w:line="240" w:lineRule="auto" w:before="1" w:after="0"/>
        <w:ind w:left="701" w:right="0" w:hanging="396"/>
        <w:jc w:val="left"/>
        <w:rPr>
          <w:sz w:val="16"/>
        </w:rPr>
      </w:pPr>
      <w:r>
        <w:rPr>
          <w:sz w:val="16"/>
        </w:rPr>
        <w:t>Prova</w:t>
      </w:r>
      <w:r>
        <w:rPr>
          <w:spacing w:val="-5"/>
          <w:sz w:val="16"/>
        </w:rPr>
        <w:t> </w:t>
      </w:r>
      <w:r>
        <w:rPr>
          <w:sz w:val="16"/>
        </w:rPr>
        <w:t>de</w:t>
      </w:r>
      <w:r>
        <w:rPr>
          <w:spacing w:val="-5"/>
          <w:sz w:val="16"/>
        </w:rPr>
        <w:t> </w:t>
      </w:r>
      <w:r>
        <w:rPr>
          <w:sz w:val="16"/>
        </w:rPr>
        <w:t>regularidade</w:t>
      </w:r>
      <w:r>
        <w:rPr>
          <w:spacing w:val="-4"/>
          <w:sz w:val="16"/>
        </w:rPr>
        <w:t> </w:t>
      </w:r>
      <w:r>
        <w:rPr>
          <w:sz w:val="16"/>
        </w:rPr>
        <w:t>com</w:t>
      </w:r>
      <w:r>
        <w:rPr>
          <w:spacing w:val="-5"/>
          <w:sz w:val="16"/>
        </w:rPr>
        <w:t> </w:t>
      </w:r>
      <w:r>
        <w:rPr>
          <w:sz w:val="16"/>
        </w:rPr>
        <w:t>a</w:t>
      </w:r>
      <w:r>
        <w:rPr>
          <w:spacing w:val="-4"/>
          <w:sz w:val="16"/>
        </w:rPr>
        <w:t> </w:t>
      </w:r>
      <w:r>
        <w:rPr>
          <w:sz w:val="16"/>
        </w:rPr>
        <w:t>Fazenda</w:t>
      </w:r>
      <w:r>
        <w:rPr>
          <w:spacing w:val="-5"/>
          <w:sz w:val="16"/>
        </w:rPr>
        <w:t> </w:t>
      </w:r>
      <w:r>
        <w:rPr>
          <w:sz w:val="16"/>
        </w:rPr>
        <w:t>do</w:t>
      </w:r>
      <w:r>
        <w:rPr>
          <w:spacing w:val="-4"/>
          <w:sz w:val="16"/>
        </w:rPr>
        <w:t> </w:t>
      </w:r>
      <w:r>
        <w:rPr>
          <w:sz w:val="16"/>
        </w:rPr>
        <w:t>Estado</w:t>
      </w:r>
      <w:r>
        <w:rPr>
          <w:spacing w:val="-5"/>
          <w:sz w:val="16"/>
        </w:rPr>
        <w:t> </w:t>
      </w:r>
      <w:r>
        <w:rPr>
          <w:sz w:val="16"/>
        </w:rPr>
        <w:t>do</w:t>
      </w:r>
      <w:r>
        <w:rPr>
          <w:spacing w:val="-4"/>
          <w:sz w:val="16"/>
        </w:rPr>
        <w:t> </w:t>
      </w:r>
      <w:r>
        <w:rPr>
          <w:sz w:val="16"/>
        </w:rPr>
        <w:t>Rio</w:t>
      </w:r>
      <w:r>
        <w:rPr>
          <w:spacing w:val="-5"/>
          <w:sz w:val="16"/>
        </w:rPr>
        <w:t> </w:t>
      </w:r>
      <w:r>
        <w:rPr>
          <w:sz w:val="16"/>
        </w:rPr>
        <w:t>de</w:t>
      </w:r>
      <w:r>
        <w:rPr>
          <w:spacing w:val="-5"/>
          <w:sz w:val="16"/>
        </w:rPr>
        <w:t> </w:t>
      </w:r>
      <w:r>
        <w:rPr>
          <w:sz w:val="16"/>
        </w:rPr>
        <w:t>Janeiro,</w:t>
      </w:r>
      <w:r>
        <w:rPr>
          <w:spacing w:val="-4"/>
          <w:sz w:val="16"/>
        </w:rPr>
        <w:t> </w:t>
      </w:r>
      <w:r>
        <w:rPr>
          <w:sz w:val="16"/>
        </w:rPr>
        <w:t>mediante</w:t>
      </w:r>
      <w:r>
        <w:rPr>
          <w:spacing w:val="-5"/>
          <w:sz w:val="16"/>
        </w:rPr>
        <w:t> </w:t>
      </w:r>
      <w:r>
        <w:rPr>
          <w:sz w:val="16"/>
        </w:rPr>
        <w:t>a</w:t>
      </w:r>
      <w:r>
        <w:rPr>
          <w:spacing w:val="-4"/>
          <w:sz w:val="16"/>
        </w:rPr>
        <w:t> </w:t>
      </w:r>
      <w:r>
        <w:rPr>
          <w:sz w:val="16"/>
        </w:rPr>
        <w:t>apresentação</w:t>
      </w:r>
      <w:r>
        <w:rPr>
          <w:spacing w:val="-5"/>
          <w:sz w:val="16"/>
        </w:rPr>
        <w:t> de:</w:t>
      </w:r>
    </w:p>
    <w:p>
      <w:pPr>
        <w:pStyle w:val="BodyText"/>
        <w:spacing w:before="36"/>
      </w:pPr>
    </w:p>
    <w:p>
      <w:pPr>
        <w:pStyle w:val="ListParagraph"/>
        <w:numPr>
          <w:ilvl w:val="3"/>
          <w:numId w:val="27"/>
        </w:numPr>
        <w:tabs>
          <w:tab w:pos="820" w:val="left" w:leader="none"/>
        </w:tabs>
        <w:spacing w:line="240" w:lineRule="auto" w:before="1" w:after="0"/>
        <w:ind w:left="820" w:right="0" w:hanging="515"/>
        <w:jc w:val="left"/>
        <w:rPr>
          <w:sz w:val="16"/>
        </w:rPr>
      </w:pPr>
      <w:r>
        <w:rPr>
          <w:sz w:val="16"/>
        </w:rPr>
        <w:t>Certidão</w:t>
      </w:r>
      <w:r>
        <w:rPr>
          <w:spacing w:val="-6"/>
          <w:sz w:val="16"/>
        </w:rPr>
        <w:t> </w:t>
      </w:r>
      <w:r>
        <w:rPr>
          <w:sz w:val="16"/>
        </w:rPr>
        <w:t>Negativa</w:t>
      </w:r>
      <w:r>
        <w:rPr>
          <w:spacing w:val="-5"/>
          <w:sz w:val="16"/>
        </w:rPr>
        <w:t> </w:t>
      </w:r>
      <w:r>
        <w:rPr>
          <w:sz w:val="16"/>
        </w:rPr>
        <w:t>de</w:t>
      </w:r>
      <w:r>
        <w:rPr>
          <w:spacing w:val="-5"/>
          <w:sz w:val="16"/>
        </w:rPr>
        <w:t> </w:t>
      </w:r>
      <w:r>
        <w:rPr>
          <w:sz w:val="16"/>
        </w:rPr>
        <w:t>Débitos,</w:t>
      </w:r>
      <w:r>
        <w:rPr>
          <w:spacing w:val="-5"/>
          <w:sz w:val="16"/>
        </w:rPr>
        <w:t> </w:t>
      </w:r>
      <w:r>
        <w:rPr>
          <w:sz w:val="16"/>
        </w:rPr>
        <w:t>ou</w:t>
      </w:r>
      <w:r>
        <w:rPr>
          <w:spacing w:val="-5"/>
          <w:sz w:val="16"/>
        </w:rPr>
        <w:t> </w:t>
      </w:r>
      <w:r>
        <w:rPr>
          <w:sz w:val="16"/>
        </w:rPr>
        <w:t>Certidão</w:t>
      </w:r>
      <w:r>
        <w:rPr>
          <w:spacing w:val="-5"/>
          <w:sz w:val="16"/>
        </w:rPr>
        <w:t> </w:t>
      </w:r>
      <w:r>
        <w:rPr>
          <w:sz w:val="16"/>
        </w:rPr>
        <w:t>Positiva</w:t>
      </w:r>
      <w:r>
        <w:rPr>
          <w:spacing w:val="-5"/>
          <w:sz w:val="16"/>
        </w:rPr>
        <w:t> </w:t>
      </w:r>
      <w:r>
        <w:rPr>
          <w:sz w:val="16"/>
        </w:rPr>
        <w:t>com</w:t>
      </w:r>
      <w:r>
        <w:rPr>
          <w:spacing w:val="-5"/>
          <w:sz w:val="16"/>
        </w:rPr>
        <w:t> </w:t>
      </w:r>
      <w:r>
        <w:rPr>
          <w:sz w:val="16"/>
        </w:rPr>
        <w:t>efeito</w:t>
      </w:r>
      <w:r>
        <w:rPr>
          <w:spacing w:val="-5"/>
          <w:sz w:val="16"/>
        </w:rPr>
        <w:t> </w:t>
      </w:r>
      <w:r>
        <w:rPr>
          <w:sz w:val="16"/>
        </w:rPr>
        <w:t>de</w:t>
      </w:r>
      <w:r>
        <w:rPr>
          <w:spacing w:val="-5"/>
          <w:sz w:val="16"/>
        </w:rPr>
        <w:t> </w:t>
      </w:r>
      <w:r>
        <w:rPr>
          <w:sz w:val="16"/>
        </w:rPr>
        <w:t>Negativa,</w:t>
      </w:r>
      <w:r>
        <w:rPr>
          <w:spacing w:val="-5"/>
          <w:sz w:val="16"/>
        </w:rPr>
        <w:t> </w:t>
      </w:r>
      <w:r>
        <w:rPr>
          <w:sz w:val="16"/>
        </w:rPr>
        <w:t>expedida</w:t>
      </w:r>
      <w:r>
        <w:rPr>
          <w:spacing w:val="-5"/>
          <w:sz w:val="16"/>
        </w:rPr>
        <w:t> </w:t>
      </w:r>
      <w:r>
        <w:rPr>
          <w:sz w:val="16"/>
        </w:rPr>
        <w:t>pela</w:t>
      </w:r>
      <w:r>
        <w:rPr>
          <w:spacing w:val="-5"/>
          <w:sz w:val="16"/>
        </w:rPr>
        <w:t> </w:t>
      </w:r>
      <w:r>
        <w:rPr>
          <w:sz w:val="16"/>
        </w:rPr>
        <w:t>Secretaria</w:t>
      </w:r>
      <w:r>
        <w:rPr>
          <w:spacing w:val="-5"/>
          <w:sz w:val="16"/>
        </w:rPr>
        <w:t> </w:t>
      </w:r>
      <w:r>
        <w:rPr>
          <w:sz w:val="16"/>
        </w:rPr>
        <w:t>de</w:t>
      </w:r>
      <w:r>
        <w:rPr>
          <w:spacing w:val="-5"/>
          <w:sz w:val="16"/>
        </w:rPr>
        <w:t> </w:t>
      </w:r>
      <w:r>
        <w:rPr>
          <w:sz w:val="16"/>
        </w:rPr>
        <w:t>Estado</w:t>
      </w:r>
      <w:r>
        <w:rPr>
          <w:spacing w:val="-5"/>
          <w:sz w:val="16"/>
        </w:rPr>
        <w:t> </w:t>
      </w:r>
      <w:r>
        <w:rPr>
          <w:sz w:val="16"/>
        </w:rPr>
        <w:t>de</w:t>
      </w:r>
      <w:r>
        <w:rPr>
          <w:spacing w:val="-5"/>
          <w:sz w:val="16"/>
        </w:rPr>
        <w:t> </w:t>
      </w:r>
      <w:r>
        <w:rPr>
          <w:sz w:val="16"/>
        </w:rPr>
        <w:t>Fazenda;</w:t>
      </w:r>
      <w:r>
        <w:rPr>
          <w:spacing w:val="-5"/>
          <w:sz w:val="16"/>
        </w:rPr>
        <w:t> </w:t>
      </w:r>
      <w:r>
        <w:rPr>
          <w:spacing w:val="-10"/>
          <w:sz w:val="16"/>
        </w:rPr>
        <w:t>e</w:t>
      </w:r>
    </w:p>
    <w:p>
      <w:pPr>
        <w:pStyle w:val="BodyText"/>
        <w:spacing w:before="37"/>
      </w:pPr>
    </w:p>
    <w:p>
      <w:pPr>
        <w:pStyle w:val="ListParagraph"/>
        <w:numPr>
          <w:ilvl w:val="3"/>
          <w:numId w:val="27"/>
        </w:numPr>
        <w:tabs>
          <w:tab w:pos="820" w:val="left" w:leader="none"/>
        </w:tabs>
        <w:spacing w:line="240" w:lineRule="auto" w:before="0" w:after="0"/>
        <w:ind w:left="820" w:right="0" w:hanging="515"/>
        <w:jc w:val="left"/>
        <w:rPr>
          <w:sz w:val="16"/>
        </w:rPr>
      </w:pPr>
      <w:r>
        <w:rPr>
          <w:sz w:val="16"/>
        </w:rPr>
        <w:t>Certidão</w:t>
      </w:r>
      <w:r>
        <w:rPr>
          <w:spacing w:val="-9"/>
          <w:sz w:val="16"/>
        </w:rPr>
        <w:t> </w:t>
      </w:r>
      <w:r>
        <w:rPr>
          <w:sz w:val="16"/>
        </w:rPr>
        <w:t>Negativa</w:t>
      </w:r>
      <w:r>
        <w:rPr>
          <w:spacing w:val="-5"/>
          <w:sz w:val="16"/>
        </w:rPr>
        <w:t> </w:t>
      </w:r>
      <w:r>
        <w:rPr>
          <w:sz w:val="16"/>
        </w:rPr>
        <w:t>de</w:t>
      </w:r>
      <w:r>
        <w:rPr>
          <w:spacing w:val="-4"/>
          <w:sz w:val="16"/>
        </w:rPr>
        <w:t> </w:t>
      </w:r>
      <w:r>
        <w:rPr>
          <w:sz w:val="16"/>
        </w:rPr>
        <w:t>Débitos</w:t>
      </w:r>
      <w:r>
        <w:rPr>
          <w:spacing w:val="-5"/>
          <w:sz w:val="16"/>
        </w:rPr>
        <w:t> </w:t>
      </w:r>
      <w:r>
        <w:rPr>
          <w:sz w:val="16"/>
        </w:rPr>
        <w:t>em</w:t>
      </w:r>
      <w:r>
        <w:rPr>
          <w:spacing w:val="-5"/>
          <w:sz w:val="16"/>
        </w:rPr>
        <w:t> </w:t>
      </w:r>
      <w:r>
        <w:rPr>
          <w:sz w:val="16"/>
        </w:rPr>
        <w:t>Dívida</w:t>
      </w:r>
      <w:r>
        <w:rPr>
          <w:spacing w:val="-10"/>
          <w:sz w:val="16"/>
        </w:rPr>
        <w:t> </w:t>
      </w:r>
      <w:r>
        <w:rPr>
          <w:sz w:val="16"/>
        </w:rPr>
        <w:t>Ativa,</w:t>
      </w:r>
      <w:r>
        <w:rPr>
          <w:spacing w:val="-5"/>
          <w:sz w:val="16"/>
        </w:rPr>
        <w:t> </w:t>
      </w:r>
      <w:r>
        <w:rPr>
          <w:sz w:val="16"/>
        </w:rPr>
        <w:t>ou</w:t>
      </w:r>
      <w:r>
        <w:rPr>
          <w:spacing w:val="-5"/>
          <w:sz w:val="16"/>
        </w:rPr>
        <w:t> </w:t>
      </w:r>
      <w:r>
        <w:rPr>
          <w:sz w:val="16"/>
        </w:rPr>
        <w:t>Certidão</w:t>
      </w:r>
      <w:r>
        <w:rPr>
          <w:spacing w:val="-5"/>
          <w:sz w:val="16"/>
        </w:rPr>
        <w:t> </w:t>
      </w:r>
      <w:r>
        <w:rPr>
          <w:sz w:val="16"/>
        </w:rPr>
        <w:t>Positiva</w:t>
      </w:r>
      <w:r>
        <w:rPr>
          <w:spacing w:val="-5"/>
          <w:sz w:val="16"/>
        </w:rPr>
        <w:t> </w:t>
      </w:r>
      <w:r>
        <w:rPr>
          <w:sz w:val="16"/>
        </w:rPr>
        <w:t>com</w:t>
      </w:r>
      <w:r>
        <w:rPr>
          <w:spacing w:val="-5"/>
          <w:sz w:val="16"/>
        </w:rPr>
        <w:t> </w:t>
      </w:r>
      <w:r>
        <w:rPr>
          <w:sz w:val="16"/>
        </w:rPr>
        <w:t>efeito</w:t>
      </w:r>
      <w:r>
        <w:rPr>
          <w:spacing w:val="-5"/>
          <w:sz w:val="16"/>
        </w:rPr>
        <w:t> </w:t>
      </w:r>
      <w:r>
        <w:rPr>
          <w:sz w:val="16"/>
        </w:rPr>
        <w:t>de</w:t>
      </w:r>
      <w:r>
        <w:rPr>
          <w:spacing w:val="-5"/>
          <w:sz w:val="16"/>
        </w:rPr>
        <w:t> </w:t>
      </w:r>
      <w:r>
        <w:rPr>
          <w:sz w:val="16"/>
        </w:rPr>
        <w:t>Negativa,</w:t>
      </w:r>
      <w:r>
        <w:rPr>
          <w:spacing w:val="-5"/>
          <w:sz w:val="16"/>
        </w:rPr>
        <w:t> </w:t>
      </w:r>
      <w:r>
        <w:rPr>
          <w:sz w:val="16"/>
        </w:rPr>
        <w:t>para</w:t>
      </w:r>
      <w:r>
        <w:rPr>
          <w:spacing w:val="-5"/>
          <w:sz w:val="16"/>
        </w:rPr>
        <w:t> </w:t>
      </w:r>
      <w:r>
        <w:rPr>
          <w:sz w:val="16"/>
        </w:rPr>
        <w:t>fins</w:t>
      </w:r>
      <w:r>
        <w:rPr>
          <w:spacing w:val="-5"/>
          <w:sz w:val="16"/>
        </w:rPr>
        <w:t> </w:t>
      </w:r>
      <w:r>
        <w:rPr>
          <w:sz w:val="16"/>
        </w:rPr>
        <w:t>de</w:t>
      </w:r>
      <w:r>
        <w:rPr>
          <w:spacing w:val="-5"/>
          <w:sz w:val="16"/>
        </w:rPr>
        <w:t> </w:t>
      </w:r>
      <w:r>
        <w:rPr>
          <w:sz w:val="16"/>
        </w:rPr>
        <w:t>participação</w:t>
      </w:r>
      <w:r>
        <w:rPr>
          <w:spacing w:val="-5"/>
          <w:sz w:val="16"/>
        </w:rPr>
        <w:t> </w:t>
      </w:r>
      <w:r>
        <w:rPr>
          <w:sz w:val="16"/>
        </w:rPr>
        <w:t>em</w:t>
      </w:r>
      <w:r>
        <w:rPr>
          <w:spacing w:val="-5"/>
          <w:sz w:val="16"/>
        </w:rPr>
        <w:t> </w:t>
      </w:r>
      <w:r>
        <w:rPr>
          <w:sz w:val="16"/>
        </w:rPr>
        <w:t>licitação,</w:t>
      </w:r>
      <w:r>
        <w:rPr>
          <w:spacing w:val="-5"/>
          <w:sz w:val="16"/>
        </w:rPr>
        <w:t> </w:t>
      </w:r>
      <w:r>
        <w:rPr>
          <w:sz w:val="16"/>
        </w:rPr>
        <w:t>expedida</w:t>
      </w:r>
      <w:r>
        <w:rPr>
          <w:spacing w:val="-5"/>
          <w:sz w:val="16"/>
        </w:rPr>
        <w:t> </w:t>
      </w:r>
      <w:r>
        <w:rPr>
          <w:sz w:val="16"/>
        </w:rPr>
        <w:t>pela</w:t>
      </w:r>
      <w:r>
        <w:rPr>
          <w:spacing w:val="-5"/>
          <w:sz w:val="16"/>
        </w:rPr>
        <w:t> </w:t>
      </w:r>
      <w:r>
        <w:rPr>
          <w:sz w:val="16"/>
        </w:rPr>
        <w:t>Procuradoria</w:t>
      </w:r>
      <w:r>
        <w:rPr>
          <w:spacing w:val="-5"/>
          <w:sz w:val="16"/>
        </w:rPr>
        <w:t> </w:t>
      </w:r>
      <w:r>
        <w:rPr>
          <w:sz w:val="16"/>
        </w:rPr>
        <w:t>Geral</w:t>
      </w:r>
      <w:r>
        <w:rPr>
          <w:spacing w:val="-5"/>
          <w:sz w:val="16"/>
        </w:rPr>
        <w:t> </w:t>
      </w:r>
      <w:r>
        <w:rPr>
          <w:sz w:val="16"/>
        </w:rPr>
        <w:t>do</w:t>
      </w:r>
      <w:r>
        <w:rPr>
          <w:spacing w:val="-5"/>
          <w:sz w:val="16"/>
        </w:rPr>
        <w:t> </w:t>
      </w:r>
      <w:r>
        <w:rPr>
          <w:spacing w:val="-2"/>
          <w:sz w:val="16"/>
        </w:rPr>
        <w:t>Estado.</w:t>
      </w:r>
    </w:p>
    <w:p>
      <w:pPr>
        <w:pStyle w:val="BodyText"/>
        <w:spacing w:before="37"/>
      </w:pPr>
    </w:p>
    <w:p>
      <w:pPr>
        <w:pStyle w:val="ListParagraph"/>
        <w:numPr>
          <w:ilvl w:val="2"/>
          <w:numId w:val="27"/>
        </w:numPr>
        <w:tabs>
          <w:tab w:pos="701" w:val="left" w:leader="none"/>
        </w:tabs>
        <w:spacing w:line="240" w:lineRule="auto" w:before="0" w:after="0"/>
        <w:ind w:left="701" w:right="0" w:hanging="396"/>
        <w:jc w:val="left"/>
        <w:rPr>
          <w:sz w:val="16"/>
        </w:rPr>
      </w:pPr>
      <w:r>
        <w:rPr>
          <w:sz w:val="16"/>
        </w:rPr>
        <w:t>Regularidade</w:t>
      </w:r>
      <w:r>
        <w:rPr>
          <w:spacing w:val="-6"/>
          <w:sz w:val="16"/>
        </w:rPr>
        <w:t> </w:t>
      </w:r>
      <w:r>
        <w:rPr>
          <w:sz w:val="16"/>
        </w:rPr>
        <w:t>com</w:t>
      </w:r>
      <w:r>
        <w:rPr>
          <w:spacing w:val="-5"/>
          <w:sz w:val="16"/>
        </w:rPr>
        <w:t> </w:t>
      </w:r>
      <w:r>
        <w:rPr>
          <w:sz w:val="16"/>
        </w:rPr>
        <w:t>a</w:t>
      </w:r>
      <w:r>
        <w:rPr>
          <w:spacing w:val="-5"/>
          <w:sz w:val="16"/>
        </w:rPr>
        <w:t> </w:t>
      </w:r>
      <w:r>
        <w:rPr>
          <w:sz w:val="16"/>
        </w:rPr>
        <w:t>Fazenda</w:t>
      </w:r>
      <w:r>
        <w:rPr>
          <w:spacing w:val="-5"/>
          <w:sz w:val="16"/>
        </w:rPr>
        <w:t> </w:t>
      </w:r>
      <w:r>
        <w:rPr>
          <w:sz w:val="16"/>
        </w:rPr>
        <w:t>Estadual</w:t>
      </w:r>
      <w:r>
        <w:rPr>
          <w:spacing w:val="-5"/>
          <w:sz w:val="16"/>
        </w:rPr>
        <w:t> </w:t>
      </w:r>
      <w:r>
        <w:rPr>
          <w:sz w:val="16"/>
        </w:rPr>
        <w:t>e</w:t>
      </w:r>
      <w:r>
        <w:rPr>
          <w:spacing w:val="-5"/>
          <w:sz w:val="16"/>
        </w:rPr>
        <w:t> </w:t>
      </w:r>
      <w:r>
        <w:rPr>
          <w:sz w:val="16"/>
        </w:rPr>
        <w:t>Municipal</w:t>
      </w:r>
      <w:r>
        <w:rPr>
          <w:spacing w:val="-5"/>
          <w:sz w:val="16"/>
        </w:rPr>
        <w:t> </w:t>
      </w:r>
      <w:r>
        <w:rPr>
          <w:sz w:val="16"/>
        </w:rPr>
        <w:t>do</w:t>
      </w:r>
      <w:r>
        <w:rPr>
          <w:spacing w:val="-5"/>
          <w:sz w:val="16"/>
        </w:rPr>
        <w:t> </w:t>
      </w:r>
      <w:r>
        <w:rPr>
          <w:sz w:val="16"/>
        </w:rPr>
        <w:t>domicílio</w:t>
      </w:r>
      <w:r>
        <w:rPr>
          <w:spacing w:val="-6"/>
          <w:sz w:val="16"/>
        </w:rPr>
        <w:t> </w:t>
      </w:r>
      <w:r>
        <w:rPr>
          <w:sz w:val="16"/>
        </w:rPr>
        <w:t>ou</w:t>
      </w:r>
      <w:r>
        <w:rPr>
          <w:spacing w:val="-5"/>
          <w:sz w:val="16"/>
        </w:rPr>
        <w:t> </w:t>
      </w:r>
      <w:r>
        <w:rPr>
          <w:sz w:val="16"/>
        </w:rPr>
        <w:t>sede</w:t>
      </w:r>
      <w:r>
        <w:rPr>
          <w:spacing w:val="-5"/>
          <w:sz w:val="16"/>
        </w:rPr>
        <w:t> </w:t>
      </w:r>
      <w:r>
        <w:rPr>
          <w:sz w:val="16"/>
        </w:rPr>
        <w:t>do</w:t>
      </w:r>
      <w:r>
        <w:rPr>
          <w:spacing w:val="-5"/>
          <w:sz w:val="16"/>
        </w:rPr>
        <w:t> </w:t>
      </w:r>
      <w:r>
        <w:rPr>
          <w:sz w:val="16"/>
        </w:rPr>
        <w:t>fornecedor,</w:t>
      </w:r>
      <w:r>
        <w:rPr>
          <w:spacing w:val="-5"/>
          <w:sz w:val="16"/>
        </w:rPr>
        <w:t> </w:t>
      </w:r>
      <w:r>
        <w:rPr>
          <w:sz w:val="16"/>
        </w:rPr>
        <w:t>relativa</w:t>
      </w:r>
      <w:r>
        <w:rPr>
          <w:spacing w:val="-5"/>
          <w:sz w:val="16"/>
        </w:rPr>
        <w:t> </w:t>
      </w:r>
      <w:r>
        <w:rPr>
          <w:sz w:val="16"/>
        </w:rPr>
        <w:t>à</w:t>
      </w:r>
      <w:r>
        <w:rPr>
          <w:spacing w:val="-5"/>
          <w:sz w:val="16"/>
        </w:rPr>
        <w:t> </w:t>
      </w:r>
      <w:r>
        <w:rPr>
          <w:sz w:val="16"/>
        </w:rPr>
        <w:t>atividade</w:t>
      </w:r>
      <w:r>
        <w:rPr>
          <w:spacing w:val="-5"/>
          <w:sz w:val="16"/>
        </w:rPr>
        <w:t> </w:t>
      </w:r>
      <w:r>
        <w:rPr>
          <w:sz w:val="16"/>
        </w:rPr>
        <w:t>em</w:t>
      </w:r>
      <w:r>
        <w:rPr>
          <w:spacing w:val="-5"/>
          <w:sz w:val="16"/>
        </w:rPr>
        <w:t> </w:t>
      </w:r>
      <w:r>
        <w:rPr>
          <w:sz w:val="16"/>
        </w:rPr>
        <w:t>cujo</w:t>
      </w:r>
      <w:r>
        <w:rPr>
          <w:spacing w:val="-6"/>
          <w:sz w:val="16"/>
        </w:rPr>
        <w:t> </w:t>
      </w:r>
      <w:r>
        <w:rPr>
          <w:sz w:val="16"/>
        </w:rPr>
        <w:t>exercício</w:t>
      </w:r>
      <w:r>
        <w:rPr>
          <w:spacing w:val="-5"/>
          <w:sz w:val="16"/>
        </w:rPr>
        <w:t> </w:t>
      </w:r>
      <w:r>
        <w:rPr>
          <w:sz w:val="16"/>
        </w:rPr>
        <w:t>contrata</w:t>
      </w:r>
      <w:r>
        <w:rPr>
          <w:spacing w:val="-5"/>
          <w:sz w:val="16"/>
        </w:rPr>
        <w:t> </w:t>
      </w:r>
      <w:r>
        <w:rPr>
          <w:sz w:val="16"/>
        </w:rPr>
        <w:t>ou</w:t>
      </w:r>
      <w:r>
        <w:rPr>
          <w:spacing w:val="-5"/>
          <w:sz w:val="16"/>
        </w:rPr>
        <w:t> </w:t>
      </w:r>
      <w:r>
        <w:rPr>
          <w:sz w:val="16"/>
        </w:rPr>
        <w:t>concorre,</w:t>
      </w:r>
      <w:r>
        <w:rPr>
          <w:spacing w:val="-5"/>
          <w:sz w:val="16"/>
        </w:rPr>
        <w:t> </w:t>
      </w:r>
      <w:r>
        <w:rPr>
          <w:sz w:val="16"/>
        </w:rPr>
        <w:t>com</w:t>
      </w:r>
      <w:r>
        <w:rPr>
          <w:spacing w:val="-5"/>
          <w:sz w:val="16"/>
        </w:rPr>
        <w:t> </w:t>
      </w:r>
      <w:r>
        <w:rPr>
          <w:sz w:val="16"/>
        </w:rPr>
        <w:t>a</w:t>
      </w:r>
      <w:r>
        <w:rPr>
          <w:spacing w:val="-5"/>
          <w:sz w:val="16"/>
        </w:rPr>
        <w:t> </w:t>
      </w:r>
      <w:r>
        <w:rPr>
          <w:sz w:val="16"/>
        </w:rPr>
        <w:t>apresentação,</w:t>
      </w:r>
      <w:r>
        <w:rPr>
          <w:spacing w:val="-5"/>
          <w:sz w:val="16"/>
        </w:rPr>
        <w:t> </w:t>
      </w:r>
      <w:r>
        <w:rPr>
          <w:sz w:val="16"/>
        </w:rPr>
        <w:t>conforme</w:t>
      </w:r>
      <w:r>
        <w:rPr>
          <w:spacing w:val="-5"/>
          <w:sz w:val="16"/>
        </w:rPr>
        <w:t> </w:t>
      </w:r>
      <w:r>
        <w:rPr>
          <w:sz w:val="16"/>
        </w:rPr>
        <w:t>o</w:t>
      </w:r>
      <w:r>
        <w:rPr>
          <w:spacing w:val="-6"/>
          <w:sz w:val="16"/>
        </w:rPr>
        <w:t> </w:t>
      </w:r>
      <w:r>
        <w:rPr>
          <w:sz w:val="16"/>
        </w:rPr>
        <w:t>caso,</w:t>
      </w:r>
      <w:r>
        <w:rPr>
          <w:spacing w:val="-5"/>
          <w:sz w:val="16"/>
        </w:rPr>
        <w:t> de:</w:t>
      </w:r>
    </w:p>
    <w:p>
      <w:pPr>
        <w:pStyle w:val="BodyText"/>
        <w:spacing w:before="37"/>
      </w:pPr>
    </w:p>
    <w:p>
      <w:pPr>
        <w:pStyle w:val="ListParagraph"/>
        <w:numPr>
          <w:ilvl w:val="3"/>
          <w:numId w:val="27"/>
        </w:numPr>
        <w:tabs>
          <w:tab w:pos="835" w:val="left" w:leader="none"/>
        </w:tabs>
        <w:spacing w:line="280" w:lineRule="auto" w:before="0" w:after="0"/>
        <w:ind w:left="305" w:right="288" w:firstLine="0"/>
        <w:jc w:val="both"/>
        <w:rPr>
          <w:sz w:val="16"/>
        </w:rPr>
      </w:pPr>
      <w:r>
        <w:rPr>
          <w:sz w:val="16"/>
        </w:rPr>
        <w:t>Certidão Negativa de Débitos, ou Certidão Positiva com efeito de Negativa, perante o Fisco estadual, pertinente ao Imposto sobre Operações relativas à Circulação de Mercadorias e sobre Prestações de Serviços de</w:t>
      </w:r>
      <w:r>
        <w:rPr>
          <w:spacing w:val="40"/>
          <w:sz w:val="16"/>
        </w:rPr>
        <w:t> </w:t>
      </w:r>
      <w:r>
        <w:rPr>
          <w:sz w:val="16"/>
        </w:rPr>
        <w:t>Transporte Interestadual, Intermunicipal e de Comunicação – ICMS, bem como de Certidão perante a Dívida</w:t>
      </w:r>
      <w:r>
        <w:rPr>
          <w:spacing w:val="-9"/>
          <w:sz w:val="16"/>
        </w:rPr>
        <w:t> </w:t>
      </w:r>
      <w:r>
        <w:rPr>
          <w:sz w:val="16"/>
        </w:rPr>
        <w:t>Ativa estadual, podendo ser apresentada Certidão Conjunta em que constem ambas as informações;</w:t>
      </w:r>
    </w:p>
    <w:p>
      <w:pPr>
        <w:pStyle w:val="BodyText"/>
        <w:spacing w:before="5"/>
      </w:pPr>
    </w:p>
    <w:p>
      <w:pPr>
        <w:pStyle w:val="ListParagraph"/>
        <w:numPr>
          <w:ilvl w:val="3"/>
          <w:numId w:val="27"/>
        </w:numPr>
        <w:tabs>
          <w:tab w:pos="824" w:val="left" w:leader="none"/>
        </w:tabs>
        <w:spacing w:line="280" w:lineRule="auto" w:before="0" w:after="0"/>
        <w:ind w:left="305" w:right="288" w:firstLine="0"/>
        <w:jc w:val="both"/>
        <w:rPr>
          <w:sz w:val="16"/>
        </w:rPr>
      </w:pPr>
      <w:r>
        <w:rPr>
          <w:sz w:val="16"/>
        </w:rPr>
        <w:t>Certidão</w:t>
      </w:r>
      <w:r>
        <w:rPr>
          <w:spacing w:val="-1"/>
          <w:sz w:val="16"/>
        </w:rPr>
        <w:t> </w:t>
      </w:r>
      <w:r>
        <w:rPr>
          <w:sz w:val="16"/>
        </w:rPr>
        <w:t>Negativa</w:t>
      </w:r>
      <w:r>
        <w:rPr>
          <w:spacing w:val="-1"/>
          <w:sz w:val="16"/>
        </w:rPr>
        <w:t> </w:t>
      </w:r>
      <w:r>
        <w:rPr>
          <w:sz w:val="16"/>
        </w:rPr>
        <w:t>de</w:t>
      </w:r>
      <w:r>
        <w:rPr>
          <w:spacing w:val="-1"/>
          <w:sz w:val="16"/>
        </w:rPr>
        <w:t> </w:t>
      </w:r>
      <w:r>
        <w:rPr>
          <w:sz w:val="16"/>
        </w:rPr>
        <w:t>Débitos,</w:t>
      </w:r>
      <w:r>
        <w:rPr>
          <w:spacing w:val="-1"/>
          <w:sz w:val="16"/>
        </w:rPr>
        <w:t> </w:t>
      </w:r>
      <w:r>
        <w:rPr>
          <w:sz w:val="16"/>
        </w:rPr>
        <w:t>ou</w:t>
      </w:r>
      <w:r>
        <w:rPr>
          <w:spacing w:val="-1"/>
          <w:sz w:val="16"/>
        </w:rPr>
        <w:t> </w:t>
      </w:r>
      <w:r>
        <w:rPr>
          <w:sz w:val="16"/>
        </w:rPr>
        <w:t>Certidão</w:t>
      </w:r>
      <w:r>
        <w:rPr>
          <w:spacing w:val="-1"/>
          <w:sz w:val="16"/>
        </w:rPr>
        <w:t> </w:t>
      </w:r>
      <w:r>
        <w:rPr>
          <w:sz w:val="16"/>
        </w:rPr>
        <w:t>Positiva</w:t>
      </w:r>
      <w:r>
        <w:rPr>
          <w:spacing w:val="-1"/>
          <w:sz w:val="16"/>
        </w:rPr>
        <w:t> </w:t>
      </w:r>
      <w:r>
        <w:rPr>
          <w:sz w:val="16"/>
        </w:rPr>
        <w:t>com</w:t>
      </w:r>
      <w:r>
        <w:rPr>
          <w:spacing w:val="-1"/>
          <w:sz w:val="16"/>
        </w:rPr>
        <w:t> </w:t>
      </w:r>
      <w:r>
        <w:rPr>
          <w:sz w:val="16"/>
        </w:rPr>
        <w:t>efeito</w:t>
      </w:r>
      <w:r>
        <w:rPr>
          <w:spacing w:val="-1"/>
          <w:sz w:val="16"/>
        </w:rPr>
        <w:t> </w:t>
      </w:r>
      <w:r>
        <w:rPr>
          <w:sz w:val="16"/>
        </w:rPr>
        <w:t>de</w:t>
      </w:r>
      <w:r>
        <w:rPr>
          <w:spacing w:val="-1"/>
          <w:sz w:val="16"/>
        </w:rPr>
        <w:t> </w:t>
      </w:r>
      <w:r>
        <w:rPr>
          <w:sz w:val="16"/>
        </w:rPr>
        <w:t>Negativa</w:t>
      </w:r>
      <w:r>
        <w:rPr>
          <w:spacing w:val="-1"/>
          <w:sz w:val="16"/>
        </w:rPr>
        <w:t> </w:t>
      </w:r>
      <w:r>
        <w:rPr>
          <w:sz w:val="16"/>
        </w:rPr>
        <w:t>do</w:t>
      </w:r>
      <w:r>
        <w:rPr>
          <w:spacing w:val="-1"/>
          <w:sz w:val="16"/>
        </w:rPr>
        <w:t> </w:t>
      </w:r>
      <w:r>
        <w:rPr>
          <w:sz w:val="16"/>
        </w:rPr>
        <w:t>Imposto</w:t>
      </w:r>
      <w:r>
        <w:rPr>
          <w:spacing w:val="-1"/>
          <w:sz w:val="16"/>
        </w:rPr>
        <w:t> </w:t>
      </w:r>
      <w:r>
        <w:rPr>
          <w:sz w:val="16"/>
        </w:rPr>
        <w:t>sobre</w:t>
      </w:r>
      <w:r>
        <w:rPr>
          <w:spacing w:val="-1"/>
          <w:sz w:val="16"/>
        </w:rPr>
        <w:t> </w:t>
      </w:r>
      <w:r>
        <w:rPr>
          <w:sz w:val="16"/>
        </w:rPr>
        <w:t>Serviços</w:t>
      </w:r>
      <w:r>
        <w:rPr>
          <w:spacing w:val="-1"/>
          <w:sz w:val="16"/>
        </w:rPr>
        <w:t> </w:t>
      </w:r>
      <w:r>
        <w:rPr>
          <w:sz w:val="16"/>
        </w:rPr>
        <w:t>de</w:t>
      </w:r>
      <w:r>
        <w:rPr>
          <w:spacing w:val="-1"/>
          <w:sz w:val="16"/>
        </w:rPr>
        <w:t> </w:t>
      </w:r>
      <w:r>
        <w:rPr>
          <w:sz w:val="16"/>
        </w:rPr>
        <w:t>Qualquer</w:t>
      </w:r>
      <w:r>
        <w:rPr>
          <w:spacing w:val="-1"/>
          <w:sz w:val="16"/>
        </w:rPr>
        <w:t> </w:t>
      </w:r>
      <w:r>
        <w:rPr>
          <w:sz w:val="16"/>
        </w:rPr>
        <w:t>Natureza</w:t>
      </w:r>
      <w:r>
        <w:rPr>
          <w:spacing w:val="-1"/>
          <w:sz w:val="16"/>
        </w:rPr>
        <w:t> </w:t>
      </w:r>
      <w:r>
        <w:rPr>
          <w:sz w:val="16"/>
        </w:rPr>
        <w:t>–</w:t>
      </w:r>
      <w:r>
        <w:rPr>
          <w:spacing w:val="-1"/>
          <w:sz w:val="16"/>
        </w:rPr>
        <w:t> </w:t>
      </w:r>
      <w:r>
        <w:rPr>
          <w:sz w:val="16"/>
        </w:rPr>
        <w:t>ISS,</w:t>
      </w:r>
      <w:r>
        <w:rPr>
          <w:spacing w:val="-1"/>
          <w:sz w:val="16"/>
        </w:rPr>
        <w:t> </w:t>
      </w:r>
      <w:r>
        <w:rPr>
          <w:sz w:val="16"/>
        </w:rPr>
        <w:t>ou,</w:t>
      </w:r>
      <w:r>
        <w:rPr>
          <w:spacing w:val="-1"/>
          <w:sz w:val="16"/>
        </w:rPr>
        <w:t> </w:t>
      </w:r>
      <w:r>
        <w:rPr>
          <w:sz w:val="16"/>
        </w:rPr>
        <w:t>se</w:t>
      </w:r>
      <w:r>
        <w:rPr>
          <w:spacing w:val="-1"/>
          <w:sz w:val="16"/>
        </w:rPr>
        <w:t> </w:t>
      </w:r>
      <w:r>
        <w:rPr>
          <w:sz w:val="16"/>
        </w:rPr>
        <w:t>for</w:t>
      </w:r>
      <w:r>
        <w:rPr>
          <w:spacing w:val="-1"/>
          <w:sz w:val="16"/>
        </w:rPr>
        <w:t> </w:t>
      </w:r>
      <w:r>
        <w:rPr>
          <w:sz w:val="16"/>
        </w:rPr>
        <w:t>o</w:t>
      </w:r>
      <w:r>
        <w:rPr>
          <w:spacing w:val="-1"/>
          <w:sz w:val="16"/>
        </w:rPr>
        <w:t> </w:t>
      </w:r>
      <w:r>
        <w:rPr>
          <w:sz w:val="16"/>
        </w:rPr>
        <w:t>caso,</w:t>
      </w:r>
      <w:r>
        <w:rPr>
          <w:spacing w:val="-1"/>
          <w:sz w:val="16"/>
        </w:rPr>
        <w:t> </w:t>
      </w:r>
      <w:r>
        <w:rPr>
          <w:sz w:val="16"/>
        </w:rPr>
        <w:t>certidão</w:t>
      </w:r>
      <w:r>
        <w:rPr>
          <w:spacing w:val="-1"/>
          <w:sz w:val="16"/>
        </w:rPr>
        <w:t> </w:t>
      </w:r>
      <w:r>
        <w:rPr>
          <w:sz w:val="16"/>
        </w:rPr>
        <w:t>comprobatória</w:t>
      </w:r>
      <w:r>
        <w:rPr>
          <w:spacing w:val="-1"/>
          <w:sz w:val="16"/>
        </w:rPr>
        <w:t> </w:t>
      </w:r>
      <w:r>
        <w:rPr>
          <w:sz w:val="16"/>
        </w:rPr>
        <w:t>de</w:t>
      </w:r>
      <w:r>
        <w:rPr>
          <w:spacing w:val="-1"/>
          <w:sz w:val="16"/>
        </w:rPr>
        <w:t> </w:t>
      </w:r>
      <w:r>
        <w:rPr>
          <w:sz w:val="16"/>
        </w:rPr>
        <w:t>que</w:t>
      </w:r>
      <w:r>
        <w:rPr>
          <w:spacing w:val="-1"/>
          <w:sz w:val="16"/>
        </w:rPr>
        <w:t> </w:t>
      </w:r>
      <w:r>
        <w:rPr>
          <w:sz w:val="16"/>
        </w:rPr>
        <w:t>o</w:t>
      </w:r>
      <w:r>
        <w:rPr>
          <w:spacing w:val="-1"/>
          <w:sz w:val="16"/>
        </w:rPr>
        <w:t> </w:t>
      </w:r>
      <w:r>
        <w:rPr>
          <w:sz w:val="16"/>
        </w:rPr>
        <w:t>licitante,</w:t>
      </w:r>
      <w:r>
        <w:rPr>
          <w:spacing w:val="-1"/>
          <w:sz w:val="16"/>
        </w:rPr>
        <w:t> </w:t>
      </w:r>
      <w:r>
        <w:rPr>
          <w:sz w:val="16"/>
        </w:rPr>
        <w:t>em</w:t>
      </w:r>
      <w:r>
        <w:rPr>
          <w:spacing w:val="-1"/>
          <w:sz w:val="16"/>
        </w:rPr>
        <w:t> </w:t>
      </w:r>
      <w:r>
        <w:rPr>
          <w:sz w:val="16"/>
        </w:rPr>
        <w:t>razão</w:t>
      </w:r>
      <w:r>
        <w:rPr>
          <w:spacing w:val="-1"/>
          <w:sz w:val="16"/>
        </w:rPr>
        <w:t> </w:t>
      </w:r>
      <w:r>
        <w:rPr>
          <w:sz w:val="16"/>
        </w:rPr>
        <w:t>do</w:t>
      </w:r>
      <w:r>
        <w:rPr>
          <w:spacing w:val="-1"/>
          <w:sz w:val="16"/>
        </w:rPr>
        <w:t> </w:t>
      </w:r>
      <w:r>
        <w:rPr>
          <w:sz w:val="16"/>
        </w:rPr>
        <w:t>objeto</w:t>
      </w:r>
      <w:r>
        <w:rPr>
          <w:spacing w:val="-1"/>
          <w:sz w:val="16"/>
        </w:rPr>
        <w:t> </w:t>
      </w:r>
      <w:r>
        <w:rPr>
          <w:sz w:val="16"/>
        </w:rPr>
        <w:t>social,</w:t>
      </w:r>
      <w:r>
        <w:rPr>
          <w:spacing w:val="40"/>
          <w:sz w:val="16"/>
        </w:rPr>
        <w:t> </w:t>
      </w:r>
      <w:r>
        <w:rPr>
          <w:sz w:val="16"/>
        </w:rPr>
        <w:t>está isento de inscrição municipal.</w:t>
      </w:r>
    </w:p>
    <w:p>
      <w:pPr>
        <w:pStyle w:val="BodyText"/>
        <w:spacing w:before="5"/>
      </w:pPr>
    </w:p>
    <w:p>
      <w:pPr>
        <w:pStyle w:val="ListParagraph"/>
        <w:numPr>
          <w:ilvl w:val="2"/>
          <w:numId w:val="27"/>
        </w:numPr>
        <w:tabs>
          <w:tab w:pos="720" w:val="left" w:leader="none"/>
        </w:tabs>
        <w:spacing w:line="280" w:lineRule="auto" w:before="0" w:after="0"/>
        <w:ind w:left="305" w:right="288" w:firstLine="0"/>
        <w:jc w:val="both"/>
        <w:rPr>
          <w:sz w:val="16"/>
        </w:rPr>
      </w:pPr>
      <w:r>
        <w:rPr>
          <w:sz w:val="16"/>
        </w:rPr>
        <w:t>Caso o fornecedor seja considerado isento dos tributos estaduais ou municipais relacionados ao objeto contratual, deverá comprovar tal condição mediante a apresentação de declaração da Fazenda respectiva do </w:t>
      </w:r>
      <w:r>
        <w:rPr>
          <w:sz w:val="16"/>
        </w:rPr>
        <w:t>seu</w:t>
      </w:r>
      <w:r>
        <w:rPr>
          <w:spacing w:val="40"/>
          <w:sz w:val="16"/>
        </w:rPr>
        <w:t> </w:t>
      </w:r>
      <w:r>
        <w:rPr>
          <w:sz w:val="16"/>
        </w:rPr>
        <w:t>domicílio ou sede, ou outra equivalente, na forma da lei.</w:t>
      </w:r>
    </w:p>
    <w:p>
      <w:pPr>
        <w:pStyle w:val="BodyText"/>
        <w:spacing w:before="5"/>
      </w:pPr>
    </w:p>
    <w:p>
      <w:pPr>
        <w:pStyle w:val="ListParagraph"/>
        <w:numPr>
          <w:ilvl w:val="2"/>
          <w:numId w:val="27"/>
        </w:numPr>
        <w:tabs>
          <w:tab w:pos="781" w:val="left" w:leader="none"/>
        </w:tabs>
        <w:spacing w:line="280" w:lineRule="auto" w:before="0" w:after="0"/>
        <w:ind w:left="305" w:right="288" w:firstLine="0"/>
        <w:jc w:val="both"/>
        <w:rPr>
          <w:sz w:val="16"/>
        </w:rPr>
      </w:pPr>
      <w:r>
        <w:rPr>
          <w:sz w:val="16"/>
        </w:rPr>
        <w:t>Na</w:t>
      </w:r>
      <w:r>
        <w:rPr>
          <w:spacing w:val="-4"/>
          <w:sz w:val="16"/>
        </w:rPr>
        <w:t> </w:t>
      </w:r>
      <w:r>
        <w:rPr>
          <w:sz w:val="16"/>
        </w:rPr>
        <w:t>hipótese</w:t>
      </w:r>
      <w:r>
        <w:rPr>
          <w:spacing w:val="-4"/>
          <w:sz w:val="16"/>
        </w:rPr>
        <w:t> </w:t>
      </w:r>
      <w:r>
        <w:rPr>
          <w:sz w:val="16"/>
        </w:rPr>
        <w:t>de</w:t>
      </w:r>
      <w:r>
        <w:rPr>
          <w:spacing w:val="-4"/>
          <w:sz w:val="16"/>
        </w:rPr>
        <w:t> </w:t>
      </w:r>
      <w:r>
        <w:rPr>
          <w:sz w:val="16"/>
        </w:rPr>
        <w:t>cuidar-se</w:t>
      </w:r>
      <w:r>
        <w:rPr>
          <w:spacing w:val="-4"/>
          <w:sz w:val="16"/>
        </w:rPr>
        <w:t> </w:t>
      </w:r>
      <w:r>
        <w:rPr>
          <w:sz w:val="16"/>
        </w:rPr>
        <w:t>de</w:t>
      </w:r>
      <w:r>
        <w:rPr>
          <w:spacing w:val="-4"/>
          <w:sz w:val="16"/>
        </w:rPr>
        <w:t> </w:t>
      </w:r>
      <w:r>
        <w:rPr>
          <w:sz w:val="16"/>
        </w:rPr>
        <w:t>microempresa</w:t>
      </w:r>
      <w:r>
        <w:rPr>
          <w:spacing w:val="-4"/>
          <w:sz w:val="16"/>
        </w:rPr>
        <w:t> </w:t>
      </w:r>
      <w:r>
        <w:rPr>
          <w:sz w:val="16"/>
        </w:rPr>
        <w:t>ou</w:t>
      </w:r>
      <w:r>
        <w:rPr>
          <w:spacing w:val="-4"/>
          <w:sz w:val="16"/>
        </w:rPr>
        <w:t> </w:t>
      </w:r>
      <w:r>
        <w:rPr>
          <w:sz w:val="16"/>
        </w:rPr>
        <w:t>de</w:t>
      </w:r>
      <w:r>
        <w:rPr>
          <w:spacing w:val="-4"/>
          <w:sz w:val="16"/>
        </w:rPr>
        <w:t> </w:t>
      </w:r>
      <w:r>
        <w:rPr>
          <w:sz w:val="16"/>
        </w:rPr>
        <w:t>empresa</w:t>
      </w:r>
      <w:r>
        <w:rPr>
          <w:spacing w:val="-4"/>
          <w:sz w:val="16"/>
        </w:rPr>
        <w:t> </w:t>
      </w:r>
      <w:r>
        <w:rPr>
          <w:sz w:val="16"/>
        </w:rPr>
        <w:t>de</w:t>
      </w:r>
      <w:r>
        <w:rPr>
          <w:spacing w:val="-4"/>
          <w:sz w:val="16"/>
        </w:rPr>
        <w:t> </w:t>
      </w:r>
      <w:r>
        <w:rPr>
          <w:sz w:val="16"/>
        </w:rPr>
        <w:t>pequeno</w:t>
      </w:r>
      <w:r>
        <w:rPr>
          <w:spacing w:val="-4"/>
          <w:sz w:val="16"/>
        </w:rPr>
        <w:t> </w:t>
      </w:r>
      <w:r>
        <w:rPr>
          <w:sz w:val="16"/>
        </w:rPr>
        <w:t>porte,</w:t>
      </w:r>
      <w:r>
        <w:rPr>
          <w:spacing w:val="-4"/>
          <w:sz w:val="16"/>
        </w:rPr>
        <w:t> </w:t>
      </w:r>
      <w:r>
        <w:rPr>
          <w:sz w:val="16"/>
        </w:rPr>
        <w:t>na</w:t>
      </w:r>
      <w:r>
        <w:rPr>
          <w:spacing w:val="-4"/>
          <w:sz w:val="16"/>
        </w:rPr>
        <w:t> </w:t>
      </w:r>
      <w:r>
        <w:rPr>
          <w:sz w:val="16"/>
        </w:rPr>
        <w:t>forma</w:t>
      </w:r>
      <w:r>
        <w:rPr>
          <w:spacing w:val="-4"/>
          <w:sz w:val="16"/>
        </w:rPr>
        <w:t> </w:t>
      </w:r>
      <w:r>
        <w:rPr>
          <w:sz w:val="16"/>
        </w:rPr>
        <w:t>do</w:t>
      </w:r>
      <w:r>
        <w:rPr>
          <w:spacing w:val="-4"/>
          <w:sz w:val="16"/>
        </w:rPr>
        <w:t> </w:t>
      </w:r>
      <w:r>
        <w:rPr>
          <w:sz w:val="16"/>
        </w:rPr>
        <w:t>art.</w:t>
      </w:r>
      <w:r>
        <w:rPr>
          <w:spacing w:val="-4"/>
          <w:sz w:val="16"/>
        </w:rPr>
        <w:t> </w:t>
      </w:r>
      <w:r>
        <w:rPr>
          <w:sz w:val="16"/>
        </w:rPr>
        <w:t>42</w:t>
      </w:r>
      <w:r>
        <w:rPr>
          <w:spacing w:val="-4"/>
          <w:sz w:val="16"/>
        </w:rPr>
        <w:t> </w:t>
      </w:r>
      <w:r>
        <w:rPr>
          <w:sz w:val="16"/>
        </w:rPr>
        <w:t>da</w:t>
      </w:r>
      <w:r>
        <w:rPr>
          <w:spacing w:val="-4"/>
          <w:sz w:val="16"/>
        </w:rPr>
        <w:t> </w:t>
      </w:r>
      <w:r>
        <w:rPr>
          <w:sz w:val="16"/>
        </w:rPr>
        <w:t>Lei</w:t>
      </w:r>
      <w:r>
        <w:rPr>
          <w:spacing w:val="-4"/>
          <w:sz w:val="16"/>
        </w:rPr>
        <w:t> </w:t>
      </w:r>
      <w:r>
        <w:rPr>
          <w:sz w:val="16"/>
        </w:rPr>
        <w:t>Complementar</w:t>
      </w:r>
      <w:r>
        <w:rPr>
          <w:spacing w:val="-4"/>
          <w:sz w:val="16"/>
        </w:rPr>
        <w:t> </w:t>
      </w:r>
      <w:r>
        <w:rPr>
          <w:sz w:val="16"/>
        </w:rPr>
        <w:t>nº</w:t>
      </w:r>
      <w:r>
        <w:rPr>
          <w:spacing w:val="-4"/>
          <w:sz w:val="16"/>
        </w:rPr>
        <w:t> </w:t>
      </w:r>
      <w:r>
        <w:rPr>
          <w:sz w:val="16"/>
        </w:rPr>
        <w:t>123/2016,</w:t>
      </w:r>
      <w:r>
        <w:rPr>
          <w:spacing w:val="-4"/>
          <w:sz w:val="16"/>
        </w:rPr>
        <w:t> </w:t>
      </w:r>
      <w:r>
        <w:rPr>
          <w:sz w:val="16"/>
        </w:rPr>
        <w:t>a</w:t>
      </w:r>
      <w:r>
        <w:rPr>
          <w:spacing w:val="-4"/>
          <w:sz w:val="16"/>
        </w:rPr>
        <w:t> </w:t>
      </w:r>
      <w:r>
        <w:rPr>
          <w:sz w:val="16"/>
        </w:rPr>
        <w:t>documentação</w:t>
      </w:r>
      <w:r>
        <w:rPr>
          <w:spacing w:val="-4"/>
          <w:sz w:val="16"/>
        </w:rPr>
        <w:t> </w:t>
      </w:r>
      <w:r>
        <w:rPr>
          <w:sz w:val="16"/>
        </w:rPr>
        <w:t>somente</w:t>
      </w:r>
      <w:r>
        <w:rPr>
          <w:spacing w:val="-4"/>
          <w:sz w:val="16"/>
        </w:rPr>
        <w:t> </w:t>
      </w:r>
      <w:r>
        <w:rPr>
          <w:sz w:val="16"/>
        </w:rPr>
        <w:t>será</w:t>
      </w:r>
      <w:r>
        <w:rPr>
          <w:spacing w:val="-4"/>
          <w:sz w:val="16"/>
        </w:rPr>
        <w:t> </w:t>
      </w:r>
      <w:r>
        <w:rPr>
          <w:sz w:val="16"/>
        </w:rPr>
        <w:t>exigida</w:t>
      </w:r>
      <w:r>
        <w:rPr>
          <w:spacing w:val="-4"/>
          <w:sz w:val="16"/>
        </w:rPr>
        <w:t> </w:t>
      </w:r>
      <w:r>
        <w:rPr>
          <w:sz w:val="16"/>
        </w:rPr>
        <w:t>para</w:t>
      </w:r>
      <w:r>
        <w:rPr>
          <w:spacing w:val="-4"/>
          <w:sz w:val="16"/>
        </w:rPr>
        <w:t> </w:t>
      </w:r>
      <w:r>
        <w:rPr>
          <w:sz w:val="16"/>
        </w:rPr>
        <w:t>efeito</w:t>
      </w:r>
      <w:r>
        <w:rPr>
          <w:spacing w:val="-4"/>
          <w:sz w:val="16"/>
        </w:rPr>
        <w:t> </w:t>
      </w:r>
      <w:r>
        <w:rPr>
          <w:sz w:val="16"/>
        </w:rPr>
        <w:t>de</w:t>
      </w:r>
      <w:r>
        <w:rPr>
          <w:spacing w:val="-4"/>
          <w:sz w:val="16"/>
        </w:rPr>
        <w:t> </w:t>
      </w:r>
      <w:r>
        <w:rPr>
          <w:sz w:val="16"/>
        </w:rPr>
        <w:t>assinatura</w:t>
      </w:r>
      <w:r>
        <w:rPr>
          <w:spacing w:val="-4"/>
          <w:sz w:val="16"/>
        </w:rPr>
        <w:t> </w:t>
      </w:r>
      <w:r>
        <w:rPr>
          <w:sz w:val="16"/>
        </w:rPr>
        <w:t>do</w:t>
      </w:r>
      <w:r>
        <w:rPr>
          <w:spacing w:val="-4"/>
          <w:sz w:val="16"/>
        </w:rPr>
        <w:t> </w:t>
      </w:r>
      <w:r>
        <w:rPr>
          <w:sz w:val="16"/>
        </w:rPr>
        <w:t>contrato,</w:t>
      </w:r>
      <w:r>
        <w:rPr>
          <w:spacing w:val="-4"/>
          <w:sz w:val="16"/>
        </w:rPr>
        <w:t> </w:t>
      </w:r>
      <w:r>
        <w:rPr>
          <w:sz w:val="16"/>
        </w:rPr>
        <w:t>caso</w:t>
      </w:r>
      <w:r>
        <w:rPr>
          <w:spacing w:val="-4"/>
          <w:sz w:val="16"/>
        </w:rPr>
        <w:t> </w:t>
      </w:r>
      <w:r>
        <w:rPr>
          <w:sz w:val="16"/>
        </w:rPr>
        <w:t>se</w:t>
      </w:r>
      <w:r>
        <w:rPr>
          <w:spacing w:val="-4"/>
          <w:sz w:val="16"/>
        </w:rPr>
        <w:t> </w:t>
      </w:r>
      <w:r>
        <w:rPr>
          <w:sz w:val="16"/>
        </w:rPr>
        <w:t>sagre</w:t>
      </w:r>
      <w:r>
        <w:rPr>
          <w:spacing w:val="40"/>
          <w:sz w:val="16"/>
        </w:rPr>
        <w:t> </w:t>
      </w:r>
      <w:r>
        <w:rPr>
          <w:sz w:val="16"/>
        </w:rPr>
        <w:t>vencedora no certame. Não obstante a obrigatoriedade de apresentação de toda a documentação habilitatória.</w:t>
      </w:r>
    </w:p>
    <w:p>
      <w:pPr>
        <w:pStyle w:val="BodyText"/>
        <w:spacing w:before="5"/>
      </w:pPr>
    </w:p>
    <w:p>
      <w:pPr>
        <w:pStyle w:val="ListParagraph"/>
        <w:numPr>
          <w:ilvl w:val="3"/>
          <w:numId w:val="27"/>
        </w:numPr>
        <w:tabs>
          <w:tab w:pos="913" w:val="left" w:leader="none"/>
        </w:tabs>
        <w:spacing w:line="312" w:lineRule="auto" w:before="0" w:after="0"/>
        <w:ind w:left="305" w:right="288" w:firstLine="0"/>
        <w:jc w:val="both"/>
        <w:rPr>
          <w:sz w:val="16"/>
        </w:rPr>
      </w:pPr>
      <w:r>
        <w:rPr>
          <w:sz w:val="16"/>
        </w:rPr>
        <w:t>Em sendo declarada vencedora do certame microempresa ou empresa de pequeno porte com débitos fiscais e trabalhistas, ficará assegurado, a partir de então, o prazo de 5 (cinco) dias úteis para a regularização da</w:t>
      </w:r>
      <w:r>
        <w:rPr>
          <w:spacing w:val="40"/>
          <w:sz w:val="16"/>
        </w:rPr>
        <w:t> </w:t>
      </w:r>
      <w:r>
        <w:rPr>
          <w:sz w:val="16"/>
        </w:rPr>
        <w:t>documentação, pagamento ou parcelamento do débito, e emissão de eventuais certidões negativas ou positivas com efeito</w:t>
      </w:r>
      <w:r>
        <w:rPr>
          <w:spacing w:val="-6"/>
          <w:sz w:val="16"/>
        </w:rPr>
        <w:t> </w:t>
      </w:r>
      <w:r>
        <w:rPr>
          <w:sz w:val="16"/>
        </w:rPr>
        <w:t>de negativas, na forma do art. 42, § 1º, da Lei Complementar nº 123/2016.</w:t>
      </w:r>
    </w:p>
    <w:p>
      <w:pPr>
        <w:pStyle w:val="ListParagraph"/>
        <w:numPr>
          <w:ilvl w:val="3"/>
          <w:numId w:val="27"/>
        </w:numPr>
        <w:tabs>
          <w:tab w:pos="899" w:val="left" w:leader="none"/>
        </w:tabs>
        <w:spacing w:line="240" w:lineRule="auto" w:before="165" w:after="0"/>
        <w:ind w:left="899" w:right="0" w:hanging="594"/>
        <w:jc w:val="left"/>
        <w:rPr>
          <w:sz w:val="16"/>
        </w:rPr>
      </w:pPr>
      <w:r>
        <w:rPr>
          <w:sz w:val="16"/>
        </w:rPr>
        <w:t>O</w:t>
      </w:r>
      <w:r>
        <w:rPr>
          <w:spacing w:val="-9"/>
          <w:sz w:val="16"/>
        </w:rPr>
        <w:t> </w:t>
      </w:r>
      <w:r>
        <w:rPr>
          <w:sz w:val="16"/>
        </w:rPr>
        <w:t>prazo</w:t>
      </w:r>
      <w:r>
        <w:rPr>
          <w:spacing w:val="-5"/>
          <w:sz w:val="16"/>
        </w:rPr>
        <w:t> </w:t>
      </w:r>
      <w:r>
        <w:rPr>
          <w:sz w:val="16"/>
        </w:rPr>
        <w:t>acima</w:t>
      </w:r>
      <w:r>
        <w:rPr>
          <w:spacing w:val="-5"/>
          <w:sz w:val="16"/>
        </w:rPr>
        <w:t> </w:t>
      </w:r>
      <w:r>
        <w:rPr>
          <w:sz w:val="16"/>
        </w:rPr>
        <w:t>poderá</w:t>
      </w:r>
      <w:r>
        <w:rPr>
          <w:spacing w:val="-4"/>
          <w:sz w:val="16"/>
        </w:rPr>
        <w:t> </w:t>
      </w:r>
      <w:r>
        <w:rPr>
          <w:sz w:val="16"/>
        </w:rPr>
        <w:t>ser</w:t>
      </w:r>
      <w:r>
        <w:rPr>
          <w:spacing w:val="-5"/>
          <w:sz w:val="16"/>
        </w:rPr>
        <w:t> </w:t>
      </w:r>
      <w:r>
        <w:rPr>
          <w:sz w:val="16"/>
        </w:rPr>
        <w:t>prorrogado</w:t>
      </w:r>
      <w:r>
        <w:rPr>
          <w:spacing w:val="-5"/>
          <w:sz w:val="16"/>
        </w:rPr>
        <w:t> </w:t>
      </w:r>
      <w:r>
        <w:rPr>
          <w:sz w:val="16"/>
        </w:rPr>
        <w:t>por</w:t>
      </w:r>
      <w:r>
        <w:rPr>
          <w:spacing w:val="-5"/>
          <w:sz w:val="16"/>
        </w:rPr>
        <w:t> </w:t>
      </w:r>
      <w:r>
        <w:rPr>
          <w:sz w:val="16"/>
        </w:rPr>
        <w:t>igual</w:t>
      </w:r>
      <w:r>
        <w:rPr>
          <w:spacing w:val="-5"/>
          <w:sz w:val="16"/>
        </w:rPr>
        <w:t> </w:t>
      </w:r>
      <w:r>
        <w:rPr>
          <w:sz w:val="16"/>
        </w:rPr>
        <w:t>período,</w:t>
      </w:r>
      <w:r>
        <w:rPr>
          <w:spacing w:val="-5"/>
          <w:sz w:val="16"/>
        </w:rPr>
        <w:t> </w:t>
      </w:r>
      <w:r>
        <w:rPr>
          <w:sz w:val="16"/>
        </w:rPr>
        <w:t>a</w:t>
      </w:r>
      <w:r>
        <w:rPr>
          <w:spacing w:val="-5"/>
          <w:sz w:val="16"/>
        </w:rPr>
        <w:t> </w:t>
      </w:r>
      <w:r>
        <w:rPr>
          <w:sz w:val="16"/>
        </w:rPr>
        <w:t>critério</w:t>
      </w:r>
      <w:r>
        <w:rPr>
          <w:spacing w:val="-5"/>
          <w:sz w:val="16"/>
        </w:rPr>
        <w:t> </w:t>
      </w:r>
      <w:r>
        <w:rPr>
          <w:sz w:val="16"/>
        </w:rPr>
        <w:t>exclusivo</w:t>
      </w:r>
      <w:r>
        <w:rPr>
          <w:spacing w:val="-5"/>
          <w:sz w:val="16"/>
        </w:rPr>
        <w:t> </w:t>
      </w:r>
      <w:r>
        <w:rPr>
          <w:sz w:val="16"/>
        </w:rPr>
        <w:t>da</w:t>
      </w:r>
      <w:r>
        <w:rPr>
          <w:spacing w:val="-10"/>
          <w:sz w:val="16"/>
        </w:rPr>
        <w:t> </w:t>
      </w:r>
      <w:r>
        <w:rPr>
          <w:sz w:val="16"/>
        </w:rPr>
        <w:t>Administração</w:t>
      </w:r>
      <w:r>
        <w:rPr>
          <w:spacing w:val="-5"/>
          <w:sz w:val="16"/>
        </w:rPr>
        <w:t> </w:t>
      </w:r>
      <w:r>
        <w:rPr>
          <w:spacing w:val="-2"/>
          <w:sz w:val="16"/>
        </w:rPr>
        <w:t>Pública.</w:t>
      </w:r>
    </w:p>
    <w:p>
      <w:pPr>
        <w:pStyle w:val="BodyText"/>
        <w:spacing w:before="37"/>
      </w:pPr>
    </w:p>
    <w:p>
      <w:pPr>
        <w:pStyle w:val="ListParagraph"/>
        <w:numPr>
          <w:ilvl w:val="3"/>
          <w:numId w:val="27"/>
        </w:numPr>
        <w:tabs>
          <w:tab w:pos="891" w:val="left" w:leader="none"/>
        </w:tabs>
        <w:spacing w:line="280" w:lineRule="auto" w:before="1" w:after="0"/>
        <w:ind w:left="305" w:right="288" w:firstLine="0"/>
        <w:jc w:val="both"/>
        <w:rPr>
          <w:sz w:val="16"/>
        </w:rPr>
      </w:pPr>
      <w:r>
        <w:rPr>
          <w:sz w:val="16"/>
        </w:rPr>
        <w:t>A</w:t>
      </w:r>
      <w:r>
        <w:rPr>
          <w:spacing w:val="-10"/>
          <w:sz w:val="16"/>
        </w:rPr>
        <w:t> </w:t>
      </w:r>
      <w:r>
        <w:rPr>
          <w:sz w:val="16"/>
        </w:rPr>
        <w:t>não</w:t>
      </w:r>
      <w:r>
        <w:rPr>
          <w:spacing w:val="-6"/>
          <w:sz w:val="16"/>
        </w:rPr>
        <w:t> </w:t>
      </w:r>
      <w:r>
        <w:rPr>
          <w:sz w:val="16"/>
        </w:rPr>
        <w:t>regularização</w:t>
      </w:r>
      <w:r>
        <w:rPr>
          <w:spacing w:val="-5"/>
          <w:sz w:val="16"/>
        </w:rPr>
        <w:t> </w:t>
      </w:r>
      <w:r>
        <w:rPr>
          <w:sz w:val="16"/>
        </w:rPr>
        <w:t>da</w:t>
      </w:r>
      <w:r>
        <w:rPr>
          <w:spacing w:val="-5"/>
          <w:sz w:val="16"/>
        </w:rPr>
        <w:t> </w:t>
      </w:r>
      <w:r>
        <w:rPr>
          <w:sz w:val="16"/>
        </w:rPr>
        <w:t>documentação</w:t>
      </w:r>
      <w:r>
        <w:rPr>
          <w:spacing w:val="-5"/>
          <w:sz w:val="16"/>
        </w:rPr>
        <w:t> </w:t>
      </w:r>
      <w:r>
        <w:rPr>
          <w:sz w:val="16"/>
        </w:rPr>
        <w:t>no</w:t>
      </w:r>
      <w:r>
        <w:rPr>
          <w:spacing w:val="-5"/>
          <w:sz w:val="16"/>
        </w:rPr>
        <w:t> </w:t>
      </w:r>
      <w:r>
        <w:rPr>
          <w:sz w:val="16"/>
        </w:rPr>
        <w:t>prazo</w:t>
      </w:r>
      <w:r>
        <w:rPr>
          <w:spacing w:val="-5"/>
          <w:sz w:val="16"/>
        </w:rPr>
        <w:t> </w:t>
      </w:r>
      <w:r>
        <w:rPr>
          <w:sz w:val="16"/>
        </w:rPr>
        <w:t>estipulado</w:t>
      </w:r>
      <w:r>
        <w:rPr>
          <w:spacing w:val="-5"/>
          <w:sz w:val="16"/>
        </w:rPr>
        <w:t> </w:t>
      </w:r>
      <w:r>
        <w:rPr>
          <w:sz w:val="16"/>
        </w:rPr>
        <w:t>implicará</w:t>
      </w:r>
      <w:r>
        <w:rPr>
          <w:spacing w:val="-5"/>
          <w:sz w:val="16"/>
        </w:rPr>
        <w:t> </w:t>
      </w:r>
      <w:r>
        <w:rPr>
          <w:sz w:val="16"/>
        </w:rPr>
        <w:t>a</w:t>
      </w:r>
      <w:r>
        <w:rPr>
          <w:spacing w:val="-5"/>
          <w:sz w:val="16"/>
        </w:rPr>
        <w:t> </w:t>
      </w:r>
      <w:r>
        <w:rPr>
          <w:sz w:val="16"/>
        </w:rPr>
        <w:t>decadência</w:t>
      </w:r>
      <w:r>
        <w:rPr>
          <w:spacing w:val="-5"/>
          <w:sz w:val="16"/>
        </w:rPr>
        <w:t> </w:t>
      </w:r>
      <w:r>
        <w:rPr>
          <w:sz w:val="16"/>
        </w:rPr>
        <w:t>do</w:t>
      </w:r>
      <w:r>
        <w:rPr>
          <w:spacing w:val="-5"/>
          <w:sz w:val="16"/>
        </w:rPr>
        <w:t> </w:t>
      </w:r>
      <w:r>
        <w:rPr>
          <w:sz w:val="16"/>
        </w:rPr>
        <w:t>direito</w:t>
      </w:r>
      <w:r>
        <w:rPr>
          <w:spacing w:val="-5"/>
          <w:sz w:val="16"/>
        </w:rPr>
        <w:t> </w:t>
      </w:r>
      <w:r>
        <w:rPr>
          <w:sz w:val="16"/>
        </w:rPr>
        <w:t>à</w:t>
      </w:r>
      <w:r>
        <w:rPr>
          <w:spacing w:val="-5"/>
          <w:sz w:val="16"/>
        </w:rPr>
        <w:t> </w:t>
      </w:r>
      <w:r>
        <w:rPr>
          <w:sz w:val="16"/>
        </w:rPr>
        <w:t>contratação,</w:t>
      </w:r>
      <w:r>
        <w:rPr>
          <w:spacing w:val="-5"/>
          <w:sz w:val="16"/>
        </w:rPr>
        <w:t> </w:t>
      </w:r>
      <w:r>
        <w:rPr>
          <w:sz w:val="16"/>
        </w:rPr>
        <w:t>na</w:t>
      </w:r>
      <w:r>
        <w:rPr>
          <w:spacing w:val="-5"/>
          <w:sz w:val="16"/>
        </w:rPr>
        <w:t> </w:t>
      </w:r>
      <w:r>
        <w:rPr>
          <w:sz w:val="16"/>
        </w:rPr>
        <w:t>forma</w:t>
      </w:r>
      <w:r>
        <w:rPr>
          <w:spacing w:val="-5"/>
          <w:sz w:val="16"/>
        </w:rPr>
        <w:t> </w:t>
      </w:r>
      <w:r>
        <w:rPr>
          <w:sz w:val="16"/>
        </w:rPr>
        <w:t>do</w:t>
      </w:r>
      <w:r>
        <w:rPr>
          <w:spacing w:val="-5"/>
          <w:sz w:val="16"/>
        </w:rPr>
        <w:t> </w:t>
      </w:r>
      <w:r>
        <w:rPr>
          <w:sz w:val="16"/>
        </w:rPr>
        <w:t>§</w:t>
      </w:r>
      <w:r>
        <w:rPr>
          <w:spacing w:val="-5"/>
          <w:sz w:val="16"/>
        </w:rPr>
        <w:t> </w:t>
      </w:r>
      <w:r>
        <w:rPr>
          <w:sz w:val="16"/>
        </w:rPr>
        <w:t>2º,</w:t>
      </w:r>
      <w:r>
        <w:rPr>
          <w:spacing w:val="-5"/>
          <w:sz w:val="16"/>
        </w:rPr>
        <w:t> </w:t>
      </w:r>
      <w:r>
        <w:rPr>
          <w:sz w:val="16"/>
        </w:rPr>
        <w:t>do</w:t>
      </w:r>
      <w:r>
        <w:rPr>
          <w:spacing w:val="-5"/>
          <w:sz w:val="16"/>
        </w:rPr>
        <w:t> </w:t>
      </w:r>
      <w:r>
        <w:rPr>
          <w:sz w:val="16"/>
        </w:rPr>
        <w:t>art.</w:t>
      </w:r>
      <w:r>
        <w:rPr>
          <w:spacing w:val="-5"/>
          <w:sz w:val="16"/>
        </w:rPr>
        <w:t> </w:t>
      </w:r>
      <w:r>
        <w:rPr>
          <w:sz w:val="16"/>
        </w:rPr>
        <w:t>42,</w:t>
      </w:r>
      <w:r>
        <w:rPr>
          <w:spacing w:val="-5"/>
          <w:sz w:val="16"/>
        </w:rPr>
        <w:t> </w:t>
      </w:r>
      <w:r>
        <w:rPr>
          <w:sz w:val="16"/>
        </w:rPr>
        <w:t>da</w:t>
      </w:r>
      <w:r>
        <w:rPr>
          <w:spacing w:val="-5"/>
          <w:sz w:val="16"/>
        </w:rPr>
        <w:t> </w:t>
      </w:r>
      <w:r>
        <w:rPr>
          <w:sz w:val="16"/>
        </w:rPr>
        <w:t>Lei</w:t>
      </w:r>
      <w:r>
        <w:rPr>
          <w:spacing w:val="-5"/>
          <w:sz w:val="16"/>
        </w:rPr>
        <w:t> </w:t>
      </w:r>
      <w:r>
        <w:rPr>
          <w:sz w:val="16"/>
        </w:rPr>
        <w:t>Complementar</w:t>
      </w:r>
      <w:r>
        <w:rPr>
          <w:spacing w:val="-5"/>
          <w:sz w:val="16"/>
        </w:rPr>
        <w:t> </w:t>
      </w:r>
      <w:r>
        <w:rPr>
          <w:sz w:val="16"/>
        </w:rPr>
        <w:t>nº</w:t>
      </w:r>
      <w:r>
        <w:rPr>
          <w:spacing w:val="-5"/>
          <w:sz w:val="16"/>
        </w:rPr>
        <w:t> </w:t>
      </w:r>
      <w:r>
        <w:rPr>
          <w:sz w:val="16"/>
        </w:rPr>
        <w:t>123/2016,</w:t>
      </w:r>
      <w:r>
        <w:rPr>
          <w:spacing w:val="-5"/>
          <w:sz w:val="16"/>
        </w:rPr>
        <w:t> </w:t>
      </w:r>
      <w:r>
        <w:rPr>
          <w:sz w:val="16"/>
        </w:rPr>
        <w:t>sem</w:t>
      </w:r>
      <w:r>
        <w:rPr>
          <w:spacing w:val="-5"/>
          <w:sz w:val="16"/>
        </w:rPr>
        <w:t> </w:t>
      </w:r>
      <w:r>
        <w:rPr>
          <w:sz w:val="16"/>
        </w:rPr>
        <w:t>prejuízo</w:t>
      </w:r>
      <w:r>
        <w:rPr>
          <w:spacing w:val="-5"/>
          <w:sz w:val="16"/>
        </w:rPr>
        <w:t> </w:t>
      </w:r>
      <w:r>
        <w:rPr>
          <w:sz w:val="16"/>
        </w:rPr>
        <w:t>da</w:t>
      </w:r>
      <w:r>
        <w:rPr>
          <w:spacing w:val="-5"/>
          <w:sz w:val="16"/>
        </w:rPr>
        <w:t> </w:t>
      </w:r>
      <w:r>
        <w:rPr>
          <w:sz w:val="16"/>
        </w:rPr>
        <w:t>aplicação</w:t>
      </w:r>
      <w:r>
        <w:rPr>
          <w:spacing w:val="-5"/>
          <w:sz w:val="16"/>
        </w:rPr>
        <w:t> </w:t>
      </w:r>
      <w:r>
        <w:rPr>
          <w:sz w:val="16"/>
        </w:rPr>
        <w:t>das</w:t>
      </w:r>
      <w:r>
        <w:rPr>
          <w:spacing w:val="-5"/>
          <w:sz w:val="16"/>
        </w:rPr>
        <w:t> </w:t>
      </w:r>
      <w:r>
        <w:rPr>
          <w:sz w:val="16"/>
        </w:rPr>
        <w:t>sanções</w:t>
      </w:r>
      <w:r>
        <w:rPr>
          <w:spacing w:val="-5"/>
          <w:sz w:val="16"/>
        </w:rPr>
        <w:t> </w:t>
      </w:r>
      <w:r>
        <w:rPr>
          <w:sz w:val="16"/>
        </w:rPr>
        <w:t>previstas</w:t>
      </w:r>
      <w:r>
        <w:rPr>
          <w:spacing w:val="40"/>
          <w:sz w:val="16"/>
        </w:rPr>
        <w:t> </w:t>
      </w:r>
      <w:r>
        <w:rPr>
          <w:sz w:val="16"/>
        </w:rPr>
        <w:t>no </w:t>
      </w:r>
      <w:hyperlink r:id="rId52">
        <w:r>
          <w:rPr>
            <w:color w:val="0000ED"/>
            <w:sz w:val="16"/>
            <w:u w:val="single" w:color="0000ED"/>
          </w:rPr>
          <w:t>art. 155, da Lei nº 14.133/21</w:t>
        </w:r>
      </w:hyperlink>
      <w:r>
        <w:rPr>
          <w:sz w:val="16"/>
        </w:rPr>
        <w:t>.</w:t>
      </w:r>
    </w:p>
    <w:p>
      <w:pPr>
        <w:pStyle w:val="BodyText"/>
      </w:pPr>
    </w:p>
    <w:p>
      <w:pPr>
        <w:pStyle w:val="BodyText"/>
      </w:pPr>
    </w:p>
    <w:p>
      <w:pPr>
        <w:pStyle w:val="BodyText"/>
        <w:spacing w:before="42"/>
      </w:pPr>
    </w:p>
    <w:p>
      <w:pPr>
        <w:pStyle w:val="Heading4"/>
        <w:numPr>
          <w:ilvl w:val="1"/>
          <w:numId w:val="27"/>
        </w:numPr>
        <w:tabs>
          <w:tab w:pos="582" w:val="left" w:leader="none"/>
        </w:tabs>
        <w:spacing w:line="240" w:lineRule="auto" w:before="0" w:after="0"/>
        <w:ind w:left="582" w:right="0" w:hanging="277"/>
        <w:jc w:val="left"/>
      </w:pPr>
      <w:r>
        <w:rPr>
          <w:spacing w:val="-2"/>
        </w:rPr>
        <w:t>Habilitação</w:t>
      </w:r>
      <w:r>
        <w:rPr>
          <w:spacing w:val="25"/>
        </w:rPr>
        <w:t> </w:t>
      </w:r>
      <w:r>
        <w:rPr>
          <w:spacing w:val="-2"/>
        </w:rPr>
        <w:t>Economico-Financeira:</w:t>
      </w:r>
    </w:p>
    <w:p>
      <w:pPr>
        <w:pStyle w:val="BodyText"/>
        <w:spacing w:before="37"/>
        <w:rPr>
          <w:b/>
        </w:rPr>
      </w:pPr>
    </w:p>
    <w:p>
      <w:pPr>
        <w:pStyle w:val="ListParagraph"/>
        <w:numPr>
          <w:ilvl w:val="2"/>
          <w:numId w:val="27"/>
        </w:numPr>
        <w:tabs>
          <w:tab w:pos="721" w:val="left" w:leader="none"/>
        </w:tabs>
        <w:spacing w:line="280" w:lineRule="auto" w:before="0" w:after="0"/>
        <w:ind w:left="305" w:right="288" w:firstLine="0"/>
        <w:jc w:val="both"/>
        <w:rPr>
          <w:sz w:val="16"/>
        </w:rPr>
      </w:pPr>
      <w:r>
        <w:rPr>
          <w:sz w:val="16"/>
        </w:rPr>
        <w:t>Certidão negativa de insolvência civil expedida pelo distribuidor do domicílio ou sede do licitante, caso se trate de pessoa física, desde que admitida a sua participação na licitação (Art 5º, Inc II, alínea "c", da IN</w:t>
      </w:r>
      <w:r>
        <w:rPr>
          <w:spacing w:val="40"/>
          <w:sz w:val="16"/>
        </w:rPr>
        <w:t> </w:t>
      </w:r>
      <w:r>
        <w:rPr>
          <w:sz w:val="16"/>
        </w:rPr>
        <w:t>SEGES/ME nº 116/2021) ou de sociedade simples;</w:t>
      </w:r>
    </w:p>
    <w:p>
      <w:pPr>
        <w:pStyle w:val="BodyText"/>
        <w:spacing w:before="5"/>
      </w:pPr>
    </w:p>
    <w:p>
      <w:pPr>
        <w:pStyle w:val="ListParagraph"/>
        <w:numPr>
          <w:ilvl w:val="2"/>
          <w:numId w:val="27"/>
        </w:numPr>
        <w:tabs>
          <w:tab w:pos="701" w:val="left" w:leader="none"/>
        </w:tabs>
        <w:spacing w:line="240" w:lineRule="auto" w:before="0" w:after="0"/>
        <w:ind w:left="701" w:right="0" w:hanging="396"/>
        <w:jc w:val="left"/>
        <w:rPr>
          <w:sz w:val="16"/>
        </w:rPr>
      </w:pPr>
      <w:r>
        <w:rPr>
          <w:sz w:val="16"/>
        </w:rPr>
        <w:t>Certidão</w:t>
      </w:r>
      <w:r>
        <w:rPr>
          <w:spacing w:val="-5"/>
          <w:sz w:val="16"/>
        </w:rPr>
        <w:t> </w:t>
      </w:r>
      <w:r>
        <w:rPr>
          <w:sz w:val="16"/>
        </w:rPr>
        <w:t>negativa</w:t>
      </w:r>
      <w:r>
        <w:rPr>
          <w:spacing w:val="-5"/>
          <w:sz w:val="16"/>
        </w:rPr>
        <w:t> </w:t>
      </w:r>
      <w:r>
        <w:rPr>
          <w:sz w:val="16"/>
        </w:rPr>
        <w:t>de</w:t>
      </w:r>
      <w:r>
        <w:rPr>
          <w:spacing w:val="-5"/>
          <w:sz w:val="16"/>
        </w:rPr>
        <w:t> </w:t>
      </w:r>
      <w:r>
        <w:rPr>
          <w:sz w:val="16"/>
        </w:rPr>
        <w:t>falência</w:t>
      </w:r>
      <w:r>
        <w:rPr>
          <w:spacing w:val="-5"/>
          <w:sz w:val="16"/>
        </w:rPr>
        <w:t> </w:t>
      </w:r>
      <w:r>
        <w:rPr>
          <w:sz w:val="16"/>
        </w:rPr>
        <w:t>expedida</w:t>
      </w:r>
      <w:r>
        <w:rPr>
          <w:spacing w:val="-5"/>
          <w:sz w:val="16"/>
        </w:rPr>
        <w:t> </w:t>
      </w:r>
      <w:r>
        <w:rPr>
          <w:sz w:val="16"/>
        </w:rPr>
        <w:t>pelo</w:t>
      </w:r>
      <w:r>
        <w:rPr>
          <w:spacing w:val="-5"/>
          <w:sz w:val="16"/>
        </w:rPr>
        <w:t> </w:t>
      </w:r>
      <w:r>
        <w:rPr>
          <w:sz w:val="16"/>
        </w:rPr>
        <w:t>distribuidor</w:t>
      </w:r>
      <w:r>
        <w:rPr>
          <w:spacing w:val="-5"/>
          <w:sz w:val="16"/>
        </w:rPr>
        <w:t> </w:t>
      </w:r>
      <w:r>
        <w:rPr>
          <w:sz w:val="16"/>
        </w:rPr>
        <w:t>da</w:t>
      </w:r>
      <w:r>
        <w:rPr>
          <w:spacing w:val="-5"/>
          <w:sz w:val="16"/>
        </w:rPr>
        <w:t> </w:t>
      </w:r>
      <w:r>
        <w:rPr>
          <w:sz w:val="16"/>
        </w:rPr>
        <w:t>sede</w:t>
      </w:r>
      <w:r>
        <w:rPr>
          <w:spacing w:val="-5"/>
          <w:sz w:val="16"/>
        </w:rPr>
        <w:t> </w:t>
      </w:r>
      <w:r>
        <w:rPr>
          <w:sz w:val="16"/>
        </w:rPr>
        <w:t>do</w:t>
      </w:r>
      <w:r>
        <w:rPr>
          <w:spacing w:val="-5"/>
          <w:sz w:val="16"/>
        </w:rPr>
        <w:t> </w:t>
      </w:r>
      <w:r>
        <w:rPr>
          <w:spacing w:val="-2"/>
          <w:sz w:val="16"/>
        </w:rPr>
        <w:t>fornecedor;</w:t>
      </w:r>
    </w:p>
    <w:p>
      <w:pPr>
        <w:pStyle w:val="BodyText"/>
        <w:spacing w:before="37"/>
      </w:pPr>
    </w:p>
    <w:p>
      <w:pPr>
        <w:pStyle w:val="ListParagraph"/>
        <w:numPr>
          <w:ilvl w:val="3"/>
          <w:numId w:val="27"/>
        </w:numPr>
        <w:tabs>
          <w:tab w:pos="811" w:val="left" w:leader="none"/>
        </w:tabs>
        <w:spacing w:line="240" w:lineRule="auto" w:before="0" w:after="0"/>
        <w:ind w:left="811" w:right="0" w:hanging="506"/>
        <w:jc w:val="left"/>
        <w:rPr>
          <w:sz w:val="16"/>
        </w:rPr>
      </w:pPr>
      <w:r>
        <w:rPr>
          <w:sz w:val="16"/>
        </w:rPr>
        <w:t>As</w:t>
      </w:r>
      <w:r>
        <w:rPr>
          <w:spacing w:val="-5"/>
          <w:sz w:val="16"/>
        </w:rPr>
        <w:t> </w:t>
      </w:r>
      <w:r>
        <w:rPr>
          <w:sz w:val="16"/>
        </w:rPr>
        <w:t>certidões</w:t>
      </w:r>
      <w:r>
        <w:rPr>
          <w:spacing w:val="-5"/>
          <w:sz w:val="16"/>
        </w:rPr>
        <w:t> </w:t>
      </w:r>
      <w:r>
        <w:rPr>
          <w:sz w:val="16"/>
        </w:rPr>
        <w:t>comprobatórias</w:t>
      </w:r>
      <w:r>
        <w:rPr>
          <w:spacing w:val="-4"/>
          <w:sz w:val="16"/>
        </w:rPr>
        <w:t> </w:t>
      </w:r>
      <w:r>
        <w:rPr>
          <w:sz w:val="16"/>
        </w:rPr>
        <w:t>do</w:t>
      </w:r>
      <w:r>
        <w:rPr>
          <w:spacing w:val="-5"/>
          <w:sz w:val="16"/>
        </w:rPr>
        <w:t> </w:t>
      </w:r>
      <w:r>
        <w:rPr>
          <w:sz w:val="16"/>
        </w:rPr>
        <w:t>atendimento</w:t>
      </w:r>
      <w:r>
        <w:rPr>
          <w:spacing w:val="-4"/>
          <w:sz w:val="16"/>
        </w:rPr>
        <w:t> </w:t>
      </w:r>
      <w:r>
        <w:rPr>
          <w:sz w:val="16"/>
        </w:rPr>
        <w:t>ao</w:t>
      </w:r>
      <w:r>
        <w:rPr>
          <w:spacing w:val="-5"/>
          <w:sz w:val="16"/>
        </w:rPr>
        <w:t> </w:t>
      </w:r>
      <w:r>
        <w:rPr>
          <w:sz w:val="16"/>
        </w:rPr>
        <w:t>disposto,</w:t>
      </w:r>
      <w:r>
        <w:rPr>
          <w:spacing w:val="-4"/>
          <w:sz w:val="16"/>
        </w:rPr>
        <w:t> </w:t>
      </w:r>
      <w:r>
        <w:rPr>
          <w:sz w:val="16"/>
        </w:rPr>
        <w:t>quando</w:t>
      </w:r>
      <w:r>
        <w:rPr>
          <w:spacing w:val="-5"/>
          <w:sz w:val="16"/>
        </w:rPr>
        <w:t> </w:t>
      </w:r>
      <w:r>
        <w:rPr>
          <w:sz w:val="16"/>
        </w:rPr>
        <w:t>emitidas</w:t>
      </w:r>
      <w:r>
        <w:rPr>
          <w:spacing w:val="-5"/>
          <w:sz w:val="16"/>
        </w:rPr>
        <w:t> </w:t>
      </w:r>
      <w:r>
        <w:rPr>
          <w:sz w:val="16"/>
        </w:rPr>
        <w:t>no</w:t>
      </w:r>
      <w:r>
        <w:rPr>
          <w:spacing w:val="-4"/>
          <w:sz w:val="16"/>
        </w:rPr>
        <w:t> </w:t>
      </w:r>
      <w:r>
        <w:rPr>
          <w:sz w:val="16"/>
        </w:rPr>
        <w:t>Município</w:t>
      </w:r>
      <w:r>
        <w:rPr>
          <w:spacing w:val="-5"/>
          <w:sz w:val="16"/>
        </w:rPr>
        <w:t> </w:t>
      </w:r>
      <w:r>
        <w:rPr>
          <w:sz w:val="16"/>
        </w:rPr>
        <w:t>do</w:t>
      </w:r>
      <w:r>
        <w:rPr>
          <w:spacing w:val="-4"/>
          <w:sz w:val="16"/>
        </w:rPr>
        <w:t> </w:t>
      </w:r>
      <w:r>
        <w:rPr>
          <w:sz w:val="16"/>
        </w:rPr>
        <w:t>Rio</w:t>
      </w:r>
      <w:r>
        <w:rPr>
          <w:spacing w:val="-5"/>
          <w:sz w:val="16"/>
        </w:rPr>
        <w:t> </w:t>
      </w:r>
      <w:r>
        <w:rPr>
          <w:sz w:val="16"/>
        </w:rPr>
        <w:t>de</w:t>
      </w:r>
      <w:r>
        <w:rPr>
          <w:spacing w:val="-4"/>
          <w:sz w:val="16"/>
        </w:rPr>
        <w:t> </w:t>
      </w:r>
      <w:r>
        <w:rPr>
          <w:sz w:val="16"/>
        </w:rPr>
        <w:t>Janeiro,</w:t>
      </w:r>
      <w:r>
        <w:rPr>
          <w:spacing w:val="-5"/>
          <w:sz w:val="16"/>
        </w:rPr>
        <w:t> </w:t>
      </w:r>
      <w:r>
        <w:rPr>
          <w:sz w:val="16"/>
        </w:rPr>
        <w:t>será</w:t>
      </w:r>
      <w:r>
        <w:rPr>
          <w:spacing w:val="-4"/>
          <w:sz w:val="16"/>
        </w:rPr>
        <w:t> </w:t>
      </w:r>
      <w:r>
        <w:rPr>
          <w:sz w:val="16"/>
        </w:rPr>
        <w:t>a</w:t>
      </w:r>
      <w:r>
        <w:rPr>
          <w:spacing w:val="-5"/>
          <w:sz w:val="16"/>
        </w:rPr>
        <w:t> </w:t>
      </w:r>
      <w:r>
        <w:rPr>
          <w:sz w:val="16"/>
        </w:rPr>
        <w:t>do</w:t>
      </w:r>
      <w:r>
        <w:rPr>
          <w:spacing w:val="-5"/>
          <w:sz w:val="16"/>
        </w:rPr>
        <w:t> </w:t>
      </w:r>
      <w:r>
        <w:rPr>
          <w:sz w:val="16"/>
        </w:rPr>
        <w:t>2º</w:t>
      </w:r>
      <w:r>
        <w:rPr>
          <w:spacing w:val="-4"/>
          <w:sz w:val="16"/>
        </w:rPr>
        <w:t> </w:t>
      </w:r>
      <w:r>
        <w:rPr>
          <w:sz w:val="16"/>
        </w:rPr>
        <w:t>Ofício</w:t>
      </w:r>
      <w:r>
        <w:rPr>
          <w:spacing w:val="-5"/>
          <w:sz w:val="16"/>
        </w:rPr>
        <w:t> </w:t>
      </w:r>
      <w:r>
        <w:rPr>
          <w:sz w:val="16"/>
        </w:rPr>
        <w:t>do</w:t>
      </w:r>
      <w:r>
        <w:rPr>
          <w:spacing w:val="-4"/>
          <w:sz w:val="16"/>
        </w:rPr>
        <w:t> </w:t>
      </w:r>
      <w:r>
        <w:rPr>
          <w:sz w:val="16"/>
        </w:rPr>
        <w:t>Registro</w:t>
      </w:r>
      <w:r>
        <w:rPr>
          <w:spacing w:val="-5"/>
          <w:sz w:val="16"/>
        </w:rPr>
        <w:t> </w:t>
      </w:r>
      <w:r>
        <w:rPr>
          <w:sz w:val="16"/>
        </w:rPr>
        <w:t>de</w:t>
      </w:r>
      <w:r>
        <w:rPr>
          <w:spacing w:val="-4"/>
          <w:sz w:val="16"/>
        </w:rPr>
        <w:t> </w:t>
      </w:r>
      <w:r>
        <w:rPr>
          <w:spacing w:val="-2"/>
          <w:sz w:val="16"/>
        </w:rPr>
        <w:t>Distribuição.</w:t>
      </w:r>
    </w:p>
    <w:p>
      <w:pPr>
        <w:pStyle w:val="BodyText"/>
        <w:spacing w:before="37"/>
      </w:pPr>
    </w:p>
    <w:p>
      <w:pPr>
        <w:pStyle w:val="ListParagraph"/>
        <w:numPr>
          <w:ilvl w:val="2"/>
          <w:numId w:val="27"/>
        </w:numPr>
        <w:tabs>
          <w:tab w:pos="715" w:val="left" w:leader="none"/>
        </w:tabs>
        <w:spacing w:line="280" w:lineRule="auto" w:before="0" w:after="0"/>
        <w:ind w:left="305" w:right="288" w:firstLine="0"/>
        <w:jc w:val="both"/>
        <w:rPr>
          <w:sz w:val="16"/>
        </w:rPr>
      </w:pPr>
      <w:r>
        <w:rPr>
          <w:sz w:val="16"/>
        </w:rPr>
        <w:t>Não será causa de inabilitação do licitante a anotação de distribuição de processo de recuperação judicial ou de pedido de homologação de recuperação extrajudicial, caso seja comprovado, no momento da entrega da</w:t>
      </w:r>
      <w:r>
        <w:rPr>
          <w:spacing w:val="40"/>
          <w:sz w:val="16"/>
        </w:rPr>
        <w:t> </w:t>
      </w:r>
      <w:r>
        <w:rPr>
          <w:sz w:val="16"/>
        </w:rPr>
        <w:t>documentação exigida no presente item, que o plano de recuperação já foi aprovado ou homologado pelo Juízo competente.</w:t>
      </w:r>
    </w:p>
    <w:p>
      <w:pPr>
        <w:pStyle w:val="BodyText"/>
        <w:spacing w:before="5"/>
      </w:pPr>
    </w:p>
    <w:p>
      <w:pPr>
        <w:pStyle w:val="ListParagraph"/>
        <w:numPr>
          <w:ilvl w:val="2"/>
          <w:numId w:val="27"/>
        </w:numPr>
        <w:tabs>
          <w:tab w:pos="708" w:val="left" w:leader="none"/>
        </w:tabs>
        <w:spacing w:line="280" w:lineRule="auto" w:before="0" w:after="0"/>
        <w:ind w:left="305" w:right="288" w:firstLine="0"/>
        <w:jc w:val="both"/>
        <w:rPr>
          <w:sz w:val="16"/>
        </w:rPr>
      </w:pPr>
      <w:r>
        <w:rPr>
          <w:sz w:val="16"/>
        </w:rPr>
        <w:t>Balanço Patrimonial e demonstrações contábeis do último exercício social, já exigíveis e apresentados na forma da lei, que comprovem a boa situação financeira da empresa. Quando encerrados há mais de três meses da</w:t>
      </w:r>
      <w:r>
        <w:rPr>
          <w:spacing w:val="40"/>
          <w:sz w:val="16"/>
        </w:rPr>
        <w:t> </w:t>
      </w:r>
      <w:r>
        <w:rPr>
          <w:sz w:val="16"/>
        </w:rPr>
        <w:t>data da apresentação da proposta, admitir-se-á atualização dos valores por índices oficiais, sendo vedada a substituição das demonstrações financeiras por balancetes ou balanços provisórios.</w:t>
      </w:r>
    </w:p>
    <w:p>
      <w:pPr>
        <w:pStyle w:val="BodyText"/>
      </w:pPr>
    </w:p>
    <w:p>
      <w:pPr>
        <w:pStyle w:val="BodyText"/>
      </w:pPr>
    </w:p>
    <w:p>
      <w:pPr>
        <w:pStyle w:val="BodyText"/>
        <w:spacing w:before="42"/>
      </w:pPr>
    </w:p>
    <w:p>
      <w:pPr>
        <w:pStyle w:val="Heading4"/>
        <w:numPr>
          <w:ilvl w:val="1"/>
          <w:numId w:val="27"/>
        </w:numPr>
        <w:tabs>
          <w:tab w:pos="573" w:val="left" w:leader="none"/>
        </w:tabs>
        <w:spacing w:line="240" w:lineRule="auto" w:before="1" w:after="0"/>
        <w:ind w:left="573" w:right="0" w:hanging="268"/>
        <w:jc w:val="left"/>
      </w:pPr>
      <w:r>
        <w:rPr>
          <w:spacing w:val="-2"/>
        </w:rPr>
        <w:t>Amostra:</w:t>
      </w:r>
    </w:p>
    <w:p>
      <w:pPr>
        <w:pStyle w:val="BodyText"/>
        <w:spacing w:before="37"/>
        <w:rPr>
          <w:b/>
        </w:rPr>
      </w:pPr>
    </w:p>
    <w:p>
      <w:pPr>
        <w:pStyle w:val="ListParagraph"/>
        <w:numPr>
          <w:ilvl w:val="2"/>
          <w:numId w:val="27"/>
        </w:numPr>
        <w:tabs>
          <w:tab w:pos="701" w:val="left" w:leader="none"/>
        </w:tabs>
        <w:spacing w:line="240" w:lineRule="auto" w:before="0" w:after="0"/>
        <w:ind w:left="701" w:right="0" w:hanging="396"/>
        <w:jc w:val="left"/>
        <w:rPr>
          <w:sz w:val="16"/>
        </w:rPr>
      </w:pPr>
      <w:r>
        <w:rPr>
          <w:sz w:val="16"/>
        </w:rPr>
        <w:t>Serão</w:t>
      </w:r>
      <w:r>
        <w:rPr>
          <w:spacing w:val="-5"/>
          <w:sz w:val="16"/>
        </w:rPr>
        <w:t> </w:t>
      </w:r>
      <w:r>
        <w:rPr>
          <w:sz w:val="16"/>
        </w:rPr>
        <w:t>avaliadas</w:t>
      </w:r>
      <w:r>
        <w:rPr>
          <w:spacing w:val="-4"/>
          <w:sz w:val="16"/>
        </w:rPr>
        <w:t> </w:t>
      </w:r>
      <w:r>
        <w:rPr>
          <w:sz w:val="16"/>
        </w:rPr>
        <w:t>amostras</w:t>
      </w:r>
      <w:r>
        <w:rPr>
          <w:spacing w:val="-4"/>
          <w:sz w:val="16"/>
        </w:rPr>
        <w:t> </w:t>
      </w:r>
      <w:r>
        <w:rPr>
          <w:sz w:val="16"/>
        </w:rPr>
        <w:t>e/ou</w:t>
      </w:r>
      <w:r>
        <w:rPr>
          <w:spacing w:val="-5"/>
          <w:sz w:val="16"/>
        </w:rPr>
        <w:t> </w:t>
      </w:r>
      <w:r>
        <w:rPr>
          <w:sz w:val="16"/>
        </w:rPr>
        <w:t>catálogo</w:t>
      </w:r>
      <w:r>
        <w:rPr>
          <w:spacing w:val="-4"/>
          <w:sz w:val="16"/>
        </w:rPr>
        <w:t> </w:t>
      </w:r>
      <w:r>
        <w:rPr>
          <w:sz w:val="16"/>
        </w:rPr>
        <w:t>nos</w:t>
      </w:r>
      <w:r>
        <w:rPr>
          <w:spacing w:val="-4"/>
          <w:sz w:val="16"/>
        </w:rPr>
        <w:t> </w:t>
      </w:r>
      <w:r>
        <w:rPr>
          <w:sz w:val="16"/>
        </w:rPr>
        <w:t>casos</w:t>
      </w:r>
      <w:r>
        <w:rPr>
          <w:spacing w:val="-4"/>
          <w:sz w:val="16"/>
        </w:rPr>
        <w:t> </w:t>
      </w:r>
      <w:r>
        <w:rPr>
          <w:sz w:val="16"/>
        </w:rPr>
        <w:t>em</w:t>
      </w:r>
      <w:r>
        <w:rPr>
          <w:spacing w:val="-5"/>
          <w:sz w:val="16"/>
        </w:rPr>
        <w:t> </w:t>
      </w:r>
      <w:r>
        <w:rPr>
          <w:sz w:val="16"/>
        </w:rPr>
        <w:t>que</w:t>
      </w:r>
      <w:r>
        <w:rPr>
          <w:spacing w:val="-4"/>
          <w:sz w:val="16"/>
        </w:rPr>
        <w:t> </w:t>
      </w:r>
      <w:r>
        <w:rPr>
          <w:sz w:val="16"/>
        </w:rPr>
        <w:t>a</w:t>
      </w:r>
      <w:r>
        <w:rPr>
          <w:spacing w:val="-4"/>
          <w:sz w:val="16"/>
        </w:rPr>
        <w:t> </w:t>
      </w:r>
      <w:r>
        <w:rPr>
          <w:sz w:val="16"/>
        </w:rPr>
        <w:t>marca</w:t>
      </w:r>
      <w:r>
        <w:rPr>
          <w:spacing w:val="-5"/>
          <w:sz w:val="16"/>
        </w:rPr>
        <w:t> </w:t>
      </w:r>
      <w:r>
        <w:rPr>
          <w:sz w:val="16"/>
        </w:rPr>
        <w:t>do</w:t>
      </w:r>
      <w:r>
        <w:rPr>
          <w:spacing w:val="-4"/>
          <w:sz w:val="16"/>
        </w:rPr>
        <w:t> </w:t>
      </w:r>
      <w:r>
        <w:rPr>
          <w:sz w:val="16"/>
        </w:rPr>
        <w:t>material</w:t>
      </w:r>
      <w:r>
        <w:rPr>
          <w:spacing w:val="-4"/>
          <w:sz w:val="16"/>
        </w:rPr>
        <w:t> </w:t>
      </w:r>
      <w:r>
        <w:rPr>
          <w:sz w:val="16"/>
        </w:rPr>
        <w:t>não</w:t>
      </w:r>
      <w:r>
        <w:rPr>
          <w:spacing w:val="-4"/>
          <w:sz w:val="16"/>
        </w:rPr>
        <w:t> </w:t>
      </w:r>
      <w:r>
        <w:rPr>
          <w:sz w:val="16"/>
        </w:rPr>
        <w:t>for</w:t>
      </w:r>
      <w:r>
        <w:rPr>
          <w:spacing w:val="-5"/>
          <w:sz w:val="16"/>
        </w:rPr>
        <w:t> </w:t>
      </w:r>
      <w:r>
        <w:rPr>
          <w:sz w:val="16"/>
        </w:rPr>
        <w:t>pré-aprovada,</w:t>
      </w:r>
      <w:r>
        <w:rPr>
          <w:spacing w:val="-4"/>
          <w:sz w:val="16"/>
        </w:rPr>
        <w:t> </w:t>
      </w:r>
      <w:r>
        <w:rPr>
          <w:sz w:val="16"/>
        </w:rPr>
        <w:t>de</w:t>
      </w:r>
      <w:r>
        <w:rPr>
          <w:spacing w:val="-4"/>
          <w:sz w:val="16"/>
        </w:rPr>
        <w:t> </w:t>
      </w:r>
      <w:r>
        <w:rPr>
          <w:sz w:val="16"/>
        </w:rPr>
        <w:t>acordo</w:t>
      </w:r>
      <w:r>
        <w:rPr>
          <w:spacing w:val="-5"/>
          <w:sz w:val="16"/>
        </w:rPr>
        <w:t> </w:t>
      </w:r>
      <w:r>
        <w:rPr>
          <w:sz w:val="16"/>
        </w:rPr>
        <w:t>com</w:t>
      </w:r>
      <w:r>
        <w:rPr>
          <w:spacing w:val="-4"/>
          <w:sz w:val="16"/>
        </w:rPr>
        <w:t> </w:t>
      </w:r>
      <w:r>
        <w:rPr>
          <w:sz w:val="16"/>
        </w:rPr>
        <w:t>a</w:t>
      </w:r>
      <w:r>
        <w:rPr>
          <w:spacing w:val="-4"/>
          <w:sz w:val="16"/>
        </w:rPr>
        <w:t> </w:t>
      </w:r>
      <w:r>
        <w:rPr>
          <w:sz w:val="16"/>
        </w:rPr>
        <w:t>tabela</w:t>
      </w:r>
      <w:r>
        <w:rPr>
          <w:spacing w:val="-4"/>
          <w:sz w:val="16"/>
        </w:rPr>
        <w:t> </w:t>
      </w:r>
      <w:r>
        <w:rPr>
          <w:sz w:val="16"/>
        </w:rPr>
        <w:t>no</w:t>
      </w:r>
      <w:r>
        <w:rPr>
          <w:spacing w:val="-5"/>
          <w:sz w:val="16"/>
        </w:rPr>
        <w:t> </w:t>
      </w:r>
      <w:r>
        <w:rPr>
          <w:sz w:val="16"/>
        </w:rPr>
        <w:t>item</w:t>
      </w:r>
      <w:r>
        <w:rPr>
          <w:spacing w:val="-4"/>
          <w:sz w:val="16"/>
        </w:rPr>
        <w:t> 2.2.</w:t>
      </w:r>
    </w:p>
    <w:p>
      <w:pPr>
        <w:pStyle w:val="BodyText"/>
        <w:spacing w:before="37"/>
      </w:pPr>
    </w:p>
    <w:p>
      <w:pPr>
        <w:pStyle w:val="ListParagraph"/>
        <w:numPr>
          <w:ilvl w:val="2"/>
          <w:numId w:val="27"/>
        </w:numPr>
        <w:tabs>
          <w:tab w:pos="706" w:val="left" w:leader="none"/>
        </w:tabs>
        <w:spacing w:line="280" w:lineRule="auto" w:before="0" w:after="0"/>
        <w:ind w:left="305" w:right="288" w:firstLine="0"/>
        <w:jc w:val="both"/>
        <w:rPr>
          <w:sz w:val="16"/>
        </w:rPr>
      </w:pPr>
      <w:r>
        <w:rPr>
          <w:sz w:val="16"/>
        </w:rPr>
        <w:t>Justificativa da necessidade de avaliação de amostras:</w:t>
      </w:r>
      <w:r>
        <w:rPr>
          <w:spacing w:val="-8"/>
          <w:sz w:val="16"/>
        </w:rPr>
        <w:t> </w:t>
      </w:r>
      <w:r>
        <w:rPr>
          <w:sz w:val="16"/>
        </w:rPr>
        <w:t>A</w:t>
      </w:r>
      <w:r>
        <w:rPr>
          <w:spacing w:val="-8"/>
          <w:sz w:val="16"/>
        </w:rPr>
        <w:t> </w:t>
      </w:r>
      <w:r>
        <w:rPr>
          <w:sz w:val="16"/>
        </w:rPr>
        <w:t>avaliação é importante considerando que os insumos são utilizados para o desenvolvimento da assistência integral aos pacientes em situações de internação clínica,</w:t>
      </w:r>
      <w:r>
        <w:rPr>
          <w:spacing w:val="40"/>
          <w:sz w:val="16"/>
        </w:rPr>
        <w:t> </w:t>
      </w:r>
      <w:r>
        <w:rPr>
          <w:sz w:val="16"/>
        </w:rPr>
        <w:t>semi-intensiva/intensiva,</w:t>
      </w:r>
      <w:r>
        <w:rPr>
          <w:spacing w:val="-2"/>
          <w:sz w:val="16"/>
        </w:rPr>
        <w:t> </w:t>
      </w:r>
      <w:r>
        <w:rPr>
          <w:sz w:val="16"/>
        </w:rPr>
        <w:t>cirúrgica</w:t>
      </w:r>
      <w:r>
        <w:rPr>
          <w:spacing w:val="-2"/>
          <w:sz w:val="16"/>
        </w:rPr>
        <w:t> </w:t>
      </w:r>
      <w:r>
        <w:rPr>
          <w:sz w:val="16"/>
        </w:rPr>
        <w:t>(pré,</w:t>
      </w:r>
      <w:r>
        <w:rPr>
          <w:spacing w:val="-2"/>
          <w:sz w:val="16"/>
        </w:rPr>
        <w:t> </w:t>
      </w:r>
      <w:r>
        <w:rPr>
          <w:sz w:val="16"/>
        </w:rPr>
        <w:t>trans</w:t>
      </w:r>
      <w:r>
        <w:rPr>
          <w:spacing w:val="-2"/>
          <w:sz w:val="16"/>
        </w:rPr>
        <w:t> </w:t>
      </w:r>
      <w:r>
        <w:rPr>
          <w:sz w:val="16"/>
        </w:rPr>
        <w:t>e</w:t>
      </w:r>
      <w:r>
        <w:rPr>
          <w:spacing w:val="-2"/>
          <w:sz w:val="16"/>
        </w:rPr>
        <w:t> </w:t>
      </w:r>
      <w:r>
        <w:rPr>
          <w:sz w:val="16"/>
        </w:rPr>
        <w:t>pós-operatório),</w:t>
      </w:r>
      <w:r>
        <w:rPr>
          <w:spacing w:val="-2"/>
          <w:sz w:val="16"/>
        </w:rPr>
        <w:t> </w:t>
      </w:r>
      <w:r>
        <w:rPr>
          <w:sz w:val="16"/>
        </w:rPr>
        <w:t>em</w:t>
      </w:r>
      <w:r>
        <w:rPr>
          <w:spacing w:val="-2"/>
          <w:sz w:val="16"/>
        </w:rPr>
        <w:t> </w:t>
      </w:r>
      <w:r>
        <w:rPr>
          <w:sz w:val="16"/>
        </w:rPr>
        <w:t>procedimentos</w:t>
      </w:r>
      <w:r>
        <w:rPr>
          <w:spacing w:val="-2"/>
          <w:sz w:val="16"/>
        </w:rPr>
        <w:t> </w:t>
      </w:r>
      <w:r>
        <w:rPr>
          <w:sz w:val="16"/>
        </w:rPr>
        <w:t>curativos</w:t>
      </w:r>
      <w:r>
        <w:rPr>
          <w:spacing w:val="-2"/>
          <w:sz w:val="16"/>
        </w:rPr>
        <w:t> </w:t>
      </w:r>
      <w:r>
        <w:rPr>
          <w:sz w:val="16"/>
        </w:rPr>
        <w:t>e/ou</w:t>
      </w:r>
      <w:r>
        <w:rPr>
          <w:spacing w:val="-2"/>
          <w:sz w:val="16"/>
        </w:rPr>
        <w:t> </w:t>
      </w:r>
      <w:r>
        <w:rPr>
          <w:sz w:val="16"/>
        </w:rPr>
        <w:t>de</w:t>
      </w:r>
      <w:r>
        <w:rPr>
          <w:spacing w:val="-2"/>
          <w:sz w:val="16"/>
        </w:rPr>
        <w:t> </w:t>
      </w:r>
      <w:r>
        <w:rPr>
          <w:sz w:val="16"/>
        </w:rPr>
        <w:t>investigação</w:t>
      </w:r>
      <w:r>
        <w:rPr>
          <w:spacing w:val="-2"/>
          <w:sz w:val="16"/>
        </w:rPr>
        <w:t> </w:t>
      </w:r>
      <w:r>
        <w:rPr>
          <w:sz w:val="16"/>
        </w:rPr>
        <w:t>diagnóstica,</w:t>
      </w:r>
      <w:r>
        <w:rPr>
          <w:spacing w:val="-2"/>
          <w:sz w:val="16"/>
        </w:rPr>
        <w:t> </w:t>
      </w:r>
      <w:r>
        <w:rPr>
          <w:sz w:val="16"/>
        </w:rPr>
        <w:t>nas</w:t>
      </w:r>
      <w:r>
        <w:rPr>
          <w:spacing w:val="-2"/>
          <w:sz w:val="16"/>
        </w:rPr>
        <w:t> </w:t>
      </w:r>
      <w:r>
        <w:rPr>
          <w:sz w:val="16"/>
        </w:rPr>
        <w:t>diversas</w:t>
      </w:r>
      <w:r>
        <w:rPr>
          <w:spacing w:val="-2"/>
          <w:sz w:val="16"/>
        </w:rPr>
        <w:t> </w:t>
      </w:r>
      <w:r>
        <w:rPr>
          <w:sz w:val="16"/>
        </w:rPr>
        <w:t>unidades</w:t>
      </w:r>
      <w:r>
        <w:rPr>
          <w:spacing w:val="-2"/>
          <w:sz w:val="16"/>
        </w:rPr>
        <w:t> </w:t>
      </w:r>
      <w:r>
        <w:rPr>
          <w:sz w:val="16"/>
        </w:rPr>
        <w:t>assistenciais</w:t>
      </w:r>
      <w:r>
        <w:rPr>
          <w:spacing w:val="-2"/>
          <w:sz w:val="16"/>
        </w:rPr>
        <w:t> </w:t>
      </w:r>
      <w:r>
        <w:rPr>
          <w:sz w:val="16"/>
        </w:rPr>
        <w:t>ou</w:t>
      </w:r>
      <w:r>
        <w:rPr>
          <w:spacing w:val="-2"/>
          <w:sz w:val="16"/>
        </w:rPr>
        <w:t> </w:t>
      </w:r>
      <w:r>
        <w:rPr>
          <w:sz w:val="16"/>
        </w:rPr>
        <w:t>ambulatoriais.</w:t>
      </w:r>
      <w:r>
        <w:rPr>
          <w:spacing w:val="-2"/>
          <w:sz w:val="16"/>
        </w:rPr>
        <w:t> </w:t>
      </w:r>
      <w:r>
        <w:rPr>
          <w:sz w:val="16"/>
        </w:rPr>
        <w:t>Um</w:t>
      </w:r>
      <w:r>
        <w:rPr>
          <w:spacing w:val="-2"/>
          <w:sz w:val="16"/>
        </w:rPr>
        <w:t> </w:t>
      </w:r>
      <w:r>
        <w:rPr>
          <w:sz w:val="16"/>
        </w:rPr>
        <w:t>defeito,</w:t>
      </w:r>
      <w:r>
        <w:rPr>
          <w:spacing w:val="-2"/>
          <w:sz w:val="16"/>
        </w:rPr>
        <w:t> </w:t>
      </w:r>
      <w:r>
        <w:rPr>
          <w:sz w:val="16"/>
        </w:rPr>
        <w:t>mau</w:t>
      </w:r>
      <w:r>
        <w:rPr>
          <w:spacing w:val="-2"/>
          <w:sz w:val="16"/>
        </w:rPr>
        <w:t> </w:t>
      </w:r>
      <w:r>
        <w:rPr>
          <w:sz w:val="16"/>
        </w:rPr>
        <w:t>funcionamento</w:t>
      </w:r>
      <w:r>
        <w:rPr>
          <w:spacing w:val="-2"/>
          <w:sz w:val="16"/>
        </w:rPr>
        <w:t> </w:t>
      </w:r>
      <w:r>
        <w:rPr>
          <w:sz w:val="16"/>
        </w:rPr>
        <w:t>no</w:t>
      </w:r>
      <w:r>
        <w:rPr>
          <w:spacing w:val="-2"/>
          <w:sz w:val="16"/>
        </w:rPr>
        <w:t> </w:t>
      </w:r>
      <w:r>
        <w:rPr>
          <w:sz w:val="16"/>
        </w:rPr>
        <w:t>produto</w:t>
      </w:r>
      <w:r>
        <w:rPr>
          <w:spacing w:val="-2"/>
          <w:sz w:val="16"/>
        </w:rPr>
        <w:t> </w:t>
      </w:r>
      <w:r>
        <w:rPr>
          <w:sz w:val="16"/>
        </w:rPr>
        <w:t>ou</w:t>
      </w:r>
      <w:r>
        <w:rPr>
          <w:spacing w:val="40"/>
          <w:sz w:val="16"/>
        </w:rPr>
        <w:t> </w:t>
      </w:r>
      <w:r>
        <w:rPr>
          <w:sz w:val="16"/>
        </w:rPr>
        <w:t>não atendimento das especificações técnicas pode levar a danos irreversíveis aos pacientes.</w:t>
      </w:r>
    </w:p>
    <w:p>
      <w:pPr>
        <w:pStyle w:val="BodyText"/>
        <w:spacing w:before="4"/>
      </w:pPr>
    </w:p>
    <w:p>
      <w:pPr>
        <w:pStyle w:val="ListParagraph"/>
        <w:numPr>
          <w:ilvl w:val="2"/>
          <w:numId w:val="27"/>
        </w:numPr>
        <w:tabs>
          <w:tab w:pos="707" w:val="left" w:leader="none"/>
        </w:tabs>
        <w:spacing w:line="280" w:lineRule="auto" w:before="0" w:after="0"/>
        <w:ind w:left="305" w:right="288" w:firstLine="0"/>
        <w:jc w:val="both"/>
        <w:rPr>
          <w:sz w:val="16"/>
        </w:rPr>
      </w:pPr>
      <w:r>
        <w:rPr>
          <w:sz w:val="16"/>
        </w:rPr>
        <w:t>Será exigida do licitante provisoriamente vencedor a apresentação de amostras de cada um dos itens arrematados, a ser encaminhada à Coordenadoria</w:t>
      </w:r>
      <w:r>
        <w:rPr>
          <w:spacing w:val="-2"/>
          <w:sz w:val="16"/>
        </w:rPr>
        <w:t> </w:t>
      </w:r>
      <w:r>
        <w:rPr>
          <w:sz w:val="16"/>
        </w:rPr>
        <w:t>Técnica de Licitações e Contratos da UERJ (COTELI), localizado na</w:t>
      </w:r>
      <w:r>
        <w:rPr>
          <w:spacing w:val="40"/>
          <w:sz w:val="16"/>
        </w:rPr>
        <w:t> </w:t>
      </w:r>
      <w:r>
        <w:rPr>
          <w:sz w:val="16"/>
        </w:rPr>
        <w:t>Rua São Francisco Xavier nº. 524 – Sala 2.105 – 2° andar – Bloco F, dentro de 03 (três) dias úteis a partir da solicitação no sistema SIGA. Os materiais apresentados para análise deverão estar corretamente identificados com o</w:t>
      </w:r>
      <w:r>
        <w:rPr>
          <w:spacing w:val="40"/>
          <w:sz w:val="16"/>
        </w:rPr>
        <w:t> </w:t>
      </w:r>
      <w:r>
        <w:rPr>
          <w:sz w:val="16"/>
        </w:rPr>
        <w:t>nome do licitante responsável pelo envio:</w:t>
      </w:r>
    </w:p>
    <w:p>
      <w:pPr>
        <w:pStyle w:val="ListParagraph"/>
        <w:numPr>
          <w:ilvl w:val="3"/>
          <w:numId w:val="27"/>
        </w:numPr>
        <w:tabs>
          <w:tab w:pos="820" w:val="left" w:leader="none"/>
        </w:tabs>
        <w:spacing w:line="240" w:lineRule="auto" w:before="160" w:after="0"/>
        <w:ind w:left="820" w:right="0" w:hanging="515"/>
        <w:jc w:val="left"/>
        <w:rPr>
          <w:sz w:val="16"/>
        </w:rPr>
      </w:pPr>
      <w:r>
        <w:rPr>
          <w:sz w:val="16"/>
        </w:rPr>
        <w:t>O</w:t>
      </w:r>
      <w:r>
        <w:rPr>
          <w:spacing w:val="-5"/>
          <w:sz w:val="16"/>
        </w:rPr>
        <w:t> </w:t>
      </w:r>
      <w:r>
        <w:rPr>
          <w:sz w:val="16"/>
        </w:rPr>
        <w:t>quantitativo</w:t>
      </w:r>
      <w:r>
        <w:rPr>
          <w:spacing w:val="-5"/>
          <w:sz w:val="16"/>
        </w:rPr>
        <w:t> </w:t>
      </w:r>
      <w:r>
        <w:rPr>
          <w:sz w:val="16"/>
        </w:rPr>
        <w:t>de</w:t>
      </w:r>
      <w:r>
        <w:rPr>
          <w:spacing w:val="-4"/>
          <w:sz w:val="16"/>
        </w:rPr>
        <w:t> </w:t>
      </w:r>
      <w:r>
        <w:rPr>
          <w:sz w:val="16"/>
        </w:rPr>
        <w:t>amostras</w:t>
      </w:r>
      <w:r>
        <w:rPr>
          <w:spacing w:val="-5"/>
          <w:sz w:val="16"/>
        </w:rPr>
        <w:t> </w:t>
      </w:r>
      <w:r>
        <w:rPr>
          <w:b/>
          <w:sz w:val="19"/>
        </w:rPr>
        <w:t>não</w:t>
      </w:r>
      <w:r>
        <w:rPr>
          <w:b/>
          <w:spacing w:val="-12"/>
          <w:sz w:val="19"/>
        </w:rPr>
        <w:t> </w:t>
      </w:r>
      <w:r>
        <w:rPr>
          <w:sz w:val="16"/>
        </w:rPr>
        <w:t>será</w:t>
      </w:r>
      <w:r>
        <w:rPr>
          <w:spacing w:val="-4"/>
          <w:sz w:val="16"/>
        </w:rPr>
        <w:t> </w:t>
      </w:r>
      <w:r>
        <w:rPr>
          <w:sz w:val="16"/>
        </w:rPr>
        <w:t>contabilizado</w:t>
      </w:r>
      <w:r>
        <w:rPr>
          <w:spacing w:val="-5"/>
          <w:sz w:val="16"/>
        </w:rPr>
        <w:t> </w:t>
      </w:r>
      <w:r>
        <w:rPr>
          <w:sz w:val="16"/>
        </w:rPr>
        <w:t>como</w:t>
      </w:r>
      <w:r>
        <w:rPr>
          <w:spacing w:val="-5"/>
          <w:sz w:val="16"/>
        </w:rPr>
        <w:t> </w:t>
      </w:r>
      <w:r>
        <w:rPr>
          <w:sz w:val="16"/>
        </w:rPr>
        <w:t>item</w:t>
      </w:r>
      <w:r>
        <w:rPr>
          <w:spacing w:val="-4"/>
          <w:sz w:val="16"/>
        </w:rPr>
        <w:t> </w:t>
      </w:r>
      <w:r>
        <w:rPr>
          <w:sz w:val="16"/>
        </w:rPr>
        <w:t>de</w:t>
      </w:r>
      <w:r>
        <w:rPr>
          <w:spacing w:val="-5"/>
          <w:sz w:val="16"/>
        </w:rPr>
        <w:t> </w:t>
      </w:r>
      <w:r>
        <w:rPr>
          <w:sz w:val="16"/>
        </w:rPr>
        <w:t>entrega,</w:t>
      </w:r>
      <w:r>
        <w:rPr>
          <w:spacing w:val="-5"/>
          <w:sz w:val="16"/>
        </w:rPr>
        <w:t> </w:t>
      </w:r>
      <w:r>
        <w:rPr>
          <w:sz w:val="16"/>
        </w:rPr>
        <w:t>a</w:t>
      </w:r>
      <w:r>
        <w:rPr>
          <w:spacing w:val="-4"/>
          <w:sz w:val="16"/>
        </w:rPr>
        <w:t> </w:t>
      </w:r>
      <w:r>
        <w:rPr>
          <w:sz w:val="16"/>
        </w:rPr>
        <w:t>ser</w:t>
      </w:r>
      <w:r>
        <w:rPr>
          <w:spacing w:val="-5"/>
          <w:sz w:val="16"/>
        </w:rPr>
        <w:t> </w:t>
      </w:r>
      <w:r>
        <w:rPr>
          <w:sz w:val="16"/>
        </w:rPr>
        <w:t>descontado</w:t>
      </w:r>
      <w:r>
        <w:rPr>
          <w:spacing w:val="-5"/>
          <w:sz w:val="16"/>
        </w:rPr>
        <w:t> </w:t>
      </w:r>
      <w:r>
        <w:rPr>
          <w:sz w:val="16"/>
        </w:rPr>
        <w:t>da</w:t>
      </w:r>
      <w:r>
        <w:rPr>
          <w:spacing w:val="-4"/>
          <w:sz w:val="16"/>
        </w:rPr>
        <w:t> </w:t>
      </w:r>
      <w:r>
        <w:rPr>
          <w:sz w:val="16"/>
        </w:rPr>
        <w:t>quantidade</w:t>
      </w:r>
      <w:r>
        <w:rPr>
          <w:spacing w:val="-5"/>
          <w:sz w:val="16"/>
        </w:rPr>
        <w:t> </w:t>
      </w:r>
      <w:r>
        <w:rPr>
          <w:spacing w:val="-2"/>
          <w:sz w:val="16"/>
        </w:rPr>
        <w:t>contratada;</w:t>
      </w:r>
    </w:p>
    <w:p>
      <w:pPr>
        <w:pStyle w:val="BodyText"/>
        <w:spacing w:before="3"/>
      </w:pPr>
    </w:p>
    <w:p>
      <w:pPr>
        <w:pStyle w:val="ListParagraph"/>
        <w:numPr>
          <w:ilvl w:val="3"/>
          <w:numId w:val="27"/>
        </w:numPr>
        <w:tabs>
          <w:tab w:pos="811" w:val="left" w:leader="none"/>
        </w:tabs>
        <w:spacing w:line="240" w:lineRule="auto" w:before="0" w:after="0"/>
        <w:ind w:left="811" w:right="0" w:hanging="506"/>
        <w:jc w:val="left"/>
        <w:rPr>
          <w:sz w:val="16"/>
        </w:rPr>
      </w:pPr>
      <w:r>
        <w:rPr>
          <w:sz w:val="16"/>
        </w:rPr>
        <w:t>A</w:t>
      </w:r>
      <w:r>
        <w:rPr>
          <w:spacing w:val="-10"/>
          <w:sz w:val="16"/>
        </w:rPr>
        <w:t> </w:t>
      </w:r>
      <w:r>
        <w:rPr>
          <w:sz w:val="16"/>
        </w:rPr>
        <w:t>quantidade</w:t>
      </w:r>
      <w:r>
        <w:rPr>
          <w:spacing w:val="-7"/>
          <w:sz w:val="16"/>
        </w:rPr>
        <w:t> </w:t>
      </w:r>
      <w:r>
        <w:rPr>
          <w:sz w:val="16"/>
        </w:rPr>
        <w:t>de</w:t>
      </w:r>
      <w:r>
        <w:rPr>
          <w:spacing w:val="-5"/>
          <w:sz w:val="16"/>
        </w:rPr>
        <w:t> </w:t>
      </w:r>
      <w:r>
        <w:rPr>
          <w:sz w:val="16"/>
        </w:rPr>
        <w:t>amostras</w:t>
      </w:r>
      <w:r>
        <w:rPr>
          <w:spacing w:val="-4"/>
          <w:sz w:val="16"/>
        </w:rPr>
        <w:t> </w:t>
      </w:r>
      <w:r>
        <w:rPr>
          <w:sz w:val="16"/>
        </w:rPr>
        <w:t>para</w:t>
      </w:r>
      <w:r>
        <w:rPr>
          <w:spacing w:val="-5"/>
          <w:sz w:val="16"/>
        </w:rPr>
        <w:t> </w:t>
      </w:r>
      <w:r>
        <w:rPr>
          <w:sz w:val="16"/>
        </w:rPr>
        <w:t>análise</w:t>
      </w:r>
      <w:r>
        <w:rPr>
          <w:spacing w:val="-4"/>
          <w:sz w:val="16"/>
        </w:rPr>
        <w:t> </w:t>
      </w:r>
      <w:r>
        <w:rPr>
          <w:sz w:val="16"/>
        </w:rPr>
        <w:t>e</w:t>
      </w:r>
      <w:r>
        <w:rPr>
          <w:spacing w:val="-4"/>
          <w:sz w:val="16"/>
        </w:rPr>
        <w:t> </w:t>
      </w:r>
      <w:r>
        <w:rPr>
          <w:sz w:val="16"/>
        </w:rPr>
        <w:t>avaliação</w:t>
      </w:r>
      <w:r>
        <w:rPr>
          <w:spacing w:val="-5"/>
          <w:sz w:val="16"/>
        </w:rPr>
        <w:t> </w:t>
      </w:r>
      <w:r>
        <w:rPr>
          <w:sz w:val="16"/>
        </w:rPr>
        <w:t>técnica</w:t>
      </w:r>
      <w:r>
        <w:rPr>
          <w:spacing w:val="-4"/>
          <w:sz w:val="16"/>
        </w:rPr>
        <w:t> </w:t>
      </w:r>
      <w:r>
        <w:rPr>
          <w:sz w:val="16"/>
        </w:rPr>
        <w:t>terá</w:t>
      </w:r>
      <w:r>
        <w:rPr>
          <w:spacing w:val="-5"/>
          <w:sz w:val="16"/>
        </w:rPr>
        <w:t> </w:t>
      </w:r>
      <w:r>
        <w:rPr>
          <w:sz w:val="16"/>
        </w:rPr>
        <w:t>que</w:t>
      </w:r>
      <w:r>
        <w:rPr>
          <w:spacing w:val="-4"/>
          <w:sz w:val="16"/>
        </w:rPr>
        <w:t> </w:t>
      </w:r>
      <w:r>
        <w:rPr>
          <w:sz w:val="16"/>
        </w:rPr>
        <w:t>seguir</w:t>
      </w:r>
      <w:r>
        <w:rPr>
          <w:spacing w:val="-4"/>
          <w:sz w:val="16"/>
        </w:rPr>
        <w:t> </w:t>
      </w:r>
      <w:r>
        <w:rPr>
          <w:sz w:val="16"/>
        </w:rPr>
        <w:t>o</w:t>
      </w:r>
      <w:r>
        <w:rPr>
          <w:spacing w:val="-5"/>
          <w:sz w:val="16"/>
        </w:rPr>
        <w:t> </w:t>
      </w:r>
      <w:r>
        <w:rPr>
          <w:sz w:val="16"/>
        </w:rPr>
        <w:t>solicitado</w:t>
      </w:r>
      <w:r>
        <w:rPr>
          <w:spacing w:val="-4"/>
          <w:sz w:val="16"/>
        </w:rPr>
        <w:t> </w:t>
      </w:r>
      <w:r>
        <w:rPr>
          <w:sz w:val="16"/>
        </w:rPr>
        <w:t>no</w:t>
      </w:r>
      <w:r>
        <w:rPr>
          <w:spacing w:val="-4"/>
          <w:sz w:val="16"/>
        </w:rPr>
        <w:t> </w:t>
      </w:r>
      <w:r>
        <w:rPr>
          <w:sz w:val="16"/>
        </w:rPr>
        <w:t>quadro</w:t>
      </w:r>
      <w:r>
        <w:rPr>
          <w:spacing w:val="-5"/>
          <w:sz w:val="16"/>
        </w:rPr>
        <w:t> </w:t>
      </w:r>
      <w:r>
        <w:rPr>
          <w:sz w:val="16"/>
        </w:rPr>
        <w:t>do</w:t>
      </w:r>
      <w:r>
        <w:rPr>
          <w:spacing w:val="-4"/>
          <w:sz w:val="16"/>
        </w:rPr>
        <w:t> </w:t>
      </w:r>
      <w:r>
        <w:rPr>
          <w:sz w:val="16"/>
        </w:rPr>
        <w:t>Item</w:t>
      </w:r>
      <w:r>
        <w:rPr>
          <w:spacing w:val="-5"/>
          <w:sz w:val="16"/>
        </w:rPr>
        <w:t> </w:t>
      </w:r>
      <w:r>
        <w:rPr>
          <w:b/>
          <w:spacing w:val="-2"/>
          <w:sz w:val="19"/>
        </w:rPr>
        <w:t>2.2.</w:t>
      </w:r>
      <w:r>
        <w:rPr>
          <w:spacing w:val="-2"/>
          <w:sz w:val="16"/>
        </w:rPr>
        <w:t>;</w:t>
      </w:r>
    </w:p>
    <w:p>
      <w:pPr>
        <w:pStyle w:val="BodyText"/>
        <w:spacing w:before="30"/>
      </w:pPr>
    </w:p>
    <w:p>
      <w:pPr>
        <w:pStyle w:val="ListParagraph"/>
        <w:numPr>
          <w:ilvl w:val="2"/>
          <w:numId w:val="27"/>
        </w:numPr>
        <w:tabs>
          <w:tab w:pos="692" w:val="left" w:leader="none"/>
        </w:tabs>
        <w:spacing w:line="240" w:lineRule="auto" w:before="1" w:after="0"/>
        <w:ind w:left="692" w:right="0" w:hanging="387"/>
        <w:jc w:val="left"/>
        <w:rPr>
          <w:sz w:val="16"/>
        </w:rPr>
      </w:pPr>
      <w:r>
        <w:rPr>
          <w:sz w:val="16"/>
        </w:rPr>
        <w:t>A</w:t>
      </w:r>
      <w:r>
        <w:rPr>
          <w:spacing w:val="-10"/>
          <w:sz w:val="16"/>
        </w:rPr>
        <w:t> </w:t>
      </w:r>
      <w:r>
        <w:rPr>
          <w:sz w:val="16"/>
        </w:rPr>
        <w:t>apresentação</w:t>
      </w:r>
      <w:r>
        <w:rPr>
          <w:spacing w:val="-9"/>
          <w:sz w:val="16"/>
        </w:rPr>
        <w:t> </w:t>
      </w:r>
      <w:r>
        <w:rPr>
          <w:sz w:val="16"/>
        </w:rPr>
        <w:t>da</w:t>
      </w:r>
      <w:r>
        <w:rPr>
          <w:spacing w:val="-5"/>
          <w:sz w:val="16"/>
        </w:rPr>
        <w:t> </w:t>
      </w:r>
      <w:r>
        <w:rPr>
          <w:sz w:val="16"/>
        </w:rPr>
        <w:t>amostra</w:t>
      </w:r>
      <w:r>
        <w:rPr>
          <w:spacing w:val="-5"/>
          <w:sz w:val="16"/>
        </w:rPr>
        <w:t> </w:t>
      </w:r>
      <w:r>
        <w:rPr>
          <w:sz w:val="16"/>
        </w:rPr>
        <w:t>do</w:t>
      </w:r>
      <w:r>
        <w:rPr>
          <w:spacing w:val="-5"/>
          <w:sz w:val="16"/>
        </w:rPr>
        <w:t> </w:t>
      </w:r>
      <w:r>
        <w:rPr>
          <w:sz w:val="16"/>
        </w:rPr>
        <w:t>material</w:t>
      </w:r>
      <w:r>
        <w:rPr>
          <w:spacing w:val="-5"/>
          <w:sz w:val="16"/>
        </w:rPr>
        <w:t> </w:t>
      </w:r>
      <w:r>
        <w:rPr>
          <w:sz w:val="16"/>
        </w:rPr>
        <w:t>cotado</w:t>
      </w:r>
      <w:r>
        <w:rPr>
          <w:spacing w:val="-5"/>
          <w:sz w:val="16"/>
        </w:rPr>
        <w:t> </w:t>
      </w:r>
      <w:r>
        <w:rPr>
          <w:sz w:val="16"/>
        </w:rPr>
        <w:t>tem</w:t>
      </w:r>
      <w:r>
        <w:rPr>
          <w:spacing w:val="-5"/>
          <w:sz w:val="16"/>
        </w:rPr>
        <w:t> </w:t>
      </w:r>
      <w:r>
        <w:rPr>
          <w:sz w:val="16"/>
        </w:rPr>
        <w:t>por</w:t>
      </w:r>
      <w:r>
        <w:rPr>
          <w:spacing w:val="-5"/>
          <w:sz w:val="16"/>
        </w:rPr>
        <w:t> </w:t>
      </w:r>
      <w:r>
        <w:rPr>
          <w:sz w:val="16"/>
        </w:rPr>
        <w:t>objetivo</w:t>
      </w:r>
      <w:r>
        <w:rPr>
          <w:spacing w:val="-5"/>
          <w:sz w:val="16"/>
        </w:rPr>
        <w:t> </w:t>
      </w:r>
      <w:r>
        <w:rPr>
          <w:sz w:val="16"/>
        </w:rPr>
        <w:t>a</w:t>
      </w:r>
      <w:r>
        <w:rPr>
          <w:spacing w:val="-5"/>
          <w:sz w:val="16"/>
        </w:rPr>
        <w:t> </w:t>
      </w:r>
      <w:r>
        <w:rPr>
          <w:sz w:val="16"/>
        </w:rPr>
        <w:t>verificação</w:t>
      </w:r>
      <w:r>
        <w:rPr>
          <w:spacing w:val="-5"/>
          <w:sz w:val="16"/>
        </w:rPr>
        <w:t> </w:t>
      </w:r>
      <w:r>
        <w:rPr>
          <w:sz w:val="16"/>
        </w:rPr>
        <w:t>de</w:t>
      </w:r>
      <w:r>
        <w:rPr>
          <w:spacing w:val="-5"/>
          <w:sz w:val="16"/>
        </w:rPr>
        <w:t> </w:t>
      </w:r>
      <w:r>
        <w:rPr>
          <w:sz w:val="16"/>
        </w:rPr>
        <w:t>sua</w:t>
      </w:r>
      <w:r>
        <w:rPr>
          <w:spacing w:val="-5"/>
          <w:sz w:val="16"/>
        </w:rPr>
        <w:t> </w:t>
      </w:r>
      <w:r>
        <w:rPr>
          <w:sz w:val="16"/>
        </w:rPr>
        <w:t>compatibilidade</w:t>
      </w:r>
      <w:r>
        <w:rPr>
          <w:spacing w:val="-5"/>
          <w:sz w:val="16"/>
        </w:rPr>
        <w:t> </w:t>
      </w:r>
      <w:r>
        <w:rPr>
          <w:sz w:val="16"/>
        </w:rPr>
        <w:t>com</w:t>
      </w:r>
      <w:r>
        <w:rPr>
          <w:spacing w:val="-5"/>
          <w:sz w:val="16"/>
        </w:rPr>
        <w:t> </w:t>
      </w:r>
      <w:r>
        <w:rPr>
          <w:sz w:val="16"/>
        </w:rPr>
        <w:t>as</w:t>
      </w:r>
      <w:r>
        <w:rPr>
          <w:spacing w:val="-5"/>
          <w:sz w:val="16"/>
        </w:rPr>
        <w:t> </w:t>
      </w:r>
      <w:r>
        <w:rPr>
          <w:sz w:val="16"/>
        </w:rPr>
        <w:t>especificações</w:t>
      </w:r>
      <w:r>
        <w:rPr>
          <w:spacing w:val="-5"/>
          <w:sz w:val="16"/>
        </w:rPr>
        <w:t> </w:t>
      </w:r>
      <w:r>
        <w:rPr>
          <w:sz w:val="16"/>
        </w:rPr>
        <w:t>deste</w:t>
      </w:r>
      <w:r>
        <w:rPr>
          <w:spacing w:val="-5"/>
          <w:sz w:val="16"/>
        </w:rPr>
        <w:t> </w:t>
      </w:r>
      <w:r>
        <w:rPr>
          <w:spacing w:val="-2"/>
          <w:sz w:val="16"/>
        </w:rPr>
        <w:t>termo;</w:t>
      </w:r>
    </w:p>
    <w:p>
      <w:pPr>
        <w:pStyle w:val="BodyText"/>
        <w:spacing w:before="37"/>
      </w:pPr>
    </w:p>
    <w:p>
      <w:pPr>
        <w:pStyle w:val="ListParagraph"/>
        <w:numPr>
          <w:ilvl w:val="2"/>
          <w:numId w:val="27"/>
        </w:numPr>
        <w:tabs>
          <w:tab w:pos="692" w:val="left" w:leader="none"/>
        </w:tabs>
        <w:spacing w:line="240" w:lineRule="auto" w:before="0" w:after="0"/>
        <w:ind w:left="692" w:right="0" w:hanging="387"/>
        <w:jc w:val="left"/>
        <w:rPr>
          <w:sz w:val="16"/>
        </w:rPr>
      </w:pPr>
      <w:r>
        <w:rPr>
          <w:sz w:val="16"/>
        </w:rPr>
        <w:t>A</w:t>
      </w:r>
      <w:r>
        <w:rPr>
          <w:spacing w:val="-10"/>
          <w:sz w:val="16"/>
        </w:rPr>
        <w:t> </w:t>
      </w:r>
      <w:r>
        <w:rPr>
          <w:sz w:val="16"/>
        </w:rPr>
        <w:t>validade</w:t>
      </w:r>
      <w:r>
        <w:rPr>
          <w:spacing w:val="-7"/>
          <w:sz w:val="16"/>
        </w:rPr>
        <w:t> </w:t>
      </w:r>
      <w:r>
        <w:rPr>
          <w:sz w:val="16"/>
        </w:rPr>
        <w:t>das</w:t>
      </w:r>
      <w:r>
        <w:rPr>
          <w:spacing w:val="-4"/>
          <w:sz w:val="16"/>
        </w:rPr>
        <w:t> </w:t>
      </w:r>
      <w:r>
        <w:rPr>
          <w:sz w:val="16"/>
        </w:rPr>
        <w:t>amostras</w:t>
      </w:r>
      <w:r>
        <w:rPr>
          <w:spacing w:val="-5"/>
          <w:sz w:val="16"/>
        </w:rPr>
        <w:t> </w:t>
      </w:r>
      <w:r>
        <w:rPr>
          <w:sz w:val="16"/>
        </w:rPr>
        <w:t>a</w:t>
      </w:r>
      <w:r>
        <w:rPr>
          <w:spacing w:val="-4"/>
          <w:sz w:val="16"/>
        </w:rPr>
        <w:t> </w:t>
      </w:r>
      <w:r>
        <w:rPr>
          <w:sz w:val="16"/>
        </w:rPr>
        <w:t>serem</w:t>
      </w:r>
      <w:r>
        <w:rPr>
          <w:spacing w:val="-4"/>
          <w:sz w:val="16"/>
        </w:rPr>
        <w:t> </w:t>
      </w:r>
      <w:r>
        <w:rPr>
          <w:sz w:val="16"/>
        </w:rPr>
        <w:t>entregues</w:t>
      </w:r>
      <w:r>
        <w:rPr>
          <w:spacing w:val="-4"/>
          <w:sz w:val="16"/>
        </w:rPr>
        <w:t> </w:t>
      </w:r>
      <w:r>
        <w:rPr>
          <w:sz w:val="16"/>
        </w:rPr>
        <w:t>deve</w:t>
      </w:r>
      <w:r>
        <w:rPr>
          <w:spacing w:val="-4"/>
          <w:sz w:val="16"/>
        </w:rPr>
        <w:t> </w:t>
      </w:r>
      <w:r>
        <w:rPr>
          <w:sz w:val="16"/>
        </w:rPr>
        <w:t>ser</w:t>
      </w:r>
      <w:r>
        <w:rPr>
          <w:spacing w:val="-5"/>
          <w:sz w:val="16"/>
        </w:rPr>
        <w:t> </w:t>
      </w:r>
      <w:r>
        <w:rPr>
          <w:sz w:val="16"/>
        </w:rPr>
        <w:t>de,</w:t>
      </w:r>
      <w:r>
        <w:rPr>
          <w:spacing w:val="-4"/>
          <w:sz w:val="16"/>
        </w:rPr>
        <w:t> </w:t>
      </w:r>
      <w:r>
        <w:rPr>
          <w:sz w:val="16"/>
        </w:rPr>
        <w:t>no</w:t>
      </w:r>
      <w:r>
        <w:rPr>
          <w:spacing w:val="-4"/>
          <w:sz w:val="16"/>
        </w:rPr>
        <w:t> </w:t>
      </w:r>
      <w:r>
        <w:rPr>
          <w:sz w:val="16"/>
        </w:rPr>
        <w:t>mínimo,</w:t>
      </w:r>
      <w:r>
        <w:rPr>
          <w:spacing w:val="-4"/>
          <w:sz w:val="16"/>
        </w:rPr>
        <w:t> </w:t>
      </w:r>
      <w:r>
        <w:rPr>
          <w:sz w:val="16"/>
        </w:rPr>
        <w:t>02</w:t>
      </w:r>
      <w:r>
        <w:rPr>
          <w:spacing w:val="-4"/>
          <w:sz w:val="16"/>
        </w:rPr>
        <w:t> </w:t>
      </w:r>
      <w:r>
        <w:rPr>
          <w:sz w:val="16"/>
        </w:rPr>
        <w:t>(dois)</w:t>
      </w:r>
      <w:r>
        <w:rPr>
          <w:spacing w:val="-5"/>
          <w:sz w:val="16"/>
        </w:rPr>
        <w:t> </w:t>
      </w:r>
      <w:r>
        <w:rPr>
          <w:spacing w:val="-2"/>
          <w:sz w:val="16"/>
        </w:rPr>
        <w:t>meses;</w:t>
      </w:r>
    </w:p>
    <w:p>
      <w:pPr>
        <w:pStyle w:val="BodyText"/>
        <w:spacing w:before="37"/>
      </w:pPr>
    </w:p>
    <w:p>
      <w:pPr>
        <w:pStyle w:val="ListParagraph"/>
        <w:numPr>
          <w:ilvl w:val="2"/>
          <w:numId w:val="27"/>
        </w:numPr>
        <w:tabs>
          <w:tab w:pos="712" w:val="left" w:leader="none"/>
        </w:tabs>
        <w:spacing w:line="280" w:lineRule="auto" w:before="0" w:after="0"/>
        <w:ind w:left="305" w:right="288" w:firstLine="0"/>
        <w:jc w:val="both"/>
        <w:rPr>
          <w:sz w:val="16"/>
        </w:rPr>
      </w:pPr>
      <w:r>
        <w:rPr>
          <w:sz w:val="16"/>
        </w:rPr>
        <w:t>A avaliação técnica das amostras será realizada por uma Equipe Técnica designada formalmente pela Comissão de Padronização de Materiais Médico Hospitalares (CPMMH), composta por servidores, profissionais</w:t>
      </w:r>
      <w:r>
        <w:rPr>
          <w:spacing w:val="40"/>
          <w:sz w:val="16"/>
        </w:rPr>
        <w:t> </w:t>
      </w:r>
      <w:r>
        <w:rPr>
          <w:sz w:val="16"/>
        </w:rPr>
        <w:t>qualificados e com expertise na área dos insumos em avaliação que emitirá Parecer Técnico, conforme documento SEI </w:t>
      </w:r>
      <w:hyperlink r:id="rId53">
        <w:r>
          <w:rPr>
            <w:color w:val="0000ED"/>
            <w:sz w:val="16"/>
            <w:u w:val="single" w:color="0000ED"/>
          </w:rPr>
          <w:t>105734342</w:t>
        </w:r>
      </w:hyperlink>
      <w:r>
        <w:rPr>
          <w:sz w:val="16"/>
        </w:rPr>
        <w:t>. A Equipe Técnica, definida pela CPMMH, verificará a conformidade das amostras com as</w:t>
      </w:r>
      <w:r>
        <w:rPr>
          <w:spacing w:val="40"/>
          <w:sz w:val="16"/>
        </w:rPr>
        <w:t> </w:t>
      </w:r>
      <w:r>
        <w:rPr>
          <w:sz w:val="16"/>
        </w:rPr>
        <w:t>especificações técnicas estabelecidas no Edital/Termo de Referência, podendo realizar análises visuais, testes funcionais, e outros procedimentos que se fizerem necessários, seguindo os protocolos internos e as boas práticas;</w:t>
      </w:r>
    </w:p>
    <w:p>
      <w:pPr>
        <w:pStyle w:val="BodyText"/>
        <w:spacing w:before="4"/>
      </w:pPr>
    </w:p>
    <w:p>
      <w:pPr>
        <w:pStyle w:val="ListParagraph"/>
        <w:numPr>
          <w:ilvl w:val="3"/>
          <w:numId w:val="27"/>
        </w:numPr>
        <w:tabs>
          <w:tab w:pos="820" w:val="left" w:leader="none"/>
        </w:tabs>
        <w:spacing w:line="240" w:lineRule="auto" w:before="0" w:after="0"/>
        <w:ind w:left="820" w:right="0" w:hanging="515"/>
        <w:jc w:val="left"/>
        <w:rPr>
          <w:sz w:val="16"/>
        </w:rPr>
      </w:pPr>
      <w:r>
        <w:rPr>
          <w:sz w:val="16"/>
        </w:rPr>
        <w:t>Por</w:t>
      </w:r>
      <w:r>
        <w:rPr>
          <w:spacing w:val="-5"/>
          <w:sz w:val="16"/>
        </w:rPr>
        <w:t> </w:t>
      </w:r>
      <w:r>
        <w:rPr>
          <w:sz w:val="16"/>
        </w:rPr>
        <w:t>meio</w:t>
      </w:r>
      <w:r>
        <w:rPr>
          <w:spacing w:val="-5"/>
          <w:sz w:val="16"/>
        </w:rPr>
        <w:t> </w:t>
      </w:r>
      <w:r>
        <w:rPr>
          <w:sz w:val="16"/>
        </w:rPr>
        <w:t>de</w:t>
      </w:r>
      <w:r>
        <w:rPr>
          <w:spacing w:val="-4"/>
          <w:sz w:val="16"/>
        </w:rPr>
        <w:t> </w:t>
      </w:r>
      <w:r>
        <w:rPr>
          <w:sz w:val="16"/>
        </w:rPr>
        <w:t>mensagem</w:t>
      </w:r>
      <w:r>
        <w:rPr>
          <w:spacing w:val="-5"/>
          <w:sz w:val="16"/>
        </w:rPr>
        <w:t> </w:t>
      </w:r>
      <w:r>
        <w:rPr>
          <w:sz w:val="16"/>
        </w:rPr>
        <w:t>no</w:t>
      </w:r>
      <w:r>
        <w:rPr>
          <w:spacing w:val="-5"/>
          <w:sz w:val="16"/>
        </w:rPr>
        <w:t> </w:t>
      </w:r>
      <w:r>
        <w:rPr>
          <w:sz w:val="16"/>
        </w:rPr>
        <w:t>sistema,</w:t>
      </w:r>
      <w:r>
        <w:rPr>
          <w:spacing w:val="-5"/>
          <w:sz w:val="16"/>
        </w:rPr>
        <w:t> </w:t>
      </w:r>
      <w:r>
        <w:rPr>
          <w:sz w:val="16"/>
        </w:rPr>
        <w:t>será</w:t>
      </w:r>
      <w:r>
        <w:rPr>
          <w:spacing w:val="-4"/>
          <w:sz w:val="16"/>
        </w:rPr>
        <w:t> </w:t>
      </w:r>
      <w:r>
        <w:rPr>
          <w:sz w:val="16"/>
        </w:rPr>
        <w:t>divulgado</w:t>
      </w:r>
      <w:r>
        <w:rPr>
          <w:spacing w:val="-5"/>
          <w:sz w:val="16"/>
        </w:rPr>
        <w:t> </w:t>
      </w:r>
      <w:r>
        <w:rPr>
          <w:sz w:val="16"/>
        </w:rPr>
        <w:t>o</w:t>
      </w:r>
      <w:r>
        <w:rPr>
          <w:spacing w:val="-5"/>
          <w:sz w:val="16"/>
        </w:rPr>
        <w:t> </w:t>
      </w:r>
      <w:r>
        <w:rPr>
          <w:sz w:val="16"/>
        </w:rPr>
        <w:t>local</w:t>
      </w:r>
      <w:r>
        <w:rPr>
          <w:spacing w:val="-4"/>
          <w:sz w:val="16"/>
        </w:rPr>
        <w:t> </w:t>
      </w:r>
      <w:r>
        <w:rPr>
          <w:sz w:val="16"/>
        </w:rPr>
        <w:t>e</w:t>
      </w:r>
      <w:r>
        <w:rPr>
          <w:spacing w:val="-5"/>
          <w:sz w:val="16"/>
        </w:rPr>
        <w:t> </w:t>
      </w:r>
      <w:r>
        <w:rPr>
          <w:sz w:val="16"/>
        </w:rPr>
        <w:t>horário</w:t>
      </w:r>
      <w:r>
        <w:rPr>
          <w:spacing w:val="-5"/>
          <w:sz w:val="16"/>
        </w:rPr>
        <w:t> </w:t>
      </w:r>
      <w:r>
        <w:rPr>
          <w:sz w:val="16"/>
        </w:rPr>
        <w:t>de</w:t>
      </w:r>
      <w:r>
        <w:rPr>
          <w:spacing w:val="-4"/>
          <w:sz w:val="16"/>
        </w:rPr>
        <w:t> </w:t>
      </w:r>
      <w:r>
        <w:rPr>
          <w:sz w:val="16"/>
        </w:rPr>
        <w:t>realização</w:t>
      </w:r>
      <w:r>
        <w:rPr>
          <w:spacing w:val="-5"/>
          <w:sz w:val="16"/>
        </w:rPr>
        <w:t> </w:t>
      </w:r>
      <w:r>
        <w:rPr>
          <w:sz w:val="16"/>
        </w:rPr>
        <w:t>do</w:t>
      </w:r>
      <w:r>
        <w:rPr>
          <w:spacing w:val="-5"/>
          <w:sz w:val="16"/>
        </w:rPr>
        <w:t> </w:t>
      </w:r>
      <w:r>
        <w:rPr>
          <w:sz w:val="16"/>
        </w:rPr>
        <w:t>procedimento</w:t>
      </w:r>
      <w:r>
        <w:rPr>
          <w:spacing w:val="-4"/>
          <w:sz w:val="16"/>
        </w:rPr>
        <w:t> </w:t>
      </w:r>
      <w:r>
        <w:rPr>
          <w:sz w:val="16"/>
        </w:rPr>
        <w:t>para</w:t>
      </w:r>
      <w:r>
        <w:rPr>
          <w:spacing w:val="-5"/>
          <w:sz w:val="16"/>
        </w:rPr>
        <w:t> </w:t>
      </w:r>
      <w:r>
        <w:rPr>
          <w:sz w:val="16"/>
        </w:rPr>
        <w:t>a</w:t>
      </w:r>
      <w:r>
        <w:rPr>
          <w:spacing w:val="-5"/>
          <w:sz w:val="16"/>
        </w:rPr>
        <w:t> </w:t>
      </w:r>
      <w:r>
        <w:rPr>
          <w:sz w:val="16"/>
        </w:rPr>
        <w:t>avaliação</w:t>
      </w:r>
      <w:r>
        <w:rPr>
          <w:spacing w:val="-4"/>
          <w:sz w:val="16"/>
        </w:rPr>
        <w:t> </w:t>
      </w:r>
      <w:r>
        <w:rPr>
          <w:sz w:val="16"/>
        </w:rPr>
        <w:t>das</w:t>
      </w:r>
      <w:r>
        <w:rPr>
          <w:spacing w:val="-5"/>
          <w:sz w:val="16"/>
        </w:rPr>
        <w:t> </w:t>
      </w:r>
      <w:r>
        <w:rPr>
          <w:sz w:val="16"/>
        </w:rPr>
        <w:t>amostras,</w:t>
      </w:r>
      <w:r>
        <w:rPr>
          <w:spacing w:val="-5"/>
          <w:sz w:val="16"/>
        </w:rPr>
        <w:t> </w:t>
      </w:r>
      <w:r>
        <w:rPr>
          <w:sz w:val="16"/>
        </w:rPr>
        <w:t>cuja</w:t>
      </w:r>
      <w:r>
        <w:rPr>
          <w:spacing w:val="-4"/>
          <w:sz w:val="16"/>
        </w:rPr>
        <w:t> </w:t>
      </w:r>
      <w:r>
        <w:rPr>
          <w:sz w:val="16"/>
        </w:rPr>
        <w:t>presença</w:t>
      </w:r>
      <w:r>
        <w:rPr>
          <w:spacing w:val="-5"/>
          <w:sz w:val="16"/>
        </w:rPr>
        <w:t> </w:t>
      </w:r>
      <w:r>
        <w:rPr>
          <w:sz w:val="16"/>
        </w:rPr>
        <w:t>será</w:t>
      </w:r>
      <w:r>
        <w:rPr>
          <w:spacing w:val="-5"/>
          <w:sz w:val="16"/>
        </w:rPr>
        <w:t> </w:t>
      </w:r>
      <w:r>
        <w:rPr>
          <w:sz w:val="16"/>
        </w:rPr>
        <w:t>facultada</w:t>
      </w:r>
      <w:r>
        <w:rPr>
          <w:spacing w:val="-4"/>
          <w:sz w:val="16"/>
        </w:rPr>
        <w:t> </w:t>
      </w:r>
      <w:r>
        <w:rPr>
          <w:sz w:val="16"/>
        </w:rPr>
        <w:t>a</w:t>
      </w:r>
      <w:r>
        <w:rPr>
          <w:spacing w:val="-5"/>
          <w:sz w:val="16"/>
        </w:rPr>
        <w:t> </w:t>
      </w:r>
      <w:r>
        <w:rPr>
          <w:sz w:val="16"/>
        </w:rPr>
        <w:t>todos</w:t>
      </w:r>
      <w:r>
        <w:rPr>
          <w:spacing w:val="-5"/>
          <w:sz w:val="16"/>
        </w:rPr>
        <w:t> </w:t>
      </w:r>
      <w:r>
        <w:rPr>
          <w:sz w:val="16"/>
        </w:rPr>
        <w:t>os</w:t>
      </w:r>
      <w:r>
        <w:rPr>
          <w:spacing w:val="-4"/>
          <w:sz w:val="16"/>
        </w:rPr>
        <w:t> </w:t>
      </w:r>
      <w:r>
        <w:rPr>
          <w:sz w:val="16"/>
        </w:rPr>
        <w:t>interessados,</w:t>
      </w:r>
      <w:r>
        <w:rPr>
          <w:spacing w:val="-5"/>
          <w:sz w:val="16"/>
        </w:rPr>
        <w:t> </w:t>
      </w:r>
      <w:r>
        <w:rPr>
          <w:sz w:val="16"/>
        </w:rPr>
        <w:t>incluindo</w:t>
      </w:r>
      <w:r>
        <w:rPr>
          <w:spacing w:val="-5"/>
          <w:sz w:val="16"/>
        </w:rPr>
        <w:t> </w:t>
      </w:r>
      <w:r>
        <w:rPr>
          <w:sz w:val="16"/>
        </w:rPr>
        <w:t>os</w:t>
      </w:r>
      <w:r>
        <w:rPr>
          <w:spacing w:val="-4"/>
          <w:sz w:val="16"/>
        </w:rPr>
        <w:t> </w:t>
      </w:r>
      <w:r>
        <w:rPr>
          <w:sz w:val="16"/>
        </w:rPr>
        <w:t>demais</w:t>
      </w:r>
      <w:r>
        <w:rPr>
          <w:spacing w:val="-5"/>
          <w:sz w:val="16"/>
        </w:rPr>
        <w:t> </w:t>
      </w:r>
      <w:r>
        <w:rPr>
          <w:spacing w:val="-2"/>
          <w:sz w:val="16"/>
        </w:rPr>
        <w:t>licitantes;</w:t>
      </w:r>
    </w:p>
    <w:p>
      <w:pPr>
        <w:pStyle w:val="BodyText"/>
        <w:spacing w:before="37"/>
      </w:pPr>
    </w:p>
    <w:p>
      <w:pPr>
        <w:pStyle w:val="BodyText"/>
        <w:ind w:left="305"/>
      </w:pPr>
      <w:r>
        <w:rPr/>
        <w:t>4.5.6.2</w:t>
      </w:r>
      <w:r>
        <w:rPr>
          <w:spacing w:val="-5"/>
        </w:rPr>
        <w:t> </w:t>
      </w:r>
      <w:r>
        <w:rPr/>
        <w:t>Os</w:t>
      </w:r>
      <w:r>
        <w:rPr>
          <w:spacing w:val="-5"/>
        </w:rPr>
        <w:t> </w:t>
      </w:r>
      <w:r>
        <w:rPr/>
        <w:t>resultados</w:t>
      </w:r>
      <w:r>
        <w:rPr>
          <w:spacing w:val="-5"/>
        </w:rPr>
        <w:t> </w:t>
      </w:r>
      <w:r>
        <w:rPr/>
        <w:t>das</w:t>
      </w:r>
      <w:r>
        <w:rPr>
          <w:spacing w:val="-5"/>
        </w:rPr>
        <w:t> </w:t>
      </w:r>
      <w:r>
        <w:rPr/>
        <w:t>avaliações</w:t>
      </w:r>
      <w:r>
        <w:rPr>
          <w:spacing w:val="-5"/>
        </w:rPr>
        <w:t> </w:t>
      </w:r>
      <w:r>
        <w:rPr/>
        <w:t>serão</w:t>
      </w:r>
      <w:r>
        <w:rPr>
          <w:spacing w:val="-5"/>
        </w:rPr>
        <w:t> </w:t>
      </w:r>
      <w:r>
        <w:rPr/>
        <w:t>divulgados</w:t>
      </w:r>
      <w:r>
        <w:rPr>
          <w:spacing w:val="-5"/>
        </w:rPr>
        <w:t> </w:t>
      </w:r>
      <w:r>
        <w:rPr/>
        <w:t>por</w:t>
      </w:r>
      <w:r>
        <w:rPr>
          <w:spacing w:val="-5"/>
        </w:rPr>
        <w:t> </w:t>
      </w:r>
      <w:r>
        <w:rPr/>
        <w:t>meio</w:t>
      </w:r>
      <w:r>
        <w:rPr>
          <w:spacing w:val="-5"/>
        </w:rPr>
        <w:t> </w:t>
      </w:r>
      <w:r>
        <w:rPr/>
        <w:t>de</w:t>
      </w:r>
      <w:r>
        <w:rPr>
          <w:spacing w:val="-5"/>
        </w:rPr>
        <w:t> </w:t>
      </w:r>
      <w:r>
        <w:rPr/>
        <w:t>mensagem</w:t>
      </w:r>
      <w:r>
        <w:rPr>
          <w:spacing w:val="-5"/>
        </w:rPr>
        <w:t> </w:t>
      </w:r>
      <w:r>
        <w:rPr/>
        <w:t>no</w:t>
      </w:r>
      <w:r>
        <w:rPr>
          <w:spacing w:val="-5"/>
        </w:rPr>
        <w:t> </w:t>
      </w:r>
      <w:r>
        <w:rPr>
          <w:spacing w:val="-2"/>
        </w:rPr>
        <w:t>sistema.</w:t>
      </w:r>
    </w:p>
    <w:p>
      <w:pPr>
        <w:pStyle w:val="BodyText"/>
        <w:spacing w:before="37"/>
      </w:pPr>
    </w:p>
    <w:p>
      <w:pPr>
        <w:pStyle w:val="ListParagraph"/>
        <w:numPr>
          <w:ilvl w:val="2"/>
          <w:numId w:val="27"/>
        </w:numPr>
        <w:tabs>
          <w:tab w:pos="692" w:val="left" w:leader="none"/>
        </w:tabs>
        <w:spacing w:line="280" w:lineRule="auto" w:before="1" w:after="0"/>
        <w:ind w:left="305" w:right="288" w:firstLine="0"/>
        <w:jc w:val="both"/>
        <w:rPr>
          <w:sz w:val="16"/>
        </w:rPr>
      </w:pPr>
      <w:r>
        <w:rPr>
          <w:sz w:val="16"/>
        </w:rPr>
        <w:t>A</w:t>
      </w:r>
      <w:r>
        <w:rPr>
          <w:spacing w:val="-10"/>
          <w:sz w:val="16"/>
        </w:rPr>
        <w:t> </w:t>
      </w:r>
      <w:r>
        <w:rPr>
          <w:sz w:val="16"/>
        </w:rPr>
        <w:t>proposta</w:t>
      </w:r>
      <w:r>
        <w:rPr>
          <w:spacing w:val="-8"/>
          <w:sz w:val="16"/>
        </w:rPr>
        <w:t> </w:t>
      </w:r>
      <w:r>
        <w:rPr>
          <w:sz w:val="16"/>
        </w:rPr>
        <w:t>será</w:t>
      </w:r>
      <w:r>
        <w:rPr>
          <w:spacing w:val="-5"/>
          <w:sz w:val="16"/>
        </w:rPr>
        <w:t> </w:t>
      </w:r>
      <w:r>
        <w:rPr>
          <w:sz w:val="16"/>
        </w:rPr>
        <w:t>desclassificada</w:t>
      </w:r>
      <w:r>
        <w:rPr>
          <w:spacing w:val="-5"/>
          <w:sz w:val="16"/>
        </w:rPr>
        <w:t> </w:t>
      </w:r>
      <w:r>
        <w:rPr>
          <w:sz w:val="16"/>
        </w:rPr>
        <w:t>no</w:t>
      </w:r>
      <w:r>
        <w:rPr>
          <w:spacing w:val="-5"/>
          <w:sz w:val="16"/>
        </w:rPr>
        <w:t> </w:t>
      </w:r>
      <w:r>
        <w:rPr>
          <w:sz w:val="16"/>
        </w:rPr>
        <w:t>caso</w:t>
      </w:r>
      <w:r>
        <w:rPr>
          <w:spacing w:val="-5"/>
          <w:sz w:val="16"/>
        </w:rPr>
        <w:t> </w:t>
      </w:r>
      <w:r>
        <w:rPr>
          <w:sz w:val="16"/>
        </w:rPr>
        <w:t>de</w:t>
      </w:r>
      <w:r>
        <w:rPr>
          <w:spacing w:val="-5"/>
          <w:sz w:val="16"/>
        </w:rPr>
        <w:t> </w:t>
      </w:r>
      <w:r>
        <w:rPr>
          <w:sz w:val="16"/>
        </w:rPr>
        <w:t>o</w:t>
      </w:r>
      <w:r>
        <w:rPr>
          <w:spacing w:val="-5"/>
          <w:sz w:val="16"/>
        </w:rPr>
        <w:t> </w:t>
      </w:r>
      <w:r>
        <w:rPr>
          <w:sz w:val="16"/>
        </w:rPr>
        <w:t>material</w:t>
      </w:r>
      <w:r>
        <w:rPr>
          <w:spacing w:val="-5"/>
          <w:sz w:val="16"/>
        </w:rPr>
        <w:t> </w:t>
      </w:r>
      <w:r>
        <w:rPr>
          <w:sz w:val="16"/>
        </w:rPr>
        <w:t>ser</w:t>
      </w:r>
      <w:r>
        <w:rPr>
          <w:spacing w:val="-5"/>
          <w:sz w:val="16"/>
        </w:rPr>
        <w:t> </w:t>
      </w:r>
      <w:r>
        <w:rPr>
          <w:sz w:val="16"/>
        </w:rPr>
        <w:t>reprovado,</w:t>
      </w:r>
      <w:r>
        <w:rPr>
          <w:spacing w:val="-5"/>
          <w:sz w:val="16"/>
        </w:rPr>
        <w:t> </w:t>
      </w:r>
      <w:r>
        <w:rPr>
          <w:sz w:val="16"/>
        </w:rPr>
        <w:t>devendo</w:t>
      </w:r>
      <w:r>
        <w:rPr>
          <w:spacing w:val="-5"/>
          <w:sz w:val="16"/>
        </w:rPr>
        <w:t> </w:t>
      </w:r>
      <w:r>
        <w:rPr>
          <w:sz w:val="16"/>
        </w:rPr>
        <w:t>o</w:t>
      </w:r>
      <w:r>
        <w:rPr>
          <w:spacing w:val="-5"/>
          <w:sz w:val="16"/>
        </w:rPr>
        <w:t> </w:t>
      </w:r>
      <w:r>
        <w:rPr>
          <w:sz w:val="16"/>
        </w:rPr>
        <w:t>proponente</w:t>
      </w:r>
      <w:r>
        <w:rPr>
          <w:spacing w:val="-5"/>
          <w:sz w:val="16"/>
        </w:rPr>
        <w:t> </w:t>
      </w:r>
      <w:r>
        <w:rPr>
          <w:sz w:val="16"/>
        </w:rPr>
        <w:t>ser</w:t>
      </w:r>
      <w:r>
        <w:rPr>
          <w:spacing w:val="-5"/>
          <w:sz w:val="16"/>
        </w:rPr>
        <w:t> </w:t>
      </w:r>
      <w:r>
        <w:rPr>
          <w:sz w:val="16"/>
        </w:rPr>
        <w:t>notificado</w:t>
      </w:r>
      <w:r>
        <w:rPr>
          <w:spacing w:val="-5"/>
          <w:sz w:val="16"/>
        </w:rPr>
        <w:t> </w:t>
      </w:r>
      <w:r>
        <w:rPr>
          <w:sz w:val="16"/>
        </w:rPr>
        <w:t>para</w:t>
      </w:r>
      <w:r>
        <w:rPr>
          <w:spacing w:val="-5"/>
          <w:sz w:val="16"/>
        </w:rPr>
        <w:t> </w:t>
      </w:r>
      <w:r>
        <w:rPr>
          <w:sz w:val="16"/>
        </w:rPr>
        <w:t>ciência</w:t>
      </w:r>
      <w:r>
        <w:rPr>
          <w:spacing w:val="-5"/>
          <w:sz w:val="16"/>
        </w:rPr>
        <w:t> </w:t>
      </w:r>
      <w:r>
        <w:rPr>
          <w:sz w:val="16"/>
        </w:rPr>
        <w:t>do</w:t>
      </w:r>
      <w:r>
        <w:rPr>
          <w:spacing w:val="-5"/>
          <w:sz w:val="16"/>
        </w:rPr>
        <w:t> </w:t>
      </w:r>
      <w:r>
        <w:rPr>
          <w:sz w:val="16"/>
        </w:rPr>
        <w:t>laudo.</w:t>
      </w:r>
      <w:r>
        <w:rPr>
          <w:spacing w:val="-5"/>
          <w:sz w:val="16"/>
        </w:rPr>
        <w:t> </w:t>
      </w:r>
      <w:r>
        <w:rPr>
          <w:sz w:val="16"/>
        </w:rPr>
        <w:t>Se</w:t>
      </w:r>
      <w:r>
        <w:rPr>
          <w:spacing w:val="-5"/>
          <w:sz w:val="16"/>
        </w:rPr>
        <w:t> </w:t>
      </w:r>
      <w:r>
        <w:rPr>
          <w:sz w:val="16"/>
        </w:rPr>
        <w:t>aplicável,</w:t>
      </w:r>
      <w:r>
        <w:rPr>
          <w:spacing w:val="-5"/>
          <w:sz w:val="16"/>
        </w:rPr>
        <w:t> </w:t>
      </w:r>
      <w:r>
        <w:rPr>
          <w:sz w:val="16"/>
        </w:rPr>
        <w:t>a</w:t>
      </w:r>
      <w:r>
        <w:rPr>
          <w:spacing w:val="-5"/>
          <w:sz w:val="16"/>
        </w:rPr>
        <w:t> </w:t>
      </w:r>
      <w:r>
        <w:rPr>
          <w:sz w:val="16"/>
        </w:rPr>
        <w:t>retirada</w:t>
      </w:r>
      <w:r>
        <w:rPr>
          <w:spacing w:val="-5"/>
          <w:sz w:val="16"/>
        </w:rPr>
        <w:t> </w:t>
      </w:r>
      <w:r>
        <w:rPr>
          <w:sz w:val="16"/>
        </w:rPr>
        <w:t>do</w:t>
      </w:r>
      <w:r>
        <w:rPr>
          <w:spacing w:val="-5"/>
          <w:sz w:val="16"/>
        </w:rPr>
        <w:t> </w:t>
      </w:r>
      <w:r>
        <w:rPr>
          <w:sz w:val="16"/>
        </w:rPr>
        <w:t>excedente</w:t>
      </w:r>
      <w:r>
        <w:rPr>
          <w:spacing w:val="-5"/>
          <w:sz w:val="16"/>
        </w:rPr>
        <w:t> </w:t>
      </w:r>
      <w:r>
        <w:rPr>
          <w:sz w:val="16"/>
        </w:rPr>
        <w:t>de</w:t>
      </w:r>
      <w:r>
        <w:rPr>
          <w:spacing w:val="-5"/>
          <w:sz w:val="16"/>
        </w:rPr>
        <w:t> </w:t>
      </w:r>
      <w:r>
        <w:rPr>
          <w:sz w:val="16"/>
        </w:rPr>
        <w:t>amostra/instrumental/equipamento</w:t>
      </w:r>
      <w:r>
        <w:rPr>
          <w:spacing w:val="-5"/>
          <w:sz w:val="16"/>
        </w:rPr>
        <w:t> </w:t>
      </w:r>
      <w:r>
        <w:rPr>
          <w:sz w:val="16"/>
        </w:rPr>
        <w:t>em</w:t>
      </w:r>
      <w:r>
        <w:rPr>
          <w:spacing w:val="-5"/>
          <w:sz w:val="16"/>
        </w:rPr>
        <w:t> </w:t>
      </w:r>
      <w:r>
        <w:rPr>
          <w:sz w:val="16"/>
        </w:rPr>
        <w:t>comodato</w:t>
      </w:r>
      <w:r>
        <w:rPr>
          <w:spacing w:val="-5"/>
          <w:sz w:val="16"/>
        </w:rPr>
        <w:t> </w:t>
      </w:r>
      <w:r>
        <w:rPr>
          <w:sz w:val="16"/>
        </w:rPr>
        <w:t>após</w:t>
      </w:r>
      <w:r>
        <w:rPr>
          <w:spacing w:val="40"/>
          <w:sz w:val="16"/>
        </w:rPr>
        <w:t> </w:t>
      </w:r>
      <w:r>
        <w:rPr>
          <w:sz w:val="16"/>
        </w:rPr>
        <w:t>a avaliação deverá se dar no prazo de 10 (dez) dias úteis. Quando extrapolados, presumir-se-á o desinteresse do proponente em relação ao mesmo, que poderá ser descartado ou incorporado ao patrimônio da UERJ/HUPE;</w:t>
      </w:r>
    </w:p>
    <w:p>
      <w:pPr>
        <w:pStyle w:val="BodyText"/>
        <w:spacing w:before="4"/>
      </w:pPr>
    </w:p>
    <w:p>
      <w:pPr>
        <w:pStyle w:val="ListParagraph"/>
        <w:numPr>
          <w:ilvl w:val="2"/>
          <w:numId w:val="27"/>
        </w:numPr>
        <w:tabs>
          <w:tab w:pos="692" w:val="left" w:leader="none"/>
        </w:tabs>
        <w:spacing w:line="240" w:lineRule="auto" w:before="1" w:after="0"/>
        <w:ind w:left="692" w:right="0" w:hanging="387"/>
        <w:jc w:val="left"/>
        <w:rPr>
          <w:sz w:val="16"/>
        </w:rPr>
      </w:pPr>
      <w:r>
        <w:rPr>
          <w:sz w:val="16"/>
        </w:rPr>
        <w:t>A</w:t>
      </w:r>
      <w:r>
        <w:rPr>
          <w:spacing w:val="-10"/>
          <w:sz w:val="16"/>
        </w:rPr>
        <w:t> </w:t>
      </w:r>
      <w:r>
        <w:rPr>
          <w:sz w:val="16"/>
        </w:rPr>
        <w:t>desclassificação</w:t>
      </w:r>
      <w:r>
        <w:rPr>
          <w:spacing w:val="-9"/>
          <w:sz w:val="16"/>
        </w:rPr>
        <w:t> </w:t>
      </w:r>
      <w:r>
        <w:rPr>
          <w:sz w:val="16"/>
        </w:rPr>
        <w:t>da</w:t>
      </w:r>
      <w:r>
        <w:rPr>
          <w:spacing w:val="-6"/>
          <w:sz w:val="16"/>
        </w:rPr>
        <w:t> </w:t>
      </w:r>
      <w:r>
        <w:rPr>
          <w:sz w:val="16"/>
        </w:rPr>
        <w:t>proposta</w:t>
      </w:r>
      <w:r>
        <w:rPr>
          <w:spacing w:val="-5"/>
          <w:sz w:val="16"/>
        </w:rPr>
        <w:t> </w:t>
      </w:r>
      <w:r>
        <w:rPr>
          <w:sz w:val="16"/>
        </w:rPr>
        <w:t>na</w:t>
      </w:r>
      <w:r>
        <w:rPr>
          <w:spacing w:val="-6"/>
          <w:sz w:val="16"/>
        </w:rPr>
        <w:t> </w:t>
      </w:r>
      <w:r>
        <w:rPr>
          <w:sz w:val="16"/>
        </w:rPr>
        <w:t>forma</w:t>
      </w:r>
      <w:r>
        <w:rPr>
          <w:spacing w:val="-5"/>
          <w:sz w:val="16"/>
        </w:rPr>
        <w:t> </w:t>
      </w:r>
      <w:r>
        <w:rPr>
          <w:sz w:val="16"/>
        </w:rPr>
        <w:t>prevista</w:t>
      </w:r>
      <w:r>
        <w:rPr>
          <w:spacing w:val="-5"/>
          <w:sz w:val="16"/>
        </w:rPr>
        <w:t> </w:t>
      </w:r>
      <w:r>
        <w:rPr>
          <w:sz w:val="16"/>
        </w:rPr>
        <w:t>no</w:t>
      </w:r>
      <w:r>
        <w:rPr>
          <w:spacing w:val="-6"/>
          <w:sz w:val="16"/>
        </w:rPr>
        <w:t> </w:t>
      </w:r>
      <w:r>
        <w:rPr>
          <w:sz w:val="16"/>
        </w:rPr>
        <w:t>subitem</w:t>
      </w:r>
      <w:r>
        <w:rPr>
          <w:spacing w:val="-5"/>
          <w:sz w:val="16"/>
        </w:rPr>
        <w:t> </w:t>
      </w:r>
      <w:r>
        <w:rPr>
          <w:sz w:val="16"/>
        </w:rPr>
        <w:t>anterior</w:t>
      </w:r>
      <w:r>
        <w:rPr>
          <w:spacing w:val="-6"/>
          <w:sz w:val="16"/>
        </w:rPr>
        <w:t> </w:t>
      </w:r>
      <w:r>
        <w:rPr>
          <w:sz w:val="16"/>
        </w:rPr>
        <w:t>acarretará</w:t>
      </w:r>
      <w:r>
        <w:rPr>
          <w:spacing w:val="-5"/>
          <w:sz w:val="16"/>
        </w:rPr>
        <w:t> </w:t>
      </w:r>
      <w:r>
        <w:rPr>
          <w:sz w:val="16"/>
        </w:rPr>
        <w:t>o</w:t>
      </w:r>
      <w:r>
        <w:rPr>
          <w:spacing w:val="-5"/>
          <w:sz w:val="16"/>
        </w:rPr>
        <w:t> </w:t>
      </w:r>
      <w:r>
        <w:rPr>
          <w:sz w:val="16"/>
        </w:rPr>
        <w:t>consequente</w:t>
      </w:r>
      <w:r>
        <w:rPr>
          <w:spacing w:val="-6"/>
          <w:sz w:val="16"/>
        </w:rPr>
        <w:t> </w:t>
      </w:r>
      <w:r>
        <w:rPr>
          <w:sz w:val="16"/>
        </w:rPr>
        <w:t>chamamento</w:t>
      </w:r>
      <w:r>
        <w:rPr>
          <w:spacing w:val="-5"/>
          <w:sz w:val="16"/>
        </w:rPr>
        <w:t> </w:t>
      </w:r>
      <w:r>
        <w:rPr>
          <w:sz w:val="16"/>
        </w:rPr>
        <w:t>do</w:t>
      </w:r>
      <w:r>
        <w:rPr>
          <w:spacing w:val="-6"/>
          <w:sz w:val="16"/>
        </w:rPr>
        <w:t> </w:t>
      </w:r>
      <w:r>
        <w:rPr>
          <w:sz w:val="16"/>
        </w:rPr>
        <w:t>segundo</w:t>
      </w:r>
      <w:r>
        <w:rPr>
          <w:spacing w:val="-5"/>
          <w:sz w:val="16"/>
        </w:rPr>
        <w:t> </w:t>
      </w:r>
      <w:r>
        <w:rPr>
          <w:sz w:val="16"/>
        </w:rPr>
        <w:t>colocado,</w:t>
      </w:r>
      <w:r>
        <w:rPr>
          <w:spacing w:val="-5"/>
          <w:sz w:val="16"/>
        </w:rPr>
        <w:t> </w:t>
      </w:r>
      <w:r>
        <w:rPr>
          <w:sz w:val="16"/>
        </w:rPr>
        <w:t>adotando-se</w:t>
      </w:r>
      <w:r>
        <w:rPr>
          <w:spacing w:val="-6"/>
          <w:sz w:val="16"/>
        </w:rPr>
        <w:t> </w:t>
      </w:r>
      <w:r>
        <w:rPr>
          <w:sz w:val="16"/>
        </w:rPr>
        <w:t>o</w:t>
      </w:r>
      <w:r>
        <w:rPr>
          <w:spacing w:val="-5"/>
          <w:sz w:val="16"/>
        </w:rPr>
        <w:t> </w:t>
      </w:r>
      <w:r>
        <w:rPr>
          <w:sz w:val="16"/>
        </w:rPr>
        <w:t>mesmo</w:t>
      </w:r>
      <w:r>
        <w:rPr>
          <w:spacing w:val="-6"/>
          <w:sz w:val="16"/>
        </w:rPr>
        <w:t> </w:t>
      </w:r>
      <w:r>
        <w:rPr>
          <w:sz w:val="16"/>
        </w:rPr>
        <w:t>procedimento</w:t>
      </w:r>
      <w:r>
        <w:rPr>
          <w:spacing w:val="-5"/>
          <w:sz w:val="16"/>
        </w:rPr>
        <w:t> </w:t>
      </w:r>
      <w:r>
        <w:rPr>
          <w:sz w:val="16"/>
        </w:rPr>
        <w:t>em</w:t>
      </w:r>
      <w:r>
        <w:rPr>
          <w:spacing w:val="-6"/>
          <w:sz w:val="16"/>
        </w:rPr>
        <w:t> </w:t>
      </w:r>
      <w:r>
        <w:rPr>
          <w:sz w:val="16"/>
        </w:rPr>
        <w:t>relação</w:t>
      </w:r>
      <w:r>
        <w:rPr>
          <w:spacing w:val="-5"/>
          <w:sz w:val="16"/>
        </w:rPr>
        <w:t> </w:t>
      </w:r>
      <w:r>
        <w:rPr>
          <w:sz w:val="16"/>
        </w:rPr>
        <w:t>à</w:t>
      </w:r>
      <w:r>
        <w:rPr>
          <w:spacing w:val="-5"/>
          <w:sz w:val="16"/>
        </w:rPr>
        <w:t> </w:t>
      </w:r>
      <w:r>
        <w:rPr>
          <w:sz w:val="16"/>
        </w:rPr>
        <w:t>avaliação</w:t>
      </w:r>
      <w:r>
        <w:rPr>
          <w:spacing w:val="-6"/>
          <w:sz w:val="16"/>
        </w:rPr>
        <w:t> </w:t>
      </w:r>
      <w:r>
        <w:rPr>
          <w:sz w:val="16"/>
        </w:rPr>
        <w:t>do</w:t>
      </w:r>
      <w:r>
        <w:rPr>
          <w:spacing w:val="-5"/>
          <w:sz w:val="16"/>
        </w:rPr>
        <w:t> </w:t>
      </w:r>
      <w:r>
        <w:rPr>
          <w:spacing w:val="-2"/>
          <w:sz w:val="16"/>
        </w:rPr>
        <w:t>material.</w:t>
      </w:r>
    </w:p>
    <w:p>
      <w:pPr>
        <w:pStyle w:val="BodyText"/>
        <w:spacing w:before="37"/>
      </w:pPr>
    </w:p>
    <w:p>
      <w:pPr>
        <w:pStyle w:val="ListParagraph"/>
        <w:numPr>
          <w:ilvl w:val="2"/>
          <w:numId w:val="27"/>
        </w:numPr>
        <w:tabs>
          <w:tab w:pos="700" w:val="left" w:leader="none"/>
        </w:tabs>
        <w:spacing w:line="280" w:lineRule="auto" w:before="0" w:after="0"/>
        <w:ind w:left="305" w:right="288" w:firstLine="0"/>
        <w:jc w:val="both"/>
        <w:rPr>
          <w:sz w:val="16"/>
        </w:rPr>
      </w:pPr>
      <w:r>
        <w:rPr>
          <w:sz w:val="16"/>
        </w:rPr>
        <w:t>As empresas que oferecerem produtos de marcas pré-aprovadas, conforme constam nas especificações deste termo, estarão dispensadas da apresentação de amostras. Cabe ressaltar que, nos casos de marca pré-aprovada,</w:t>
      </w:r>
      <w:r>
        <w:rPr>
          <w:spacing w:val="40"/>
          <w:sz w:val="16"/>
        </w:rPr>
        <w:t> </w:t>
      </w:r>
      <w:r>
        <w:rPr>
          <w:sz w:val="16"/>
        </w:rPr>
        <w:t>dispensada, portanto, a apresentação da amostra, não será válido apresentar proposta detalhe contendo item diferente do licitado.</w:t>
      </w:r>
    </w:p>
    <w:p>
      <w:pPr>
        <w:pStyle w:val="BodyText"/>
      </w:pPr>
    </w:p>
    <w:p>
      <w:pPr>
        <w:pStyle w:val="BodyText"/>
      </w:pPr>
    </w:p>
    <w:p>
      <w:pPr>
        <w:pStyle w:val="BodyText"/>
        <w:spacing w:before="42"/>
      </w:pPr>
    </w:p>
    <w:p>
      <w:pPr>
        <w:pStyle w:val="Heading4"/>
        <w:numPr>
          <w:ilvl w:val="1"/>
          <w:numId w:val="27"/>
        </w:numPr>
        <w:tabs>
          <w:tab w:pos="582" w:val="left" w:leader="none"/>
        </w:tabs>
        <w:spacing w:line="240" w:lineRule="auto" w:before="0" w:after="0"/>
        <w:ind w:left="582" w:right="0" w:hanging="277"/>
        <w:jc w:val="left"/>
      </w:pPr>
      <w:r>
        <w:rPr/>
        <w:t>Entrega,</w:t>
      </w:r>
      <w:r>
        <w:rPr>
          <w:spacing w:val="-10"/>
        </w:rPr>
        <w:t> </w:t>
      </w:r>
      <w:r>
        <w:rPr/>
        <w:t>Avaliação</w:t>
      </w:r>
      <w:r>
        <w:rPr>
          <w:spacing w:val="-10"/>
        </w:rPr>
        <w:t> </w:t>
      </w:r>
      <w:r>
        <w:rPr/>
        <w:t>da</w:t>
      </w:r>
      <w:r>
        <w:rPr>
          <w:spacing w:val="-10"/>
        </w:rPr>
        <w:t> </w:t>
      </w:r>
      <w:r>
        <w:rPr/>
        <w:t>Qualidade</w:t>
      </w:r>
      <w:r>
        <w:rPr>
          <w:spacing w:val="-10"/>
        </w:rPr>
        <w:t> </w:t>
      </w:r>
      <w:r>
        <w:rPr/>
        <w:t>e</w:t>
      </w:r>
      <w:r>
        <w:rPr>
          <w:spacing w:val="-10"/>
        </w:rPr>
        <w:t> </w:t>
      </w:r>
      <w:r>
        <w:rPr/>
        <w:t>Aceite</w:t>
      </w:r>
      <w:r>
        <w:rPr>
          <w:spacing w:val="-10"/>
        </w:rPr>
        <w:t> </w:t>
      </w:r>
      <w:r>
        <w:rPr/>
        <w:t>do</w:t>
      </w:r>
      <w:r>
        <w:rPr>
          <w:spacing w:val="-9"/>
        </w:rPr>
        <w:t> </w:t>
      </w:r>
      <w:r>
        <w:rPr>
          <w:spacing w:val="-2"/>
        </w:rPr>
        <w:t>objeto:</w:t>
      </w:r>
    </w:p>
    <w:p>
      <w:pPr>
        <w:pStyle w:val="BodyText"/>
        <w:spacing w:before="37"/>
        <w:rPr>
          <w:b/>
        </w:rPr>
      </w:pPr>
    </w:p>
    <w:p>
      <w:pPr>
        <w:pStyle w:val="ListParagraph"/>
        <w:numPr>
          <w:ilvl w:val="2"/>
          <w:numId w:val="27"/>
        </w:numPr>
        <w:tabs>
          <w:tab w:pos="692" w:val="left" w:leader="none"/>
        </w:tabs>
        <w:spacing w:line="240" w:lineRule="auto" w:before="0" w:after="0"/>
        <w:ind w:left="692" w:right="0" w:hanging="387"/>
        <w:jc w:val="left"/>
        <w:rPr>
          <w:sz w:val="16"/>
        </w:rPr>
      </w:pPr>
      <w:r>
        <w:rPr>
          <w:sz w:val="16"/>
        </w:rPr>
        <w:t>Após</w:t>
      </w:r>
      <w:r>
        <w:rPr>
          <w:spacing w:val="-10"/>
          <w:sz w:val="16"/>
        </w:rPr>
        <w:t> </w:t>
      </w:r>
      <w:r>
        <w:rPr>
          <w:sz w:val="16"/>
        </w:rPr>
        <w:t>a</w:t>
      </w:r>
      <w:r>
        <w:rPr>
          <w:spacing w:val="-10"/>
          <w:sz w:val="16"/>
        </w:rPr>
        <w:t> </w:t>
      </w:r>
      <w:r>
        <w:rPr>
          <w:sz w:val="16"/>
        </w:rPr>
        <w:t>concretização</w:t>
      </w:r>
      <w:r>
        <w:rPr>
          <w:spacing w:val="-10"/>
          <w:sz w:val="16"/>
        </w:rPr>
        <w:t> </w:t>
      </w:r>
      <w:r>
        <w:rPr>
          <w:sz w:val="16"/>
        </w:rPr>
        <w:t>da</w:t>
      </w:r>
      <w:r>
        <w:rPr>
          <w:spacing w:val="-10"/>
          <w:sz w:val="16"/>
        </w:rPr>
        <w:t> </w:t>
      </w:r>
      <w:r>
        <w:rPr>
          <w:sz w:val="16"/>
        </w:rPr>
        <w:t>contratação,</w:t>
      </w:r>
      <w:r>
        <w:rPr>
          <w:spacing w:val="-8"/>
          <w:sz w:val="16"/>
        </w:rPr>
        <w:t> </w:t>
      </w:r>
      <w:r>
        <w:rPr>
          <w:sz w:val="16"/>
        </w:rPr>
        <w:t>conforme</w:t>
      </w:r>
      <w:r>
        <w:rPr>
          <w:spacing w:val="-8"/>
          <w:sz w:val="16"/>
        </w:rPr>
        <w:t> </w:t>
      </w:r>
      <w:r>
        <w:rPr>
          <w:sz w:val="16"/>
        </w:rPr>
        <w:t>necessidade</w:t>
      </w:r>
      <w:r>
        <w:rPr>
          <w:spacing w:val="-9"/>
          <w:sz w:val="16"/>
        </w:rPr>
        <w:t> </w:t>
      </w:r>
      <w:r>
        <w:rPr>
          <w:sz w:val="16"/>
        </w:rPr>
        <w:t>da</w:t>
      </w:r>
      <w:r>
        <w:rPr>
          <w:spacing w:val="-8"/>
          <w:sz w:val="16"/>
        </w:rPr>
        <w:t> </w:t>
      </w:r>
      <w:r>
        <w:rPr>
          <w:sz w:val="16"/>
        </w:rPr>
        <w:t>CONTRATANTE</w:t>
      </w:r>
      <w:r>
        <w:rPr>
          <w:spacing w:val="-9"/>
          <w:sz w:val="16"/>
        </w:rPr>
        <w:t> </w:t>
      </w:r>
      <w:r>
        <w:rPr>
          <w:sz w:val="16"/>
        </w:rPr>
        <w:t>será</w:t>
      </w:r>
      <w:r>
        <w:rPr>
          <w:spacing w:val="-8"/>
          <w:sz w:val="16"/>
        </w:rPr>
        <w:t> </w:t>
      </w:r>
      <w:r>
        <w:rPr>
          <w:sz w:val="16"/>
        </w:rPr>
        <w:t>enviada</w:t>
      </w:r>
      <w:r>
        <w:rPr>
          <w:spacing w:val="-8"/>
          <w:sz w:val="16"/>
        </w:rPr>
        <w:t> </w:t>
      </w:r>
      <w:r>
        <w:rPr>
          <w:sz w:val="16"/>
        </w:rPr>
        <w:t>à</w:t>
      </w:r>
      <w:r>
        <w:rPr>
          <w:spacing w:val="-9"/>
          <w:sz w:val="16"/>
        </w:rPr>
        <w:t> </w:t>
      </w:r>
      <w:r>
        <w:rPr>
          <w:sz w:val="16"/>
        </w:rPr>
        <w:t>CONTRATADA</w:t>
      </w:r>
      <w:r>
        <w:rPr>
          <w:spacing w:val="-10"/>
          <w:sz w:val="16"/>
        </w:rPr>
        <w:t> </w:t>
      </w:r>
      <w:r>
        <w:rPr>
          <w:sz w:val="16"/>
        </w:rPr>
        <w:t>uma</w:t>
      </w:r>
      <w:r>
        <w:rPr>
          <w:spacing w:val="-8"/>
          <w:sz w:val="16"/>
        </w:rPr>
        <w:t> </w:t>
      </w:r>
      <w:r>
        <w:rPr>
          <w:sz w:val="16"/>
        </w:rPr>
        <w:t>autorização</w:t>
      </w:r>
      <w:r>
        <w:rPr>
          <w:spacing w:val="-9"/>
          <w:sz w:val="16"/>
        </w:rPr>
        <w:t> </w:t>
      </w:r>
      <w:r>
        <w:rPr>
          <w:sz w:val="16"/>
        </w:rPr>
        <w:t>de</w:t>
      </w:r>
      <w:r>
        <w:rPr>
          <w:spacing w:val="-8"/>
          <w:sz w:val="16"/>
        </w:rPr>
        <w:t> </w:t>
      </w:r>
      <w:r>
        <w:rPr>
          <w:sz w:val="16"/>
        </w:rPr>
        <w:t>entrega</w:t>
      </w:r>
      <w:r>
        <w:rPr>
          <w:spacing w:val="-8"/>
          <w:sz w:val="16"/>
        </w:rPr>
        <w:t> </w:t>
      </w:r>
      <w:r>
        <w:rPr>
          <w:sz w:val="16"/>
        </w:rPr>
        <w:t>de</w:t>
      </w:r>
      <w:r>
        <w:rPr>
          <w:spacing w:val="-9"/>
          <w:sz w:val="16"/>
        </w:rPr>
        <w:t> </w:t>
      </w:r>
      <w:r>
        <w:rPr>
          <w:sz w:val="16"/>
        </w:rPr>
        <w:t>material,</w:t>
      </w:r>
      <w:r>
        <w:rPr>
          <w:spacing w:val="-8"/>
          <w:sz w:val="16"/>
        </w:rPr>
        <w:t> </w:t>
      </w:r>
      <w:r>
        <w:rPr>
          <w:sz w:val="16"/>
        </w:rPr>
        <w:t>conforme</w:t>
      </w:r>
      <w:r>
        <w:rPr>
          <w:spacing w:val="-8"/>
          <w:sz w:val="16"/>
        </w:rPr>
        <w:t> </w:t>
      </w:r>
      <w:r>
        <w:rPr>
          <w:sz w:val="16"/>
        </w:rPr>
        <w:t>anexo</w:t>
      </w:r>
      <w:r>
        <w:rPr>
          <w:spacing w:val="-9"/>
          <w:sz w:val="16"/>
        </w:rPr>
        <w:t> </w:t>
      </w:r>
      <w:r>
        <w:rPr>
          <w:sz w:val="16"/>
        </w:rPr>
        <w:t>em</w:t>
      </w:r>
      <w:r>
        <w:rPr>
          <w:spacing w:val="-8"/>
          <w:sz w:val="16"/>
        </w:rPr>
        <w:t> </w:t>
      </w:r>
      <w:r>
        <w:rPr>
          <w:sz w:val="16"/>
        </w:rPr>
        <w:t>documento</w:t>
      </w:r>
      <w:r>
        <w:rPr>
          <w:spacing w:val="-9"/>
          <w:sz w:val="16"/>
        </w:rPr>
        <w:t> </w:t>
      </w:r>
      <w:r>
        <w:rPr>
          <w:sz w:val="16"/>
        </w:rPr>
        <w:t>SEI</w:t>
      </w:r>
      <w:r>
        <w:rPr>
          <w:spacing w:val="-8"/>
          <w:sz w:val="16"/>
        </w:rPr>
        <w:t> </w:t>
      </w:r>
      <w:hyperlink r:id="rId54">
        <w:r>
          <w:rPr>
            <w:color w:val="0000ED"/>
            <w:spacing w:val="-2"/>
            <w:sz w:val="16"/>
            <w:u w:val="single" w:color="0000ED"/>
          </w:rPr>
          <w:t>105734346</w:t>
        </w:r>
      </w:hyperlink>
      <w:r>
        <w:rPr>
          <w:spacing w:val="-2"/>
          <w:sz w:val="16"/>
        </w:rPr>
        <w:t>.</w:t>
      </w:r>
    </w:p>
    <w:p>
      <w:pPr>
        <w:pStyle w:val="BodyText"/>
        <w:spacing w:before="37"/>
      </w:pPr>
    </w:p>
    <w:p>
      <w:pPr>
        <w:pStyle w:val="ListParagraph"/>
        <w:numPr>
          <w:ilvl w:val="2"/>
          <w:numId w:val="27"/>
        </w:numPr>
        <w:tabs>
          <w:tab w:pos="723" w:val="left" w:leader="none"/>
        </w:tabs>
        <w:spacing w:line="280" w:lineRule="auto" w:before="0" w:after="0"/>
        <w:ind w:left="305" w:right="288" w:firstLine="0"/>
        <w:jc w:val="both"/>
        <w:rPr>
          <w:sz w:val="16"/>
        </w:rPr>
      </w:pPr>
      <w:r>
        <w:rPr>
          <w:sz w:val="16"/>
        </w:rPr>
        <w:t>Havendo necessidade por parte da CONTRATANTE, a CONTRATADA fica obrigada a comunicar antecipadamente quais os nomes/descrições que constarão na Nota Fiscal, para fins de identificação dos </w:t>
      </w:r>
      <w:r>
        <w:rPr>
          <w:sz w:val="16"/>
        </w:rPr>
        <w:t>materiais</w:t>
      </w:r>
      <w:r>
        <w:rPr>
          <w:spacing w:val="40"/>
          <w:sz w:val="16"/>
        </w:rPr>
        <w:t> </w:t>
      </w:r>
      <w:r>
        <w:rPr>
          <w:sz w:val="16"/>
        </w:rPr>
        <w:t>recebidos e correspondência com os itens contratados.</w:t>
      </w:r>
    </w:p>
    <w:p>
      <w:pPr>
        <w:pStyle w:val="BodyText"/>
        <w:spacing w:before="5"/>
      </w:pPr>
    </w:p>
    <w:p>
      <w:pPr>
        <w:pStyle w:val="ListParagraph"/>
        <w:numPr>
          <w:ilvl w:val="2"/>
          <w:numId w:val="27"/>
        </w:numPr>
        <w:tabs>
          <w:tab w:pos="692" w:val="left" w:leader="none"/>
        </w:tabs>
        <w:spacing w:line="240" w:lineRule="auto" w:before="0" w:after="0"/>
        <w:ind w:left="692" w:right="0" w:hanging="387"/>
        <w:jc w:val="left"/>
        <w:rPr>
          <w:sz w:val="16"/>
        </w:rPr>
      </w:pPr>
      <w:r>
        <w:rPr>
          <w:sz w:val="16"/>
        </w:rPr>
        <w:t>As</w:t>
      </w:r>
      <w:r>
        <w:rPr>
          <w:spacing w:val="-5"/>
          <w:sz w:val="16"/>
        </w:rPr>
        <w:t> </w:t>
      </w:r>
      <w:r>
        <w:rPr>
          <w:sz w:val="16"/>
        </w:rPr>
        <w:t>entregas</w:t>
      </w:r>
      <w:r>
        <w:rPr>
          <w:spacing w:val="-4"/>
          <w:sz w:val="16"/>
        </w:rPr>
        <w:t> </w:t>
      </w:r>
      <w:r>
        <w:rPr>
          <w:sz w:val="16"/>
        </w:rPr>
        <w:t>serão</w:t>
      </w:r>
      <w:r>
        <w:rPr>
          <w:spacing w:val="-5"/>
          <w:sz w:val="16"/>
        </w:rPr>
        <w:t> </w:t>
      </w:r>
      <w:r>
        <w:rPr>
          <w:sz w:val="16"/>
        </w:rPr>
        <w:t>parceladas,</w:t>
      </w:r>
      <w:r>
        <w:rPr>
          <w:spacing w:val="-4"/>
          <w:sz w:val="16"/>
        </w:rPr>
        <w:t> </w:t>
      </w:r>
      <w:r>
        <w:rPr>
          <w:sz w:val="16"/>
        </w:rPr>
        <w:t>de</w:t>
      </w:r>
      <w:r>
        <w:rPr>
          <w:spacing w:val="-5"/>
          <w:sz w:val="16"/>
        </w:rPr>
        <w:t> </w:t>
      </w:r>
      <w:r>
        <w:rPr>
          <w:sz w:val="16"/>
        </w:rPr>
        <w:t>acordo</w:t>
      </w:r>
      <w:r>
        <w:rPr>
          <w:spacing w:val="-4"/>
          <w:sz w:val="16"/>
        </w:rPr>
        <w:t> </w:t>
      </w:r>
      <w:r>
        <w:rPr>
          <w:sz w:val="16"/>
        </w:rPr>
        <w:t>com</w:t>
      </w:r>
      <w:r>
        <w:rPr>
          <w:spacing w:val="-4"/>
          <w:sz w:val="16"/>
        </w:rPr>
        <w:t> </w:t>
      </w:r>
      <w:r>
        <w:rPr>
          <w:sz w:val="16"/>
        </w:rPr>
        <w:t>a</w:t>
      </w:r>
      <w:r>
        <w:rPr>
          <w:spacing w:val="-5"/>
          <w:sz w:val="16"/>
        </w:rPr>
        <w:t> </w:t>
      </w:r>
      <w:r>
        <w:rPr>
          <w:sz w:val="16"/>
        </w:rPr>
        <w:t>demanda</w:t>
      </w:r>
      <w:r>
        <w:rPr>
          <w:spacing w:val="-4"/>
          <w:sz w:val="16"/>
        </w:rPr>
        <w:t> </w:t>
      </w:r>
      <w:r>
        <w:rPr>
          <w:sz w:val="16"/>
        </w:rPr>
        <w:t>da</w:t>
      </w:r>
      <w:r>
        <w:rPr>
          <w:spacing w:val="-5"/>
          <w:sz w:val="16"/>
        </w:rPr>
        <w:t> </w:t>
      </w:r>
      <w:r>
        <w:rPr>
          <w:spacing w:val="-2"/>
          <w:sz w:val="16"/>
        </w:rPr>
        <w:t>unidade;</w:t>
      </w:r>
    </w:p>
    <w:p>
      <w:pPr>
        <w:pStyle w:val="BodyText"/>
        <w:spacing w:before="9"/>
      </w:pPr>
    </w:p>
    <w:p>
      <w:pPr>
        <w:pStyle w:val="ListParagraph"/>
        <w:numPr>
          <w:ilvl w:val="2"/>
          <w:numId w:val="27"/>
        </w:numPr>
        <w:tabs>
          <w:tab w:pos="701" w:val="left" w:leader="none"/>
        </w:tabs>
        <w:spacing w:line="240" w:lineRule="auto" w:before="0" w:after="0"/>
        <w:ind w:left="701" w:right="0" w:hanging="396"/>
        <w:jc w:val="left"/>
        <w:rPr>
          <w:sz w:val="16"/>
        </w:rPr>
      </w:pPr>
      <w:r>
        <w:rPr>
          <w:sz w:val="16"/>
        </w:rPr>
        <w:t>O</w:t>
      </w:r>
      <w:r>
        <w:rPr>
          <w:spacing w:val="-4"/>
          <w:sz w:val="16"/>
        </w:rPr>
        <w:t> </w:t>
      </w:r>
      <w:r>
        <w:rPr>
          <w:sz w:val="16"/>
        </w:rPr>
        <w:t>prazo</w:t>
      </w:r>
      <w:r>
        <w:rPr>
          <w:spacing w:val="-4"/>
          <w:sz w:val="16"/>
        </w:rPr>
        <w:t> </w:t>
      </w:r>
      <w:r>
        <w:rPr>
          <w:sz w:val="16"/>
        </w:rPr>
        <w:t>máximo</w:t>
      </w:r>
      <w:r>
        <w:rPr>
          <w:spacing w:val="-4"/>
          <w:sz w:val="16"/>
        </w:rPr>
        <w:t> </w:t>
      </w:r>
      <w:r>
        <w:rPr>
          <w:sz w:val="16"/>
        </w:rPr>
        <w:t>de</w:t>
      </w:r>
      <w:r>
        <w:rPr>
          <w:spacing w:val="-3"/>
          <w:sz w:val="16"/>
        </w:rPr>
        <w:t> </w:t>
      </w:r>
      <w:r>
        <w:rPr>
          <w:sz w:val="16"/>
        </w:rPr>
        <w:t>entrega</w:t>
      </w:r>
      <w:r>
        <w:rPr>
          <w:spacing w:val="-4"/>
          <w:sz w:val="16"/>
        </w:rPr>
        <w:t> </w:t>
      </w:r>
      <w:r>
        <w:rPr>
          <w:sz w:val="16"/>
        </w:rPr>
        <w:t>será</w:t>
      </w:r>
      <w:r>
        <w:rPr>
          <w:spacing w:val="-4"/>
          <w:sz w:val="16"/>
        </w:rPr>
        <w:t> </w:t>
      </w:r>
      <w:r>
        <w:rPr>
          <w:sz w:val="16"/>
        </w:rPr>
        <w:t>de</w:t>
      </w:r>
      <w:r>
        <w:rPr>
          <w:spacing w:val="4"/>
          <w:sz w:val="16"/>
        </w:rPr>
        <w:t> </w:t>
      </w:r>
      <w:r>
        <w:rPr>
          <w:sz w:val="16"/>
        </w:rPr>
        <w:t>até</w:t>
      </w:r>
      <w:r>
        <w:rPr>
          <w:spacing w:val="-4"/>
          <w:sz w:val="16"/>
        </w:rPr>
        <w:t> </w:t>
      </w:r>
      <w:r>
        <w:rPr>
          <w:b/>
          <w:sz w:val="19"/>
        </w:rPr>
        <w:t>48</w:t>
      </w:r>
      <w:r>
        <w:rPr>
          <w:b/>
          <w:spacing w:val="-3"/>
          <w:sz w:val="19"/>
        </w:rPr>
        <w:t> </w:t>
      </w:r>
      <w:r>
        <w:rPr>
          <w:b/>
          <w:sz w:val="19"/>
        </w:rPr>
        <w:t>(quarenta</w:t>
      </w:r>
      <w:r>
        <w:rPr>
          <w:b/>
          <w:spacing w:val="-3"/>
          <w:sz w:val="19"/>
        </w:rPr>
        <w:t> </w:t>
      </w:r>
      <w:r>
        <w:rPr>
          <w:b/>
          <w:sz w:val="19"/>
        </w:rPr>
        <w:t>e</w:t>
      </w:r>
      <w:r>
        <w:rPr>
          <w:b/>
          <w:spacing w:val="-3"/>
          <w:sz w:val="19"/>
        </w:rPr>
        <w:t> </w:t>
      </w:r>
      <w:r>
        <w:rPr>
          <w:b/>
          <w:sz w:val="19"/>
        </w:rPr>
        <w:t>oito)</w:t>
      </w:r>
      <w:r>
        <w:rPr>
          <w:b/>
          <w:spacing w:val="-11"/>
          <w:sz w:val="19"/>
        </w:rPr>
        <w:t> </w:t>
      </w:r>
      <w:r>
        <w:rPr>
          <w:sz w:val="16"/>
        </w:rPr>
        <w:t>horas</w:t>
      </w:r>
      <w:r>
        <w:rPr>
          <w:spacing w:val="-4"/>
          <w:sz w:val="16"/>
        </w:rPr>
        <w:t> </w:t>
      </w:r>
      <w:r>
        <w:rPr>
          <w:sz w:val="16"/>
        </w:rPr>
        <w:t>da</w:t>
      </w:r>
      <w:r>
        <w:rPr>
          <w:spacing w:val="-3"/>
          <w:sz w:val="16"/>
        </w:rPr>
        <w:t> </w:t>
      </w:r>
      <w:r>
        <w:rPr>
          <w:sz w:val="16"/>
        </w:rPr>
        <w:t>realização</w:t>
      </w:r>
      <w:r>
        <w:rPr>
          <w:spacing w:val="-4"/>
          <w:sz w:val="16"/>
        </w:rPr>
        <w:t> </w:t>
      </w:r>
      <w:r>
        <w:rPr>
          <w:sz w:val="16"/>
        </w:rPr>
        <w:t>do</w:t>
      </w:r>
      <w:r>
        <w:rPr>
          <w:spacing w:val="-4"/>
          <w:sz w:val="16"/>
        </w:rPr>
        <w:t> </w:t>
      </w:r>
      <w:r>
        <w:rPr>
          <w:sz w:val="16"/>
        </w:rPr>
        <w:t>procedimento</w:t>
      </w:r>
      <w:r>
        <w:rPr>
          <w:spacing w:val="-3"/>
          <w:sz w:val="16"/>
        </w:rPr>
        <w:t> </w:t>
      </w:r>
      <w:r>
        <w:rPr>
          <w:spacing w:val="-2"/>
          <w:sz w:val="16"/>
        </w:rPr>
        <w:t>cirúrgico.</w:t>
      </w:r>
    </w:p>
    <w:p>
      <w:pPr>
        <w:pStyle w:val="BodyText"/>
        <w:spacing w:before="3"/>
      </w:pPr>
    </w:p>
    <w:p>
      <w:pPr>
        <w:pStyle w:val="ListParagraph"/>
        <w:numPr>
          <w:ilvl w:val="3"/>
          <w:numId w:val="27"/>
        </w:numPr>
        <w:tabs>
          <w:tab w:pos="820" w:val="left" w:leader="none"/>
        </w:tabs>
        <w:spacing w:line="240" w:lineRule="auto" w:before="0" w:after="0"/>
        <w:ind w:left="820" w:right="0" w:hanging="515"/>
        <w:jc w:val="left"/>
        <w:rPr>
          <w:sz w:val="16"/>
        </w:rPr>
      </w:pPr>
      <w:r>
        <w:rPr>
          <w:sz w:val="16"/>
        </w:rPr>
        <w:t>m</w:t>
      </w:r>
      <w:r>
        <w:rPr>
          <w:spacing w:val="-5"/>
          <w:sz w:val="16"/>
        </w:rPr>
        <w:t> </w:t>
      </w:r>
      <w:r>
        <w:rPr>
          <w:sz w:val="16"/>
        </w:rPr>
        <w:t>casos</w:t>
      </w:r>
      <w:r>
        <w:rPr>
          <w:spacing w:val="-4"/>
          <w:sz w:val="16"/>
        </w:rPr>
        <w:t> </w:t>
      </w:r>
      <w:r>
        <w:rPr>
          <w:sz w:val="16"/>
        </w:rPr>
        <w:t>urgentes,</w:t>
      </w:r>
      <w:r>
        <w:rPr>
          <w:spacing w:val="-4"/>
          <w:sz w:val="16"/>
        </w:rPr>
        <w:t> </w:t>
      </w:r>
      <w:r>
        <w:rPr>
          <w:sz w:val="16"/>
        </w:rPr>
        <w:t>a</w:t>
      </w:r>
      <w:r>
        <w:rPr>
          <w:spacing w:val="-4"/>
          <w:sz w:val="16"/>
        </w:rPr>
        <w:t> </w:t>
      </w:r>
      <w:r>
        <w:rPr>
          <w:sz w:val="16"/>
        </w:rPr>
        <w:t>entrega</w:t>
      </w:r>
      <w:r>
        <w:rPr>
          <w:spacing w:val="-5"/>
          <w:sz w:val="16"/>
        </w:rPr>
        <w:t> </w:t>
      </w:r>
      <w:r>
        <w:rPr>
          <w:sz w:val="16"/>
        </w:rPr>
        <w:t>poderá</w:t>
      </w:r>
      <w:r>
        <w:rPr>
          <w:spacing w:val="-4"/>
          <w:sz w:val="16"/>
        </w:rPr>
        <w:t> </w:t>
      </w:r>
      <w:r>
        <w:rPr>
          <w:sz w:val="16"/>
        </w:rPr>
        <w:t>ser</w:t>
      </w:r>
      <w:r>
        <w:rPr>
          <w:spacing w:val="-4"/>
          <w:sz w:val="16"/>
        </w:rPr>
        <w:t> </w:t>
      </w:r>
      <w:r>
        <w:rPr>
          <w:sz w:val="16"/>
        </w:rPr>
        <w:t>realizada</w:t>
      </w:r>
      <w:r>
        <w:rPr>
          <w:spacing w:val="-4"/>
          <w:sz w:val="16"/>
        </w:rPr>
        <w:t> </w:t>
      </w:r>
      <w:r>
        <w:rPr>
          <w:sz w:val="16"/>
        </w:rPr>
        <w:t>com</w:t>
      </w:r>
      <w:r>
        <w:rPr>
          <w:spacing w:val="-5"/>
          <w:sz w:val="16"/>
        </w:rPr>
        <w:t> </w:t>
      </w:r>
      <w:r>
        <w:rPr>
          <w:sz w:val="16"/>
        </w:rPr>
        <w:t>antecedência</w:t>
      </w:r>
      <w:r>
        <w:rPr>
          <w:spacing w:val="-4"/>
          <w:sz w:val="16"/>
        </w:rPr>
        <w:t> </w:t>
      </w:r>
      <w:r>
        <w:rPr>
          <w:sz w:val="16"/>
        </w:rPr>
        <w:t>de</w:t>
      </w:r>
      <w:r>
        <w:rPr>
          <w:spacing w:val="-4"/>
          <w:sz w:val="16"/>
        </w:rPr>
        <w:t> </w:t>
      </w:r>
      <w:r>
        <w:rPr>
          <w:sz w:val="16"/>
        </w:rPr>
        <w:t>até</w:t>
      </w:r>
      <w:r>
        <w:rPr>
          <w:spacing w:val="3"/>
          <w:sz w:val="16"/>
        </w:rPr>
        <w:t> </w:t>
      </w:r>
      <w:r>
        <w:rPr>
          <w:b/>
          <w:sz w:val="19"/>
        </w:rPr>
        <w:t>24</w:t>
      </w:r>
      <w:r>
        <w:rPr>
          <w:b/>
          <w:spacing w:val="-4"/>
          <w:sz w:val="19"/>
        </w:rPr>
        <w:t> </w:t>
      </w:r>
      <w:r>
        <w:rPr>
          <w:b/>
          <w:sz w:val="19"/>
        </w:rPr>
        <w:t>(vinte</w:t>
      </w:r>
      <w:r>
        <w:rPr>
          <w:b/>
          <w:spacing w:val="-4"/>
          <w:sz w:val="19"/>
        </w:rPr>
        <w:t> </w:t>
      </w:r>
      <w:r>
        <w:rPr>
          <w:b/>
          <w:sz w:val="19"/>
        </w:rPr>
        <w:t>e</w:t>
      </w:r>
      <w:r>
        <w:rPr>
          <w:b/>
          <w:spacing w:val="-4"/>
          <w:sz w:val="19"/>
        </w:rPr>
        <w:t> </w:t>
      </w:r>
      <w:r>
        <w:rPr>
          <w:b/>
          <w:sz w:val="19"/>
        </w:rPr>
        <w:t>quatro)</w:t>
      </w:r>
      <w:r>
        <w:rPr>
          <w:b/>
          <w:spacing w:val="-4"/>
          <w:sz w:val="19"/>
        </w:rPr>
        <w:t> </w:t>
      </w:r>
      <w:r>
        <w:rPr>
          <w:sz w:val="16"/>
        </w:rPr>
        <w:t>horas</w:t>
      </w:r>
      <w:r>
        <w:rPr>
          <w:spacing w:val="-4"/>
          <w:sz w:val="16"/>
        </w:rPr>
        <w:t> </w:t>
      </w:r>
      <w:r>
        <w:rPr>
          <w:sz w:val="16"/>
        </w:rPr>
        <w:t>da</w:t>
      </w:r>
      <w:r>
        <w:rPr>
          <w:spacing w:val="-4"/>
          <w:sz w:val="16"/>
        </w:rPr>
        <w:t> </w:t>
      </w:r>
      <w:r>
        <w:rPr>
          <w:sz w:val="16"/>
        </w:rPr>
        <w:t>realização</w:t>
      </w:r>
      <w:r>
        <w:rPr>
          <w:spacing w:val="-4"/>
          <w:sz w:val="16"/>
        </w:rPr>
        <w:t> </w:t>
      </w:r>
      <w:r>
        <w:rPr>
          <w:sz w:val="16"/>
        </w:rPr>
        <w:t>do</w:t>
      </w:r>
      <w:r>
        <w:rPr>
          <w:spacing w:val="-4"/>
          <w:sz w:val="16"/>
        </w:rPr>
        <w:t> </w:t>
      </w:r>
      <w:r>
        <w:rPr>
          <w:sz w:val="16"/>
        </w:rPr>
        <w:t>procedimento</w:t>
      </w:r>
      <w:r>
        <w:rPr>
          <w:spacing w:val="-5"/>
          <w:sz w:val="16"/>
        </w:rPr>
        <w:t> </w:t>
      </w:r>
      <w:r>
        <w:rPr>
          <w:spacing w:val="-2"/>
          <w:sz w:val="16"/>
        </w:rPr>
        <w:t>cirúrgico.</w:t>
      </w:r>
    </w:p>
    <w:p>
      <w:pPr>
        <w:pStyle w:val="BodyText"/>
        <w:spacing w:before="31"/>
      </w:pPr>
    </w:p>
    <w:p>
      <w:pPr>
        <w:pStyle w:val="ListParagraph"/>
        <w:numPr>
          <w:ilvl w:val="3"/>
          <w:numId w:val="27"/>
        </w:numPr>
        <w:tabs>
          <w:tab w:pos="820" w:val="left" w:leader="none"/>
        </w:tabs>
        <w:spacing w:line="240" w:lineRule="auto" w:before="0" w:after="0"/>
        <w:ind w:left="820" w:right="0" w:hanging="515"/>
        <w:jc w:val="left"/>
        <w:rPr>
          <w:sz w:val="16"/>
        </w:rPr>
      </w:pPr>
      <w:r>
        <w:rPr>
          <w:sz w:val="16"/>
        </w:rPr>
        <w:t>Em</w:t>
      </w:r>
      <w:r>
        <w:rPr>
          <w:spacing w:val="-6"/>
          <w:sz w:val="16"/>
        </w:rPr>
        <w:t> </w:t>
      </w:r>
      <w:r>
        <w:rPr>
          <w:sz w:val="16"/>
        </w:rPr>
        <w:t>caso</w:t>
      </w:r>
      <w:r>
        <w:rPr>
          <w:spacing w:val="-6"/>
          <w:sz w:val="16"/>
        </w:rPr>
        <w:t> </w:t>
      </w:r>
      <w:r>
        <w:rPr>
          <w:sz w:val="16"/>
        </w:rPr>
        <w:t>de</w:t>
      </w:r>
      <w:r>
        <w:rPr>
          <w:spacing w:val="-6"/>
          <w:sz w:val="16"/>
        </w:rPr>
        <w:t> </w:t>
      </w:r>
      <w:r>
        <w:rPr>
          <w:sz w:val="16"/>
        </w:rPr>
        <w:t>instrumentais/equipamentos</w:t>
      </w:r>
      <w:r>
        <w:rPr>
          <w:spacing w:val="-5"/>
          <w:sz w:val="16"/>
        </w:rPr>
        <w:t> </w:t>
      </w:r>
      <w:r>
        <w:rPr>
          <w:sz w:val="16"/>
        </w:rPr>
        <w:t>oferecidos</w:t>
      </w:r>
      <w:r>
        <w:rPr>
          <w:spacing w:val="-6"/>
          <w:sz w:val="16"/>
        </w:rPr>
        <w:t> </w:t>
      </w:r>
      <w:r>
        <w:rPr>
          <w:sz w:val="16"/>
        </w:rPr>
        <w:t>em</w:t>
      </w:r>
      <w:r>
        <w:rPr>
          <w:spacing w:val="-6"/>
          <w:sz w:val="16"/>
        </w:rPr>
        <w:t> </w:t>
      </w:r>
      <w:r>
        <w:rPr>
          <w:sz w:val="16"/>
        </w:rPr>
        <w:t>comodato,</w:t>
      </w:r>
      <w:r>
        <w:rPr>
          <w:spacing w:val="-5"/>
          <w:sz w:val="16"/>
        </w:rPr>
        <w:t> </w:t>
      </w:r>
      <w:r>
        <w:rPr>
          <w:sz w:val="16"/>
        </w:rPr>
        <w:t>estes</w:t>
      </w:r>
      <w:r>
        <w:rPr>
          <w:spacing w:val="-6"/>
          <w:sz w:val="16"/>
        </w:rPr>
        <w:t> </w:t>
      </w:r>
      <w:r>
        <w:rPr>
          <w:sz w:val="16"/>
        </w:rPr>
        <w:t>deverão</w:t>
      </w:r>
      <w:r>
        <w:rPr>
          <w:spacing w:val="-6"/>
          <w:sz w:val="16"/>
        </w:rPr>
        <w:t> </w:t>
      </w:r>
      <w:r>
        <w:rPr>
          <w:sz w:val="16"/>
        </w:rPr>
        <w:t>ser</w:t>
      </w:r>
      <w:r>
        <w:rPr>
          <w:spacing w:val="-6"/>
          <w:sz w:val="16"/>
        </w:rPr>
        <w:t> </w:t>
      </w:r>
      <w:r>
        <w:rPr>
          <w:sz w:val="16"/>
        </w:rPr>
        <w:t>entregues</w:t>
      </w:r>
      <w:r>
        <w:rPr>
          <w:spacing w:val="-5"/>
          <w:sz w:val="16"/>
        </w:rPr>
        <w:t> </w:t>
      </w:r>
      <w:r>
        <w:rPr>
          <w:sz w:val="16"/>
        </w:rPr>
        <w:t>no</w:t>
      </w:r>
      <w:r>
        <w:rPr>
          <w:spacing w:val="-6"/>
          <w:sz w:val="16"/>
        </w:rPr>
        <w:t> </w:t>
      </w:r>
      <w:r>
        <w:rPr>
          <w:sz w:val="16"/>
        </w:rPr>
        <w:t>1º</w:t>
      </w:r>
      <w:r>
        <w:rPr>
          <w:spacing w:val="-6"/>
          <w:sz w:val="16"/>
        </w:rPr>
        <w:t> </w:t>
      </w:r>
      <w:r>
        <w:rPr>
          <w:sz w:val="16"/>
        </w:rPr>
        <w:t>(primeiro)</w:t>
      </w:r>
      <w:r>
        <w:rPr>
          <w:spacing w:val="-5"/>
          <w:sz w:val="16"/>
        </w:rPr>
        <w:t> </w:t>
      </w:r>
      <w:r>
        <w:rPr>
          <w:sz w:val="16"/>
        </w:rPr>
        <w:t>fornecimento</w:t>
      </w:r>
      <w:r>
        <w:rPr>
          <w:spacing w:val="-6"/>
          <w:sz w:val="16"/>
        </w:rPr>
        <w:t> </w:t>
      </w:r>
      <w:r>
        <w:rPr>
          <w:sz w:val="16"/>
        </w:rPr>
        <w:t>observando</w:t>
      </w:r>
      <w:r>
        <w:rPr>
          <w:spacing w:val="-6"/>
          <w:sz w:val="16"/>
        </w:rPr>
        <w:t> </w:t>
      </w:r>
      <w:r>
        <w:rPr>
          <w:sz w:val="16"/>
        </w:rPr>
        <w:t>o</w:t>
      </w:r>
      <w:r>
        <w:rPr>
          <w:spacing w:val="-6"/>
          <w:sz w:val="16"/>
        </w:rPr>
        <w:t> </w:t>
      </w:r>
      <w:r>
        <w:rPr>
          <w:sz w:val="16"/>
        </w:rPr>
        <w:t>prazo</w:t>
      </w:r>
      <w:r>
        <w:rPr>
          <w:spacing w:val="-5"/>
          <w:sz w:val="16"/>
        </w:rPr>
        <w:t> </w:t>
      </w:r>
      <w:r>
        <w:rPr>
          <w:sz w:val="16"/>
        </w:rPr>
        <w:t>estipulado</w:t>
      </w:r>
      <w:r>
        <w:rPr>
          <w:spacing w:val="-6"/>
          <w:sz w:val="16"/>
        </w:rPr>
        <w:t> </w:t>
      </w:r>
      <w:r>
        <w:rPr>
          <w:sz w:val="16"/>
        </w:rPr>
        <w:t>no</w:t>
      </w:r>
      <w:r>
        <w:rPr>
          <w:spacing w:val="-6"/>
          <w:sz w:val="16"/>
        </w:rPr>
        <w:t> </w:t>
      </w:r>
      <w:r>
        <w:rPr>
          <w:sz w:val="16"/>
        </w:rPr>
        <w:t>subitem</w:t>
      </w:r>
      <w:r>
        <w:rPr>
          <w:spacing w:val="-5"/>
          <w:sz w:val="16"/>
        </w:rPr>
        <w:t> </w:t>
      </w:r>
      <w:r>
        <w:rPr>
          <w:spacing w:val="-2"/>
          <w:sz w:val="16"/>
        </w:rPr>
        <w:t>4.6.4.;</w:t>
      </w:r>
    </w:p>
    <w:p>
      <w:pPr>
        <w:pStyle w:val="ListParagraph"/>
        <w:spacing w:after="0" w:line="240" w:lineRule="auto"/>
        <w:jc w:val="left"/>
        <w:rPr>
          <w:sz w:val="16"/>
        </w:rPr>
        <w:sectPr>
          <w:pgSz w:w="15840" w:h="24480"/>
          <w:pgMar w:top="520" w:bottom="280" w:left="360" w:right="360"/>
        </w:sectPr>
      </w:pPr>
    </w:p>
    <w:p>
      <w:pPr>
        <w:pStyle w:val="ListParagraph"/>
        <w:numPr>
          <w:ilvl w:val="2"/>
          <w:numId w:val="27"/>
        </w:numPr>
        <w:tabs>
          <w:tab w:pos="705" w:val="left" w:leader="none"/>
        </w:tabs>
        <w:spacing w:line="280" w:lineRule="auto" w:before="67" w:after="0"/>
        <w:ind w:left="305" w:right="288" w:firstLine="0"/>
        <w:jc w:val="both"/>
        <w:rPr>
          <w:sz w:val="16"/>
        </w:rPr>
      </w:pPr>
      <w:r>
        <w:rPr>
          <w:sz w:val="16"/>
        </w:rPr>
        <w:t>O</w:t>
      </w:r>
      <w:r>
        <w:rPr>
          <w:spacing w:val="-2"/>
          <w:sz w:val="16"/>
        </w:rPr>
        <w:t> </w:t>
      </w:r>
      <w:r>
        <w:rPr>
          <w:sz w:val="16"/>
        </w:rPr>
        <w:t>local</w:t>
      </w:r>
      <w:r>
        <w:rPr>
          <w:spacing w:val="-2"/>
          <w:sz w:val="16"/>
        </w:rPr>
        <w:t> </w:t>
      </w:r>
      <w:r>
        <w:rPr>
          <w:sz w:val="16"/>
        </w:rPr>
        <w:t>de</w:t>
      </w:r>
      <w:r>
        <w:rPr>
          <w:spacing w:val="-2"/>
          <w:sz w:val="16"/>
        </w:rPr>
        <w:t> </w:t>
      </w:r>
      <w:r>
        <w:rPr>
          <w:sz w:val="16"/>
        </w:rPr>
        <w:t>entrega</w:t>
      </w:r>
      <w:r>
        <w:rPr>
          <w:spacing w:val="-2"/>
          <w:sz w:val="16"/>
        </w:rPr>
        <w:t> </w:t>
      </w:r>
      <w:r>
        <w:rPr>
          <w:sz w:val="16"/>
        </w:rPr>
        <w:t>das</w:t>
      </w:r>
      <w:r>
        <w:rPr>
          <w:spacing w:val="-2"/>
          <w:sz w:val="16"/>
        </w:rPr>
        <w:t> </w:t>
      </w:r>
      <w:r>
        <w:rPr>
          <w:sz w:val="16"/>
        </w:rPr>
        <w:t>OPMEs/Implantáveis</w:t>
      </w:r>
      <w:r>
        <w:rPr>
          <w:spacing w:val="-2"/>
          <w:sz w:val="16"/>
        </w:rPr>
        <w:t> </w:t>
      </w:r>
      <w:r>
        <w:rPr>
          <w:sz w:val="16"/>
        </w:rPr>
        <w:t>será</w:t>
      </w:r>
      <w:r>
        <w:rPr>
          <w:spacing w:val="-2"/>
          <w:sz w:val="16"/>
        </w:rPr>
        <w:t> </w:t>
      </w:r>
      <w:r>
        <w:rPr>
          <w:sz w:val="16"/>
        </w:rPr>
        <w:t>no</w:t>
      </w:r>
      <w:r>
        <w:rPr>
          <w:spacing w:val="-9"/>
          <w:sz w:val="16"/>
        </w:rPr>
        <w:t> </w:t>
      </w:r>
      <w:r>
        <w:rPr>
          <w:sz w:val="16"/>
        </w:rPr>
        <w:t>Almoxarifado</w:t>
      </w:r>
      <w:r>
        <w:rPr>
          <w:spacing w:val="-2"/>
          <w:sz w:val="16"/>
        </w:rPr>
        <w:t> </w:t>
      </w:r>
      <w:r>
        <w:rPr>
          <w:sz w:val="16"/>
        </w:rPr>
        <w:t>Central</w:t>
      </w:r>
      <w:r>
        <w:rPr>
          <w:spacing w:val="-2"/>
          <w:sz w:val="16"/>
        </w:rPr>
        <w:t> </w:t>
      </w:r>
      <w:r>
        <w:rPr>
          <w:sz w:val="16"/>
        </w:rPr>
        <w:t>do</w:t>
      </w:r>
      <w:r>
        <w:rPr>
          <w:spacing w:val="-2"/>
          <w:sz w:val="16"/>
        </w:rPr>
        <w:t> </w:t>
      </w:r>
      <w:r>
        <w:rPr>
          <w:sz w:val="16"/>
        </w:rPr>
        <w:t>Hospital</w:t>
      </w:r>
      <w:r>
        <w:rPr>
          <w:spacing w:val="-2"/>
          <w:sz w:val="16"/>
        </w:rPr>
        <w:t> </w:t>
      </w:r>
      <w:r>
        <w:rPr>
          <w:sz w:val="16"/>
        </w:rPr>
        <w:t>Universitário</w:t>
      </w:r>
      <w:r>
        <w:rPr>
          <w:spacing w:val="-2"/>
          <w:sz w:val="16"/>
        </w:rPr>
        <w:t> </w:t>
      </w:r>
      <w:r>
        <w:rPr>
          <w:sz w:val="16"/>
        </w:rPr>
        <w:t>Pedro</w:t>
      </w:r>
      <w:r>
        <w:rPr>
          <w:spacing w:val="-2"/>
          <w:sz w:val="16"/>
        </w:rPr>
        <w:t> </w:t>
      </w:r>
      <w:r>
        <w:rPr>
          <w:sz w:val="16"/>
        </w:rPr>
        <w:t>Ernesto,</w:t>
      </w:r>
      <w:r>
        <w:rPr>
          <w:spacing w:val="-2"/>
          <w:sz w:val="16"/>
        </w:rPr>
        <w:t> </w:t>
      </w:r>
      <w:r>
        <w:rPr>
          <w:sz w:val="16"/>
        </w:rPr>
        <w:t>situado</w:t>
      </w:r>
      <w:r>
        <w:rPr>
          <w:spacing w:val="-2"/>
          <w:sz w:val="16"/>
        </w:rPr>
        <w:t> </w:t>
      </w:r>
      <w:r>
        <w:rPr>
          <w:sz w:val="16"/>
        </w:rPr>
        <w:t>na</w:t>
      </w:r>
      <w:r>
        <w:rPr>
          <w:spacing w:val="-9"/>
          <w:sz w:val="16"/>
        </w:rPr>
        <w:t> </w:t>
      </w:r>
      <w:r>
        <w:rPr>
          <w:sz w:val="16"/>
        </w:rPr>
        <w:t>Avenida</w:t>
      </w:r>
      <w:r>
        <w:rPr>
          <w:spacing w:val="-2"/>
          <w:sz w:val="16"/>
        </w:rPr>
        <w:t> </w:t>
      </w:r>
      <w:r>
        <w:rPr>
          <w:sz w:val="16"/>
        </w:rPr>
        <w:t>Boulevard</w:t>
      </w:r>
      <w:r>
        <w:rPr>
          <w:spacing w:val="-2"/>
          <w:sz w:val="16"/>
        </w:rPr>
        <w:t> </w:t>
      </w:r>
      <w:r>
        <w:rPr>
          <w:sz w:val="16"/>
        </w:rPr>
        <w:t>28</w:t>
      </w:r>
      <w:r>
        <w:rPr>
          <w:spacing w:val="-2"/>
          <w:sz w:val="16"/>
        </w:rPr>
        <w:t> </w:t>
      </w:r>
      <w:r>
        <w:rPr>
          <w:sz w:val="16"/>
        </w:rPr>
        <w:t>de</w:t>
      </w:r>
      <w:r>
        <w:rPr>
          <w:spacing w:val="-2"/>
          <w:sz w:val="16"/>
        </w:rPr>
        <w:t> </w:t>
      </w:r>
      <w:r>
        <w:rPr>
          <w:sz w:val="16"/>
        </w:rPr>
        <w:t>Setembro,</w:t>
      </w:r>
      <w:r>
        <w:rPr>
          <w:spacing w:val="-2"/>
          <w:sz w:val="16"/>
        </w:rPr>
        <w:t> </w:t>
      </w:r>
      <w:r>
        <w:rPr>
          <w:sz w:val="16"/>
        </w:rPr>
        <w:t>77</w:t>
      </w:r>
      <w:r>
        <w:rPr>
          <w:spacing w:val="-2"/>
          <w:sz w:val="16"/>
        </w:rPr>
        <w:t> </w:t>
      </w:r>
      <w:r>
        <w:rPr>
          <w:sz w:val="16"/>
        </w:rPr>
        <w:t>–</w:t>
      </w:r>
      <w:r>
        <w:rPr>
          <w:spacing w:val="-4"/>
          <w:sz w:val="16"/>
        </w:rPr>
        <w:t> </w:t>
      </w:r>
      <w:r>
        <w:rPr>
          <w:sz w:val="16"/>
        </w:rPr>
        <w:t>Vila</w:t>
      </w:r>
      <w:r>
        <w:rPr>
          <w:spacing w:val="-2"/>
          <w:sz w:val="16"/>
        </w:rPr>
        <w:t> </w:t>
      </w:r>
      <w:r>
        <w:rPr>
          <w:sz w:val="16"/>
        </w:rPr>
        <w:t>Isabel,</w:t>
      </w:r>
      <w:r>
        <w:rPr>
          <w:spacing w:val="-2"/>
          <w:sz w:val="16"/>
        </w:rPr>
        <w:t> </w:t>
      </w:r>
      <w:r>
        <w:rPr>
          <w:sz w:val="16"/>
        </w:rPr>
        <w:t>Rio</w:t>
      </w:r>
      <w:r>
        <w:rPr>
          <w:spacing w:val="-2"/>
          <w:sz w:val="16"/>
        </w:rPr>
        <w:t> </w:t>
      </w:r>
      <w:r>
        <w:rPr>
          <w:sz w:val="16"/>
        </w:rPr>
        <w:t>de</w:t>
      </w:r>
      <w:r>
        <w:rPr>
          <w:spacing w:val="-2"/>
          <w:sz w:val="16"/>
        </w:rPr>
        <w:t> </w:t>
      </w:r>
      <w:r>
        <w:rPr>
          <w:sz w:val="16"/>
        </w:rPr>
        <w:t>Janeiro/RJ,</w:t>
      </w:r>
      <w:r>
        <w:rPr>
          <w:spacing w:val="-2"/>
          <w:sz w:val="16"/>
        </w:rPr>
        <w:t> </w:t>
      </w:r>
      <w:r>
        <w:rPr>
          <w:sz w:val="16"/>
        </w:rPr>
        <w:t>CEP</w:t>
      </w:r>
      <w:r>
        <w:rPr>
          <w:spacing w:val="-7"/>
          <w:sz w:val="16"/>
        </w:rPr>
        <w:t> </w:t>
      </w:r>
      <w:r>
        <w:rPr>
          <w:sz w:val="16"/>
        </w:rPr>
        <w:t>20.551-990</w:t>
      </w:r>
      <w:r>
        <w:rPr>
          <w:spacing w:val="-2"/>
          <w:sz w:val="16"/>
        </w:rPr>
        <w:t> </w:t>
      </w:r>
      <w:r>
        <w:rPr>
          <w:sz w:val="16"/>
        </w:rPr>
        <w:t>e</w:t>
      </w:r>
      <w:r>
        <w:rPr>
          <w:spacing w:val="-2"/>
          <w:sz w:val="16"/>
        </w:rPr>
        <w:t> </w:t>
      </w:r>
      <w:r>
        <w:rPr>
          <w:sz w:val="16"/>
        </w:rPr>
        <w:t>a</w:t>
      </w:r>
      <w:r>
        <w:rPr>
          <w:spacing w:val="40"/>
          <w:sz w:val="16"/>
        </w:rPr>
        <w:t> </w:t>
      </w:r>
      <w:r>
        <w:rPr>
          <w:sz w:val="16"/>
        </w:rPr>
        <w:t>entrega deverá ocorrer de segunda-feira a sexta-feira, das 08h às 12h e das 13h30 às 15h;</w:t>
      </w:r>
    </w:p>
    <w:p>
      <w:pPr>
        <w:pStyle w:val="BodyText"/>
        <w:spacing w:before="5"/>
      </w:pPr>
    </w:p>
    <w:p>
      <w:pPr>
        <w:pStyle w:val="ListParagraph"/>
        <w:numPr>
          <w:ilvl w:val="3"/>
          <w:numId w:val="27"/>
        </w:numPr>
        <w:tabs>
          <w:tab w:pos="820" w:val="left" w:leader="none"/>
        </w:tabs>
        <w:spacing w:line="240" w:lineRule="auto" w:before="0" w:after="0"/>
        <w:ind w:left="820" w:right="0" w:hanging="515"/>
        <w:jc w:val="left"/>
        <w:rPr>
          <w:sz w:val="16"/>
        </w:rPr>
      </w:pPr>
      <w:r>
        <w:rPr>
          <w:sz w:val="16"/>
        </w:rPr>
        <w:t>Nos</w:t>
      </w:r>
      <w:r>
        <w:rPr>
          <w:spacing w:val="-5"/>
          <w:sz w:val="16"/>
        </w:rPr>
        <w:t> </w:t>
      </w:r>
      <w:r>
        <w:rPr>
          <w:sz w:val="16"/>
        </w:rPr>
        <w:t>casos</w:t>
      </w:r>
      <w:r>
        <w:rPr>
          <w:spacing w:val="-5"/>
          <w:sz w:val="16"/>
        </w:rPr>
        <w:t> </w:t>
      </w:r>
      <w:r>
        <w:rPr>
          <w:sz w:val="16"/>
        </w:rPr>
        <w:t>de</w:t>
      </w:r>
      <w:r>
        <w:rPr>
          <w:spacing w:val="-4"/>
          <w:sz w:val="16"/>
        </w:rPr>
        <w:t> </w:t>
      </w:r>
      <w:r>
        <w:rPr>
          <w:sz w:val="16"/>
        </w:rPr>
        <w:t>fornecimento</w:t>
      </w:r>
      <w:r>
        <w:rPr>
          <w:spacing w:val="-5"/>
          <w:sz w:val="16"/>
        </w:rPr>
        <w:t> </w:t>
      </w:r>
      <w:r>
        <w:rPr>
          <w:sz w:val="16"/>
        </w:rPr>
        <w:t>por</w:t>
      </w:r>
      <w:r>
        <w:rPr>
          <w:spacing w:val="-5"/>
          <w:sz w:val="16"/>
        </w:rPr>
        <w:t> </w:t>
      </w:r>
      <w:r>
        <w:rPr>
          <w:spacing w:val="-2"/>
          <w:sz w:val="16"/>
        </w:rPr>
        <w:t>consignação:</w:t>
      </w:r>
    </w:p>
    <w:p>
      <w:pPr>
        <w:pStyle w:val="BodyText"/>
        <w:spacing w:before="37"/>
      </w:pPr>
    </w:p>
    <w:p>
      <w:pPr>
        <w:pStyle w:val="ListParagraph"/>
        <w:numPr>
          <w:ilvl w:val="4"/>
          <w:numId w:val="27"/>
        </w:numPr>
        <w:tabs>
          <w:tab w:pos="930" w:val="left" w:leader="none"/>
        </w:tabs>
        <w:spacing w:line="240" w:lineRule="auto" w:before="0" w:after="0"/>
        <w:ind w:left="930" w:right="0" w:hanging="625"/>
        <w:jc w:val="left"/>
        <w:rPr>
          <w:sz w:val="16"/>
        </w:rPr>
      </w:pPr>
      <w:r>
        <w:rPr>
          <w:sz w:val="16"/>
        </w:rPr>
        <w:t>As</w:t>
      </w:r>
      <w:r>
        <w:rPr>
          <w:spacing w:val="-6"/>
          <w:sz w:val="16"/>
        </w:rPr>
        <w:t> </w:t>
      </w:r>
      <w:r>
        <w:rPr>
          <w:sz w:val="16"/>
        </w:rPr>
        <w:t>OPMEs/Implantáveis</w:t>
      </w:r>
      <w:r>
        <w:rPr>
          <w:spacing w:val="-6"/>
          <w:sz w:val="16"/>
        </w:rPr>
        <w:t> </w:t>
      </w:r>
      <w:r>
        <w:rPr>
          <w:sz w:val="16"/>
        </w:rPr>
        <w:t>deverão</w:t>
      </w:r>
      <w:r>
        <w:rPr>
          <w:spacing w:val="-6"/>
          <w:sz w:val="16"/>
        </w:rPr>
        <w:t> </w:t>
      </w:r>
      <w:r>
        <w:rPr>
          <w:sz w:val="16"/>
        </w:rPr>
        <w:t>ser</w:t>
      </w:r>
      <w:r>
        <w:rPr>
          <w:spacing w:val="-6"/>
          <w:sz w:val="16"/>
        </w:rPr>
        <w:t> </w:t>
      </w:r>
      <w:r>
        <w:rPr>
          <w:sz w:val="16"/>
        </w:rPr>
        <w:t>entregues</w:t>
      </w:r>
      <w:r>
        <w:rPr>
          <w:spacing w:val="-6"/>
          <w:sz w:val="16"/>
        </w:rPr>
        <w:t> </w:t>
      </w:r>
      <w:r>
        <w:rPr>
          <w:sz w:val="16"/>
        </w:rPr>
        <w:t>acompanhadas</w:t>
      </w:r>
      <w:r>
        <w:rPr>
          <w:spacing w:val="-6"/>
          <w:sz w:val="16"/>
        </w:rPr>
        <w:t> </w:t>
      </w:r>
      <w:r>
        <w:rPr>
          <w:sz w:val="16"/>
        </w:rPr>
        <w:t>de</w:t>
      </w:r>
      <w:r>
        <w:rPr>
          <w:spacing w:val="-6"/>
          <w:sz w:val="16"/>
        </w:rPr>
        <w:t> </w:t>
      </w:r>
      <w:r>
        <w:rPr>
          <w:sz w:val="16"/>
        </w:rPr>
        <w:t>Nota</w:t>
      </w:r>
      <w:r>
        <w:rPr>
          <w:spacing w:val="-6"/>
          <w:sz w:val="16"/>
        </w:rPr>
        <w:t> </w:t>
      </w:r>
      <w:r>
        <w:rPr>
          <w:sz w:val="16"/>
        </w:rPr>
        <w:t>Fiscal</w:t>
      </w:r>
      <w:r>
        <w:rPr>
          <w:spacing w:val="-6"/>
          <w:sz w:val="16"/>
        </w:rPr>
        <w:t> </w:t>
      </w:r>
      <w:r>
        <w:rPr>
          <w:sz w:val="16"/>
        </w:rPr>
        <w:t>Eletrônica</w:t>
      </w:r>
      <w:r>
        <w:rPr>
          <w:spacing w:val="-6"/>
          <w:sz w:val="16"/>
        </w:rPr>
        <w:t> </w:t>
      </w:r>
      <w:r>
        <w:rPr>
          <w:sz w:val="16"/>
        </w:rPr>
        <w:t>de</w:t>
      </w:r>
      <w:r>
        <w:rPr>
          <w:spacing w:val="-6"/>
          <w:sz w:val="16"/>
        </w:rPr>
        <w:t> </w:t>
      </w:r>
      <w:r>
        <w:rPr>
          <w:spacing w:val="-2"/>
          <w:sz w:val="16"/>
        </w:rPr>
        <w:t>Consignação;</w:t>
      </w:r>
    </w:p>
    <w:p>
      <w:pPr>
        <w:pStyle w:val="BodyText"/>
        <w:spacing w:before="37"/>
      </w:pPr>
    </w:p>
    <w:p>
      <w:pPr>
        <w:pStyle w:val="ListParagraph"/>
        <w:numPr>
          <w:ilvl w:val="4"/>
          <w:numId w:val="27"/>
        </w:numPr>
        <w:tabs>
          <w:tab w:pos="930" w:val="left" w:leader="none"/>
        </w:tabs>
        <w:spacing w:line="240" w:lineRule="auto" w:before="0" w:after="0"/>
        <w:ind w:left="930" w:right="0" w:hanging="625"/>
        <w:jc w:val="left"/>
        <w:rPr>
          <w:sz w:val="16"/>
        </w:rPr>
      </w:pPr>
      <w:r>
        <w:rPr>
          <w:sz w:val="16"/>
        </w:rPr>
        <w:t>Após</w:t>
      </w:r>
      <w:r>
        <w:rPr>
          <w:spacing w:val="-5"/>
          <w:sz w:val="16"/>
        </w:rPr>
        <w:t> </w:t>
      </w:r>
      <w:r>
        <w:rPr>
          <w:sz w:val="16"/>
        </w:rPr>
        <w:t>comprovação</w:t>
      </w:r>
      <w:r>
        <w:rPr>
          <w:spacing w:val="-5"/>
          <w:sz w:val="16"/>
        </w:rPr>
        <w:t> </w:t>
      </w:r>
      <w:r>
        <w:rPr>
          <w:sz w:val="16"/>
        </w:rPr>
        <w:t>de</w:t>
      </w:r>
      <w:r>
        <w:rPr>
          <w:spacing w:val="-5"/>
          <w:sz w:val="16"/>
        </w:rPr>
        <w:t> </w:t>
      </w:r>
      <w:r>
        <w:rPr>
          <w:sz w:val="16"/>
        </w:rPr>
        <w:t>uso,</w:t>
      </w:r>
      <w:r>
        <w:rPr>
          <w:spacing w:val="-5"/>
          <w:sz w:val="16"/>
        </w:rPr>
        <w:t> </w:t>
      </w:r>
      <w:r>
        <w:rPr>
          <w:sz w:val="16"/>
        </w:rPr>
        <w:t>ocorrerá</w:t>
      </w:r>
      <w:r>
        <w:rPr>
          <w:spacing w:val="-4"/>
          <w:sz w:val="16"/>
        </w:rPr>
        <w:t> </w:t>
      </w:r>
      <w:r>
        <w:rPr>
          <w:sz w:val="16"/>
        </w:rPr>
        <w:t>a</w:t>
      </w:r>
      <w:r>
        <w:rPr>
          <w:spacing w:val="-5"/>
          <w:sz w:val="16"/>
        </w:rPr>
        <w:t> </w:t>
      </w:r>
      <w:r>
        <w:rPr>
          <w:sz w:val="16"/>
        </w:rPr>
        <w:t>reposição</w:t>
      </w:r>
      <w:r>
        <w:rPr>
          <w:spacing w:val="-5"/>
          <w:sz w:val="16"/>
        </w:rPr>
        <w:t> </w:t>
      </w:r>
      <w:r>
        <w:rPr>
          <w:sz w:val="16"/>
        </w:rPr>
        <w:t>dos</w:t>
      </w:r>
      <w:r>
        <w:rPr>
          <w:spacing w:val="-5"/>
          <w:sz w:val="16"/>
        </w:rPr>
        <w:t> </w:t>
      </w:r>
      <w:r>
        <w:rPr>
          <w:sz w:val="16"/>
        </w:rPr>
        <w:t>materiais</w:t>
      </w:r>
      <w:r>
        <w:rPr>
          <w:spacing w:val="-4"/>
          <w:sz w:val="16"/>
        </w:rPr>
        <w:t> </w:t>
      </w:r>
      <w:r>
        <w:rPr>
          <w:sz w:val="16"/>
        </w:rPr>
        <w:t>utilizados</w:t>
      </w:r>
      <w:r>
        <w:rPr>
          <w:spacing w:val="-5"/>
          <w:sz w:val="16"/>
        </w:rPr>
        <w:t> </w:t>
      </w:r>
      <w:r>
        <w:rPr>
          <w:sz w:val="16"/>
        </w:rPr>
        <w:t>que</w:t>
      </w:r>
      <w:r>
        <w:rPr>
          <w:spacing w:val="-5"/>
          <w:sz w:val="16"/>
        </w:rPr>
        <w:t> </w:t>
      </w:r>
      <w:r>
        <w:rPr>
          <w:sz w:val="16"/>
        </w:rPr>
        <w:t>deverão</w:t>
      </w:r>
      <w:r>
        <w:rPr>
          <w:spacing w:val="-5"/>
          <w:sz w:val="16"/>
        </w:rPr>
        <w:t> </w:t>
      </w:r>
      <w:r>
        <w:rPr>
          <w:sz w:val="16"/>
        </w:rPr>
        <w:t>ser</w:t>
      </w:r>
      <w:r>
        <w:rPr>
          <w:spacing w:val="-4"/>
          <w:sz w:val="16"/>
        </w:rPr>
        <w:t> </w:t>
      </w:r>
      <w:r>
        <w:rPr>
          <w:sz w:val="16"/>
        </w:rPr>
        <w:t>entregues</w:t>
      </w:r>
      <w:r>
        <w:rPr>
          <w:spacing w:val="-5"/>
          <w:sz w:val="16"/>
        </w:rPr>
        <w:t> </w:t>
      </w:r>
      <w:r>
        <w:rPr>
          <w:sz w:val="16"/>
        </w:rPr>
        <w:t>no</w:t>
      </w:r>
      <w:r>
        <w:rPr>
          <w:spacing w:val="-5"/>
          <w:sz w:val="16"/>
        </w:rPr>
        <w:t> </w:t>
      </w:r>
      <w:r>
        <w:rPr>
          <w:sz w:val="16"/>
        </w:rPr>
        <w:t>prazo</w:t>
      </w:r>
      <w:r>
        <w:rPr>
          <w:spacing w:val="-5"/>
          <w:sz w:val="16"/>
        </w:rPr>
        <w:t> </w:t>
      </w:r>
      <w:r>
        <w:rPr>
          <w:sz w:val="16"/>
        </w:rPr>
        <w:t>estipulado</w:t>
      </w:r>
      <w:r>
        <w:rPr>
          <w:spacing w:val="-5"/>
          <w:sz w:val="16"/>
        </w:rPr>
        <w:t> </w:t>
      </w:r>
      <w:r>
        <w:rPr>
          <w:sz w:val="16"/>
        </w:rPr>
        <w:t>no</w:t>
      </w:r>
      <w:r>
        <w:rPr>
          <w:spacing w:val="-4"/>
          <w:sz w:val="16"/>
        </w:rPr>
        <w:t> </w:t>
      </w:r>
      <w:r>
        <w:rPr>
          <w:sz w:val="16"/>
        </w:rPr>
        <w:t>Subitem</w:t>
      </w:r>
      <w:r>
        <w:rPr>
          <w:spacing w:val="-5"/>
          <w:sz w:val="16"/>
        </w:rPr>
        <w:t> </w:t>
      </w:r>
      <w:r>
        <w:rPr>
          <w:sz w:val="16"/>
        </w:rPr>
        <w:t>4.6.4.</w:t>
      </w:r>
      <w:r>
        <w:rPr>
          <w:spacing w:val="-5"/>
          <w:sz w:val="16"/>
        </w:rPr>
        <w:t> </w:t>
      </w:r>
      <w:r>
        <w:rPr>
          <w:sz w:val="16"/>
        </w:rPr>
        <w:t>e</w:t>
      </w:r>
      <w:r>
        <w:rPr>
          <w:spacing w:val="-5"/>
          <w:sz w:val="16"/>
        </w:rPr>
        <w:t> </w:t>
      </w:r>
      <w:r>
        <w:rPr>
          <w:sz w:val="16"/>
        </w:rPr>
        <w:t>no</w:t>
      </w:r>
      <w:r>
        <w:rPr>
          <w:spacing w:val="-4"/>
          <w:sz w:val="16"/>
        </w:rPr>
        <w:t> </w:t>
      </w:r>
      <w:r>
        <w:rPr>
          <w:sz w:val="16"/>
        </w:rPr>
        <w:t>local</w:t>
      </w:r>
      <w:r>
        <w:rPr>
          <w:spacing w:val="-5"/>
          <w:sz w:val="16"/>
        </w:rPr>
        <w:t> </w:t>
      </w:r>
      <w:r>
        <w:rPr>
          <w:sz w:val="16"/>
        </w:rPr>
        <w:t>definido</w:t>
      </w:r>
      <w:r>
        <w:rPr>
          <w:spacing w:val="-5"/>
          <w:sz w:val="16"/>
        </w:rPr>
        <w:t> </w:t>
      </w:r>
      <w:r>
        <w:rPr>
          <w:sz w:val="16"/>
        </w:rPr>
        <w:t>no</w:t>
      </w:r>
      <w:r>
        <w:rPr>
          <w:spacing w:val="-5"/>
          <w:sz w:val="16"/>
        </w:rPr>
        <w:t> </w:t>
      </w:r>
      <w:r>
        <w:rPr>
          <w:sz w:val="16"/>
        </w:rPr>
        <w:t>Subitem</w:t>
      </w:r>
      <w:r>
        <w:rPr>
          <w:spacing w:val="-4"/>
          <w:sz w:val="16"/>
        </w:rPr>
        <w:t> </w:t>
      </w:r>
      <w:r>
        <w:rPr>
          <w:spacing w:val="-2"/>
          <w:sz w:val="16"/>
        </w:rPr>
        <w:t>4.6.5.</w:t>
      </w:r>
    </w:p>
    <w:p>
      <w:pPr>
        <w:pStyle w:val="BodyText"/>
        <w:spacing w:before="37"/>
      </w:pPr>
    </w:p>
    <w:p>
      <w:pPr>
        <w:pStyle w:val="ListParagraph"/>
        <w:numPr>
          <w:ilvl w:val="2"/>
          <w:numId w:val="27"/>
        </w:numPr>
        <w:tabs>
          <w:tab w:pos="707" w:val="left" w:leader="none"/>
        </w:tabs>
        <w:spacing w:line="280" w:lineRule="auto" w:before="1" w:after="0"/>
        <w:ind w:left="305" w:right="288" w:firstLine="0"/>
        <w:jc w:val="both"/>
        <w:rPr>
          <w:sz w:val="16"/>
        </w:rPr>
      </w:pPr>
      <w:r>
        <w:rPr>
          <w:sz w:val="16"/>
        </w:rPr>
        <w:t>Em caso de instrumentais e equipamentos em comodato, estes deverão ser entregues na Central de Material e Esterilização (CME) do Hospital Universitário Pedro Ernesto, situado na</w:t>
      </w:r>
      <w:r>
        <w:rPr>
          <w:spacing w:val="-7"/>
          <w:sz w:val="16"/>
        </w:rPr>
        <w:t> </w:t>
      </w:r>
      <w:r>
        <w:rPr>
          <w:sz w:val="16"/>
        </w:rPr>
        <w:t>Avenida Boulevard 28 de Setembro,</w:t>
      </w:r>
      <w:r>
        <w:rPr>
          <w:spacing w:val="40"/>
          <w:sz w:val="16"/>
        </w:rPr>
        <w:t> </w:t>
      </w:r>
      <w:r>
        <w:rPr>
          <w:sz w:val="16"/>
        </w:rPr>
        <w:t>77, 6º</w:t>
      </w:r>
      <w:r>
        <w:rPr>
          <w:spacing w:val="-9"/>
          <w:sz w:val="16"/>
        </w:rPr>
        <w:t> </w:t>
      </w:r>
      <w:r>
        <w:rPr>
          <w:sz w:val="16"/>
        </w:rPr>
        <w:t>Andar –</w:t>
      </w:r>
      <w:r>
        <w:rPr>
          <w:spacing w:val="-2"/>
          <w:sz w:val="16"/>
        </w:rPr>
        <w:t> </w:t>
      </w:r>
      <w:r>
        <w:rPr>
          <w:sz w:val="16"/>
        </w:rPr>
        <w:t>Vila Isabel, Rio de Janeiro/RJ, CEP</w:t>
      </w:r>
      <w:r>
        <w:rPr>
          <w:spacing w:val="-5"/>
          <w:sz w:val="16"/>
        </w:rPr>
        <w:t> </w:t>
      </w:r>
      <w:r>
        <w:rPr>
          <w:sz w:val="16"/>
        </w:rPr>
        <w:t>20.551-030 e a entrega deverá ocorrer de segunda-feira a sexta-feira, das 08h às 12h e das 13h30 às 15h;</w:t>
      </w:r>
    </w:p>
    <w:p>
      <w:pPr>
        <w:pStyle w:val="BodyText"/>
        <w:spacing w:before="5"/>
      </w:pPr>
    </w:p>
    <w:p>
      <w:pPr>
        <w:pStyle w:val="ListParagraph"/>
        <w:numPr>
          <w:ilvl w:val="3"/>
          <w:numId w:val="27"/>
        </w:numPr>
        <w:tabs>
          <w:tab w:pos="823" w:val="left" w:leader="none"/>
        </w:tabs>
        <w:spacing w:line="280" w:lineRule="auto" w:before="0" w:after="0"/>
        <w:ind w:left="305" w:right="288" w:firstLine="0"/>
        <w:jc w:val="both"/>
        <w:rPr>
          <w:sz w:val="16"/>
        </w:rPr>
      </w:pPr>
      <w:r>
        <w:rPr>
          <w:sz w:val="16"/>
        </w:rPr>
        <w:t>Se</w:t>
      </w:r>
      <w:r>
        <w:rPr>
          <w:spacing w:val="-3"/>
          <w:sz w:val="16"/>
        </w:rPr>
        <w:t> </w:t>
      </w:r>
      <w:r>
        <w:rPr>
          <w:sz w:val="16"/>
        </w:rPr>
        <w:t>necessário,</w:t>
      </w:r>
      <w:r>
        <w:rPr>
          <w:spacing w:val="-3"/>
          <w:sz w:val="16"/>
        </w:rPr>
        <w:t> </w:t>
      </w:r>
      <w:r>
        <w:rPr>
          <w:sz w:val="16"/>
        </w:rPr>
        <w:t>a</w:t>
      </w:r>
      <w:r>
        <w:rPr>
          <w:spacing w:val="-3"/>
          <w:sz w:val="16"/>
        </w:rPr>
        <w:t> </w:t>
      </w:r>
      <w:r>
        <w:rPr>
          <w:sz w:val="16"/>
        </w:rPr>
        <w:t>empresa</w:t>
      </w:r>
      <w:r>
        <w:rPr>
          <w:spacing w:val="-3"/>
          <w:sz w:val="16"/>
        </w:rPr>
        <w:t> </w:t>
      </w:r>
      <w:r>
        <w:rPr>
          <w:sz w:val="16"/>
        </w:rPr>
        <w:t>vencedora</w:t>
      </w:r>
      <w:r>
        <w:rPr>
          <w:spacing w:val="-3"/>
          <w:sz w:val="16"/>
        </w:rPr>
        <w:t> </w:t>
      </w:r>
      <w:r>
        <w:rPr>
          <w:sz w:val="16"/>
        </w:rPr>
        <w:t>deverá</w:t>
      </w:r>
      <w:r>
        <w:rPr>
          <w:spacing w:val="-3"/>
          <w:sz w:val="16"/>
        </w:rPr>
        <w:t> </w:t>
      </w:r>
      <w:r>
        <w:rPr>
          <w:sz w:val="16"/>
        </w:rPr>
        <w:t>ministrar</w:t>
      </w:r>
      <w:r>
        <w:rPr>
          <w:spacing w:val="-3"/>
          <w:sz w:val="16"/>
        </w:rPr>
        <w:t> </w:t>
      </w:r>
      <w:r>
        <w:rPr>
          <w:sz w:val="16"/>
        </w:rPr>
        <w:t>treinamento</w:t>
      </w:r>
      <w:r>
        <w:rPr>
          <w:spacing w:val="-3"/>
          <w:sz w:val="16"/>
        </w:rPr>
        <w:t> </w:t>
      </w:r>
      <w:r>
        <w:rPr>
          <w:sz w:val="16"/>
        </w:rPr>
        <w:t>de</w:t>
      </w:r>
      <w:r>
        <w:rPr>
          <w:spacing w:val="-3"/>
          <w:sz w:val="16"/>
        </w:rPr>
        <w:t> </w:t>
      </w:r>
      <w:r>
        <w:rPr>
          <w:sz w:val="16"/>
        </w:rPr>
        <w:t>operação</w:t>
      </w:r>
      <w:r>
        <w:rPr>
          <w:spacing w:val="-3"/>
          <w:sz w:val="16"/>
        </w:rPr>
        <w:t> </w:t>
      </w:r>
      <w:r>
        <w:rPr>
          <w:sz w:val="16"/>
        </w:rPr>
        <w:t>sem</w:t>
      </w:r>
      <w:r>
        <w:rPr>
          <w:spacing w:val="-3"/>
          <w:sz w:val="16"/>
        </w:rPr>
        <w:t> </w:t>
      </w:r>
      <w:r>
        <w:rPr>
          <w:sz w:val="16"/>
        </w:rPr>
        <w:t>ônus</w:t>
      </w:r>
      <w:r>
        <w:rPr>
          <w:spacing w:val="-3"/>
          <w:sz w:val="16"/>
        </w:rPr>
        <w:t> </w:t>
      </w:r>
      <w:r>
        <w:rPr>
          <w:sz w:val="16"/>
        </w:rPr>
        <w:t>a</w:t>
      </w:r>
      <w:r>
        <w:rPr>
          <w:spacing w:val="-3"/>
          <w:sz w:val="16"/>
        </w:rPr>
        <w:t> </w:t>
      </w:r>
      <w:r>
        <w:rPr>
          <w:sz w:val="16"/>
        </w:rPr>
        <w:t>instituição,</w:t>
      </w:r>
      <w:r>
        <w:rPr>
          <w:spacing w:val="-3"/>
          <w:sz w:val="16"/>
        </w:rPr>
        <w:t> </w:t>
      </w:r>
      <w:r>
        <w:rPr>
          <w:sz w:val="16"/>
        </w:rPr>
        <w:t>às</w:t>
      </w:r>
      <w:r>
        <w:rPr>
          <w:spacing w:val="-3"/>
          <w:sz w:val="16"/>
        </w:rPr>
        <w:t> </w:t>
      </w:r>
      <w:r>
        <w:rPr>
          <w:sz w:val="16"/>
        </w:rPr>
        <w:t>equipes</w:t>
      </w:r>
      <w:r>
        <w:rPr>
          <w:spacing w:val="-3"/>
          <w:sz w:val="16"/>
        </w:rPr>
        <w:t> </w:t>
      </w:r>
      <w:r>
        <w:rPr>
          <w:sz w:val="16"/>
        </w:rPr>
        <w:t>responsáveis</w:t>
      </w:r>
      <w:r>
        <w:rPr>
          <w:spacing w:val="-3"/>
          <w:sz w:val="16"/>
        </w:rPr>
        <w:t> </w:t>
      </w:r>
      <w:r>
        <w:rPr>
          <w:sz w:val="16"/>
        </w:rPr>
        <w:t>pela</w:t>
      </w:r>
      <w:r>
        <w:rPr>
          <w:spacing w:val="-3"/>
          <w:sz w:val="16"/>
        </w:rPr>
        <w:t> </w:t>
      </w:r>
      <w:r>
        <w:rPr>
          <w:sz w:val="16"/>
        </w:rPr>
        <w:t>operação</w:t>
      </w:r>
      <w:r>
        <w:rPr>
          <w:spacing w:val="-3"/>
          <w:sz w:val="16"/>
        </w:rPr>
        <w:t> </w:t>
      </w:r>
      <w:r>
        <w:rPr>
          <w:sz w:val="16"/>
        </w:rPr>
        <w:t>do</w:t>
      </w:r>
      <w:r>
        <w:rPr>
          <w:spacing w:val="-3"/>
          <w:sz w:val="16"/>
        </w:rPr>
        <w:t> </w:t>
      </w:r>
      <w:r>
        <w:rPr>
          <w:sz w:val="16"/>
        </w:rPr>
        <w:t>equipamento,</w:t>
      </w:r>
      <w:r>
        <w:rPr>
          <w:spacing w:val="-3"/>
          <w:sz w:val="16"/>
        </w:rPr>
        <w:t> </w:t>
      </w:r>
      <w:r>
        <w:rPr>
          <w:sz w:val="16"/>
        </w:rPr>
        <w:t>que</w:t>
      </w:r>
      <w:r>
        <w:rPr>
          <w:spacing w:val="-3"/>
          <w:sz w:val="16"/>
        </w:rPr>
        <w:t> </w:t>
      </w:r>
      <w:r>
        <w:rPr>
          <w:sz w:val="16"/>
        </w:rPr>
        <w:t>o</w:t>
      </w:r>
      <w:r>
        <w:rPr>
          <w:spacing w:val="-3"/>
          <w:sz w:val="16"/>
        </w:rPr>
        <w:t> </w:t>
      </w:r>
      <w:r>
        <w:rPr>
          <w:sz w:val="16"/>
        </w:rPr>
        <w:t>Hospital</w:t>
      </w:r>
      <w:r>
        <w:rPr>
          <w:spacing w:val="-3"/>
          <w:sz w:val="16"/>
        </w:rPr>
        <w:t> </w:t>
      </w:r>
      <w:r>
        <w:rPr>
          <w:sz w:val="16"/>
        </w:rPr>
        <w:t>Universitário</w:t>
      </w:r>
      <w:r>
        <w:rPr>
          <w:spacing w:val="-3"/>
          <w:sz w:val="16"/>
        </w:rPr>
        <w:t> </w:t>
      </w:r>
      <w:r>
        <w:rPr>
          <w:sz w:val="16"/>
        </w:rPr>
        <w:t>Pedro</w:t>
      </w:r>
      <w:r>
        <w:rPr>
          <w:spacing w:val="-3"/>
          <w:sz w:val="16"/>
        </w:rPr>
        <w:t> </w:t>
      </w:r>
      <w:r>
        <w:rPr>
          <w:sz w:val="16"/>
        </w:rPr>
        <w:t>Ernesto</w:t>
      </w:r>
      <w:r>
        <w:rPr>
          <w:spacing w:val="-3"/>
          <w:sz w:val="16"/>
        </w:rPr>
        <w:t> </w:t>
      </w:r>
      <w:r>
        <w:rPr>
          <w:sz w:val="16"/>
        </w:rPr>
        <w:t>assim</w:t>
      </w:r>
      <w:r>
        <w:rPr>
          <w:spacing w:val="-3"/>
          <w:sz w:val="16"/>
        </w:rPr>
        <w:t> </w:t>
      </w:r>
      <w:r>
        <w:rPr>
          <w:sz w:val="16"/>
        </w:rPr>
        <w:t>determinar,</w:t>
      </w:r>
      <w:r>
        <w:rPr>
          <w:spacing w:val="40"/>
          <w:sz w:val="16"/>
        </w:rPr>
        <w:t> </w:t>
      </w:r>
      <w:r>
        <w:rPr>
          <w:sz w:val="16"/>
        </w:rPr>
        <w:t>na 1ª (primeira) semana;</w:t>
      </w:r>
    </w:p>
    <w:p>
      <w:pPr>
        <w:pStyle w:val="BodyText"/>
        <w:spacing w:before="5"/>
      </w:pPr>
    </w:p>
    <w:p>
      <w:pPr>
        <w:pStyle w:val="ListParagraph"/>
        <w:numPr>
          <w:ilvl w:val="3"/>
          <w:numId w:val="27"/>
        </w:numPr>
        <w:tabs>
          <w:tab w:pos="820" w:val="left" w:leader="none"/>
        </w:tabs>
        <w:spacing w:line="240" w:lineRule="auto" w:before="0" w:after="0"/>
        <w:ind w:left="820" w:right="0" w:hanging="515"/>
        <w:jc w:val="left"/>
        <w:rPr>
          <w:sz w:val="16"/>
        </w:rPr>
      </w:pPr>
      <w:r>
        <w:rPr>
          <w:sz w:val="16"/>
        </w:rPr>
        <w:t>Os</w:t>
      </w:r>
      <w:r>
        <w:rPr>
          <w:spacing w:val="-7"/>
          <w:sz w:val="16"/>
        </w:rPr>
        <w:t> </w:t>
      </w:r>
      <w:r>
        <w:rPr>
          <w:sz w:val="16"/>
        </w:rPr>
        <w:t>instrumentais/equipamentos</w:t>
      </w:r>
      <w:r>
        <w:rPr>
          <w:spacing w:val="-7"/>
          <w:sz w:val="16"/>
        </w:rPr>
        <w:t> </w:t>
      </w:r>
      <w:r>
        <w:rPr>
          <w:sz w:val="16"/>
        </w:rPr>
        <w:t>deverão</w:t>
      </w:r>
      <w:r>
        <w:rPr>
          <w:spacing w:val="-6"/>
          <w:sz w:val="16"/>
        </w:rPr>
        <w:t> </w:t>
      </w:r>
      <w:r>
        <w:rPr>
          <w:sz w:val="16"/>
        </w:rPr>
        <w:t>ser</w:t>
      </w:r>
      <w:r>
        <w:rPr>
          <w:spacing w:val="-7"/>
          <w:sz w:val="16"/>
        </w:rPr>
        <w:t> </w:t>
      </w:r>
      <w:r>
        <w:rPr>
          <w:sz w:val="16"/>
        </w:rPr>
        <w:t>entregues</w:t>
      </w:r>
      <w:r>
        <w:rPr>
          <w:spacing w:val="-7"/>
          <w:sz w:val="16"/>
        </w:rPr>
        <w:t> </w:t>
      </w:r>
      <w:r>
        <w:rPr>
          <w:sz w:val="16"/>
        </w:rPr>
        <w:t>acompanhados</w:t>
      </w:r>
      <w:r>
        <w:rPr>
          <w:spacing w:val="-6"/>
          <w:sz w:val="16"/>
        </w:rPr>
        <w:t> </w:t>
      </w:r>
      <w:r>
        <w:rPr>
          <w:sz w:val="16"/>
        </w:rPr>
        <w:t>de</w:t>
      </w:r>
      <w:r>
        <w:rPr>
          <w:spacing w:val="-7"/>
          <w:sz w:val="16"/>
        </w:rPr>
        <w:t> </w:t>
      </w:r>
      <w:r>
        <w:rPr>
          <w:sz w:val="16"/>
        </w:rPr>
        <w:t>Nota</w:t>
      </w:r>
      <w:r>
        <w:rPr>
          <w:spacing w:val="-7"/>
          <w:sz w:val="16"/>
        </w:rPr>
        <w:t> </w:t>
      </w:r>
      <w:r>
        <w:rPr>
          <w:sz w:val="16"/>
        </w:rPr>
        <w:t>de</w:t>
      </w:r>
      <w:r>
        <w:rPr>
          <w:spacing w:val="-6"/>
          <w:sz w:val="16"/>
        </w:rPr>
        <w:t> </w:t>
      </w:r>
      <w:r>
        <w:rPr>
          <w:sz w:val="16"/>
        </w:rPr>
        <w:t>Comodato,</w:t>
      </w:r>
      <w:r>
        <w:rPr>
          <w:spacing w:val="-7"/>
          <w:sz w:val="16"/>
        </w:rPr>
        <w:t> </w:t>
      </w:r>
      <w:r>
        <w:rPr>
          <w:sz w:val="16"/>
        </w:rPr>
        <w:t>Nota</w:t>
      </w:r>
      <w:r>
        <w:rPr>
          <w:spacing w:val="-7"/>
          <w:sz w:val="16"/>
        </w:rPr>
        <w:t> </w:t>
      </w:r>
      <w:r>
        <w:rPr>
          <w:sz w:val="16"/>
        </w:rPr>
        <w:t>de</w:t>
      </w:r>
      <w:r>
        <w:rPr>
          <w:spacing w:val="-6"/>
          <w:sz w:val="16"/>
        </w:rPr>
        <w:t> </w:t>
      </w:r>
      <w:r>
        <w:rPr>
          <w:sz w:val="16"/>
        </w:rPr>
        <w:t>Simples</w:t>
      </w:r>
      <w:r>
        <w:rPr>
          <w:spacing w:val="-7"/>
          <w:sz w:val="16"/>
        </w:rPr>
        <w:t> </w:t>
      </w:r>
      <w:r>
        <w:rPr>
          <w:sz w:val="16"/>
        </w:rPr>
        <w:t>Remessa</w:t>
      </w:r>
      <w:r>
        <w:rPr>
          <w:spacing w:val="-6"/>
          <w:sz w:val="16"/>
        </w:rPr>
        <w:t> </w:t>
      </w:r>
      <w:r>
        <w:rPr>
          <w:sz w:val="16"/>
        </w:rPr>
        <w:t>ou</w:t>
      </w:r>
      <w:r>
        <w:rPr>
          <w:spacing w:val="-10"/>
          <w:sz w:val="16"/>
        </w:rPr>
        <w:t> </w:t>
      </w:r>
      <w:r>
        <w:rPr>
          <w:sz w:val="16"/>
        </w:rPr>
        <w:t>Vale/Checklist</w:t>
      </w:r>
      <w:r>
        <w:rPr>
          <w:spacing w:val="-6"/>
          <w:sz w:val="16"/>
        </w:rPr>
        <w:t> </w:t>
      </w:r>
      <w:r>
        <w:rPr>
          <w:sz w:val="16"/>
        </w:rPr>
        <w:t>conforme</w:t>
      </w:r>
      <w:r>
        <w:rPr>
          <w:spacing w:val="-7"/>
          <w:sz w:val="16"/>
        </w:rPr>
        <w:t> </w:t>
      </w:r>
      <w:r>
        <w:rPr>
          <w:sz w:val="16"/>
        </w:rPr>
        <w:t>Subitens</w:t>
      </w:r>
      <w:r>
        <w:rPr>
          <w:spacing w:val="-7"/>
          <w:sz w:val="16"/>
        </w:rPr>
        <w:t> </w:t>
      </w:r>
      <w:r>
        <w:rPr>
          <w:sz w:val="16"/>
        </w:rPr>
        <w:t>em</w:t>
      </w:r>
      <w:r>
        <w:rPr>
          <w:spacing w:val="-6"/>
          <w:sz w:val="16"/>
        </w:rPr>
        <w:t> </w:t>
      </w:r>
      <w:r>
        <w:rPr>
          <w:sz w:val="16"/>
        </w:rPr>
        <w:t>4.6.6.</w:t>
      </w:r>
      <w:r>
        <w:rPr>
          <w:spacing w:val="-7"/>
          <w:sz w:val="16"/>
        </w:rPr>
        <w:t> </w:t>
      </w:r>
      <w:r>
        <w:rPr>
          <w:sz w:val="16"/>
        </w:rPr>
        <w:t>e</w:t>
      </w:r>
      <w:r>
        <w:rPr>
          <w:spacing w:val="-6"/>
          <w:sz w:val="16"/>
        </w:rPr>
        <w:t> </w:t>
      </w:r>
      <w:r>
        <w:rPr>
          <w:spacing w:val="-2"/>
          <w:sz w:val="16"/>
        </w:rPr>
        <w:t>3.1.7.;</w:t>
      </w:r>
    </w:p>
    <w:p>
      <w:pPr>
        <w:pStyle w:val="BodyText"/>
        <w:spacing w:before="37"/>
      </w:pPr>
    </w:p>
    <w:p>
      <w:pPr>
        <w:pStyle w:val="ListParagraph"/>
        <w:numPr>
          <w:ilvl w:val="2"/>
          <w:numId w:val="27"/>
        </w:numPr>
        <w:tabs>
          <w:tab w:pos="707" w:val="left" w:leader="none"/>
        </w:tabs>
        <w:spacing w:line="280" w:lineRule="auto" w:before="0" w:after="0"/>
        <w:ind w:left="305" w:right="288" w:firstLine="0"/>
        <w:jc w:val="both"/>
        <w:rPr>
          <w:sz w:val="16"/>
        </w:rPr>
      </w:pPr>
      <w:r>
        <w:rPr>
          <w:sz w:val="16"/>
        </w:rPr>
        <w:t>O material deverá apresentar em sua embalagem dados de identificação, procedência, data da fabricação, validade (conforme subitem 3.10.2.5.), número do lote e registro/notificação no MS ou</w:t>
      </w:r>
      <w:r>
        <w:rPr>
          <w:spacing w:val="-8"/>
          <w:sz w:val="16"/>
        </w:rPr>
        <w:t> </w:t>
      </w:r>
      <w:r>
        <w:rPr>
          <w:sz w:val="16"/>
        </w:rPr>
        <w:t>ANVISA</w:t>
      </w:r>
      <w:r>
        <w:rPr>
          <w:spacing w:val="-8"/>
          <w:sz w:val="16"/>
        </w:rPr>
        <w:t> </w:t>
      </w:r>
      <w:r>
        <w:rPr>
          <w:sz w:val="16"/>
        </w:rPr>
        <w:t>para os itens que</w:t>
      </w:r>
      <w:r>
        <w:rPr>
          <w:spacing w:val="40"/>
          <w:sz w:val="16"/>
        </w:rPr>
        <w:t> </w:t>
      </w:r>
      <w:r>
        <w:rPr>
          <w:sz w:val="16"/>
        </w:rPr>
        <w:t>forem</w:t>
      </w:r>
      <w:r>
        <w:rPr>
          <w:spacing w:val="-3"/>
          <w:sz w:val="16"/>
        </w:rPr>
        <w:t> </w:t>
      </w:r>
      <w:r>
        <w:rPr>
          <w:sz w:val="16"/>
        </w:rPr>
        <w:t>necessários;</w:t>
      </w:r>
    </w:p>
    <w:p>
      <w:pPr>
        <w:pStyle w:val="BodyText"/>
        <w:spacing w:before="5"/>
      </w:pPr>
    </w:p>
    <w:p>
      <w:pPr>
        <w:pStyle w:val="ListParagraph"/>
        <w:numPr>
          <w:ilvl w:val="2"/>
          <w:numId w:val="27"/>
        </w:numPr>
        <w:tabs>
          <w:tab w:pos="728" w:val="left" w:leader="none"/>
        </w:tabs>
        <w:spacing w:line="280" w:lineRule="auto" w:before="0" w:after="0"/>
        <w:ind w:left="305" w:right="288" w:firstLine="0"/>
        <w:jc w:val="both"/>
        <w:rPr>
          <w:sz w:val="16"/>
        </w:rPr>
      </w:pPr>
      <w:r>
        <w:rPr>
          <w:sz w:val="16"/>
        </w:rPr>
        <w:t>Em caso de material importado, deve ter, adicionalmente, etiqueta e/ou manual com todas as informações técnicas em português. Informações incorretas ou inconsistências serão de responsabilidade exclusiva do</w:t>
      </w:r>
      <w:r>
        <w:rPr>
          <w:spacing w:val="40"/>
          <w:sz w:val="16"/>
        </w:rPr>
        <w:t> </w:t>
      </w:r>
      <w:r>
        <w:rPr>
          <w:spacing w:val="-2"/>
          <w:sz w:val="16"/>
        </w:rPr>
        <w:t>fornecedor;</w:t>
      </w:r>
    </w:p>
    <w:p>
      <w:pPr>
        <w:pStyle w:val="BodyText"/>
      </w:pPr>
    </w:p>
    <w:p>
      <w:pPr>
        <w:pStyle w:val="BodyText"/>
      </w:pPr>
    </w:p>
    <w:p>
      <w:pPr>
        <w:pStyle w:val="BodyText"/>
        <w:spacing w:before="42"/>
      </w:pPr>
    </w:p>
    <w:p>
      <w:pPr>
        <w:pStyle w:val="Heading3"/>
        <w:numPr>
          <w:ilvl w:val="0"/>
          <w:numId w:val="27"/>
        </w:numPr>
        <w:tabs>
          <w:tab w:pos="463" w:val="left" w:leader="none"/>
        </w:tabs>
        <w:spacing w:line="240" w:lineRule="auto" w:before="0" w:after="0"/>
        <w:ind w:left="463" w:right="0" w:hanging="158"/>
        <w:jc w:val="left"/>
      </w:pPr>
      <w:r>
        <w:rPr/>
        <w:t>GESTÃO</w:t>
      </w:r>
      <w:r>
        <w:rPr>
          <w:spacing w:val="-7"/>
        </w:rPr>
        <w:t> </w:t>
      </w:r>
      <w:r>
        <w:rPr/>
        <w:t>E</w:t>
      </w:r>
      <w:r>
        <w:rPr>
          <w:spacing w:val="-7"/>
        </w:rPr>
        <w:t> </w:t>
      </w:r>
      <w:r>
        <w:rPr/>
        <w:t>FISCALIZAÇÃO</w:t>
      </w:r>
      <w:r>
        <w:rPr>
          <w:spacing w:val="-6"/>
        </w:rPr>
        <w:t> </w:t>
      </w:r>
      <w:r>
        <w:rPr/>
        <w:t>DO</w:t>
      </w:r>
      <w:r>
        <w:rPr>
          <w:spacing w:val="-7"/>
        </w:rPr>
        <w:t> </w:t>
      </w:r>
      <w:r>
        <w:rPr>
          <w:spacing w:val="-2"/>
        </w:rPr>
        <w:t>CONTRATO:</w:t>
      </w:r>
    </w:p>
    <w:p>
      <w:pPr>
        <w:pStyle w:val="BodyText"/>
        <w:spacing w:before="37"/>
        <w:rPr>
          <w:b/>
        </w:rPr>
      </w:pPr>
    </w:p>
    <w:p>
      <w:pPr>
        <w:pStyle w:val="Heading4"/>
        <w:numPr>
          <w:ilvl w:val="1"/>
          <w:numId w:val="27"/>
        </w:numPr>
        <w:tabs>
          <w:tab w:pos="573" w:val="left" w:leader="none"/>
        </w:tabs>
        <w:spacing w:line="240" w:lineRule="auto" w:before="0" w:after="0"/>
        <w:ind w:left="573" w:right="0" w:hanging="268"/>
        <w:jc w:val="left"/>
      </w:pPr>
      <w:r>
        <w:rPr/>
        <w:t>Agentes</w:t>
      </w:r>
      <w:r>
        <w:rPr>
          <w:spacing w:val="-6"/>
        </w:rPr>
        <w:t> </w:t>
      </w:r>
      <w:r>
        <w:rPr/>
        <w:t>que</w:t>
      </w:r>
      <w:r>
        <w:rPr>
          <w:spacing w:val="-5"/>
        </w:rPr>
        <w:t> </w:t>
      </w:r>
      <w:r>
        <w:rPr/>
        <w:t>participarão</w:t>
      </w:r>
      <w:r>
        <w:rPr>
          <w:spacing w:val="-5"/>
        </w:rPr>
        <w:t> </w:t>
      </w:r>
      <w:r>
        <w:rPr/>
        <w:t>da</w:t>
      </w:r>
      <w:r>
        <w:rPr>
          <w:spacing w:val="-5"/>
        </w:rPr>
        <w:t> </w:t>
      </w:r>
      <w:r>
        <w:rPr/>
        <w:t>gestão</w:t>
      </w:r>
      <w:r>
        <w:rPr>
          <w:spacing w:val="-5"/>
        </w:rPr>
        <w:t> </w:t>
      </w:r>
      <w:r>
        <w:rPr/>
        <w:t>do</w:t>
      </w:r>
      <w:r>
        <w:rPr>
          <w:spacing w:val="-5"/>
        </w:rPr>
        <w:t> </w:t>
      </w:r>
      <w:r>
        <w:rPr>
          <w:spacing w:val="-2"/>
        </w:rPr>
        <w:t>contrato:</w:t>
      </w:r>
    </w:p>
    <w:p>
      <w:pPr>
        <w:pStyle w:val="BodyText"/>
        <w:spacing w:before="37"/>
        <w:rPr>
          <w:b/>
        </w:rPr>
      </w:pPr>
    </w:p>
    <w:p>
      <w:pPr>
        <w:pStyle w:val="ListParagraph"/>
        <w:numPr>
          <w:ilvl w:val="2"/>
          <w:numId w:val="27"/>
        </w:numPr>
        <w:tabs>
          <w:tab w:pos="692" w:val="left" w:leader="none"/>
        </w:tabs>
        <w:spacing w:line="240" w:lineRule="auto" w:before="0" w:after="0"/>
        <w:ind w:left="692" w:right="0" w:hanging="387"/>
        <w:jc w:val="left"/>
        <w:rPr>
          <w:sz w:val="16"/>
        </w:rPr>
      </w:pPr>
      <w:r>
        <w:rPr>
          <w:sz w:val="16"/>
        </w:rPr>
        <w:t>A</w:t>
      </w:r>
      <w:r>
        <w:rPr>
          <w:spacing w:val="-10"/>
          <w:sz w:val="16"/>
        </w:rPr>
        <w:t> </w:t>
      </w:r>
      <w:r>
        <w:rPr>
          <w:sz w:val="16"/>
        </w:rPr>
        <w:t>execução</w:t>
      </w:r>
      <w:r>
        <w:rPr>
          <w:spacing w:val="-10"/>
          <w:sz w:val="16"/>
        </w:rPr>
        <w:t> </w:t>
      </w:r>
      <w:r>
        <w:rPr>
          <w:sz w:val="16"/>
        </w:rPr>
        <w:t>do</w:t>
      </w:r>
      <w:r>
        <w:rPr>
          <w:spacing w:val="-8"/>
          <w:sz w:val="16"/>
        </w:rPr>
        <w:t> </w:t>
      </w:r>
      <w:r>
        <w:rPr>
          <w:sz w:val="16"/>
        </w:rPr>
        <w:t>contrato</w:t>
      </w:r>
      <w:r>
        <w:rPr>
          <w:spacing w:val="-7"/>
          <w:sz w:val="16"/>
        </w:rPr>
        <w:t> </w:t>
      </w:r>
      <w:r>
        <w:rPr>
          <w:sz w:val="16"/>
        </w:rPr>
        <w:t>será</w:t>
      </w:r>
      <w:r>
        <w:rPr>
          <w:spacing w:val="-7"/>
          <w:sz w:val="16"/>
        </w:rPr>
        <w:t> </w:t>
      </w:r>
      <w:r>
        <w:rPr>
          <w:sz w:val="16"/>
        </w:rPr>
        <w:t>acompanhada</w:t>
      </w:r>
      <w:r>
        <w:rPr>
          <w:spacing w:val="-7"/>
          <w:sz w:val="16"/>
        </w:rPr>
        <w:t> </w:t>
      </w:r>
      <w:r>
        <w:rPr>
          <w:sz w:val="16"/>
        </w:rPr>
        <w:t>e</w:t>
      </w:r>
      <w:r>
        <w:rPr>
          <w:spacing w:val="-6"/>
          <w:sz w:val="16"/>
        </w:rPr>
        <w:t> </w:t>
      </w:r>
      <w:r>
        <w:rPr>
          <w:sz w:val="16"/>
        </w:rPr>
        <w:t>fiscalizada</w:t>
      </w:r>
      <w:r>
        <w:rPr>
          <w:spacing w:val="-7"/>
          <w:sz w:val="16"/>
        </w:rPr>
        <w:t> </w:t>
      </w:r>
      <w:r>
        <w:rPr>
          <w:sz w:val="16"/>
        </w:rPr>
        <w:t>por</w:t>
      </w:r>
      <w:r>
        <w:rPr>
          <w:spacing w:val="-7"/>
          <w:sz w:val="16"/>
        </w:rPr>
        <w:t> </w:t>
      </w:r>
      <w:r>
        <w:rPr>
          <w:sz w:val="16"/>
        </w:rPr>
        <w:t>comissão</w:t>
      </w:r>
      <w:r>
        <w:rPr>
          <w:spacing w:val="-7"/>
          <w:sz w:val="16"/>
        </w:rPr>
        <w:t> </w:t>
      </w:r>
      <w:r>
        <w:rPr>
          <w:sz w:val="16"/>
        </w:rPr>
        <w:t>de</w:t>
      </w:r>
      <w:r>
        <w:rPr>
          <w:spacing w:val="-6"/>
          <w:sz w:val="16"/>
        </w:rPr>
        <w:t> </w:t>
      </w:r>
      <w:r>
        <w:rPr>
          <w:sz w:val="16"/>
        </w:rPr>
        <w:t>fiscalização</w:t>
      </w:r>
      <w:r>
        <w:rPr>
          <w:spacing w:val="-7"/>
          <w:sz w:val="16"/>
        </w:rPr>
        <w:t> </w:t>
      </w:r>
      <w:r>
        <w:rPr>
          <w:sz w:val="16"/>
        </w:rPr>
        <w:t>de</w:t>
      </w:r>
      <w:r>
        <w:rPr>
          <w:spacing w:val="-7"/>
          <w:sz w:val="16"/>
        </w:rPr>
        <w:t> </w:t>
      </w:r>
      <w:r>
        <w:rPr>
          <w:sz w:val="16"/>
        </w:rPr>
        <w:t>contrato</w:t>
      </w:r>
      <w:r>
        <w:rPr>
          <w:spacing w:val="-7"/>
          <w:sz w:val="16"/>
        </w:rPr>
        <w:t> </w:t>
      </w:r>
      <w:r>
        <w:rPr>
          <w:sz w:val="16"/>
        </w:rPr>
        <w:t>composta</w:t>
      </w:r>
      <w:r>
        <w:rPr>
          <w:spacing w:val="-7"/>
          <w:sz w:val="16"/>
        </w:rPr>
        <w:t> </w:t>
      </w:r>
      <w:r>
        <w:rPr>
          <w:sz w:val="16"/>
        </w:rPr>
        <w:t>por</w:t>
      </w:r>
      <w:r>
        <w:rPr>
          <w:spacing w:val="-6"/>
          <w:sz w:val="16"/>
        </w:rPr>
        <w:t> </w:t>
      </w:r>
      <w:r>
        <w:rPr>
          <w:sz w:val="16"/>
        </w:rPr>
        <w:t>membros</w:t>
      </w:r>
      <w:r>
        <w:rPr>
          <w:spacing w:val="-7"/>
          <w:sz w:val="16"/>
        </w:rPr>
        <w:t> </w:t>
      </w:r>
      <w:r>
        <w:rPr>
          <w:sz w:val="16"/>
        </w:rPr>
        <w:t>do</w:t>
      </w:r>
      <w:r>
        <w:rPr>
          <w:spacing w:val="-7"/>
          <w:sz w:val="16"/>
        </w:rPr>
        <w:t> </w:t>
      </w:r>
      <w:r>
        <w:rPr>
          <w:sz w:val="16"/>
        </w:rPr>
        <w:t>CONTRATANTE,</w:t>
      </w:r>
      <w:r>
        <w:rPr>
          <w:spacing w:val="-7"/>
          <w:sz w:val="16"/>
        </w:rPr>
        <w:t> </w:t>
      </w:r>
      <w:r>
        <w:rPr>
          <w:sz w:val="16"/>
        </w:rPr>
        <w:t>designados</w:t>
      </w:r>
      <w:r>
        <w:rPr>
          <w:spacing w:val="-6"/>
          <w:sz w:val="16"/>
        </w:rPr>
        <w:t> </w:t>
      </w:r>
      <w:r>
        <w:rPr>
          <w:sz w:val="16"/>
        </w:rPr>
        <w:t>pela</w:t>
      </w:r>
      <w:r>
        <w:rPr>
          <w:spacing w:val="-7"/>
          <w:sz w:val="16"/>
        </w:rPr>
        <w:t> </w:t>
      </w:r>
      <w:r>
        <w:rPr>
          <w:sz w:val="16"/>
        </w:rPr>
        <w:t>unidade</w:t>
      </w:r>
      <w:r>
        <w:rPr>
          <w:spacing w:val="-7"/>
          <w:sz w:val="16"/>
        </w:rPr>
        <w:t> </w:t>
      </w:r>
      <w:r>
        <w:rPr>
          <w:sz w:val="16"/>
        </w:rPr>
        <w:t>demandante,</w:t>
      </w:r>
      <w:r>
        <w:rPr>
          <w:spacing w:val="-7"/>
          <w:sz w:val="16"/>
        </w:rPr>
        <w:t> </w:t>
      </w:r>
      <w:r>
        <w:rPr>
          <w:sz w:val="16"/>
        </w:rPr>
        <w:t>conforme</w:t>
      </w:r>
      <w:r>
        <w:rPr>
          <w:spacing w:val="-6"/>
          <w:sz w:val="16"/>
        </w:rPr>
        <w:t> </w:t>
      </w:r>
      <w:r>
        <w:rPr>
          <w:sz w:val="16"/>
        </w:rPr>
        <w:t>ato</w:t>
      </w:r>
      <w:r>
        <w:rPr>
          <w:spacing w:val="-7"/>
          <w:sz w:val="16"/>
        </w:rPr>
        <w:t> </w:t>
      </w:r>
      <w:r>
        <w:rPr>
          <w:sz w:val="16"/>
        </w:rPr>
        <w:t>de</w:t>
      </w:r>
      <w:r>
        <w:rPr>
          <w:spacing w:val="-7"/>
          <w:sz w:val="16"/>
        </w:rPr>
        <w:t> </w:t>
      </w:r>
      <w:r>
        <w:rPr>
          <w:spacing w:val="-2"/>
          <w:sz w:val="16"/>
        </w:rPr>
        <w:t>nomeação.</w:t>
      </w:r>
    </w:p>
    <w:p>
      <w:pPr>
        <w:pStyle w:val="BodyText"/>
      </w:pPr>
    </w:p>
    <w:p>
      <w:pPr>
        <w:pStyle w:val="BodyText"/>
      </w:pPr>
    </w:p>
    <w:p>
      <w:pPr>
        <w:pStyle w:val="BodyText"/>
        <w:spacing w:before="75"/>
      </w:pPr>
    </w:p>
    <w:p>
      <w:pPr>
        <w:pStyle w:val="Heading4"/>
        <w:numPr>
          <w:ilvl w:val="1"/>
          <w:numId w:val="27"/>
        </w:numPr>
        <w:tabs>
          <w:tab w:pos="582" w:val="left" w:leader="none"/>
        </w:tabs>
        <w:spacing w:line="240" w:lineRule="auto" w:before="0" w:after="0"/>
        <w:ind w:left="582" w:right="0" w:hanging="277"/>
        <w:jc w:val="left"/>
      </w:pPr>
      <w:r>
        <w:rPr/>
        <w:t>Mecanismos</w:t>
      </w:r>
      <w:r>
        <w:rPr>
          <w:spacing w:val="-7"/>
        </w:rPr>
        <w:t> </w:t>
      </w:r>
      <w:r>
        <w:rPr/>
        <w:t>de</w:t>
      </w:r>
      <w:r>
        <w:rPr>
          <w:spacing w:val="-6"/>
        </w:rPr>
        <w:t> </w:t>
      </w:r>
      <w:r>
        <w:rPr/>
        <w:t>comunicação</w:t>
      </w:r>
      <w:r>
        <w:rPr>
          <w:spacing w:val="-7"/>
        </w:rPr>
        <w:t> </w:t>
      </w:r>
      <w:r>
        <w:rPr/>
        <w:t>a</w:t>
      </w:r>
      <w:r>
        <w:rPr>
          <w:spacing w:val="-6"/>
        </w:rPr>
        <w:t> </w:t>
      </w:r>
      <w:r>
        <w:rPr/>
        <w:t>serem</w:t>
      </w:r>
      <w:r>
        <w:rPr>
          <w:spacing w:val="-6"/>
        </w:rPr>
        <w:t> </w:t>
      </w:r>
      <w:r>
        <w:rPr>
          <w:spacing w:val="-2"/>
        </w:rPr>
        <w:t>estabelecidos:</w:t>
      </w:r>
    </w:p>
    <w:p>
      <w:pPr>
        <w:pStyle w:val="BodyText"/>
        <w:spacing w:before="37"/>
        <w:rPr>
          <w:b/>
        </w:rPr>
      </w:pPr>
    </w:p>
    <w:p>
      <w:pPr>
        <w:pStyle w:val="ListParagraph"/>
        <w:numPr>
          <w:ilvl w:val="2"/>
          <w:numId w:val="27"/>
        </w:numPr>
        <w:tabs>
          <w:tab w:pos="701" w:val="left" w:leader="none"/>
        </w:tabs>
        <w:spacing w:line="240" w:lineRule="auto" w:before="0" w:after="0"/>
        <w:ind w:left="701" w:right="0" w:hanging="396"/>
        <w:jc w:val="left"/>
        <w:rPr>
          <w:sz w:val="16"/>
        </w:rPr>
      </w:pPr>
      <w:r>
        <w:rPr>
          <w:sz w:val="16"/>
        </w:rPr>
        <w:t>Os</w:t>
      </w:r>
      <w:r>
        <w:rPr>
          <w:spacing w:val="-5"/>
          <w:sz w:val="16"/>
        </w:rPr>
        <w:t> </w:t>
      </w:r>
      <w:r>
        <w:rPr>
          <w:sz w:val="16"/>
        </w:rPr>
        <w:t>procedimentos</w:t>
      </w:r>
      <w:r>
        <w:rPr>
          <w:spacing w:val="-4"/>
          <w:sz w:val="16"/>
        </w:rPr>
        <w:t> </w:t>
      </w:r>
      <w:r>
        <w:rPr>
          <w:sz w:val="16"/>
        </w:rPr>
        <w:t>de</w:t>
      </w:r>
      <w:r>
        <w:rPr>
          <w:spacing w:val="-4"/>
          <w:sz w:val="16"/>
        </w:rPr>
        <w:t> </w:t>
      </w:r>
      <w:r>
        <w:rPr>
          <w:sz w:val="16"/>
        </w:rPr>
        <w:t>gestão</w:t>
      </w:r>
      <w:r>
        <w:rPr>
          <w:spacing w:val="-4"/>
          <w:sz w:val="16"/>
        </w:rPr>
        <w:t> </w:t>
      </w:r>
      <w:r>
        <w:rPr>
          <w:sz w:val="16"/>
        </w:rPr>
        <w:t>e</w:t>
      </w:r>
      <w:r>
        <w:rPr>
          <w:spacing w:val="-4"/>
          <w:sz w:val="16"/>
        </w:rPr>
        <w:t> </w:t>
      </w:r>
      <w:r>
        <w:rPr>
          <w:sz w:val="16"/>
        </w:rPr>
        <w:t>fiscalização</w:t>
      </w:r>
      <w:r>
        <w:rPr>
          <w:spacing w:val="-5"/>
          <w:sz w:val="16"/>
        </w:rPr>
        <w:t> </w:t>
      </w:r>
      <w:r>
        <w:rPr>
          <w:sz w:val="16"/>
        </w:rPr>
        <w:t>são</w:t>
      </w:r>
      <w:r>
        <w:rPr>
          <w:spacing w:val="-4"/>
          <w:sz w:val="16"/>
        </w:rPr>
        <w:t> </w:t>
      </w:r>
      <w:r>
        <w:rPr>
          <w:sz w:val="16"/>
        </w:rPr>
        <w:t>os</w:t>
      </w:r>
      <w:r>
        <w:rPr>
          <w:spacing w:val="-4"/>
          <w:sz w:val="16"/>
        </w:rPr>
        <w:t> </w:t>
      </w:r>
      <w:r>
        <w:rPr>
          <w:sz w:val="16"/>
        </w:rPr>
        <w:t>elencados</w:t>
      </w:r>
      <w:r>
        <w:rPr>
          <w:spacing w:val="-4"/>
          <w:sz w:val="16"/>
        </w:rPr>
        <w:t> </w:t>
      </w:r>
      <w:r>
        <w:rPr>
          <w:sz w:val="16"/>
        </w:rPr>
        <w:t>no</w:t>
      </w:r>
      <w:r>
        <w:rPr>
          <w:spacing w:val="-4"/>
          <w:sz w:val="16"/>
        </w:rPr>
        <w:t> </w:t>
      </w:r>
      <w:hyperlink r:id="rId55">
        <w:r>
          <w:rPr>
            <w:color w:val="0000ED"/>
            <w:sz w:val="16"/>
            <w:u w:val="single" w:color="0000ED"/>
          </w:rPr>
          <w:t>Decreto</w:t>
        </w:r>
        <w:r>
          <w:rPr>
            <w:color w:val="0000ED"/>
            <w:spacing w:val="-5"/>
            <w:sz w:val="16"/>
            <w:u w:val="single" w:color="0000ED"/>
          </w:rPr>
          <w:t> </w:t>
        </w:r>
        <w:r>
          <w:rPr>
            <w:color w:val="0000ED"/>
            <w:sz w:val="16"/>
            <w:u w:val="single" w:color="0000ED"/>
          </w:rPr>
          <w:t>nº</w:t>
        </w:r>
        <w:r>
          <w:rPr>
            <w:color w:val="0000ED"/>
            <w:spacing w:val="-4"/>
            <w:sz w:val="16"/>
            <w:u w:val="single" w:color="0000ED"/>
          </w:rPr>
          <w:t> </w:t>
        </w:r>
        <w:r>
          <w:rPr>
            <w:color w:val="0000ED"/>
            <w:sz w:val="16"/>
            <w:u w:val="single" w:color="0000ED"/>
          </w:rPr>
          <w:t>48.817</w:t>
        </w:r>
        <w:r>
          <w:rPr>
            <w:color w:val="0000ED"/>
            <w:spacing w:val="-4"/>
            <w:sz w:val="16"/>
            <w:u w:val="single" w:color="0000ED"/>
          </w:rPr>
          <w:t> </w:t>
        </w:r>
        <w:r>
          <w:rPr>
            <w:color w:val="0000ED"/>
            <w:sz w:val="16"/>
            <w:u w:val="single" w:color="0000ED"/>
          </w:rPr>
          <w:t>de</w:t>
        </w:r>
        <w:r>
          <w:rPr>
            <w:color w:val="0000ED"/>
            <w:spacing w:val="-4"/>
            <w:sz w:val="16"/>
            <w:u w:val="single" w:color="0000ED"/>
          </w:rPr>
          <w:t> </w:t>
        </w:r>
        <w:r>
          <w:rPr>
            <w:color w:val="0000ED"/>
            <w:sz w:val="16"/>
            <w:u w:val="single" w:color="0000ED"/>
          </w:rPr>
          <w:t>27</w:t>
        </w:r>
        <w:r>
          <w:rPr>
            <w:color w:val="0000ED"/>
            <w:spacing w:val="-4"/>
            <w:sz w:val="16"/>
            <w:u w:val="single" w:color="0000ED"/>
          </w:rPr>
          <w:t> </w:t>
        </w:r>
        <w:r>
          <w:rPr>
            <w:color w:val="0000ED"/>
            <w:sz w:val="16"/>
            <w:u w:val="single" w:color="0000ED"/>
          </w:rPr>
          <w:t>de</w:t>
        </w:r>
        <w:r>
          <w:rPr>
            <w:color w:val="0000ED"/>
            <w:spacing w:val="-5"/>
            <w:sz w:val="16"/>
            <w:u w:val="single" w:color="0000ED"/>
          </w:rPr>
          <w:t> </w:t>
        </w:r>
        <w:r>
          <w:rPr>
            <w:color w:val="0000ED"/>
            <w:sz w:val="16"/>
            <w:u w:val="single" w:color="0000ED"/>
          </w:rPr>
          <w:t>novembro</w:t>
        </w:r>
        <w:r>
          <w:rPr>
            <w:color w:val="0000ED"/>
            <w:spacing w:val="-4"/>
            <w:sz w:val="16"/>
            <w:u w:val="single" w:color="0000ED"/>
          </w:rPr>
          <w:t> </w:t>
        </w:r>
        <w:r>
          <w:rPr>
            <w:color w:val="0000ED"/>
            <w:sz w:val="16"/>
            <w:u w:val="single" w:color="0000ED"/>
          </w:rPr>
          <w:t>de</w:t>
        </w:r>
        <w:r>
          <w:rPr>
            <w:color w:val="0000ED"/>
            <w:spacing w:val="-4"/>
            <w:sz w:val="16"/>
            <w:u w:val="single" w:color="0000ED"/>
          </w:rPr>
          <w:t> </w:t>
        </w:r>
        <w:r>
          <w:rPr>
            <w:color w:val="0000ED"/>
            <w:sz w:val="16"/>
            <w:u w:val="single" w:color="0000ED"/>
          </w:rPr>
          <w:t>2023</w:t>
        </w:r>
      </w:hyperlink>
      <w:r>
        <w:rPr>
          <w:sz w:val="16"/>
        </w:rPr>
        <w:t>,</w:t>
      </w:r>
      <w:r>
        <w:rPr>
          <w:spacing w:val="-4"/>
          <w:sz w:val="16"/>
        </w:rPr>
        <w:t> </w:t>
      </w:r>
      <w:r>
        <w:rPr>
          <w:sz w:val="16"/>
        </w:rPr>
        <w:t>no</w:t>
      </w:r>
      <w:r>
        <w:rPr>
          <w:spacing w:val="-4"/>
          <w:sz w:val="16"/>
        </w:rPr>
        <w:t> </w:t>
      </w:r>
      <w:r>
        <w:rPr>
          <w:sz w:val="16"/>
        </w:rPr>
        <w:t>que</w:t>
      </w:r>
      <w:r>
        <w:rPr>
          <w:spacing w:val="-5"/>
          <w:sz w:val="16"/>
        </w:rPr>
        <w:t> </w:t>
      </w:r>
      <w:r>
        <w:rPr>
          <w:sz w:val="16"/>
        </w:rPr>
        <w:t>couber</w:t>
      </w:r>
      <w:r>
        <w:rPr>
          <w:spacing w:val="-4"/>
          <w:sz w:val="16"/>
        </w:rPr>
        <w:t> </w:t>
      </w:r>
      <w:r>
        <w:rPr>
          <w:sz w:val="16"/>
        </w:rPr>
        <w:t>a</w:t>
      </w:r>
      <w:r>
        <w:rPr>
          <w:spacing w:val="-4"/>
          <w:sz w:val="16"/>
        </w:rPr>
        <w:t> </w:t>
      </w:r>
      <w:r>
        <w:rPr>
          <w:sz w:val="16"/>
        </w:rPr>
        <w:t>contratos</w:t>
      </w:r>
      <w:r>
        <w:rPr>
          <w:spacing w:val="-4"/>
          <w:sz w:val="16"/>
        </w:rPr>
        <w:t> </w:t>
      </w:r>
      <w:r>
        <w:rPr>
          <w:sz w:val="16"/>
        </w:rPr>
        <w:t>de</w:t>
      </w:r>
      <w:r>
        <w:rPr>
          <w:spacing w:val="-4"/>
          <w:sz w:val="16"/>
        </w:rPr>
        <w:t> </w:t>
      </w:r>
      <w:r>
        <w:rPr>
          <w:spacing w:val="-2"/>
          <w:sz w:val="16"/>
        </w:rPr>
        <w:t>fornecimento;</w:t>
      </w:r>
    </w:p>
    <w:p>
      <w:pPr>
        <w:pStyle w:val="BodyText"/>
        <w:spacing w:before="37"/>
      </w:pPr>
    </w:p>
    <w:p>
      <w:pPr>
        <w:pStyle w:val="ListParagraph"/>
        <w:numPr>
          <w:ilvl w:val="2"/>
          <w:numId w:val="27"/>
        </w:numPr>
        <w:tabs>
          <w:tab w:pos="713" w:val="left" w:leader="none"/>
        </w:tabs>
        <w:spacing w:line="280" w:lineRule="auto" w:before="0" w:after="0"/>
        <w:ind w:left="305" w:right="288" w:firstLine="0"/>
        <w:jc w:val="both"/>
        <w:rPr>
          <w:sz w:val="16"/>
        </w:rPr>
      </w:pPr>
      <w:r>
        <w:rPr>
          <w:sz w:val="16"/>
        </w:rPr>
        <w:t>Os bens ou os materiais cujos padrões de qualidade e desempenho estejam em desacordo com a especificação do edital e do termo de referência deverão ser recusados pelo responsável pela execução e fiscalização do</w:t>
      </w:r>
      <w:r>
        <w:rPr>
          <w:spacing w:val="40"/>
          <w:sz w:val="16"/>
        </w:rPr>
        <w:t> </w:t>
      </w:r>
      <w:r>
        <w:rPr>
          <w:sz w:val="16"/>
        </w:rPr>
        <w:t>contrato, que anotará em registro próprio as ocorrências e determinará o que for necessário à regularização das faltas ou defeitos observados. No que exceder à sua competência, comunicará o fato à autoridade superior, em 5</w:t>
      </w:r>
      <w:r>
        <w:rPr>
          <w:spacing w:val="40"/>
          <w:sz w:val="16"/>
        </w:rPr>
        <w:t> </w:t>
      </w:r>
      <w:r>
        <w:rPr>
          <w:sz w:val="16"/>
        </w:rPr>
        <w:t>(cinco) dias, para ratificação.</w:t>
      </w:r>
    </w:p>
    <w:p>
      <w:pPr>
        <w:pStyle w:val="BodyText"/>
        <w:spacing w:before="4"/>
      </w:pPr>
    </w:p>
    <w:p>
      <w:pPr>
        <w:pStyle w:val="ListParagraph"/>
        <w:numPr>
          <w:ilvl w:val="2"/>
          <w:numId w:val="27"/>
        </w:numPr>
        <w:tabs>
          <w:tab w:pos="692" w:val="left" w:leader="none"/>
        </w:tabs>
        <w:spacing w:line="240" w:lineRule="auto" w:before="0" w:after="0"/>
        <w:ind w:left="692" w:right="0" w:hanging="387"/>
        <w:jc w:val="left"/>
        <w:rPr>
          <w:sz w:val="16"/>
        </w:rPr>
      </w:pPr>
      <w:r>
        <w:rPr>
          <w:sz w:val="16"/>
        </w:rPr>
        <w:t>A</w:t>
      </w:r>
      <w:r>
        <w:rPr>
          <w:spacing w:val="-10"/>
          <w:sz w:val="16"/>
        </w:rPr>
        <w:t> </w:t>
      </w:r>
      <w:r>
        <w:rPr>
          <w:sz w:val="16"/>
        </w:rPr>
        <w:t>instituição</w:t>
      </w:r>
      <w:r>
        <w:rPr>
          <w:spacing w:val="-10"/>
          <w:sz w:val="16"/>
        </w:rPr>
        <w:t> </w:t>
      </w:r>
      <w:r>
        <w:rPr>
          <w:sz w:val="16"/>
        </w:rPr>
        <w:t>e</w:t>
      </w:r>
      <w:r>
        <w:rPr>
          <w:spacing w:val="-8"/>
          <w:sz w:val="16"/>
        </w:rPr>
        <w:t> </w:t>
      </w:r>
      <w:r>
        <w:rPr>
          <w:sz w:val="16"/>
        </w:rPr>
        <w:t>a</w:t>
      </w:r>
      <w:r>
        <w:rPr>
          <w:spacing w:val="-6"/>
          <w:sz w:val="16"/>
        </w:rPr>
        <w:t> </w:t>
      </w:r>
      <w:r>
        <w:rPr>
          <w:sz w:val="16"/>
        </w:rPr>
        <w:t>atuação</w:t>
      </w:r>
      <w:r>
        <w:rPr>
          <w:spacing w:val="-7"/>
          <w:sz w:val="16"/>
        </w:rPr>
        <w:t> </w:t>
      </w:r>
      <w:r>
        <w:rPr>
          <w:sz w:val="16"/>
        </w:rPr>
        <w:t>da</w:t>
      </w:r>
      <w:r>
        <w:rPr>
          <w:spacing w:val="-6"/>
          <w:sz w:val="16"/>
        </w:rPr>
        <w:t> </w:t>
      </w:r>
      <w:r>
        <w:rPr>
          <w:sz w:val="16"/>
        </w:rPr>
        <w:t>fiscalização</w:t>
      </w:r>
      <w:r>
        <w:rPr>
          <w:spacing w:val="-7"/>
          <w:sz w:val="16"/>
        </w:rPr>
        <w:t> </w:t>
      </w:r>
      <w:r>
        <w:rPr>
          <w:sz w:val="16"/>
        </w:rPr>
        <w:t>não</w:t>
      </w:r>
      <w:r>
        <w:rPr>
          <w:spacing w:val="-6"/>
          <w:sz w:val="16"/>
        </w:rPr>
        <w:t> </w:t>
      </w:r>
      <w:r>
        <w:rPr>
          <w:sz w:val="16"/>
        </w:rPr>
        <w:t>excluem</w:t>
      </w:r>
      <w:r>
        <w:rPr>
          <w:spacing w:val="-7"/>
          <w:sz w:val="16"/>
        </w:rPr>
        <w:t> </w:t>
      </w:r>
      <w:r>
        <w:rPr>
          <w:sz w:val="16"/>
        </w:rPr>
        <w:t>ou</w:t>
      </w:r>
      <w:r>
        <w:rPr>
          <w:spacing w:val="-6"/>
          <w:sz w:val="16"/>
        </w:rPr>
        <w:t> </w:t>
      </w:r>
      <w:r>
        <w:rPr>
          <w:sz w:val="16"/>
        </w:rPr>
        <w:t>atenuam</w:t>
      </w:r>
      <w:r>
        <w:rPr>
          <w:spacing w:val="-7"/>
          <w:sz w:val="16"/>
        </w:rPr>
        <w:t> </w:t>
      </w:r>
      <w:r>
        <w:rPr>
          <w:sz w:val="16"/>
        </w:rPr>
        <w:t>a</w:t>
      </w:r>
      <w:r>
        <w:rPr>
          <w:spacing w:val="-6"/>
          <w:sz w:val="16"/>
        </w:rPr>
        <w:t> </w:t>
      </w:r>
      <w:r>
        <w:rPr>
          <w:sz w:val="16"/>
        </w:rPr>
        <w:t>responsabilidade</w:t>
      </w:r>
      <w:r>
        <w:rPr>
          <w:spacing w:val="-7"/>
          <w:sz w:val="16"/>
        </w:rPr>
        <w:t> </w:t>
      </w:r>
      <w:r>
        <w:rPr>
          <w:sz w:val="16"/>
        </w:rPr>
        <w:t>da</w:t>
      </w:r>
      <w:r>
        <w:rPr>
          <w:spacing w:val="-6"/>
          <w:sz w:val="16"/>
        </w:rPr>
        <w:t> </w:t>
      </w:r>
      <w:r>
        <w:rPr>
          <w:sz w:val="16"/>
        </w:rPr>
        <w:t>CONTRATADA,</w:t>
      </w:r>
      <w:r>
        <w:rPr>
          <w:spacing w:val="-7"/>
          <w:sz w:val="16"/>
        </w:rPr>
        <w:t> </w:t>
      </w:r>
      <w:r>
        <w:rPr>
          <w:sz w:val="16"/>
        </w:rPr>
        <w:t>nem</w:t>
      </w:r>
      <w:r>
        <w:rPr>
          <w:spacing w:val="-6"/>
          <w:sz w:val="16"/>
        </w:rPr>
        <w:t> </w:t>
      </w:r>
      <w:r>
        <w:rPr>
          <w:sz w:val="16"/>
        </w:rPr>
        <w:t>a</w:t>
      </w:r>
      <w:r>
        <w:rPr>
          <w:spacing w:val="-7"/>
          <w:sz w:val="16"/>
        </w:rPr>
        <w:t> </w:t>
      </w:r>
      <w:r>
        <w:rPr>
          <w:sz w:val="16"/>
        </w:rPr>
        <w:t>exime</w:t>
      </w:r>
      <w:r>
        <w:rPr>
          <w:spacing w:val="-6"/>
          <w:sz w:val="16"/>
        </w:rPr>
        <w:t> </w:t>
      </w:r>
      <w:r>
        <w:rPr>
          <w:sz w:val="16"/>
        </w:rPr>
        <w:t>de</w:t>
      </w:r>
      <w:r>
        <w:rPr>
          <w:spacing w:val="-7"/>
          <w:sz w:val="16"/>
        </w:rPr>
        <w:t> </w:t>
      </w:r>
      <w:r>
        <w:rPr>
          <w:sz w:val="16"/>
        </w:rPr>
        <w:t>manter</w:t>
      </w:r>
      <w:r>
        <w:rPr>
          <w:spacing w:val="-6"/>
          <w:sz w:val="16"/>
        </w:rPr>
        <w:t> </w:t>
      </w:r>
      <w:r>
        <w:rPr>
          <w:sz w:val="16"/>
        </w:rPr>
        <w:t>fiscalização</w:t>
      </w:r>
      <w:r>
        <w:rPr>
          <w:spacing w:val="-7"/>
          <w:sz w:val="16"/>
        </w:rPr>
        <w:t> </w:t>
      </w:r>
      <w:r>
        <w:rPr>
          <w:spacing w:val="-2"/>
          <w:sz w:val="16"/>
        </w:rPr>
        <w:t>própria.</w:t>
      </w:r>
    </w:p>
    <w:p>
      <w:pPr>
        <w:pStyle w:val="BodyText"/>
      </w:pPr>
    </w:p>
    <w:p>
      <w:pPr>
        <w:pStyle w:val="BodyText"/>
      </w:pPr>
    </w:p>
    <w:p>
      <w:pPr>
        <w:pStyle w:val="BodyText"/>
        <w:spacing w:before="74"/>
      </w:pPr>
    </w:p>
    <w:p>
      <w:pPr>
        <w:pStyle w:val="Heading4"/>
        <w:numPr>
          <w:ilvl w:val="1"/>
          <w:numId w:val="27"/>
        </w:numPr>
        <w:tabs>
          <w:tab w:pos="582" w:val="left" w:leader="none"/>
        </w:tabs>
        <w:spacing w:line="240" w:lineRule="auto" w:before="1" w:after="0"/>
        <w:ind w:left="582" w:right="0" w:hanging="277"/>
        <w:jc w:val="left"/>
      </w:pPr>
      <w:r>
        <w:rPr/>
        <w:t>Recebimento</w:t>
      </w:r>
      <w:r>
        <w:rPr>
          <w:spacing w:val="-7"/>
        </w:rPr>
        <w:t> </w:t>
      </w:r>
      <w:r>
        <w:rPr/>
        <w:t>provisório</w:t>
      </w:r>
      <w:r>
        <w:rPr>
          <w:spacing w:val="-7"/>
        </w:rPr>
        <w:t> </w:t>
      </w:r>
      <w:r>
        <w:rPr/>
        <w:t>e</w:t>
      </w:r>
      <w:r>
        <w:rPr>
          <w:spacing w:val="-6"/>
        </w:rPr>
        <w:t> </w:t>
      </w:r>
      <w:r>
        <w:rPr/>
        <w:t>definitivo</w:t>
      </w:r>
      <w:r>
        <w:rPr>
          <w:spacing w:val="-7"/>
        </w:rPr>
        <w:t> </w:t>
      </w:r>
      <w:r>
        <w:rPr/>
        <w:t>do</w:t>
      </w:r>
      <w:r>
        <w:rPr>
          <w:spacing w:val="-6"/>
        </w:rPr>
        <w:t> </w:t>
      </w:r>
      <w:r>
        <w:rPr>
          <w:spacing w:val="-2"/>
        </w:rPr>
        <w:t>objeto:</w:t>
      </w:r>
    </w:p>
    <w:p>
      <w:pPr>
        <w:pStyle w:val="BodyText"/>
        <w:spacing w:before="37"/>
        <w:rPr>
          <w:b/>
        </w:rPr>
      </w:pPr>
    </w:p>
    <w:p>
      <w:pPr>
        <w:pStyle w:val="ListParagraph"/>
        <w:numPr>
          <w:ilvl w:val="2"/>
          <w:numId w:val="27"/>
        </w:numPr>
        <w:tabs>
          <w:tab w:pos="701" w:val="left" w:leader="none"/>
        </w:tabs>
        <w:spacing w:line="240" w:lineRule="auto" w:before="0" w:after="0"/>
        <w:ind w:left="701" w:right="0" w:hanging="396"/>
        <w:jc w:val="left"/>
        <w:rPr>
          <w:sz w:val="16"/>
        </w:rPr>
      </w:pPr>
      <w:r>
        <w:rPr>
          <w:sz w:val="16"/>
        </w:rPr>
        <w:t>Os</w:t>
      </w:r>
      <w:r>
        <w:rPr>
          <w:spacing w:val="-6"/>
          <w:sz w:val="16"/>
        </w:rPr>
        <w:t> </w:t>
      </w:r>
      <w:r>
        <w:rPr>
          <w:sz w:val="16"/>
        </w:rPr>
        <w:t>bens</w:t>
      </w:r>
      <w:r>
        <w:rPr>
          <w:spacing w:val="-5"/>
          <w:sz w:val="16"/>
        </w:rPr>
        <w:t> </w:t>
      </w:r>
      <w:r>
        <w:rPr>
          <w:sz w:val="16"/>
        </w:rPr>
        <w:t>serão</w:t>
      </w:r>
      <w:r>
        <w:rPr>
          <w:spacing w:val="-5"/>
          <w:sz w:val="16"/>
        </w:rPr>
        <w:t> </w:t>
      </w:r>
      <w:r>
        <w:rPr>
          <w:sz w:val="16"/>
        </w:rPr>
        <w:t>recebidos</w:t>
      </w:r>
      <w:r>
        <w:rPr>
          <w:spacing w:val="-6"/>
          <w:sz w:val="16"/>
        </w:rPr>
        <w:t> </w:t>
      </w:r>
      <w:r>
        <w:rPr>
          <w:sz w:val="16"/>
        </w:rPr>
        <w:t>provisoriamente</w:t>
      </w:r>
      <w:r>
        <w:rPr>
          <w:spacing w:val="-5"/>
          <w:sz w:val="16"/>
        </w:rPr>
        <w:t> </w:t>
      </w:r>
      <w:r>
        <w:rPr>
          <w:sz w:val="16"/>
        </w:rPr>
        <w:t>no</w:t>
      </w:r>
      <w:r>
        <w:rPr>
          <w:spacing w:val="-5"/>
          <w:sz w:val="16"/>
        </w:rPr>
        <w:t> </w:t>
      </w:r>
      <w:r>
        <w:rPr>
          <w:sz w:val="16"/>
        </w:rPr>
        <w:t>prazo</w:t>
      </w:r>
      <w:r>
        <w:rPr>
          <w:spacing w:val="-5"/>
          <w:sz w:val="16"/>
        </w:rPr>
        <w:t> </w:t>
      </w:r>
      <w:r>
        <w:rPr>
          <w:sz w:val="16"/>
        </w:rPr>
        <w:t>de</w:t>
      </w:r>
      <w:r>
        <w:rPr>
          <w:spacing w:val="-6"/>
          <w:sz w:val="16"/>
        </w:rPr>
        <w:t> </w:t>
      </w:r>
      <w:r>
        <w:rPr>
          <w:sz w:val="16"/>
        </w:rPr>
        <w:t>02</w:t>
      </w:r>
      <w:r>
        <w:rPr>
          <w:spacing w:val="-5"/>
          <w:sz w:val="16"/>
        </w:rPr>
        <w:t> </w:t>
      </w:r>
      <w:r>
        <w:rPr>
          <w:sz w:val="16"/>
        </w:rPr>
        <w:t>(dois)</w:t>
      </w:r>
      <w:r>
        <w:rPr>
          <w:spacing w:val="-5"/>
          <w:sz w:val="16"/>
        </w:rPr>
        <w:t> </w:t>
      </w:r>
      <w:r>
        <w:rPr>
          <w:sz w:val="16"/>
        </w:rPr>
        <w:t>dias,</w:t>
      </w:r>
      <w:r>
        <w:rPr>
          <w:spacing w:val="-5"/>
          <w:sz w:val="16"/>
        </w:rPr>
        <w:t> </w:t>
      </w:r>
      <w:r>
        <w:rPr>
          <w:sz w:val="16"/>
        </w:rPr>
        <w:t>para</w:t>
      </w:r>
      <w:r>
        <w:rPr>
          <w:spacing w:val="-6"/>
          <w:sz w:val="16"/>
        </w:rPr>
        <w:t> </w:t>
      </w:r>
      <w:r>
        <w:rPr>
          <w:sz w:val="16"/>
        </w:rPr>
        <w:t>efeito</w:t>
      </w:r>
      <w:r>
        <w:rPr>
          <w:spacing w:val="-5"/>
          <w:sz w:val="16"/>
        </w:rPr>
        <w:t> </w:t>
      </w:r>
      <w:r>
        <w:rPr>
          <w:sz w:val="16"/>
        </w:rPr>
        <w:t>de</w:t>
      </w:r>
      <w:r>
        <w:rPr>
          <w:spacing w:val="-5"/>
          <w:sz w:val="16"/>
        </w:rPr>
        <w:t> </w:t>
      </w:r>
      <w:r>
        <w:rPr>
          <w:sz w:val="16"/>
        </w:rPr>
        <w:t>posterior</w:t>
      </w:r>
      <w:r>
        <w:rPr>
          <w:spacing w:val="-5"/>
          <w:sz w:val="16"/>
        </w:rPr>
        <w:t> </w:t>
      </w:r>
      <w:r>
        <w:rPr>
          <w:sz w:val="16"/>
        </w:rPr>
        <w:t>verificação</w:t>
      </w:r>
      <w:r>
        <w:rPr>
          <w:spacing w:val="-6"/>
          <w:sz w:val="16"/>
        </w:rPr>
        <w:t> </w:t>
      </w:r>
      <w:r>
        <w:rPr>
          <w:sz w:val="16"/>
        </w:rPr>
        <w:t>de</w:t>
      </w:r>
      <w:r>
        <w:rPr>
          <w:spacing w:val="-5"/>
          <w:sz w:val="16"/>
        </w:rPr>
        <w:t> </w:t>
      </w:r>
      <w:r>
        <w:rPr>
          <w:sz w:val="16"/>
        </w:rPr>
        <w:t>sua</w:t>
      </w:r>
      <w:r>
        <w:rPr>
          <w:spacing w:val="-5"/>
          <w:sz w:val="16"/>
        </w:rPr>
        <w:t> </w:t>
      </w:r>
      <w:r>
        <w:rPr>
          <w:sz w:val="16"/>
        </w:rPr>
        <w:t>conformidade</w:t>
      </w:r>
      <w:r>
        <w:rPr>
          <w:spacing w:val="-5"/>
          <w:sz w:val="16"/>
        </w:rPr>
        <w:t> </w:t>
      </w:r>
      <w:r>
        <w:rPr>
          <w:sz w:val="16"/>
        </w:rPr>
        <w:t>com</w:t>
      </w:r>
      <w:r>
        <w:rPr>
          <w:spacing w:val="-6"/>
          <w:sz w:val="16"/>
        </w:rPr>
        <w:t> </w:t>
      </w:r>
      <w:r>
        <w:rPr>
          <w:sz w:val="16"/>
        </w:rPr>
        <w:t>as</w:t>
      </w:r>
      <w:r>
        <w:rPr>
          <w:spacing w:val="-5"/>
          <w:sz w:val="16"/>
        </w:rPr>
        <w:t> </w:t>
      </w:r>
      <w:r>
        <w:rPr>
          <w:sz w:val="16"/>
        </w:rPr>
        <w:t>especificações</w:t>
      </w:r>
      <w:r>
        <w:rPr>
          <w:spacing w:val="-5"/>
          <w:sz w:val="16"/>
        </w:rPr>
        <w:t> </w:t>
      </w:r>
      <w:r>
        <w:rPr>
          <w:sz w:val="16"/>
        </w:rPr>
        <w:t>constantes</w:t>
      </w:r>
      <w:r>
        <w:rPr>
          <w:spacing w:val="-5"/>
          <w:sz w:val="16"/>
        </w:rPr>
        <w:t> </w:t>
      </w:r>
      <w:r>
        <w:rPr>
          <w:sz w:val="16"/>
        </w:rPr>
        <w:t>neste</w:t>
      </w:r>
      <w:r>
        <w:rPr>
          <w:spacing w:val="-8"/>
          <w:sz w:val="16"/>
        </w:rPr>
        <w:t> </w:t>
      </w:r>
      <w:r>
        <w:rPr>
          <w:sz w:val="16"/>
        </w:rPr>
        <w:t>Termo</w:t>
      </w:r>
      <w:r>
        <w:rPr>
          <w:spacing w:val="-5"/>
          <w:sz w:val="16"/>
        </w:rPr>
        <w:t> </w:t>
      </w:r>
      <w:r>
        <w:rPr>
          <w:sz w:val="16"/>
        </w:rPr>
        <w:t>de</w:t>
      </w:r>
      <w:r>
        <w:rPr>
          <w:spacing w:val="-6"/>
          <w:sz w:val="16"/>
        </w:rPr>
        <w:t> </w:t>
      </w:r>
      <w:r>
        <w:rPr>
          <w:sz w:val="16"/>
        </w:rPr>
        <w:t>Referência</w:t>
      </w:r>
      <w:r>
        <w:rPr>
          <w:spacing w:val="-5"/>
          <w:sz w:val="16"/>
        </w:rPr>
        <w:t> </w:t>
      </w:r>
      <w:r>
        <w:rPr>
          <w:sz w:val="16"/>
        </w:rPr>
        <w:t>e</w:t>
      </w:r>
      <w:r>
        <w:rPr>
          <w:spacing w:val="-5"/>
          <w:sz w:val="16"/>
        </w:rPr>
        <w:t> </w:t>
      </w:r>
      <w:r>
        <w:rPr>
          <w:sz w:val="16"/>
        </w:rPr>
        <w:t>na</w:t>
      </w:r>
      <w:r>
        <w:rPr>
          <w:spacing w:val="-6"/>
          <w:sz w:val="16"/>
        </w:rPr>
        <w:t> </w:t>
      </w:r>
      <w:r>
        <w:rPr>
          <w:spacing w:val="-2"/>
          <w:sz w:val="16"/>
        </w:rPr>
        <w:t>proposta;</w:t>
      </w:r>
    </w:p>
    <w:p>
      <w:pPr>
        <w:pStyle w:val="BodyText"/>
        <w:spacing w:before="37"/>
      </w:pPr>
    </w:p>
    <w:p>
      <w:pPr>
        <w:pStyle w:val="ListParagraph"/>
        <w:numPr>
          <w:ilvl w:val="2"/>
          <w:numId w:val="27"/>
        </w:numPr>
        <w:tabs>
          <w:tab w:pos="715" w:val="left" w:leader="none"/>
        </w:tabs>
        <w:spacing w:line="280" w:lineRule="auto" w:before="0" w:after="0"/>
        <w:ind w:left="305" w:right="288" w:firstLine="0"/>
        <w:jc w:val="both"/>
        <w:rPr>
          <w:sz w:val="16"/>
        </w:rPr>
      </w:pPr>
      <w:r>
        <w:rPr>
          <w:sz w:val="16"/>
        </w:rPr>
        <w:t>Os bens poderão ser rejeitados, no todo ou em parte, quando em desacordo com as especificações constantes neste Termo de Referência e na proposta, devendo ser substituídos no prazo de 02 (dois) dias, a contar da</w:t>
      </w:r>
      <w:r>
        <w:rPr>
          <w:spacing w:val="40"/>
          <w:sz w:val="16"/>
        </w:rPr>
        <w:t> </w:t>
      </w:r>
      <w:r>
        <w:rPr>
          <w:sz w:val="16"/>
        </w:rPr>
        <w:t>notificação da contratada, às suas custas, sem prejuízo da aplicação das penalidades;</w:t>
      </w:r>
    </w:p>
    <w:p>
      <w:pPr>
        <w:pStyle w:val="BodyText"/>
        <w:spacing w:before="5"/>
      </w:pPr>
    </w:p>
    <w:p>
      <w:pPr>
        <w:pStyle w:val="ListParagraph"/>
        <w:numPr>
          <w:ilvl w:val="2"/>
          <w:numId w:val="27"/>
        </w:numPr>
        <w:tabs>
          <w:tab w:pos="701" w:val="left" w:leader="none"/>
        </w:tabs>
        <w:spacing w:line="240" w:lineRule="auto" w:before="0" w:after="0"/>
        <w:ind w:left="701" w:right="0" w:hanging="396"/>
        <w:jc w:val="left"/>
        <w:rPr>
          <w:sz w:val="16"/>
        </w:rPr>
      </w:pPr>
      <w:r>
        <w:rPr>
          <w:sz w:val="16"/>
        </w:rPr>
        <w:t>Os</w:t>
      </w:r>
      <w:r>
        <w:rPr>
          <w:spacing w:val="-7"/>
          <w:sz w:val="16"/>
        </w:rPr>
        <w:t> </w:t>
      </w:r>
      <w:r>
        <w:rPr>
          <w:sz w:val="16"/>
        </w:rPr>
        <w:t>bens</w:t>
      </w:r>
      <w:r>
        <w:rPr>
          <w:spacing w:val="-5"/>
          <w:sz w:val="16"/>
        </w:rPr>
        <w:t> </w:t>
      </w:r>
      <w:r>
        <w:rPr>
          <w:sz w:val="16"/>
        </w:rPr>
        <w:t>serão</w:t>
      </w:r>
      <w:r>
        <w:rPr>
          <w:spacing w:val="-5"/>
          <w:sz w:val="16"/>
        </w:rPr>
        <w:t> </w:t>
      </w:r>
      <w:r>
        <w:rPr>
          <w:sz w:val="16"/>
        </w:rPr>
        <w:t>recebidos</w:t>
      </w:r>
      <w:r>
        <w:rPr>
          <w:spacing w:val="-5"/>
          <w:sz w:val="16"/>
        </w:rPr>
        <w:t> </w:t>
      </w:r>
      <w:r>
        <w:rPr>
          <w:sz w:val="16"/>
        </w:rPr>
        <w:t>definitivamente</w:t>
      </w:r>
      <w:r>
        <w:rPr>
          <w:spacing w:val="-5"/>
          <w:sz w:val="16"/>
        </w:rPr>
        <w:t> </w:t>
      </w:r>
      <w:r>
        <w:rPr>
          <w:sz w:val="16"/>
        </w:rPr>
        <w:t>no</w:t>
      </w:r>
      <w:r>
        <w:rPr>
          <w:spacing w:val="-5"/>
          <w:sz w:val="16"/>
        </w:rPr>
        <w:t> </w:t>
      </w:r>
      <w:r>
        <w:rPr>
          <w:sz w:val="16"/>
        </w:rPr>
        <w:t>prazo</w:t>
      </w:r>
      <w:r>
        <w:rPr>
          <w:spacing w:val="-5"/>
          <w:sz w:val="16"/>
        </w:rPr>
        <w:t> </w:t>
      </w:r>
      <w:r>
        <w:rPr>
          <w:sz w:val="16"/>
        </w:rPr>
        <w:t>de</w:t>
      </w:r>
      <w:r>
        <w:rPr>
          <w:spacing w:val="-5"/>
          <w:sz w:val="16"/>
        </w:rPr>
        <w:t> </w:t>
      </w:r>
      <w:r>
        <w:rPr>
          <w:sz w:val="16"/>
        </w:rPr>
        <w:t>05</w:t>
      </w:r>
      <w:r>
        <w:rPr>
          <w:spacing w:val="-5"/>
          <w:sz w:val="16"/>
        </w:rPr>
        <w:t> </w:t>
      </w:r>
      <w:r>
        <w:rPr>
          <w:sz w:val="16"/>
        </w:rPr>
        <w:t>(cinco)</w:t>
      </w:r>
      <w:r>
        <w:rPr>
          <w:spacing w:val="-5"/>
          <w:sz w:val="16"/>
        </w:rPr>
        <w:t> </w:t>
      </w:r>
      <w:r>
        <w:rPr>
          <w:sz w:val="16"/>
        </w:rPr>
        <w:t>dias,</w:t>
      </w:r>
      <w:r>
        <w:rPr>
          <w:spacing w:val="-5"/>
          <w:sz w:val="16"/>
        </w:rPr>
        <w:t> </w:t>
      </w:r>
      <w:r>
        <w:rPr>
          <w:sz w:val="16"/>
        </w:rPr>
        <w:t>contados</w:t>
      </w:r>
      <w:r>
        <w:rPr>
          <w:spacing w:val="-4"/>
          <w:sz w:val="16"/>
        </w:rPr>
        <w:t> </w:t>
      </w:r>
      <w:r>
        <w:rPr>
          <w:sz w:val="16"/>
        </w:rPr>
        <w:t>do</w:t>
      </w:r>
      <w:r>
        <w:rPr>
          <w:spacing w:val="-5"/>
          <w:sz w:val="16"/>
        </w:rPr>
        <w:t> </w:t>
      </w:r>
      <w:r>
        <w:rPr>
          <w:sz w:val="16"/>
        </w:rPr>
        <w:t>recebimento</w:t>
      </w:r>
      <w:r>
        <w:rPr>
          <w:spacing w:val="-5"/>
          <w:sz w:val="16"/>
        </w:rPr>
        <w:t> </w:t>
      </w:r>
      <w:r>
        <w:rPr>
          <w:sz w:val="16"/>
        </w:rPr>
        <w:t>provisório,</w:t>
      </w:r>
      <w:r>
        <w:rPr>
          <w:spacing w:val="-5"/>
          <w:sz w:val="16"/>
        </w:rPr>
        <w:t> </w:t>
      </w:r>
      <w:r>
        <w:rPr>
          <w:sz w:val="16"/>
        </w:rPr>
        <w:t>após</w:t>
      </w:r>
      <w:r>
        <w:rPr>
          <w:spacing w:val="-5"/>
          <w:sz w:val="16"/>
        </w:rPr>
        <w:t> </w:t>
      </w:r>
      <w:r>
        <w:rPr>
          <w:sz w:val="16"/>
        </w:rPr>
        <w:t>a</w:t>
      </w:r>
      <w:r>
        <w:rPr>
          <w:spacing w:val="-5"/>
          <w:sz w:val="16"/>
        </w:rPr>
        <w:t> </w:t>
      </w:r>
      <w:r>
        <w:rPr>
          <w:sz w:val="16"/>
        </w:rPr>
        <w:t>verificação</w:t>
      </w:r>
      <w:r>
        <w:rPr>
          <w:spacing w:val="-5"/>
          <w:sz w:val="16"/>
        </w:rPr>
        <w:t> </w:t>
      </w:r>
      <w:r>
        <w:rPr>
          <w:sz w:val="16"/>
        </w:rPr>
        <w:t>da</w:t>
      </w:r>
      <w:r>
        <w:rPr>
          <w:spacing w:val="-5"/>
          <w:sz w:val="16"/>
        </w:rPr>
        <w:t> </w:t>
      </w:r>
      <w:r>
        <w:rPr>
          <w:sz w:val="16"/>
        </w:rPr>
        <w:t>qualidade</w:t>
      </w:r>
      <w:r>
        <w:rPr>
          <w:spacing w:val="-5"/>
          <w:sz w:val="16"/>
        </w:rPr>
        <w:t> </w:t>
      </w:r>
      <w:r>
        <w:rPr>
          <w:sz w:val="16"/>
        </w:rPr>
        <w:t>e</w:t>
      </w:r>
      <w:r>
        <w:rPr>
          <w:spacing w:val="-5"/>
          <w:sz w:val="16"/>
        </w:rPr>
        <w:t> </w:t>
      </w:r>
      <w:r>
        <w:rPr>
          <w:sz w:val="16"/>
        </w:rPr>
        <w:t>quantidade</w:t>
      </w:r>
      <w:r>
        <w:rPr>
          <w:spacing w:val="-5"/>
          <w:sz w:val="16"/>
        </w:rPr>
        <w:t> </w:t>
      </w:r>
      <w:r>
        <w:rPr>
          <w:sz w:val="16"/>
        </w:rPr>
        <w:t>do</w:t>
      </w:r>
      <w:r>
        <w:rPr>
          <w:spacing w:val="-4"/>
          <w:sz w:val="16"/>
        </w:rPr>
        <w:t> </w:t>
      </w:r>
      <w:r>
        <w:rPr>
          <w:spacing w:val="-2"/>
          <w:sz w:val="16"/>
        </w:rPr>
        <w:t>material.</w:t>
      </w:r>
    </w:p>
    <w:p>
      <w:pPr>
        <w:pStyle w:val="BodyText"/>
      </w:pPr>
    </w:p>
    <w:p>
      <w:pPr>
        <w:pStyle w:val="BodyText"/>
      </w:pPr>
    </w:p>
    <w:p>
      <w:pPr>
        <w:pStyle w:val="BodyText"/>
        <w:spacing w:before="74"/>
      </w:pPr>
    </w:p>
    <w:p>
      <w:pPr>
        <w:pStyle w:val="Heading4"/>
        <w:numPr>
          <w:ilvl w:val="1"/>
          <w:numId w:val="27"/>
        </w:numPr>
        <w:tabs>
          <w:tab w:pos="582" w:val="left" w:leader="none"/>
        </w:tabs>
        <w:spacing w:line="240" w:lineRule="auto" w:before="0" w:after="0"/>
        <w:ind w:left="582" w:right="0" w:hanging="277"/>
        <w:jc w:val="left"/>
      </w:pPr>
      <w:r>
        <w:rPr>
          <w:spacing w:val="-2"/>
        </w:rPr>
        <w:t>Pagamento:</w:t>
      </w:r>
    </w:p>
    <w:p>
      <w:pPr>
        <w:pStyle w:val="BodyText"/>
        <w:spacing w:before="37"/>
        <w:rPr>
          <w:b/>
        </w:rPr>
      </w:pPr>
    </w:p>
    <w:p>
      <w:pPr>
        <w:pStyle w:val="ListParagraph"/>
        <w:numPr>
          <w:ilvl w:val="2"/>
          <w:numId w:val="27"/>
        </w:numPr>
        <w:tabs>
          <w:tab w:pos="701" w:val="left" w:leader="none"/>
        </w:tabs>
        <w:spacing w:line="240" w:lineRule="auto" w:before="0" w:after="0"/>
        <w:ind w:left="701" w:right="0" w:hanging="396"/>
        <w:jc w:val="left"/>
        <w:rPr>
          <w:sz w:val="16"/>
        </w:rPr>
      </w:pPr>
      <w:r>
        <w:rPr>
          <w:sz w:val="16"/>
        </w:rPr>
        <w:t>O</w:t>
      </w:r>
      <w:r>
        <w:rPr>
          <w:spacing w:val="-5"/>
          <w:sz w:val="16"/>
        </w:rPr>
        <w:t> </w:t>
      </w:r>
      <w:r>
        <w:rPr>
          <w:sz w:val="16"/>
        </w:rPr>
        <w:t>pagamento</w:t>
      </w:r>
      <w:r>
        <w:rPr>
          <w:spacing w:val="-5"/>
          <w:sz w:val="16"/>
        </w:rPr>
        <w:t> </w:t>
      </w:r>
      <w:r>
        <w:rPr>
          <w:sz w:val="16"/>
        </w:rPr>
        <w:t>será</w:t>
      </w:r>
      <w:r>
        <w:rPr>
          <w:spacing w:val="-4"/>
          <w:sz w:val="16"/>
        </w:rPr>
        <w:t> </w:t>
      </w:r>
      <w:r>
        <w:rPr>
          <w:sz w:val="16"/>
        </w:rPr>
        <w:t>realizado</w:t>
      </w:r>
      <w:r>
        <w:rPr>
          <w:spacing w:val="-5"/>
          <w:sz w:val="16"/>
        </w:rPr>
        <w:t> </w:t>
      </w:r>
      <w:r>
        <w:rPr>
          <w:sz w:val="16"/>
        </w:rPr>
        <w:t>até</w:t>
      </w:r>
      <w:r>
        <w:rPr>
          <w:spacing w:val="-5"/>
          <w:sz w:val="16"/>
        </w:rPr>
        <w:t> </w:t>
      </w:r>
      <w:r>
        <w:rPr>
          <w:sz w:val="16"/>
        </w:rPr>
        <w:t>30</w:t>
      </w:r>
      <w:r>
        <w:rPr>
          <w:spacing w:val="-4"/>
          <w:sz w:val="16"/>
        </w:rPr>
        <w:t> </w:t>
      </w:r>
      <w:r>
        <w:rPr>
          <w:sz w:val="16"/>
        </w:rPr>
        <w:t>dias</w:t>
      </w:r>
      <w:r>
        <w:rPr>
          <w:spacing w:val="-5"/>
          <w:sz w:val="16"/>
        </w:rPr>
        <w:t> </w:t>
      </w:r>
      <w:r>
        <w:rPr>
          <w:sz w:val="16"/>
        </w:rPr>
        <w:t>após</w:t>
      </w:r>
      <w:r>
        <w:rPr>
          <w:spacing w:val="-5"/>
          <w:sz w:val="16"/>
        </w:rPr>
        <w:t> </w:t>
      </w:r>
      <w:r>
        <w:rPr>
          <w:sz w:val="16"/>
        </w:rPr>
        <w:t>o</w:t>
      </w:r>
      <w:r>
        <w:rPr>
          <w:spacing w:val="-4"/>
          <w:sz w:val="16"/>
        </w:rPr>
        <w:t> </w:t>
      </w:r>
      <w:r>
        <w:rPr>
          <w:sz w:val="16"/>
        </w:rPr>
        <w:t>adimplemento</w:t>
      </w:r>
      <w:r>
        <w:rPr>
          <w:spacing w:val="-5"/>
          <w:sz w:val="16"/>
        </w:rPr>
        <w:t> </w:t>
      </w:r>
      <w:r>
        <w:rPr>
          <w:sz w:val="16"/>
        </w:rPr>
        <w:t>de</w:t>
      </w:r>
      <w:r>
        <w:rPr>
          <w:spacing w:val="-4"/>
          <w:sz w:val="16"/>
        </w:rPr>
        <w:t> </w:t>
      </w:r>
      <w:r>
        <w:rPr>
          <w:sz w:val="16"/>
        </w:rPr>
        <w:t>cada</w:t>
      </w:r>
      <w:r>
        <w:rPr>
          <w:spacing w:val="-5"/>
          <w:sz w:val="16"/>
        </w:rPr>
        <w:t> </w:t>
      </w:r>
      <w:r>
        <w:rPr>
          <w:sz w:val="16"/>
        </w:rPr>
        <w:t>parcela,</w:t>
      </w:r>
      <w:r>
        <w:rPr>
          <w:spacing w:val="-5"/>
          <w:sz w:val="16"/>
        </w:rPr>
        <w:t> </w:t>
      </w:r>
      <w:r>
        <w:rPr>
          <w:sz w:val="16"/>
        </w:rPr>
        <w:t>que</w:t>
      </w:r>
      <w:r>
        <w:rPr>
          <w:spacing w:val="-4"/>
          <w:sz w:val="16"/>
        </w:rPr>
        <w:t> </w:t>
      </w:r>
      <w:r>
        <w:rPr>
          <w:sz w:val="16"/>
        </w:rPr>
        <w:t>será</w:t>
      </w:r>
      <w:r>
        <w:rPr>
          <w:spacing w:val="-5"/>
          <w:sz w:val="16"/>
        </w:rPr>
        <w:t> </w:t>
      </w:r>
      <w:r>
        <w:rPr>
          <w:sz w:val="16"/>
        </w:rPr>
        <w:t>solicitada</w:t>
      </w:r>
      <w:r>
        <w:rPr>
          <w:spacing w:val="-5"/>
          <w:sz w:val="16"/>
        </w:rPr>
        <w:t> </w:t>
      </w:r>
      <w:r>
        <w:rPr>
          <w:sz w:val="16"/>
        </w:rPr>
        <w:t>pelo</w:t>
      </w:r>
      <w:r>
        <w:rPr>
          <w:spacing w:val="-4"/>
          <w:sz w:val="16"/>
        </w:rPr>
        <w:t> </w:t>
      </w:r>
      <w:r>
        <w:rPr>
          <w:sz w:val="16"/>
        </w:rPr>
        <w:t>Serviço</w:t>
      </w:r>
      <w:r>
        <w:rPr>
          <w:spacing w:val="-5"/>
          <w:sz w:val="16"/>
        </w:rPr>
        <w:t> </w:t>
      </w:r>
      <w:r>
        <w:rPr>
          <w:sz w:val="16"/>
        </w:rPr>
        <w:t>de</w:t>
      </w:r>
      <w:r>
        <w:rPr>
          <w:spacing w:val="-5"/>
          <w:sz w:val="16"/>
        </w:rPr>
        <w:t> </w:t>
      </w:r>
      <w:r>
        <w:rPr>
          <w:sz w:val="16"/>
        </w:rPr>
        <w:t>Controle</w:t>
      </w:r>
      <w:r>
        <w:rPr>
          <w:spacing w:val="-4"/>
          <w:sz w:val="16"/>
        </w:rPr>
        <w:t> </w:t>
      </w:r>
      <w:r>
        <w:rPr>
          <w:sz w:val="16"/>
        </w:rPr>
        <w:t>de</w:t>
      </w:r>
      <w:r>
        <w:rPr>
          <w:spacing w:val="-5"/>
          <w:sz w:val="16"/>
        </w:rPr>
        <w:t> </w:t>
      </w:r>
      <w:r>
        <w:rPr>
          <w:sz w:val="16"/>
        </w:rPr>
        <w:t>Consumo</w:t>
      </w:r>
      <w:r>
        <w:rPr>
          <w:spacing w:val="-4"/>
          <w:sz w:val="16"/>
        </w:rPr>
        <w:t> </w:t>
      </w:r>
      <w:r>
        <w:rPr>
          <w:sz w:val="16"/>
        </w:rPr>
        <w:t>de</w:t>
      </w:r>
      <w:r>
        <w:rPr>
          <w:spacing w:val="-5"/>
          <w:sz w:val="16"/>
        </w:rPr>
        <w:t> </w:t>
      </w:r>
      <w:r>
        <w:rPr>
          <w:sz w:val="16"/>
        </w:rPr>
        <w:t>Estoque</w:t>
      </w:r>
      <w:r>
        <w:rPr>
          <w:spacing w:val="-5"/>
          <w:sz w:val="16"/>
        </w:rPr>
        <w:t> </w:t>
      </w:r>
      <w:r>
        <w:rPr>
          <w:sz w:val="16"/>
        </w:rPr>
        <w:t>de</w:t>
      </w:r>
      <w:r>
        <w:rPr>
          <w:spacing w:val="-4"/>
          <w:sz w:val="16"/>
        </w:rPr>
        <w:t> </w:t>
      </w:r>
      <w:r>
        <w:rPr>
          <w:sz w:val="16"/>
        </w:rPr>
        <w:t>Órteses,</w:t>
      </w:r>
      <w:r>
        <w:rPr>
          <w:spacing w:val="-5"/>
          <w:sz w:val="16"/>
        </w:rPr>
        <w:t> </w:t>
      </w:r>
      <w:r>
        <w:rPr>
          <w:sz w:val="16"/>
        </w:rPr>
        <w:t>Próteses,</w:t>
      </w:r>
      <w:r>
        <w:rPr>
          <w:spacing w:val="-5"/>
          <w:sz w:val="16"/>
        </w:rPr>
        <w:t> </w:t>
      </w:r>
      <w:r>
        <w:rPr>
          <w:sz w:val="16"/>
        </w:rPr>
        <w:t>Materiais</w:t>
      </w:r>
      <w:r>
        <w:rPr>
          <w:spacing w:val="-4"/>
          <w:sz w:val="16"/>
        </w:rPr>
        <w:t> </w:t>
      </w:r>
      <w:r>
        <w:rPr>
          <w:sz w:val="16"/>
        </w:rPr>
        <w:t>Especiais</w:t>
      </w:r>
      <w:r>
        <w:rPr>
          <w:spacing w:val="-5"/>
          <w:sz w:val="16"/>
        </w:rPr>
        <w:t> </w:t>
      </w:r>
      <w:r>
        <w:rPr>
          <w:sz w:val="16"/>
        </w:rPr>
        <w:t>e</w:t>
      </w:r>
      <w:r>
        <w:rPr>
          <w:spacing w:val="-5"/>
          <w:sz w:val="16"/>
        </w:rPr>
        <w:t> </w:t>
      </w:r>
      <w:r>
        <w:rPr>
          <w:sz w:val="16"/>
        </w:rPr>
        <w:t>Sínteses</w:t>
      </w:r>
      <w:r>
        <w:rPr>
          <w:spacing w:val="-4"/>
          <w:sz w:val="16"/>
        </w:rPr>
        <w:t> </w:t>
      </w:r>
      <w:r>
        <w:rPr>
          <w:sz w:val="16"/>
        </w:rPr>
        <w:t>–</w:t>
      </w:r>
      <w:r>
        <w:rPr>
          <w:spacing w:val="-5"/>
          <w:sz w:val="16"/>
        </w:rPr>
        <w:t> </w:t>
      </w:r>
      <w:r>
        <w:rPr>
          <w:spacing w:val="-2"/>
          <w:sz w:val="16"/>
        </w:rPr>
        <w:t>SCCEST/OPMES;</w:t>
      </w:r>
    </w:p>
    <w:p>
      <w:pPr>
        <w:pStyle w:val="BodyText"/>
        <w:spacing w:before="37"/>
      </w:pPr>
    </w:p>
    <w:p>
      <w:pPr>
        <w:pStyle w:val="ListParagraph"/>
        <w:numPr>
          <w:ilvl w:val="3"/>
          <w:numId w:val="27"/>
        </w:numPr>
        <w:tabs>
          <w:tab w:pos="820" w:val="left" w:leader="none"/>
        </w:tabs>
        <w:spacing w:line="240" w:lineRule="auto" w:before="1" w:after="0"/>
        <w:ind w:left="820" w:right="0" w:hanging="515"/>
        <w:jc w:val="left"/>
        <w:rPr>
          <w:sz w:val="16"/>
        </w:rPr>
      </w:pPr>
      <w:r>
        <w:rPr>
          <w:sz w:val="16"/>
        </w:rPr>
        <w:t>Considera-se</w:t>
      </w:r>
      <w:r>
        <w:rPr>
          <w:spacing w:val="-5"/>
          <w:sz w:val="16"/>
        </w:rPr>
        <w:t> </w:t>
      </w:r>
      <w:r>
        <w:rPr>
          <w:sz w:val="16"/>
        </w:rPr>
        <w:t>adimplemento</w:t>
      </w:r>
      <w:r>
        <w:rPr>
          <w:spacing w:val="-6"/>
          <w:sz w:val="16"/>
        </w:rPr>
        <w:t> </w:t>
      </w:r>
      <w:r>
        <w:rPr>
          <w:sz w:val="16"/>
        </w:rPr>
        <w:t>o</w:t>
      </w:r>
      <w:r>
        <w:rPr>
          <w:spacing w:val="-5"/>
          <w:sz w:val="16"/>
        </w:rPr>
        <w:t> </w:t>
      </w:r>
      <w:r>
        <w:rPr>
          <w:sz w:val="16"/>
        </w:rPr>
        <w:t>cumprimento</w:t>
      </w:r>
      <w:r>
        <w:rPr>
          <w:spacing w:val="-5"/>
          <w:sz w:val="16"/>
        </w:rPr>
        <w:t> </w:t>
      </w:r>
      <w:r>
        <w:rPr>
          <w:sz w:val="16"/>
        </w:rPr>
        <w:t>da</w:t>
      </w:r>
      <w:r>
        <w:rPr>
          <w:spacing w:val="-5"/>
          <w:sz w:val="16"/>
        </w:rPr>
        <w:t> </w:t>
      </w:r>
      <w:r>
        <w:rPr>
          <w:sz w:val="16"/>
        </w:rPr>
        <w:t>prestação</w:t>
      </w:r>
      <w:r>
        <w:rPr>
          <w:spacing w:val="-5"/>
          <w:sz w:val="16"/>
        </w:rPr>
        <w:t> </w:t>
      </w:r>
      <w:r>
        <w:rPr>
          <w:sz w:val="16"/>
        </w:rPr>
        <w:t>com</w:t>
      </w:r>
      <w:r>
        <w:rPr>
          <w:spacing w:val="-5"/>
          <w:sz w:val="16"/>
        </w:rPr>
        <w:t> </w:t>
      </w:r>
      <w:r>
        <w:rPr>
          <w:sz w:val="16"/>
        </w:rPr>
        <w:t>a</w:t>
      </w:r>
      <w:r>
        <w:rPr>
          <w:spacing w:val="-5"/>
          <w:sz w:val="16"/>
        </w:rPr>
        <w:t> </w:t>
      </w:r>
      <w:r>
        <w:rPr>
          <w:sz w:val="16"/>
        </w:rPr>
        <w:t>entrega</w:t>
      </w:r>
      <w:r>
        <w:rPr>
          <w:spacing w:val="-5"/>
          <w:sz w:val="16"/>
        </w:rPr>
        <w:t> </w:t>
      </w:r>
      <w:r>
        <w:rPr>
          <w:sz w:val="16"/>
        </w:rPr>
        <w:t>devidamente</w:t>
      </w:r>
      <w:r>
        <w:rPr>
          <w:spacing w:val="-5"/>
          <w:sz w:val="16"/>
        </w:rPr>
        <w:t> </w:t>
      </w:r>
      <w:r>
        <w:rPr>
          <w:sz w:val="16"/>
        </w:rPr>
        <w:t>atestada</w:t>
      </w:r>
      <w:r>
        <w:rPr>
          <w:spacing w:val="-5"/>
          <w:sz w:val="16"/>
        </w:rPr>
        <w:t> </w:t>
      </w:r>
      <w:r>
        <w:rPr>
          <w:sz w:val="16"/>
        </w:rPr>
        <w:t>por</w:t>
      </w:r>
      <w:r>
        <w:rPr>
          <w:spacing w:val="-5"/>
          <w:sz w:val="16"/>
        </w:rPr>
        <w:t> </w:t>
      </w:r>
      <w:r>
        <w:rPr>
          <w:sz w:val="16"/>
        </w:rPr>
        <w:t>agente</w:t>
      </w:r>
      <w:r>
        <w:rPr>
          <w:spacing w:val="-5"/>
          <w:sz w:val="16"/>
        </w:rPr>
        <w:t> </w:t>
      </w:r>
      <w:r>
        <w:rPr>
          <w:sz w:val="16"/>
        </w:rPr>
        <w:t>competente</w:t>
      </w:r>
      <w:r>
        <w:rPr>
          <w:spacing w:val="-5"/>
          <w:sz w:val="16"/>
        </w:rPr>
        <w:t> </w:t>
      </w:r>
      <w:r>
        <w:rPr>
          <w:sz w:val="16"/>
        </w:rPr>
        <w:t>e</w:t>
      </w:r>
      <w:r>
        <w:rPr>
          <w:spacing w:val="-5"/>
          <w:sz w:val="16"/>
        </w:rPr>
        <w:t> </w:t>
      </w:r>
      <w:r>
        <w:rPr>
          <w:sz w:val="16"/>
        </w:rPr>
        <w:t>da</w:t>
      </w:r>
      <w:r>
        <w:rPr>
          <w:spacing w:val="-5"/>
          <w:sz w:val="16"/>
        </w:rPr>
        <w:t> </w:t>
      </w:r>
      <w:r>
        <w:rPr>
          <w:sz w:val="16"/>
        </w:rPr>
        <w:t>instalação</w:t>
      </w:r>
      <w:r>
        <w:rPr>
          <w:spacing w:val="-5"/>
          <w:sz w:val="16"/>
        </w:rPr>
        <w:t> </w:t>
      </w:r>
      <w:r>
        <w:rPr>
          <w:sz w:val="16"/>
        </w:rPr>
        <w:t>(quando</w:t>
      </w:r>
      <w:r>
        <w:rPr>
          <w:spacing w:val="-5"/>
          <w:sz w:val="16"/>
        </w:rPr>
        <w:t> </w:t>
      </w:r>
      <w:r>
        <w:rPr>
          <w:sz w:val="16"/>
        </w:rPr>
        <w:t>houver)</w:t>
      </w:r>
      <w:r>
        <w:rPr>
          <w:spacing w:val="-5"/>
          <w:sz w:val="16"/>
        </w:rPr>
        <w:t> </w:t>
      </w:r>
      <w:r>
        <w:rPr>
          <w:sz w:val="16"/>
        </w:rPr>
        <w:t>do</w:t>
      </w:r>
      <w:r>
        <w:rPr>
          <w:spacing w:val="-5"/>
          <w:sz w:val="16"/>
        </w:rPr>
        <w:t> </w:t>
      </w:r>
      <w:r>
        <w:rPr>
          <w:sz w:val="16"/>
        </w:rPr>
        <w:t>objeto,</w:t>
      </w:r>
      <w:r>
        <w:rPr>
          <w:spacing w:val="-5"/>
          <w:sz w:val="16"/>
        </w:rPr>
        <w:t> </w:t>
      </w:r>
      <w:r>
        <w:rPr>
          <w:sz w:val="16"/>
        </w:rPr>
        <w:t>nos</w:t>
      </w:r>
      <w:r>
        <w:rPr>
          <w:spacing w:val="-5"/>
          <w:sz w:val="16"/>
        </w:rPr>
        <w:t> </w:t>
      </w:r>
      <w:r>
        <w:rPr>
          <w:sz w:val="16"/>
        </w:rPr>
        <w:t>casos</w:t>
      </w:r>
      <w:r>
        <w:rPr>
          <w:spacing w:val="-5"/>
          <w:sz w:val="16"/>
        </w:rPr>
        <w:t> </w:t>
      </w:r>
      <w:r>
        <w:rPr>
          <w:sz w:val="16"/>
        </w:rPr>
        <w:t>em</w:t>
      </w:r>
      <w:r>
        <w:rPr>
          <w:spacing w:val="-5"/>
          <w:sz w:val="16"/>
        </w:rPr>
        <w:t> </w:t>
      </w:r>
      <w:r>
        <w:rPr>
          <w:sz w:val="16"/>
        </w:rPr>
        <w:t>que</w:t>
      </w:r>
      <w:r>
        <w:rPr>
          <w:spacing w:val="-5"/>
          <w:sz w:val="16"/>
        </w:rPr>
        <w:t> </w:t>
      </w:r>
      <w:r>
        <w:rPr>
          <w:sz w:val="16"/>
        </w:rPr>
        <w:t>o</w:t>
      </w:r>
      <w:r>
        <w:rPr>
          <w:spacing w:val="-5"/>
          <w:sz w:val="16"/>
        </w:rPr>
        <w:t> </w:t>
      </w:r>
      <w:r>
        <w:rPr>
          <w:sz w:val="16"/>
        </w:rPr>
        <w:t>regime</w:t>
      </w:r>
      <w:r>
        <w:rPr>
          <w:spacing w:val="-5"/>
          <w:sz w:val="16"/>
        </w:rPr>
        <w:t> </w:t>
      </w:r>
      <w:r>
        <w:rPr>
          <w:sz w:val="16"/>
        </w:rPr>
        <w:t>de</w:t>
      </w:r>
      <w:r>
        <w:rPr>
          <w:spacing w:val="-5"/>
          <w:sz w:val="16"/>
        </w:rPr>
        <w:t> </w:t>
      </w:r>
      <w:r>
        <w:rPr>
          <w:sz w:val="16"/>
        </w:rPr>
        <w:t>fornecimento</w:t>
      </w:r>
      <w:r>
        <w:rPr>
          <w:spacing w:val="-5"/>
          <w:sz w:val="16"/>
        </w:rPr>
        <w:t> </w:t>
      </w:r>
      <w:r>
        <w:rPr>
          <w:sz w:val="16"/>
        </w:rPr>
        <w:t>seja</w:t>
      </w:r>
      <w:r>
        <w:rPr>
          <w:spacing w:val="-5"/>
          <w:sz w:val="16"/>
        </w:rPr>
        <w:t> </w:t>
      </w:r>
      <w:r>
        <w:rPr>
          <w:sz w:val="16"/>
        </w:rPr>
        <w:t>por</w:t>
      </w:r>
      <w:r>
        <w:rPr>
          <w:spacing w:val="-5"/>
          <w:sz w:val="16"/>
        </w:rPr>
        <w:t> </w:t>
      </w:r>
      <w:r>
        <w:rPr>
          <w:spacing w:val="-2"/>
          <w:sz w:val="16"/>
        </w:rPr>
        <w:t>venda;</w:t>
      </w:r>
    </w:p>
    <w:p>
      <w:pPr>
        <w:pStyle w:val="BodyText"/>
        <w:spacing w:before="36"/>
      </w:pPr>
    </w:p>
    <w:p>
      <w:pPr>
        <w:pStyle w:val="ListParagraph"/>
        <w:numPr>
          <w:ilvl w:val="3"/>
          <w:numId w:val="27"/>
        </w:numPr>
        <w:tabs>
          <w:tab w:pos="830" w:val="left" w:leader="none"/>
        </w:tabs>
        <w:spacing w:line="280" w:lineRule="auto" w:before="1" w:after="0"/>
        <w:ind w:left="305" w:right="288" w:firstLine="0"/>
        <w:jc w:val="both"/>
        <w:rPr>
          <w:sz w:val="16"/>
        </w:rPr>
      </w:pPr>
      <w:r>
        <w:rPr>
          <w:sz w:val="16"/>
        </w:rPr>
        <w:t>Considera-se adimplemento o cumprimento da prestação com a entrega devidamente atestada pelo agente competente, da instalação (quando houver) do objeto e da comunicação de uso do objeto, nos casos em que o</w:t>
      </w:r>
      <w:r>
        <w:rPr>
          <w:spacing w:val="40"/>
          <w:sz w:val="16"/>
        </w:rPr>
        <w:t> </w:t>
      </w:r>
      <w:r>
        <w:rPr>
          <w:sz w:val="16"/>
        </w:rPr>
        <w:t>regime de fornecimento seja por consignação;</w:t>
      </w:r>
    </w:p>
    <w:p>
      <w:pPr>
        <w:pStyle w:val="BodyText"/>
        <w:spacing w:before="5"/>
      </w:pPr>
    </w:p>
    <w:p>
      <w:pPr>
        <w:pStyle w:val="ListParagraph"/>
        <w:numPr>
          <w:ilvl w:val="2"/>
          <w:numId w:val="27"/>
        </w:numPr>
        <w:tabs>
          <w:tab w:pos="724" w:val="left" w:leader="none"/>
        </w:tabs>
        <w:spacing w:line="280" w:lineRule="auto" w:before="0" w:after="0"/>
        <w:ind w:left="305" w:right="288" w:firstLine="0"/>
        <w:jc w:val="both"/>
        <w:rPr>
          <w:sz w:val="16"/>
        </w:rPr>
      </w:pPr>
      <w:r>
        <w:rPr>
          <w:sz w:val="16"/>
        </w:rPr>
        <w:t>Caso se faça necessária, a reapresentação da Nota Fiscal Eletrônica de Venda por culpa da CONTRATADA, o prazo de 30 (trinta) dias ficará suspenso, prosseguindo a sua contagem a partir da data da respectiva</w:t>
      </w:r>
      <w:r>
        <w:rPr>
          <w:spacing w:val="40"/>
          <w:sz w:val="16"/>
        </w:rPr>
        <w:t> </w:t>
      </w:r>
      <w:r>
        <w:rPr>
          <w:spacing w:val="-2"/>
          <w:sz w:val="16"/>
        </w:rPr>
        <w:t>reapresentação.</w:t>
      </w:r>
    </w:p>
    <w:p>
      <w:pPr>
        <w:pStyle w:val="BodyText"/>
        <w:spacing w:before="5"/>
      </w:pPr>
    </w:p>
    <w:p>
      <w:pPr>
        <w:pStyle w:val="ListParagraph"/>
        <w:numPr>
          <w:ilvl w:val="2"/>
          <w:numId w:val="27"/>
        </w:numPr>
        <w:tabs>
          <w:tab w:pos="701" w:val="left" w:leader="none"/>
        </w:tabs>
        <w:spacing w:line="240" w:lineRule="auto" w:before="0" w:after="0"/>
        <w:ind w:left="701" w:right="0" w:hanging="396"/>
        <w:jc w:val="left"/>
        <w:rPr>
          <w:sz w:val="16"/>
        </w:rPr>
      </w:pPr>
      <w:r>
        <w:rPr>
          <w:sz w:val="16"/>
        </w:rPr>
        <w:t>Os</w:t>
      </w:r>
      <w:r>
        <w:rPr>
          <w:spacing w:val="-10"/>
          <w:sz w:val="16"/>
        </w:rPr>
        <w:t> </w:t>
      </w:r>
      <w:r>
        <w:rPr>
          <w:sz w:val="16"/>
        </w:rPr>
        <w:t>pagamentos</w:t>
      </w:r>
      <w:r>
        <w:rPr>
          <w:spacing w:val="-10"/>
          <w:sz w:val="16"/>
        </w:rPr>
        <w:t> </w:t>
      </w:r>
      <w:r>
        <w:rPr>
          <w:sz w:val="16"/>
        </w:rPr>
        <w:t>devidos</w:t>
      </w:r>
      <w:r>
        <w:rPr>
          <w:spacing w:val="-10"/>
          <w:sz w:val="16"/>
        </w:rPr>
        <w:t> </w:t>
      </w:r>
      <w:r>
        <w:rPr>
          <w:sz w:val="16"/>
        </w:rPr>
        <w:t>à</w:t>
      </w:r>
      <w:r>
        <w:rPr>
          <w:spacing w:val="-8"/>
          <w:sz w:val="16"/>
        </w:rPr>
        <w:t> </w:t>
      </w:r>
      <w:r>
        <w:rPr>
          <w:sz w:val="16"/>
        </w:rPr>
        <w:t>CONTRATADA</w:t>
      </w:r>
      <w:r>
        <w:rPr>
          <w:spacing w:val="-10"/>
          <w:sz w:val="16"/>
        </w:rPr>
        <w:t> </w:t>
      </w:r>
      <w:r>
        <w:rPr>
          <w:sz w:val="16"/>
        </w:rPr>
        <w:t>não</w:t>
      </w:r>
      <w:r>
        <w:rPr>
          <w:spacing w:val="-8"/>
          <w:sz w:val="16"/>
        </w:rPr>
        <w:t> </w:t>
      </w:r>
      <w:r>
        <w:rPr>
          <w:sz w:val="16"/>
        </w:rPr>
        <w:t>excederão</w:t>
      </w:r>
      <w:r>
        <w:rPr>
          <w:spacing w:val="-8"/>
          <w:sz w:val="16"/>
        </w:rPr>
        <w:t> </w:t>
      </w:r>
      <w:r>
        <w:rPr>
          <w:sz w:val="16"/>
        </w:rPr>
        <w:t>os</w:t>
      </w:r>
      <w:r>
        <w:rPr>
          <w:spacing w:val="-8"/>
          <w:sz w:val="16"/>
        </w:rPr>
        <w:t> </w:t>
      </w:r>
      <w:r>
        <w:rPr>
          <w:sz w:val="16"/>
        </w:rPr>
        <w:t>valores</w:t>
      </w:r>
      <w:r>
        <w:rPr>
          <w:spacing w:val="-8"/>
          <w:sz w:val="16"/>
        </w:rPr>
        <w:t> </w:t>
      </w:r>
      <w:r>
        <w:rPr>
          <w:sz w:val="16"/>
        </w:rPr>
        <w:t>apresentados</w:t>
      </w:r>
      <w:r>
        <w:rPr>
          <w:spacing w:val="-8"/>
          <w:sz w:val="16"/>
        </w:rPr>
        <w:t> </w:t>
      </w:r>
      <w:r>
        <w:rPr>
          <w:sz w:val="16"/>
        </w:rPr>
        <w:t>em</w:t>
      </w:r>
      <w:r>
        <w:rPr>
          <w:spacing w:val="-8"/>
          <w:sz w:val="16"/>
        </w:rPr>
        <w:t> </w:t>
      </w:r>
      <w:r>
        <w:rPr>
          <w:sz w:val="16"/>
        </w:rPr>
        <w:t>sua</w:t>
      </w:r>
      <w:r>
        <w:rPr>
          <w:spacing w:val="-8"/>
          <w:sz w:val="16"/>
        </w:rPr>
        <w:t> </w:t>
      </w:r>
      <w:r>
        <w:rPr>
          <w:sz w:val="16"/>
        </w:rPr>
        <w:t>proposta</w:t>
      </w:r>
      <w:r>
        <w:rPr>
          <w:spacing w:val="-8"/>
          <w:sz w:val="16"/>
        </w:rPr>
        <w:t> </w:t>
      </w:r>
      <w:r>
        <w:rPr>
          <w:spacing w:val="-2"/>
          <w:sz w:val="16"/>
        </w:rPr>
        <w:t>comercial.</w:t>
      </w:r>
    </w:p>
    <w:p>
      <w:pPr>
        <w:pStyle w:val="BodyText"/>
      </w:pPr>
    </w:p>
    <w:p>
      <w:pPr>
        <w:pStyle w:val="BodyText"/>
      </w:pPr>
    </w:p>
    <w:p>
      <w:pPr>
        <w:pStyle w:val="BodyText"/>
        <w:spacing w:before="74"/>
      </w:pPr>
    </w:p>
    <w:p>
      <w:pPr>
        <w:pStyle w:val="Heading3"/>
        <w:numPr>
          <w:ilvl w:val="0"/>
          <w:numId w:val="27"/>
        </w:numPr>
        <w:tabs>
          <w:tab w:pos="463" w:val="left" w:leader="none"/>
        </w:tabs>
        <w:spacing w:line="240" w:lineRule="auto" w:before="0" w:after="0"/>
        <w:ind w:left="463" w:right="0" w:hanging="158"/>
        <w:jc w:val="left"/>
      </w:pPr>
      <w:r>
        <w:rPr/>
        <w:t>JULGAMENTO</w:t>
      </w:r>
      <w:r>
        <w:rPr>
          <w:spacing w:val="-9"/>
        </w:rPr>
        <w:t> </w:t>
      </w:r>
      <w:r>
        <w:rPr/>
        <w:t>DAS</w:t>
      </w:r>
      <w:r>
        <w:rPr>
          <w:spacing w:val="-8"/>
        </w:rPr>
        <w:t> </w:t>
      </w:r>
      <w:r>
        <w:rPr/>
        <w:t>PROPOSTAS</w:t>
      </w:r>
      <w:r>
        <w:rPr>
          <w:spacing w:val="-9"/>
        </w:rPr>
        <w:t> </w:t>
      </w:r>
      <w:r>
        <w:rPr/>
        <w:t>E</w:t>
      </w:r>
      <w:r>
        <w:rPr>
          <w:spacing w:val="-8"/>
        </w:rPr>
        <w:t> </w:t>
      </w:r>
      <w:r>
        <w:rPr/>
        <w:t>CRITÉRIOS</w:t>
      </w:r>
      <w:r>
        <w:rPr>
          <w:spacing w:val="-8"/>
        </w:rPr>
        <w:t> </w:t>
      </w:r>
      <w:r>
        <w:rPr/>
        <w:t>DE</w:t>
      </w:r>
      <w:r>
        <w:rPr>
          <w:spacing w:val="-9"/>
        </w:rPr>
        <w:t> </w:t>
      </w:r>
      <w:r>
        <w:rPr/>
        <w:t>PREÇOS</w:t>
      </w:r>
      <w:r>
        <w:rPr>
          <w:spacing w:val="-8"/>
        </w:rPr>
        <w:t> </w:t>
      </w:r>
      <w:r>
        <w:rPr/>
        <w:t>E</w:t>
      </w:r>
      <w:r>
        <w:rPr>
          <w:spacing w:val="-9"/>
        </w:rPr>
        <w:t> </w:t>
      </w:r>
      <w:r>
        <w:rPr>
          <w:spacing w:val="-2"/>
        </w:rPr>
        <w:t>DESEMPATE:</w:t>
      </w:r>
    </w:p>
    <w:p>
      <w:pPr>
        <w:pStyle w:val="BodyText"/>
        <w:spacing w:before="9"/>
        <w:rPr>
          <w:b/>
        </w:rPr>
      </w:pPr>
    </w:p>
    <w:p>
      <w:pPr>
        <w:pStyle w:val="ListParagraph"/>
        <w:numPr>
          <w:ilvl w:val="1"/>
          <w:numId w:val="27"/>
        </w:numPr>
        <w:tabs>
          <w:tab w:pos="582" w:val="left" w:leader="none"/>
        </w:tabs>
        <w:spacing w:line="240" w:lineRule="auto" w:before="0" w:after="0"/>
        <w:ind w:left="582" w:right="0" w:hanging="277"/>
        <w:jc w:val="left"/>
        <w:rPr>
          <w:sz w:val="16"/>
        </w:rPr>
      </w:pPr>
      <w:r>
        <w:rPr>
          <w:sz w:val="16"/>
        </w:rPr>
        <w:t>Será</w:t>
      </w:r>
      <w:r>
        <w:rPr>
          <w:spacing w:val="-4"/>
          <w:sz w:val="16"/>
        </w:rPr>
        <w:t> </w:t>
      </w:r>
      <w:r>
        <w:rPr>
          <w:sz w:val="16"/>
        </w:rPr>
        <w:t>contratada</w:t>
      </w:r>
      <w:r>
        <w:rPr>
          <w:spacing w:val="-4"/>
          <w:sz w:val="16"/>
        </w:rPr>
        <w:t> </w:t>
      </w:r>
      <w:r>
        <w:rPr>
          <w:sz w:val="16"/>
        </w:rPr>
        <w:t>a</w:t>
      </w:r>
      <w:r>
        <w:rPr>
          <w:spacing w:val="-3"/>
          <w:sz w:val="16"/>
        </w:rPr>
        <w:t> </w:t>
      </w:r>
      <w:r>
        <w:rPr>
          <w:sz w:val="16"/>
        </w:rPr>
        <w:t>empresa</w:t>
      </w:r>
      <w:r>
        <w:rPr>
          <w:spacing w:val="-4"/>
          <w:sz w:val="16"/>
        </w:rPr>
        <w:t> </w:t>
      </w:r>
      <w:r>
        <w:rPr>
          <w:sz w:val="16"/>
        </w:rPr>
        <w:t>que</w:t>
      </w:r>
      <w:r>
        <w:rPr>
          <w:spacing w:val="-4"/>
          <w:sz w:val="16"/>
        </w:rPr>
        <w:t> </w:t>
      </w:r>
      <w:r>
        <w:rPr>
          <w:sz w:val="16"/>
        </w:rPr>
        <w:t>ofertar</w:t>
      </w:r>
      <w:r>
        <w:rPr>
          <w:spacing w:val="-3"/>
          <w:sz w:val="16"/>
        </w:rPr>
        <w:t> </w:t>
      </w:r>
      <w:r>
        <w:rPr>
          <w:sz w:val="16"/>
        </w:rPr>
        <w:t>o</w:t>
      </w:r>
      <w:r>
        <w:rPr>
          <w:spacing w:val="-4"/>
          <w:sz w:val="16"/>
        </w:rPr>
        <w:t> </w:t>
      </w:r>
      <w:r>
        <w:rPr>
          <w:b/>
          <w:sz w:val="19"/>
        </w:rPr>
        <w:t>menor</w:t>
      </w:r>
      <w:r>
        <w:rPr>
          <w:b/>
          <w:spacing w:val="-7"/>
          <w:sz w:val="19"/>
        </w:rPr>
        <w:t> </w:t>
      </w:r>
      <w:r>
        <w:rPr>
          <w:b/>
          <w:sz w:val="19"/>
        </w:rPr>
        <w:t>preço</w:t>
      </w:r>
      <w:r>
        <w:rPr>
          <w:b/>
          <w:spacing w:val="-3"/>
          <w:sz w:val="19"/>
        </w:rPr>
        <w:t> </w:t>
      </w:r>
      <w:r>
        <w:rPr>
          <w:b/>
          <w:sz w:val="19"/>
        </w:rPr>
        <w:t>global</w:t>
      </w:r>
      <w:r>
        <w:rPr>
          <w:b/>
          <w:spacing w:val="-4"/>
          <w:sz w:val="19"/>
        </w:rPr>
        <w:t> </w:t>
      </w:r>
      <w:r>
        <w:rPr>
          <w:b/>
          <w:sz w:val="19"/>
        </w:rPr>
        <w:t>por</w:t>
      </w:r>
      <w:r>
        <w:rPr>
          <w:b/>
          <w:spacing w:val="-6"/>
          <w:sz w:val="19"/>
        </w:rPr>
        <w:t> </w:t>
      </w:r>
      <w:r>
        <w:rPr>
          <w:b/>
          <w:sz w:val="19"/>
        </w:rPr>
        <w:t>lote</w:t>
      </w:r>
      <w:r>
        <w:rPr>
          <w:b/>
          <w:spacing w:val="-11"/>
          <w:sz w:val="19"/>
        </w:rPr>
        <w:t> </w:t>
      </w:r>
      <w:r>
        <w:rPr>
          <w:sz w:val="16"/>
        </w:rPr>
        <w:t>e</w:t>
      </w:r>
      <w:r>
        <w:rPr>
          <w:spacing w:val="-4"/>
          <w:sz w:val="16"/>
        </w:rPr>
        <w:t> </w:t>
      </w:r>
      <w:r>
        <w:rPr>
          <w:sz w:val="16"/>
        </w:rPr>
        <w:t>atender</w:t>
      </w:r>
      <w:r>
        <w:rPr>
          <w:spacing w:val="-3"/>
          <w:sz w:val="16"/>
        </w:rPr>
        <w:t> </w:t>
      </w:r>
      <w:r>
        <w:rPr>
          <w:sz w:val="16"/>
        </w:rPr>
        <w:t>a</w:t>
      </w:r>
      <w:r>
        <w:rPr>
          <w:spacing w:val="-4"/>
          <w:sz w:val="16"/>
        </w:rPr>
        <w:t> </w:t>
      </w:r>
      <w:r>
        <w:rPr>
          <w:sz w:val="16"/>
        </w:rPr>
        <w:t>todas</w:t>
      </w:r>
      <w:r>
        <w:rPr>
          <w:spacing w:val="-4"/>
          <w:sz w:val="16"/>
        </w:rPr>
        <w:t> </w:t>
      </w:r>
      <w:r>
        <w:rPr>
          <w:sz w:val="16"/>
        </w:rPr>
        <w:t>as</w:t>
      </w:r>
      <w:r>
        <w:rPr>
          <w:spacing w:val="-3"/>
          <w:sz w:val="16"/>
        </w:rPr>
        <w:t> </w:t>
      </w:r>
      <w:r>
        <w:rPr>
          <w:sz w:val="16"/>
        </w:rPr>
        <w:t>fases</w:t>
      </w:r>
      <w:r>
        <w:rPr>
          <w:spacing w:val="-4"/>
          <w:sz w:val="16"/>
        </w:rPr>
        <w:t> </w:t>
      </w:r>
      <w:r>
        <w:rPr>
          <w:sz w:val="16"/>
        </w:rPr>
        <w:t>de</w:t>
      </w:r>
      <w:r>
        <w:rPr>
          <w:spacing w:val="-4"/>
          <w:sz w:val="16"/>
        </w:rPr>
        <w:t> </w:t>
      </w:r>
      <w:r>
        <w:rPr>
          <w:sz w:val="16"/>
        </w:rPr>
        <w:t>habilitação</w:t>
      </w:r>
      <w:r>
        <w:rPr>
          <w:spacing w:val="-3"/>
          <w:sz w:val="16"/>
        </w:rPr>
        <w:t> </w:t>
      </w:r>
      <w:r>
        <w:rPr>
          <w:sz w:val="16"/>
        </w:rPr>
        <w:t>do</w:t>
      </w:r>
      <w:r>
        <w:rPr>
          <w:spacing w:val="-4"/>
          <w:sz w:val="16"/>
        </w:rPr>
        <w:t> </w:t>
      </w:r>
      <w:r>
        <w:rPr>
          <w:sz w:val="16"/>
        </w:rPr>
        <w:t>certame,</w:t>
      </w:r>
      <w:r>
        <w:rPr>
          <w:spacing w:val="-4"/>
          <w:sz w:val="16"/>
        </w:rPr>
        <w:t> </w:t>
      </w:r>
      <w:r>
        <w:rPr>
          <w:sz w:val="16"/>
        </w:rPr>
        <w:t>que</w:t>
      </w:r>
      <w:r>
        <w:rPr>
          <w:spacing w:val="-3"/>
          <w:sz w:val="16"/>
        </w:rPr>
        <w:t> </w:t>
      </w:r>
      <w:r>
        <w:rPr>
          <w:sz w:val="16"/>
        </w:rPr>
        <w:t>constarão</w:t>
      </w:r>
      <w:r>
        <w:rPr>
          <w:spacing w:val="-4"/>
          <w:sz w:val="16"/>
        </w:rPr>
        <w:t> </w:t>
      </w:r>
      <w:r>
        <w:rPr>
          <w:sz w:val="16"/>
        </w:rPr>
        <w:t>em</w:t>
      </w:r>
      <w:r>
        <w:rPr>
          <w:spacing w:val="-4"/>
          <w:sz w:val="16"/>
        </w:rPr>
        <w:t> </w:t>
      </w:r>
      <w:r>
        <w:rPr>
          <w:sz w:val="16"/>
        </w:rPr>
        <w:t>futuro</w:t>
      </w:r>
      <w:r>
        <w:rPr>
          <w:spacing w:val="-3"/>
          <w:sz w:val="16"/>
        </w:rPr>
        <w:t> </w:t>
      </w:r>
      <w:r>
        <w:rPr>
          <w:spacing w:val="-2"/>
          <w:sz w:val="16"/>
        </w:rPr>
        <w:t>edital;</w:t>
      </w:r>
    </w:p>
    <w:p>
      <w:pPr>
        <w:pStyle w:val="BodyText"/>
        <w:spacing w:before="31"/>
      </w:pPr>
    </w:p>
    <w:p>
      <w:pPr>
        <w:pStyle w:val="ListParagraph"/>
        <w:numPr>
          <w:ilvl w:val="1"/>
          <w:numId w:val="27"/>
        </w:numPr>
        <w:tabs>
          <w:tab w:pos="582" w:val="left" w:leader="none"/>
        </w:tabs>
        <w:spacing w:line="240" w:lineRule="auto" w:before="0" w:after="0"/>
        <w:ind w:left="582" w:right="0" w:hanging="277"/>
        <w:jc w:val="left"/>
        <w:rPr>
          <w:sz w:val="16"/>
        </w:rPr>
      </w:pPr>
      <w:r>
        <w:rPr>
          <w:sz w:val="16"/>
        </w:rPr>
        <w:t>Modo</w:t>
      </w:r>
      <w:r>
        <w:rPr>
          <w:spacing w:val="-5"/>
          <w:sz w:val="16"/>
        </w:rPr>
        <w:t> </w:t>
      </w:r>
      <w:r>
        <w:rPr>
          <w:sz w:val="16"/>
        </w:rPr>
        <w:t>de</w:t>
      </w:r>
      <w:r>
        <w:rPr>
          <w:spacing w:val="-4"/>
          <w:sz w:val="16"/>
        </w:rPr>
        <w:t> </w:t>
      </w:r>
      <w:r>
        <w:rPr>
          <w:sz w:val="16"/>
        </w:rPr>
        <w:t>disputa</w:t>
      </w:r>
      <w:r>
        <w:rPr>
          <w:spacing w:val="-4"/>
          <w:sz w:val="16"/>
        </w:rPr>
        <w:t> </w:t>
      </w:r>
      <w:r>
        <w:rPr>
          <w:spacing w:val="-2"/>
          <w:sz w:val="16"/>
        </w:rPr>
        <w:t>aberto.</w:t>
      </w:r>
    </w:p>
    <w:p>
      <w:pPr>
        <w:pStyle w:val="BodyText"/>
        <w:spacing w:before="37"/>
      </w:pPr>
    </w:p>
    <w:p>
      <w:pPr>
        <w:pStyle w:val="ListParagraph"/>
        <w:numPr>
          <w:ilvl w:val="1"/>
          <w:numId w:val="27"/>
        </w:numPr>
        <w:tabs>
          <w:tab w:pos="594" w:val="left" w:leader="none"/>
        </w:tabs>
        <w:spacing w:line="280" w:lineRule="auto" w:before="0" w:after="0"/>
        <w:ind w:left="305" w:right="288" w:firstLine="0"/>
        <w:jc w:val="both"/>
        <w:rPr>
          <w:sz w:val="16"/>
        </w:rPr>
      </w:pPr>
      <w:r>
        <w:rPr>
          <w:sz w:val="16"/>
        </w:rPr>
        <w:t>Se a proposta de preços ou o lance de menor valor não for aceitável, o pregoeiro examinará a proposta ou o lance subsequente, na ordem de classificação, verificando a sua aceitabilidade. Se for necessário, repetirá </w:t>
      </w:r>
      <w:r>
        <w:rPr>
          <w:sz w:val="16"/>
        </w:rPr>
        <w:t>esse</w:t>
      </w:r>
      <w:r>
        <w:rPr>
          <w:spacing w:val="40"/>
          <w:sz w:val="16"/>
        </w:rPr>
        <w:t> </w:t>
      </w:r>
      <w:r>
        <w:rPr>
          <w:sz w:val="16"/>
        </w:rPr>
        <w:t>procedimento, sucessivamente, até a apuração de uma proposta ou lance que atenda ao edital.</w:t>
      </w:r>
    </w:p>
    <w:p>
      <w:pPr>
        <w:pStyle w:val="BodyText"/>
        <w:spacing w:before="5"/>
      </w:pPr>
    </w:p>
    <w:p>
      <w:pPr>
        <w:pStyle w:val="ListParagraph"/>
        <w:numPr>
          <w:ilvl w:val="1"/>
          <w:numId w:val="27"/>
        </w:numPr>
        <w:tabs>
          <w:tab w:pos="592" w:val="left" w:leader="none"/>
        </w:tabs>
        <w:spacing w:line="280" w:lineRule="auto" w:before="0" w:after="0"/>
        <w:ind w:left="305" w:right="288" w:firstLine="0"/>
        <w:jc w:val="both"/>
        <w:rPr>
          <w:sz w:val="16"/>
        </w:rPr>
      </w:pPr>
      <w:r>
        <w:rPr>
          <w:sz w:val="16"/>
        </w:rPr>
        <w:t>O prazo de validade da proposta não será inferior a 60 (sessenta) dias corridos</w:t>
      </w:r>
      <w:r>
        <w:rPr>
          <w:b/>
          <w:sz w:val="16"/>
        </w:rPr>
        <w:t>, </w:t>
      </w:r>
      <w:r>
        <w:rPr>
          <w:sz w:val="16"/>
        </w:rPr>
        <w:t>a contar da data de sua apresentação, podendo ser prorrogado, por igual período, salvo se houver justificativa para prazo diverso aceita pela</w:t>
      </w:r>
      <w:r>
        <w:rPr>
          <w:spacing w:val="40"/>
          <w:sz w:val="16"/>
        </w:rPr>
        <w:t> </w:t>
      </w:r>
      <w:r>
        <w:rPr>
          <w:spacing w:val="-2"/>
          <w:sz w:val="16"/>
        </w:rPr>
        <w:t>Administração.</w:t>
      </w:r>
    </w:p>
    <w:p>
      <w:pPr>
        <w:pStyle w:val="BodyText"/>
        <w:spacing w:before="5"/>
      </w:pPr>
    </w:p>
    <w:p>
      <w:pPr>
        <w:pStyle w:val="ListParagraph"/>
        <w:numPr>
          <w:ilvl w:val="1"/>
          <w:numId w:val="27"/>
        </w:numPr>
        <w:tabs>
          <w:tab w:pos="582" w:val="left" w:leader="none"/>
        </w:tabs>
        <w:spacing w:line="240" w:lineRule="auto" w:before="0" w:after="0"/>
        <w:ind w:left="582" w:right="0" w:hanging="277"/>
        <w:jc w:val="left"/>
        <w:rPr>
          <w:sz w:val="16"/>
        </w:rPr>
      </w:pPr>
      <w:r>
        <w:rPr>
          <w:sz w:val="16"/>
        </w:rPr>
        <w:t>Condições</w:t>
      </w:r>
      <w:r>
        <w:rPr>
          <w:spacing w:val="-6"/>
          <w:sz w:val="16"/>
        </w:rPr>
        <w:t> </w:t>
      </w:r>
      <w:r>
        <w:rPr>
          <w:sz w:val="16"/>
        </w:rPr>
        <w:t>da</w:t>
      </w:r>
      <w:r>
        <w:rPr>
          <w:spacing w:val="-5"/>
          <w:sz w:val="16"/>
        </w:rPr>
        <w:t> </w:t>
      </w:r>
      <w:r>
        <w:rPr>
          <w:spacing w:val="-2"/>
          <w:sz w:val="16"/>
        </w:rPr>
        <w:t>proposta:</w:t>
      </w:r>
    </w:p>
    <w:p>
      <w:pPr>
        <w:pStyle w:val="BodyText"/>
        <w:spacing w:before="37"/>
      </w:pPr>
    </w:p>
    <w:p>
      <w:pPr>
        <w:pStyle w:val="ListParagraph"/>
        <w:numPr>
          <w:ilvl w:val="2"/>
          <w:numId w:val="27"/>
        </w:numPr>
        <w:tabs>
          <w:tab w:pos="701" w:val="left" w:leader="none"/>
        </w:tabs>
        <w:spacing w:line="240" w:lineRule="auto" w:before="0" w:after="0"/>
        <w:ind w:left="701" w:right="0" w:hanging="396"/>
        <w:jc w:val="left"/>
        <w:rPr>
          <w:sz w:val="16"/>
        </w:rPr>
      </w:pPr>
      <w:r>
        <w:rPr>
          <w:sz w:val="16"/>
        </w:rPr>
        <w:t>O</w:t>
      </w:r>
      <w:r>
        <w:rPr>
          <w:spacing w:val="-6"/>
          <w:sz w:val="16"/>
        </w:rPr>
        <w:t> </w:t>
      </w:r>
      <w:r>
        <w:rPr>
          <w:sz w:val="16"/>
        </w:rPr>
        <w:t>licitante</w:t>
      </w:r>
      <w:r>
        <w:rPr>
          <w:spacing w:val="-5"/>
          <w:sz w:val="16"/>
        </w:rPr>
        <w:t> </w:t>
      </w:r>
      <w:r>
        <w:rPr>
          <w:sz w:val="16"/>
        </w:rPr>
        <w:t>deverá</w:t>
      </w:r>
      <w:r>
        <w:rPr>
          <w:spacing w:val="-5"/>
          <w:sz w:val="16"/>
        </w:rPr>
        <w:t> </w:t>
      </w:r>
      <w:r>
        <w:rPr>
          <w:sz w:val="16"/>
        </w:rPr>
        <w:t>enviar</w:t>
      </w:r>
      <w:r>
        <w:rPr>
          <w:spacing w:val="-6"/>
          <w:sz w:val="16"/>
        </w:rPr>
        <w:t> </w:t>
      </w:r>
      <w:r>
        <w:rPr>
          <w:sz w:val="16"/>
        </w:rPr>
        <w:t>sua</w:t>
      </w:r>
      <w:r>
        <w:rPr>
          <w:spacing w:val="-5"/>
          <w:sz w:val="16"/>
        </w:rPr>
        <w:t> </w:t>
      </w:r>
      <w:r>
        <w:rPr>
          <w:sz w:val="16"/>
        </w:rPr>
        <w:t>proposta</w:t>
      </w:r>
      <w:r>
        <w:rPr>
          <w:spacing w:val="-5"/>
          <w:sz w:val="16"/>
        </w:rPr>
        <w:t> </w:t>
      </w:r>
      <w:r>
        <w:rPr>
          <w:sz w:val="16"/>
        </w:rPr>
        <w:t>mediante</w:t>
      </w:r>
      <w:r>
        <w:rPr>
          <w:spacing w:val="-6"/>
          <w:sz w:val="16"/>
        </w:rPr>
        <w:t> </w:t>
      </w:r>
      <w:r>
        <w:rPr>
          <w:sz w:val="16"/>
        </w:rPr>
        <w:t>o</w:t>
      </w:r>
      <w:r>
        <w:rPr>
          <w:spacing w:val="-5"/>
          <w:sz w:val="16"/>
        </w:rPr>
        <w:t> </w:t>
      </w:r>
      <w:r>
        <w:rPr>
          <w:sz w:val="16"/>
        </w:rPr>
        <w:t>preenchimento,</w:t>
      </w:r>
      <w:r>
        <w:rPr>
          <w:spacing w:val="-5"/>
          <w:sz w:val="16"/>
        </w:rPr>
        <w:t> </w:t>
      </w:r>
      <w:r>
        <w:rPr>
          <w:sz w:val="16"/>
        </w:rPr>
        <w:t>no</w:t>
      </w:r>
      <w:r>
        <w:rPr>
          <w:spacing w:val="-5"/>
          <w:sz w:val="16"/>
        </w:rPr>
        <w:t> </w:t>
      </w:r>
      <w:r>
        <w:rPr>
          <w:sz w:val="16"/>
        </w:rPr>
        <w:t>sistema</w:t>
      </w:r>
      <w:r>
        <w:rPr>
          <w:spacing w:val="-6"/>
          <w:sz w:val="16"/>
        </w:rPr>
        <w:t> </w:t>
      </w:r>
      <w:r>
        <w:rPr>
          <w:sz w:val="16"/>
        </w:rPr>
        <w:t>eletrônico,</w:t>
      </w:r>
      <w:r>
        <w:rPr>
          <w:spacing w:val="-5"/>
          <w:sz w:val="16"/>
        </w:rPr>
        <w:t> </w:t>
      </w:r>
      <w:r>
        <w:rPr>
          <w:sz w:val="16"/>
        </w:rPr>
        <w:t>dos</w:t>
      </w:r>
      <w:r>
        <w:rPr>
          <w:spacing w:val="-5"/>
          <w:sz w:val="16"/>
        </w:rPr>
        <w:t> </w:t>
      </w:r>
      <w:r>
        <w:rPr>
          <w:sz w:val="16"/>
        </w:rPr>
        <w:t>seguintes</w:t>
      </w:r>
      <w:r>
        <w:rPr>
          <w:spacing w:val="-6"/>
          <w:sz w:val="16"/>
        </w:rPr>
        <w:t> </w:t>
      </w:r>
      <w:r>
        <w:rPr>
          <w:spacing w:val="-2"/>
          <w:sz w:val="16"/>
        </w:rPr>
        <w:t>campos:</w:t>
      </w:r>
    </w:p>
    <w:p>
      <w:pPr>
        <w:pStyle w:val="BodyText"/>
        <w:spacing w:before="37"/>
      </w:pPr>
    </w:p>
    <w:p>
      <w:pPr>
        <w:pStyle w:val="BodyText"/>
        <w:ind w:left="305"/>
      </w:pPr>
      <w:r>
        <w:rPr/>
        <w:t>6.5.1.1</w:t>
      </w:r>
      <w:r>
        <w:rPr>
          <w:spacing w:val="-5"/>
        </w:rPr>
        <w:t> </w:t>
      </w:r>
      <w:r>
        <w:rPr/>
        <w:t>valor</w:t>
      </w:r>
      <w:r>
        <w:rPr>
          <w:spacing w:val="-5"/>
        </w:rPr>
        <w:t> </w:t>
      </w:r>
      <w:r>
        <w:rPr/>
        <w:t>unitário</w:t>
      </w:r>
      <w:r>
        <w:rPr>
          <w:spacing w:val="-4"/>
        </w:rPr>
        <w:t> </w:t>
      </w:r>
      <w:r>
        <w:rPr/>
        <w:t>do</w:t>
      </w:r>
      <w:r>
        <w:rPr>
          <w:spacing w:val="-5"/>
        </w:rPr>
        <w:t> </w:t>
      </w:r>
      <w:r>
        <w:rPr>
          <w:spacing w:val="-2"/>
        </w:rPr>
        <w:t>item;</w:t>
      </w:r>
    </w:p>
    <w:p>
      <w:pPr>
        <w:pStyle w:val="BodyText"/>
        <w:spacing w:before="37"/>
      </w:pPr>
    </w:p>
    <w:p>
      <w:pPr>
        <w:pStyle w:val="ListParagraph"/>
        <w:numPr>
          <w:ilvl w:val="3"/>
          <w:numId w:val="29"/>
        </w:numPr>
        <w:tabs>
          <w:tab w:pos="820" w:val="left" w:leader="none"/>
        </w:tabs>
        <w:spacing w:line="240" w:lineRule="auto" w:before="1" w:after="0"/>
        <w:ind w:left="820" w:right="0" w:hanging="515"/>
        <w:jc w:val="left"/>
        <w:rPr>
          <w:sz w:val="16"/>
        </w:rPr>
      </w:pPr>
      <w:r>
        <w:rPr>
          <w:spacing w:val="-2"/>
          <w:sz w:val="16"/>
        </w:rPr>
        <w:t>Marca;</w:t>
      </w:r>
    </w:p>
    <w:p>
      <w:pPr>
        <w:pStyle w:val="BodyText"/>
        <w:spacing w:before="37"/>
      </w:pPr>
    </w:p>
    <w:p>
      <w:pPr>
        <w:pStyle w:val="ListParagraph"/>
        <w:numPr>
          <w:ilvl w:val="3"/>
          <w:numId w:val="29"/>
        </w:numPr>
        <w:tabs>
          <w:tab w:pos="820" w:val="left" w:leader="none"/>
        </w:tabs>
        <w:spacing w:line="240" w:lineRule="auto" w:before="0" w:after="0"/>
        <w:ind w:left="820" w:right="0" w:hanging="515"/>
        <w:jc w:val="left"/>
        <w:rPr>
          <w:sz w:val="16"/>
        </w:rPr>
      </w:pPr>
      <w:r>
        <w:rPr>
          <w:spacing w:val="-2"/>
          <w:sz w:val="16"/>
        </w:rPr>
        <w:t>Fabricante;</w:t>
      </w:r>
    </w:p>
    <w:p>
      <w:pPr>
        <w:pStyle w:val="BodyText"/>
        <w:spacing w:before="37"/>
      </w:pPr>
    </w:p>
    <w:p>
      <w:pPr>
        <w:pStyle w:val="ListParagraph"/>
        <w:numPr>
          <w:ilvl w:val="3"/>
          <w:numId w:val="29"/>
        </w:numPr>
        <w:tabs>
          <w:tab w:pos="820" w:val="left" w:leader="none"/>
        </w:tabs>
        <w:spacing w:line="240" w:lineRule="auto" w:before="0" w:after="0"/>
        <w:ind w:left="820" w:right="0" w:hanging="515"/>
        <w:jc w:val="left"/>
        <w:rPr>
          <w:sz w:val="16"/>
        </w:rPr>
      </w:pPr>
      <w:r>
        <w:rPr>
          <w:sz w:val="16"/>
        </w:rPr>
        <w:t>Descrição</w:t>
      </w:r>
      <w:r>
        <w:rPr>
          <w:spacing w:val="-7"/>
          <w:sz w:val="16"/>
        </w:rPr>
        <w:t> </w:t>
      </w:r>
      <w:r>
        <w:rPr>
          <w:sz w:val="16"/>
        </w:rPr>
        <w:t>do</w:t>
      </w:r>
      <w:r>
        <w:rPr>
          <w:spacing w:val="-6"/>
          <w:sz w:val="16"/>
        </w:rPr>
        <w:t> </w:t>
      </w:r>
      <w:r>
        <w:rPr>
          <w:sz w:val="16"/>
        </w:rPr>
        <w:t>objeto,</w:t>
      </w:r>
      <w:r>
        <w:rPr>
          <w:spacing w:val="-6"/>
          <w:sz w:val="16"/>
        </w:rPr>
        <w:t> </w:t>
      </w:r>
      <w:r>
        <w:rPr>
          <w:sz w:val="16"/>
        </w:rPr>
        <w:t>contendo</w:t>
      </w:r>
      <w:r>
        <w:rPr>
          <w:spacing w:val="-6"/>
          <w:sz w:val="16"/>
        </w:rPr>
        <w:t> </w:t>
      </w:r>
      <w:r>
        <w:rPr>
          <w:sz w:val="16"/>
        </w:rPr>
        <w:t>as</w:t>
      </w:r>
      <w:r>
        <w:rPr>
          <w:spacing w:val="-6"/>
          <w:sz w:val="16"/>
        </w:rPr>
        <w:t> </w:t>
      </w:r>
      <w:r>
        <w:rPr>
          <w:sz w:val="16"/>
        </w:rPr>
        <w:t>informações</w:t>
      </w:r>
      <w:r>
        <w:rPr>
          <w:spacing w:val="-7"/>
          <w:sz w:val="16"/>
        </w:rPr>
        <w:t> </w:t>
      </w:r>
      <w:r>
        <w:rPr>
          <w:sz w:val="16"/>
        </w:rPr>
        <w:t>similares</w:t>
      </w:r>
      <w:r>
        <w:rPr>
          <w:spacing w:val="-6"/>
          <w:sz w:val="16"/>
        </w:rPr>
        <w:t> </w:t>
      </w:r>
      <w:r>
        <w:rPr>
          <w:sz w:val="16"/>
        </w:rPr>
        <w:t>à</w:t>
      </w:r>
      <w:r>
        <w:rPr>
          <w:spacing w:val="-6"/>
          <w:sz w:val="16"/>
        </w:rPr>
        <w:t> </w:t>
      </w:r>
      <w:r>
        <w:rPr>
          <w:sz w:val="16"/>
        </w:rPr>
        <w:t>especificação</w:t>
      </w:r>
      <w:r>
        <w:rPr>
          <w:spacing w:val="-6"/>
          <w:sz w:val="16"/>
        </w:rPr>
        <w:t> </w:t>
      </w:r>
      <w:r>
        <w:rPr>
          <w:sz w:val="16"/>
        </w:rPr>
        <w:t>do</w:t>
      </w:r>
      <w:r>
        <w:rPr>
          <w:spacing w:val="-9"/>
          <w:sz w:val="16"/>
        </w:rPr>
        <w:t> </w:t>
      </w:r>
      <w:r>
        <w:rPr>
          <w:sz w:val="16"/>
        </w:rPr>
        <w:t>Termo</w:t>
      </w:r>
      <w:r>
        <w:rPr>
          <w:spacing w:val="-6"/>
          <w:sz w:val="16"/>
        </w:rPr>
        <w:t> </w:t>
      </w:r>
      <w:r>
        <w:rPr>
          <w:sz w:val="16"/>
        </w:rPr>
        <w:t>de</w:t>
      </w:r>
      <w:r>
        <w:rPr>
          <w:spacing w:val="-6"/>
          <w:sz w:val="16"/>
        </w:rPr>
        <w:t> </w:t>
      </w:r>
      <w:r>
        <w:rPr>
          <w:spacing w:val="-2"/>
          <w:sz w:val="16"/>
        </w:rPr>
        <w:t>Referência.</w:t>
      </w:r>
    </w:p>
    <w:p>
      <w:pPr>
        <w:pStyle w:val="BodyText"/>
        <w:spacing w:before="37"/>
      </w:pPr>
    </w:p>
    <w:p>
      <w:pPr>
        <w:pStyle w:val="ListParagraph"/>
        <w:numPr>
          <w:ilvl w:val="2"/>
          <w:numId w:val="27"/>
        </w:numPr>
        <w:tabs>
          <w:tab w:pos="698" w:val="left" w:leader="none"/>
        </w:tabs>
        <w:spacing w:line="240" w:lineRule="auto" w:before="0" w:after="0"/>
        <w:ind w:left="698" w:right="0" w:hanging="393"/>
        <w:jc w:val="left"/>
        <w:rPr>
          <w:sz w:val="16"/>
        </w:rPr>
      </w:pPr>
      <w:r>
        <w:rPr>
          <w:sz w:val="16"/>
        </w:rPr>
        <w:t>Todas</w:t>
      </w:r>
      <w:r>
        <w:rPr>
          <w:spacing w:val="-7"/>
          <w:sz w:val="16"/>
        </w:rPr>
        <w:t> </w:t>
      </w:r>
      <w:r>
        <w:rPr>
          <w:sz w:val="16"/>
        </w:rPr>
        <w:t>as</w:t>
      </w:r>
      <w:r>
        <w:rPr>
          <w:spacing w:val="-6"/>
          <w:sz w:val="16"/>
        </w:rPr>
        <w:t> </w:t>
      </w:r>
      <w:r>
        <w:rPr>
          <w:sz w:val="16"/>
        </w:rPr>
        <w:t>especificações</w:t>
      </w:r>
      <w:r>
        <w:rPr>
          <w:spacing w:val="-6"/>
          <w:sz w:val="16"/>
        </w:rPr>
        <w:t> </w:t>
      </w:r>
      <w:r>
        <w:rPr>
          <w:sz w:val="16"/>
        </w:rPr>
        <w:t>do</w:t>
      </w:r>
      <w:r>
        <w:rPr>
          <w:spacing w:val="-6"/>
          <w:sz w:val="16"/>
        </w:rPr>
        <w:t> </w:t>
      </w:r>
      <w:r>
        <w:rPr>
          <w:sz w:val="16"/>
        </w:rPr>
        <w:t>objeto</w:t>
      </w:r>
      <w:r>
        <w:rPr>
          <w:spacing w:val="-6"/>
          <w:sz w:val="16"/>
        </w:rPr>
        <w:t> </w:t>
      </w:r>
      <w:r>
        <w:rPr>
          <w:sz w:val="16"/>
        </w:rPr>
        <w:t>contidas</w:t>
      </w:r>
      <w:r>
        <w:rPr>
          <w:spacing w:val="-6"/>
          <w:sz w:val="16"/>
        </w:rPr>
        <w:t> </w:t>
      </w:r>
      <w:r>
        <w:rPr>
          <w:sz w:val="16"/>
        </w:rPr>
        <w:t>na</w:t>
      </w:r>
      <w:r>
        <w:rPr>
          <w:spacing w:val="-6"/>
          <w:sz w:val="16"/>
        </w:rPr>
        <w:t> </w:t>
      </w:r>
      <w:r>
        <w:rPr>
          <w:sz w:val="16"/>
        </w:rPr>
        <w:t>proposta</w:t>
      </w:r>
      <w:r>
        <w:rPr>
          <w:spacing w:val="-6"/>
          <w:sz w:val="16"/>
        </w:rPr>
        <w:t> </w:t>
      </w:r>
      <w:r>
        <w:rPr>
          <w:sz w:val="16"/>
        </w:rPr>
        <w:t>vinculam</w:t>
      </w:r>
      <w:r>
        <w:rPr>
          <w:spacing w:val="-7"/>
          <w:sz w:val="16"/>
        </w:rPr>
        <w:t> </w:t>
      </w:r>
      <w:r>
        <w:rPr>
          <w:sz w:val="16"/>
        </w:rPr>
        <w:t>o</w:t>
      </w:r>
      <w:r>
        <w:rPr>
          <w:spacing w:val="-6"/>
          <w:sz w:val="16"/>
        </w:rPr>
        <w:t> </w:t>
      </w:r>
      <w:r>
        <w:rPr>
          <w:spacing w:val="-2"/>
          <w:sz w:val="16"/>
        </w:rPr>
        <w:t>licitante;</w:t>
      </w:r>
    </w:p>
    <w:p>
      <w:pPr>
        <w:pStyle w:val="BodyText"/>
        <w:spacing w:before="37"/>
      </w:pPr>
    </w:p>
    <w:p>
      <w:pPr>
        <w:pStyle w:val="ListParagraph"/>
        <w:numPr>
          <w:ilvl w:val="2"/>
          <w:numId w:val="27"/>
        </w:numPr>
        <w:tabs>
          <w:tab w:pos="701" w:val="left" w:leader="none"/>
        </w:tabs>
        <w:spacing w:line="240" w:lineRule="auto" w:before="0" w:after="0"/>
        <w:ind w:left="701" w:right="0" w:hanging="396"/>
        <w:jc w:val="left"/>
        <w:rPr>
          <w:sz w:val="16"/>
        </w:rPr>
      </w:pPr>
      <w:r>
        <w:rPr>
          <w:sz w:val="16"/>
        </w:rPr>
        <w:t>Nos</w:t>
      </w:r>
      <w:r>
        <w:rPr>
          <w:spacing w:val="-6"/>
          <w:sz w:val="16"/>
        </w:rPr>
        <w:t> </w:t>
      </w:r>
      <w:r>
        <w:rPr>
          <w:sz w:val="16"/>
        </w:rPr>
        <w:t>valores</w:t>
      </w:r>
      <w:r>
        <w:rPr>
          <w:spacing w:val="-6"/>
          <w:sz w:val="16"/>
        </w:rPr>
        <w:t> </w:t>
      </w:r>
      <w:r>
        <w:rPr>
          <w:sz w:val="16"/>
        </w:rPr>
        <w:t>propostos</w:t>
      </w:r>
      <w:r>
        <w:rPr>
          <w:spacing w:val="-6"/>
          <w:sz w:val="16"/>
        </w:rPr>
        <w:t> </w:t>
      </w:r>
      <w:r>
        <w:rPr>
          <w:sz w:val="16"/>
        </w:rPr>
        <w:t>estarão</w:t>
      </w:r>
      <w:r>
        <w:rPr>
          <w:spacing w:val="-6"/>
          <w:sz w:val="16"/>
        </w:rPr>
        <w:t> </w:t>
      </w:r>
      <w:r>
        <w:rPr>
          <w:sz w:val="16"/>
        </w:rPr>
        <w:t>inclusos</w:t>
      </w:r>
      <w:r>
        <w:rPr>
          <w:spacing w:val="-6"/>
          <w:sz w:val="16"/>
        </w:rPr>
        <w:t> </w:t>
      </w:r>
      <w:r>
        <w:rPr>
          <w:sz w:val="16"/>
        </w:rPr>
        <w:t>todos</w:t>
      </w:r>
      <w:r>
        <w:rPr>
          <w:spacing w:val="-6"/>
          <w:sz w:val="16"/>
        </w:rPr>
        <w:t> </w:t>
      </w:r>
      <w:r>
        <w:rPr>
          <w:sz w:val="16"/>
        </w:rPr>
        <w:t>os</w:t>
      </w:r>
      <w:r>
        <w:rPr>
          <w:spacing w:val="-6"/>
          <w:sz w:val="16"/>
        </w:rPr>
        <w:t> </w:t>
      </w:r>
      <w:r>
        <w:rPr>
          <w:sz w:val="16"/>
        </w:rPr>
        <w:t>custos</w:t>
      </w:r>
      <w:r>
        <w:rPr>
          <w:spacing w:val="-6"/>
          <w:sz w:val="16"/>
        </w:rPr>
        <w:t> </w:t>
      </w:r>
      <w:r>
        <w:rPr>
          <w:sz w:val="16"/>
        </w:rPr>
        <w:t>operacionais,</w:t>
      </w:r>
      <w:r>
        <w:rPr>
          <w:spacing w:val="-6"/>
          <w:sz w:val="16"/>
        </w:rPr>
        <w:t> </w:t>
      </w:r>
      <w:r>
        <w:rPr>
          <w:sz w:val="16"/>
        </w:rPr>
        <w:t>encargos</w:t>
      </w:r>
      <w:r>
        <w:rPr>
          <w:spacing w:val="-6"/>
          <w:sz w:val="16"/>
        </w:rPr>
        <w:t> </w:t>
      </w:r>
      <w:r>
        <w:rPr>
          <w:sz w:val="16"/>
        </w:rPr>
        <w:t>previdenciários,</w:t>
      </w:r>
      <w:r>
        <w:rPr>
          <w:spacing w:val="-5"/>
          <w:sz w:val="16"/>
        </w:rPr>
        <w:t> </w:t>
      </w:r>
      <w:r>
        <w:rPr>
          <w:sz w:val="16"/>
        </w:rPr>
        <w:t>trabalhistas,</w:t>
      </w:r>
      <w:r>
        <w:rPr>
          <w:spacing w:val="-6"/>
          <w:sz w:val="16"/>
        </w:rPr>
        <w:t> </w:t>
      </w:r>
      <w:r>
        <w:rPr>
          <w:sz w:val="16"/>
        </w:rPr>
        <w:t>tributários,</w:t>
      </w:r>
      <w:r>
        <w:rPr>
          <w:spacing w:val="-6"/>
          <w:sz w:val="16"/>
        </w:rPr>
        <w:t> </w:t>
      </w:r>
      <w:r>
        <w:rPr>
          <w:sz w:val="16"/>
        </w:rPr>
        <w:t>comerciais</w:t>
      </w:r>
      <w:r>
        <w:rPr>
          <w:spacing w:val="-6"/>
          <w:sz w:val="16"/>
        </w:rPr>
        <w:t> </w:t>
      </w:r>
      <w:r>
        <w:rPr>
          <w:sz w:val="16"/>
        </w:rPr>
        <w:t>e</w:t>
      </w:r>
      <w:r>
        <w:rPr>
          <w:spacing w:val="-6"/>
          <w:sz w:val="16"/>
        </w:rPr>
        <w:t> </w:t>
      </w:r>
      <w:r>
        <w:rPr>
          <w:sz w:val="16"/>
        </w:rPr>
        <w:t>quaisquer</w:t>
      </w:r>
      <w:r>
        <w:rPr>
          <w:spacing w:val="-6"/>
          <w:sz w:val="16"/>
        </w:rPr>
        <w:t> </w:t>
      </w:r>
      <w:r>
        <w:rPr>
          <w:sz w:val="16"/>
        </w:rPr>
        <w:t>outros</w:t>
      </w:r>
      <w:r>
        <w:rPr>
          <w:spacing w:val="-6"/>
          <w:sz w:val="16"/>
        </w:rPr>
        <w:t> </w:t>
      </w:r>
      <w:r>
        <w:rPr>
          <w:sz w:val="16"/>
        </w:rPr>
        <w:t>que</w:t>
      </w:r>
      <w:r>
        <w:rPr>
          <w:spacing w:val="-6"/>
          <w:sz w:val="16"/>
        </w:rPr>
        <w:t> </w:t>
      </w:r>
      <w:r>
        <w:rPr>
          <w:sz w:val="16"/>
        </w:rPr>
        <w:t>incidam</w:t>
      </w:r>
      <w:r>
        <w:rPr>
          <w:spacing w:val="-6"/>
          <w:sz w:val="16"/>
        </w:rPr>
        <w:t> </w:t>
      </w:r>
      <w:r>
        <w:rPr>
          <w:sz w:val="16"/>
        </w:rPr>
        <w:t>direta</w:t>
      </w:r>
      <w:r>
        <w:rPr>
          <w:spacing w:val="-6"/>
          <w:sz w:val="16"/>
        </w:rPr>
        <w:t> </w:t>
      </w:r>
      <w:r>
        <w:rPr>
          <w:sz w:val="16"/>
        </w:rPr>
        <w:t>ou</w:t>
      </w:r>
      <w:r>
        <w:rPr>
          <w:spacing w:val="-5"/>
          <w:sz w:val="16"/>
        </w:rPr>
        <w:t> </w:t>
      </w:r>
      <w:r>
        <w:rPr>
          <w:sz w:val="16"/>
        </w:rPr>
        <w:t>indiretamente</w:t>
      </w:r>
      <w:r>
        <w:rPr>
          <w:spacing w:val="-6"/>
          <w:sz w:val="16"/>
        </w:rPr>
        <w:t> </w:t>
      </w:r>
      <w:r>
        <w:rPr>
          <w:sz w:val="16"/>
        </w:rPr>
        <w:t>na</w:t>
      </w:r>
      <w:r>
        <w:rPr>
          <w:spacing w:val="-6"/>
          <w:sz w:val="16"/>
        </w:rPr>
        <w:t> </w:t>
      </w:r>
      <w:r>
        <w:rPr>
          <w:sz w:val="16"/>
        </w:rPr>
        <w:t>execução</w:t>
      </w:r>
      <w:r>
        <w:rPr>
          <w:spacing w:val="-6"/>
          <w:sz w:val="16"/>
        </w:rPr>
        <w:t> </w:t>
      </w:r>
      <w:r>
        <w:rPr>
          <w:sz w:val="16"/>
        </w:rPr>
        <w:t>do</w:t>
      </w:r>
      <w:r>
        <w:rPr>
          <w:spacing w:val="-6"/>
          <w:sz w:val="16"/>
        </w:rPr>
        <w:t> </w:t>
      </w:r>
      <w:r>
        <w:rPr>
          <w:spacing w:val="-2"/>
          <w:sz w:val="16"/>
        </w:rPr>
        <w:t>objeto;</w:t>
      </w:r>
    </w:p>
    <w:p>
      <w:pPr>
        <w:pStyle w:val="BodyText"/>
        <w:spacing w:before="37"/>
      </w:pPr>
    </w:p>
    <w:p>
      <w:pPr>
        <w:pStyle w:val="ListParagraph"/>
        <w:numPr>
          <w:ilvl w:val="2"/>
          <w:numId w:val="27"/>
        </w:numPr>
        <w:tabs>
          <w:tab w:pos="719" w:val="left" w:leader="none"/>
        </w:tabs>
        <w:spacing w:line="280" w:lineRule="auto" w:before="0" w:after="0"/>
        <w:ind w:left="305" w:right="288" w:firstLine="0"/>
        <w:jc w:val="both"/>
        <w:rPr>
          <w:sz w:val="16"/>
        </w:rPr>
      </w:pPr>
      <w:r>
        <w:rPr>
          <w:sz w:val="16"/>
        </w:rPr>
        <w:t>Os preços ofertados, tanto na proposta inicial, quanto na etapa de lances, serão de exclusiva responsabilidade do licitante, não lhe assistindo o direito de pleitear qualquer alteração, sob alegação de erro, omissão ou</w:t>
      </w:r>
      <w:r>
        <w:rPr>
          <w:spacing w:val="40"/>
          <w:sz w:val="16"/>
        </w:rPr>
        <w:t> </w:t>
      </w:r>
      <w:r>
        <w:rPr>
          <w:sz w:val="16"/>
        </w:rPr>
        <w:t>qualquer outro pretexto;</w:t>
      </w:r>
    </w:p>
    <w:p>
      <w:pPr>
        <w:pStyle w:val="BodyText"/>
        <w:spacing w:before="5"/>
      </w:pPr>
    </w:p>
    <w:p>
      <w:pPr>
        <w:pStyle w:val="ListParagraph"/>
        <w:numPr>
          <w:ilvl w:val="1"/>
          <w:numId w:val="27"/>
        </w:numPr>
        <w:tabs>
          <w:tab w:pos="582" w:val="left" w:leader="none"/>
        </w:tabs>
        <w:spacing w:line="240" w:lineRule="auto" w:before="0" w:after="0"/>
        <w:ind w:left="582" w:right="0" w:hanging="277"/>
        <w:jc w:val="left"/>
        <w:rPr>
          <w:sz w:val="16"/>
        </w:rPr>
      </w:pPr>
      <w:r>
        <w:rPr>
          <w:sz w:val="16"/>
        </w:rPr>
        <w:t>Em</w:t>
      </w:r>
      <w:r>
        <w:rPr>
          <w:spacing w:val="-5"/>
          <w:sz w:val="16"/>
        </w:rPr>
        <w:t> </w:t>
      </w:r>
      <w:r>
        <w:rPr>
          <w:sz w:val="16"/>
        </w:rPr>
        <w:t>caso</w:t>
      </w:r>
      <w:r>
        <w:rPr>
          <w:spacing w:val="-5"/>
          <w:sz w:val="16"/>
        </w:rPr>
        <w:t> </w:t>
      </w:r>
      <w:r>
        <w:rPr>
          <w:sz w:val="16"/>
        </w:rPr>
        <w:t>de</w:t>
      </w:r>
      <w:r>
        <w:rPr>
          <w:spacing w:val="-5"/>
          <w:sz w:val="16"/>
        </w:rPr>
        <w:t> </w:t>
      </w:r>
      <w:r>
        <w:rPr>
          <w:sz w:val="16"/>
        </w:rPr>
        <w:t>empate</w:t>
      </w:r>
      <w:r>
        <w:rPr>
          <w:spacing w:val="-4"/>
          <w:sz w:val="16"/>
        </w:rPr>
        <w:t> </w:t>
      </w:r>
      <w:r>
        <w:rPr>
          <w:sz w:val="16"/>
        </w:rPr>
        <w:t>entre</w:t>
      </w:r>
      <w:r>
        <w:rPr>
          <w:spacing w:val="-5"/>
          <w:sz w:val="16"/>
        </w:rPr>
        <w:t> </w:t>
      </w:r>
      <w:r>
        <w:rPr>
          <w:sz w:val="16"/>
        </w:rPr>
        <w:t>duas</w:t>
      </w:r>
      <w:r>
        <w:rPr>
          <w:spacing w:val="-5"/>
          <w:sz w:val="16"/>
        </w:rPr>
        <w:t> </w:t>
      </w:r>
      <w:r>
        <w:rPr>
          <w:sz w:val="16"/>
        </w:rPr>
        <w:t>ou</w:t>
      </w:r>
      <w:r>
        <w:rPr>
          <w:spacing w:val="-4"/>
          <w:sz w:val="16"/>
        </w:rPr>
        <w:t> </w:t>
      </w:r>
      <w:r>
        <w:rPr>
          <w:sz w:val="16"/>
        </w:rPr>
        <w:t>mais</w:t>
      </w:r>
      <w:r>
        <w:rPr>
          <w:spacing w:val="-5"/>
          <w:sz w:val="16"/>
        </w:rPr>
        <w:t> </w:t>
      </w:r>
      <w:r>
        <w:rPr>
          <w:sz w:val="16"/>
        </w:rPr>
        <w:t>propostas,</w:t>
      </w:r>
      <w:r>
        <w:rPr>
          <w:spacing w:val="-5"/>
          <w:sz w:val="16"/>
        </w:rPr>
        <w:t> </w:t>
      </w:r>
      <w:r>
        <w:rPr>
          <w:sz w:val="16"/>
        </w:rPr>
        <w:t>serão</w:t>
      </w:r>
      <w:r>
        <w:rPr>
          <w:spacing w:val="-4"/>
          <w:sz w:val="16"/>
        </w:rPr>
        <w:t> </w:t>
      </w:r>
      <w:r>
        <w:rPr>
          <w:sz w:val="16"/>
        </w:rPr>
        <w:t>utilizados</w:t>
      </w:r>
      <w:r>
        <w:rPr>
          <w:spacing w:val="-5"/>
          <w:sz w:val="16"/>
        </w:rPr>
        <w:t> </w:t>
      </w:r>
      <w:r>
        <w:rPr>
          <w:sz w:val="16"/>
        </w:rPr>
        <w:t>os</w:t>
      </w:r>
      <w:r>
        <w:rPr>
          <w:spacing w:val="-5"/>
          <w:sz w:val="16"/>
        </w:rPr>
        <w:t> </w:t>
      </w:r>
      <w:r>
        <w:rPr>
          <w:sz w:val="16"/>
        </w:rPr>
        <w:t>seguintes</w:t>
      </w:r>
      <w:r>
        <w:rPr>
          <w:spacing w:val="-4"/>
          <w:sz w:val="16"/>
        </w:rPr>
        <w:t> </w:t>
      </w:r>
      <w:r>
        <w:rPr>
          <w:sz w:val="16"/>
        </w:rPr>
        <w:t>critérios</w:t>
      </w:r>
      <w:r>
        <w:rPr>
          <w:spacing w:val="-5"/>
          <w:sz w:val="16"/>
        </w:rPr>
        <w:t> </w:t>
      </w:r>
      <w:r>
        <w:rPr>
          <w:sz w:val="16"/>
        </w:rPr>
        <w:t>de</w:t>
      </w:r>
      <w:r>
        <w:rPr>
          <w:spacing w:val="-5"/>
          <w:sz w:val="16"/>
        </w:rPr>
        <w:t> </w:t>
      </w:r>
      <w:r>
        <w:rPr>
          <w:sz w:val="16"/>
        </w:rPr>
        <w:t>desempate,</w:t>
      </w:r>
      <w:r>
        <w:rPr>
          <w:spacing w:val="-4"/>
          <w:sz w:val="16"/>
        </w:rPr>
        <w:t> </w:t>
      </w:r>
      <w:r>
        <w:rPr>
          <w:sz w:val="16"/>
        </w:rPr>
        <w:t>nesta</w:t>
      </w:r>
      <w:r>
        <w:rPr>
          <w:spacing w:val="-5"/>
          <w:sz w:val="16"/>
        </w:rPr>
        <w:t> </w:t>
      </w:r>
      <w:r>
        <w:rPr>
          <w:spacing w:val="-2"/>
          <w:sz w:val="16"/>
        </w:rPr>
        <w:t>ordem:</w:t>
      </w:r>
    </w:p>
    <w:p>
      <w:pPr>
        <w:pStyle w:val="BodyText"/>
        <w:spacing w:before="37"/>
      </w:pPr>
    </w:p>
    <w:p>
      <w:pPr>
        <w:pStyle w:val="ListParagraph"/>
        <w:numPr>
          <w:ilvl w:val="2"/>
          <w:numId w:val="27"/>
        </w:numPr>
        <w:tabs>
          <w:tab w:pos="701" w:val="left" w:leader="none"/>
        </w:tabs>
        <w:spacing w:line="240" w:lineRule="auto" w:before="0" w:after="0"/>
        <w:ind w:left="701" w:right="0" w:hanging="396"/>
        <w:jc w:val="left"/>
        <w:rPr>
          <w:sz w:val="16"/>
        </w:rPr>
      </w:pPr>
      <w:r>
        <w:rPr>
          <w:sz w:val="16"/>
        </w:rPr>
        <w:t>Disputa</w:t>
      </w:r>
      <w:r>
        <w:rPr>
          <w:spacing w:val="-5"/>
          <w:sz w:val="16"/>
        </w:rPr>
        <w:t> </w:t>
      </w:r>
      <w:r>
        <w:rPr>
          <w:sz w:val="16"/>
        </w:rPr>
        <w:t>final,</w:t>
      </w:r>
      <w:r>
        <w:rPr>
          <w:spacing w:val="-5"/>
          <w:sz w:val="16"/>
        </w:rPr>
        <w:t> </w:t>
      </w:r>
      <w:r>
        <w:rPr>
          <w:sz w:val="16"/>
        </w:rPr>
        <w:t>hipótese</w:t>
      </w:r>
      <w:r>
        <w:rPr>
          <w:spacing w:val="-5"/>
          <w:sz w:val="16"/>
        </w:rPr>
        <w:t> </w:t>
      </w:r>
      <w:r>
        <w:rPr>
          <w:sz w:val="16"/>
        </w:rPr>
        <w:t>em</w:t>
      </w:r>
      <w:r>
        <w:rPr>
          <w:spacing w:val="-5"/>
          <w:sz w:val="16"/>
        </w:rPr>
        <w:t> </w:t>
      </w:r>
      <w:r>
        <w:rPr>
          <w:sz w:val="16"/>
        </w:rPr>
        <w:t>que</w:t>
      </w:r>
      <w:r>
        <w:rPr>
          <w:spacing w:val="-5"/>
          <w:sz w:val="16"/>
        </w:rPr>
        <w:t> </w:t>
      </w:r>
      <w:r>
        <w:rPr>
          <w:sz w:val="16"/>
        </w:rPr>
        <w:t>os</w:t>
      </w:r>
      <w:r>
        <w:rPr>
          <w:spacing w:val="-5"/>
          <w:sz w:val="16"/>
        </w:rPr>
        <w:t> </w:t>
      </w:r>
      <w:r>
        <w:rPr>
          <w:sz w:val="16"/>
        </w:rPr>
        <w:t>licitantes</w:t>
      </w:r>
      <w:r>
        <w:rPr>
          <w:spacing w:val="-5"/>
          <w:sz w:val="16"/>
        </w:rPr>
        <w:t> </w:t>
      </w:r>
      <w:r>
        <w:rPr>
          <w:sz w:val="16"/>
        </w:rPr>
        <w:t>empatados</w:t>
      </w:r>
      <w:r>
        <w:rPr>
          <w:spacing w:val="-5"/>
          <w:sz w:val="16"/>
        </w:rPr>
        <w:t> </w:t>
      </w:r>
      <w:r>
        <w:rPr>
          <w:sz w:val="16"/>
        </w:rPr>
        <w:t>poderão</w:t>
      </w:r>
      <w:r>
        <w:rPr>
          <w:spacing w:val="-5"/>
          <w:sz w:val="16"/>
        </w:rPr>
        <w:t> </w:t>
      </w:r>
      <w:r>
        <w:rPr>
          <w:sz w:val="16"/>
        </w:rPr>
        <w:t>apresentar</w:t>
      </w:r>
      <w:r>
        <w:rPr>
          <w:spacing w:val="-5"/>
          <w:sz w:val="16"/>
        </w:rPr>
        <w:t> </w:t>
      </w:r>
      <w:r>
        <w:rPr>
          <w:sz w:val="16"/>
        </w:rPr>
        <w:t>nova</w:t>
      </w:r>
      <w:r>
        <w:rPr>
          <w:spacing w:val="-4"/>
          <w:sz w:val="16"/>
        </w:rPr>
        <w:t> </w:t>
      </w:r>
      <w:r>
        <w:rPr>
          <w:sz w:val="16"/>
        </w:rPr>
        <w:t>proposta</w:t>
      </w:r>
      <w:r>
        <w:rPr>
          <w:spacing w:val="-5"/>
          <w:sz w:val="16"/>
        </w:rPr>
        <w:t> </w:t>
      </w:r>
      <w:r>
        <w:rPr>
          <w:sz w:val="16"/>
        </w:rPr>
        <w:t>em</w:t>
      </w:r>
      <w:r>
        <w:rPr>
          <w:spacing w:val="-5"/>
          <w:sz w:val="16"/>
        </w:rPr>
        <w:t> </w:t>
      </w:r>
      <w:r>
        <w:rPr>
          <w:sz w:val="16"/>
        </w:rPr>
        <w:t>ato</w:t>
      </w:r>
      <w:r>
        <w:rPr>
          <w:spacing w:val="-5"/>
          <w:sz w:val="16"/>
        </w:rPr>
        <w:t> </w:t>
      </w:r>
      <w:r>
        <w:rPr>
          <w:sz w:val="16"/>
        </w:rPr>
        <w:t>contínuo</w:t>
      </w:r>
      <w:r>
        <w:rPr>
          <w:spacing w:val="-5"/>
          <w:sz w:val="16"/>
        </w:rPr>
        <w:t> </w:t>
      </w:r>
      <w:r>
        <w:rPr>
          <w:sz w:val="16"/>
        </w:rPr>
        <w:t>à</w:t>
      </w:r>
      <w:r>
        <w:rPr>
          <w:spacing w:val="-5"/>
          <w:sz w:val="16"/>
        </w:rPr>
        <w:t> </w:t>
      </w:r>
      <w:r>
        <w:rPr>
          <w:spacing w:val="-2"/>
          <w:sz w:val="16"/>
        </w:rPr>
        <w:t>classificação;</w:t>
      </w:r>
    </w:p>
    <w:p>
      <w:pPr>
        <w:pStyle w:val="BodyText"/>
        <w:spacing w:before="37"/>
      </w:pPr>
    </w:p>
    <w:p>
      <w:pPr>
        <w:pStyle w:val="ListParagraph"/>
        <w:numPr>
          <w:ilvl w:val="2"/>
          <w:numId w:val="27"/>
        </w:numPr>
        <w:tabs>
          <w:tab w:pos="692" w:val="left" w:leader="none"/>
        </w:tabs>
        <w:spacing w:line="240" w:lineRule="auto" w:before="1" w:after="0"/>
        <w:ind w:left="692" w:right="0" w:hanging="387"/>
        <w:jc w:val="left"/>
        <w:rPr>
          <w:sz w:val="16"/>
        </w:rPr>
      </w:pPr>
      <w:r>
        <w:rPr>
          <w:sz w:val="16"/>
        </w:rPr>
        <w:t>Avaliação</w:t>
      </w:r>
      <w:r>
        <w:rPr>
          <w:spacing w:val="-6"/>
          <w:sz w:val="16"/>
        </w:rPr>
        <w:t> </w:t>
      </w:r>
      <w:r>
        <w:rPr>
          <w:sz w:val="16"/>
        </w:rPr>
        <w:t>do</w:t>
      </w:r>
      <w:r>
        <w:rPr>
          <w:spacing w:val="-6"/>
          <w:sz w:val="16"/>
        </w:rPr>
        <w:t> </w:t>
      </w:r>
      <w:r>
        <w:rPr>
          <w:sz w:val="16"/>
        </w:rPr>
        <w:t>desempenho</w:t>
      </w:r>
      <w:r>
        <w:rPr>
          <w:spacing w:val="-6"/>
          <w:sz w:val="16"/>
        </w:rPr>
        <w:t> </w:t>
      </w:r>
      <w:r>
        <w:rPr>
          <w:sz w:val="16"/>
        </w:rPr>
        <w:t>contratual</w:t>
      </w:r>
      <w:r>
        <w:rPr>
          <w:spacing w:val="-6"/>
          <w:sz w:val="16"/>
        </w:rPr>
        <w:t> </w:t>
      </w:r>
      <w:r>
        <w:rPr>
          <w:sz w:val="16"/>
        </w:rPr>
        <w:t>prévio</w:t>
      </w:r>
      <w:r>
        <w:rPr>
          <w:spacing w:val="-5"/>
          <w:sz w:val="16"/>
        </w:rPr>
        <w:t> </w:t>
      </w:r>
      <w:r>
        <w:rPr>
          <w:sz w:val="16"/>
        </w:rPr>
        <w:t>dos</w:t>
      </w:r>
      <w:r>
        <w:rPr>
          <w:spacing w:val="-6"/>
          <w:sz w:val="16"/>
        </w:rPr>
        <w:t> </w:t>
      </w:r>
      <w:r>
        <w:rPr>
          <w:sz w:val="16"/>
        </w:rPr>
        <w:t>licitantes,</w:t>
      </w:r>
      <w:r>
        <w:rPr>
          <w:spacing w:val="-6"/>
          <w:sz w:val="16"/>
        </w:rPr>
        <w:t> </w:t>
      </w:r>
      <w:r>
        <w:rPr>
          <w:sz w:val="16"/>
        </w:rPr>
        <w:t>para</w:t>
      </w:r>
      <w:r>
        <w:rPr>
          <w:spacing w:val="-6"/>
          <w:sz w:val="16"/>
        </w:rPr>
        <w:t> </w:t>
      </w:r>
      <w:r>
        <w:rPr>
          <w:sz w:val="16"/>
        </w:rPr>
        <w:t>a</w:t>
      </w:r>
      <w:r>
        <w:rPr>
          <w:spacing w:val="-6"/>
          <w:sz w:val="16"/>
        </w:rPr>
        <w:t> </w:t>
      </w:r>
      <w:r>
        <w:rPr>
          <w:sz w:val="16"/>
        </w:rPr>
        <w:t>qual</w:t>
      </w:r>
      <w:r>
        <w:rPr>
          <w:spacing w:val="-5"/>
          <w:sz w:val="16"/>
        </w:rPr>
        <w:t> </w:t>
      </w:r>
      <w:r>
        <w:rPr>
          <w:sz w:val="16"/>
        </w:rPr>
        <w:t>deverão</w:t>
      </w:r>
      <w:r>
        <w:rPr>
          <w:spacing w:val="-6"/>
          <w:sz w:val="16"/>
        </w:rPr>
        <w:t> </w:t>
      </w:r>
      <w:r>
        <w:rPr>
          <w:sz w:val="16"/>
        </w:rPr>
        <w:t>preferencialmente</w:t>
      </w:r>
      <w:r>
        <w:rPr>
          <w:spacing w:val="-6"/>
          <w:sz w:val="16"/>
        </w:rPr>
        <w:t> </w:t>
      </w:r>
      <w:r>
        <w:rPr>
          <w:sz w:val="16"/>
        </w:rPr>
        <w:t>ser</w:t>
      </w:r>
      <w:r>
        <w:rPr>
          <w:spacing w:val="-6"/>
          <w:sz w:val="16"/>
        </w:rPr>
        <w:t> </w:t>
      </w:r>
      <w:r>
        <w:rPr>
          <w:sz w:val="16"/>
        </w:rPr>
        <w:t>utilizados</w:t>
      </w:r>
      <w:r>
        <w:rPr>
          <w:spacing w:val="-6"/>
          <w:sz w:val="16"/>
        </w:rPr>
        <w:t> </w:t>
      </w:r>
      <w:r>
        <w:rPr>
          <w:sz w:val="16"/>
        </w:rPr>
        <w:t>registros</w:t>
      </w:r>
      <w:r>
        <w:rPr>
          <w:spacing w:val="-5"/>
          <w:sz w:val="16"/>
        </w:rPr>
        <w:t> </w:t>
      </w:r>
      <w:r>
        <w:rPr>
          <w:sz w:val="16"/>
        </w:rPr>
        <w:t>cadastrais</w:t>
      </w:r>
      <w:r>
        <w:rPr>
          <w:spacing w:val="-6"/>
          <w:sz w:val="16"/>
        </w:rPr>
        <w:t> </w:t>
      </w:r>
      <w:r>
        <w:rPr>
          <w:sz w:val="16"/>
        </w:rPr>
        <w:t>para</w:t>
      </w:r>
      <w:r>
        <w:rPr>
          <w:spacing w:val="-6"/>
          <w:sz w:val="16"/>
        </w:rPr>
        <w:t> </w:t>
      </w:r>
      <w:r>
        <w:rPr>
          <w:sz w:val="16"/>
        </w:rPr>
        <w:t>efeito</w:t>
      </w:r>
      <w:r>
        <w:rPr>
          <w:spacing w:val="-6"/>
          <w:sz w:val="16"/>
        </w:rPr>
        <w:t> </w:t>
      </w:r>
      <w:r>
        <w:rPr>
          <w:sz w:val="16"/>
        </w:rPr>
        <w:t>de</w:t>
      </w:r>
      <w:r>
        <w:rPr>
          <w:spacing w:val="-5"/>
          <w:sz w:val="16"/>
        </w:rPr>
        <w:t> </w:t>
      </w:r>
      <w:r>
        <w:rPr>
          <w:sz w:val="16"/>
        </w:rPr>
        <w:t>atesto</w:t>
      </w:r>
      <w:r>
        <w:rPr>
          <w:spacing w:val="-6"/>
          <w:sz w:val="16"/>
        </w:rPr>
        <w:t> </w:t>
      </w:r>
      <w:r>
        <w:rPr>
          <w:sz w:val="16"/>
        </w:rPr>
        <w:t>de</w:t>
      </w:r>
      <w:r>
        <w:rPr>
          <w:spacing w:val="-6"/>
          <w:sz w:val="16"/>
        </w:rPr>
        <w:t> </w:t>
      </w:r>
      <w:r>
        <w:rPr>
          <w:sz w:val="16"/>
        </w:rPr>
        <w:t>cumprimento</w:t>
      </w:r>
      <w:r>
        <w:rPr>
          <w:spacing w:val="-6"/>
          <w:sz w:val="16"/>
        </w:rPr>
        <w:t> </w:t>
      </w:r>
      <w:r>
        <w:rPr>
          <w:sz w:val="16"/>
        </w:rPr>
        <w:t>de</w:t>
      </w:r>
      <w:r>
        <w:rPr>
          <w:spacing w:val="-6"/>
          <w:sz w:val="16"/>
        </w:rPr>
        <w:t> </w:t>
      </w:r>
      <w:r>
        <w:rPr>
          <w:sz w:val="16"/>
        </w:rPr>
        <w:t>obrigações</w:t>
      </w:r>
      <w:r>
        <w:rPr>
          <w:spacing w:val="-5"/>
          <w:sz w:val="16"/>
        </w:rPr>
        <w:t> </w:t>
      </w:r>
      <w:r>
        <w:rPr>
          <w:sz w:val="16"/>
        </w:rPr>
        <w:t>previstos</w:t>
      </w:r>
      <w:r>
        <w:rPr>
          <w:spacing w:val="-6"/>
          <w:sz w:val="16"/>
        </w:rPr>
        <w:t> </w:t>
      </w:r>
      <w:r>
        <w:rPr>
          <w:sz w:val="16"/>
        </w:rPr>
        <w:t>na</w:t>
      </w:r>
      <w:r>
        <w:rPr>
          <w:spacing w:val="-6"/>
          <w:sz w:val="16"/>
        </w:rPr>
        <w:t> </w:t>
      </w:r>
      <w:hyperlink r:id="rId42">
        <w:r>
          <w:rPr>
            <w:color w:val="0000ED"/>
            <w:sz w:val="16"/>
            <w:u w:val="single" w:color="0000ED"/>
          </w:rPr>
          <w:t>Lei</w:t>
        </w:r>
        <w:r>
          <w:rPr>
            <w:color w:val="0000ED"/>
            <w:spacing w:val="-6"/>
            <w:sz w:val="16"/>
            <w:u w:val="single" w:color="0000ED"/>
          </w:rPr>
          <w:t> </w:t>
        </w:r>
        <w:r>
          <w:rPr>
            <w:color w:val="0000ED"/>
            <w:spacing w:val="-2"/>
            <w:sz w:val="16"/>
            <w:u w:val="single" w:color="0000ED"/>
          </w:rPr>
          <w:t>14.133/21</w:t>
        </w:r>
      </w:hyperlink>
      <w:r>
        <w:rPr>
          <w:spacing w:val="-2"/>
          <w:sz w:val="16"/>
        </w:rPr>
        <w:t>;</w:t>
      </w:r>
    </w:p>
    <w:p>
      <w:pPr>
        <w:pStyle w:val="BodyText"/>
        <w:spacing w:before="37"/>
      </w:pPr>
    </w:p>
    <w:p>
      <w:pPr>
        <w:pStyle w:val="ListParagraph"/>
        <w:numPr>
          <w:ilvl w:val="2"/>
          <w:numId w:val="27"/>
        </w:numPr>
        <w:tabs>
          <w:tab w:pos="701" w:val="left" w:leader="none"/>
        </w:tabs>
        <w:spacing w:line="240" w:lineRule="auto" w:before="0" w:after="0"/>
        <w:ind w:left="701" w:right="0" w:hanging="396"/>
        <w:jc w:val="left"/>
        <w:rPr>
          <w:sz w:val="16"/>
        </w:rPr>
      </w:pPr>
      <w:r>
        <w:rPr>
          <w:sz w:val="16"/>
        </w:rPr>
        <w:t>Desenvolvimento</w:t>
      </w:r>
      <w:r>
        <w:rPr>
          <w:spacing w:val="-6"/>
          <w:sz w:val="16"/>
        </w:rPr>
        <w:t> </w:t>
      </w:r>
      <w:r>
        <w:rPr>
          <w:sz w:val="16"/>
        </w:rPr>
        <w:t>pelo</w:t>
      </w:r>
      <w:r>
        <w:rPr>
          <w:spacing w:val="-5"/>
          <w:sz w:val="16"/>
        </w:rPr>
        <w:t> </w:t>
      </w:r>
      <w:r>
        <w:rPr>
          <w:sz w:val="16"/>
        </w:rPr>
        <w:t>licitante</w:t>
      </w:r>
      <w:r>
        <w:rPr>
          <w:spacing w:val="-5"/>
          <w:sz w:val="16"/>
        </w:rPr>
        <w:t> </w:t>
      </w:r>
      <w:r>
        <w:rPr>
          <w:sz w:val="16"/>
        </w:rPr>
        <w:t>de</w:t>
      </w:r>
      <w:r>
        <w:rPr>
          <w:spacing w:val="-5"/>
          <w:sz w:val="16"/>
        </w:rPr>
        <w:t> </w:t>
      </w:r>
      <w:r>
        <w:rPr>
          <w:sz w:val="16"/>
        </w:rPr>
        <w:t>ações</w:t>
      </w:r>
      <w:r>
        <w:rPr>
          <w:spacing w:val="-5"/>
          <w:sz w:val="16"/>
        </w:rPr>
        <w:t> </w:t>
      </w:r>
      <w:r>
        <w:rPr>
          <w:sz w:val="16"/>
        </w:rPr>
        <w:t>de</w:t>
      </w:r>
      <w:r>
        <w:rPr>
          <w:spacing w:val="-6"/>
          <w:sz w:val="16"/>
        </w:rPr>
        <w:t> </w:t>
      </w:r>
      <w:r>
        <w:rPr>
          <w:sz w:val="16"/>
        </w:rPr>
        <w:t>equidade</w:t>
      </w:r>
      <w:r>
        <w:rPr>
          <w:spacing w:val="-5"/>
          <w:sz w:val="16"/>
        </w:rPr>
        <w:t> </w:t>
      </w:r>
      <w:r>
        <w:rPr>
          <w:sz w:val="16"/>
        </w:rPr>
        <w:t>entre</w:t>
      </w:r>
      <w:r>
        <w:rPr>
          <w:spacing w:val="-5"/>
          <w:sz w:val="16"/>
        </w:rPr>
        <w:t> </w:t>
      </w:r>
      <w:r>
        <w:rPr>
          <w:sz w:val="16"/>
        </w:rPr>
        <w:t>homens</w:t>
      </w:r>
      <w:r>
        <w:rPr>
          <w:spacing w:val="-5"/>
          <w:sz w:val="16"/>
        </w:rPr>
        <w:t> </w:t>
      </w:r>
      <w:r>
        <w:rPr>
          <w:sz w:val="16"/>
        </w:rPr>
        <w:t>e</w:t>
      </w:r>
      <w:r>
        <w:rPr>
          <w:spacing w:val="-5"/>
          <w:sz w:val="16"/>
        </w:rPr>
        <w:t> </w:t>
      </w:r>
      <w:r>
        <w:rPr>
          <w:sz w:val="16"/>
        </w:rPr>
        <w:t>mulheres</w:t>
      </w:r>
      <w:r>
        <w:rPr>
          <w:spacing w:val="-6"/>
          <w:sz w:val="16"/>
        </w:rPr>
        <w:t> </w:t>
      </w:r>
      <w:r>
        <w:rPr>
          <w:sz w:val="16"/>
        </w:rPr>
        <w:t>no</w:t>
      </w:r>
      <w:r>
        <w:rPr>
          <w:spacing w:val="-5"/>
          <w:sz w:val="16"/>
        </w:rPr>
        <w:t> </w:t>
      </w:r>
      <w:r>
        <w:rPr>
          <w:sz w:val="16"/>
        </w:rPr>
        <w:t>ambiente</w:t>
      </w:r>
      <w:r>
        <w:rPr>
          <w:spacing w:val="-5"/>
          <w:sz w:val="16"/>
        </w:rPr>
        <w:t> </w:t>
      </w:r>
      <w:r>
        <w:rPr>
          <w:sz w:val="16"/>
        </w:rPr>
        <w:t>de</w:t>
      </w:r>
      <w:r>
        <w:rPr>
          <w:spacing w:val="-5"/>
          <w:sz w:val="16"/>
        </w:rPr>
        <w:t> </w:t>
      </w:r>
      <w:r>
        <w:rPr>
          <w:sz w:val="16"/>
        </w:rPr>
        <w:t>trabalho,</w:t>
      </w:r>
      <w:r>
        <w:rPr>
          <w:spacing w:val="-5"/>
          <w:sz w:val="16"/>
        </w:rPr>
        <w:t> </w:t>
      </w:r>
      <w:r>
        <w:rPr>
          <w:sz w:val="16"/>
        </w:rPr>
        <w:t>conforme</w:t>
      </w:r>
      <w:r>
        <w:rPr>
          <w:spacing w:val="-6"/>
          <w:sz w:val="16"/>
        </w:rPr>
        <w:t> </w:t>
      </w:r>
      <w:r>
        <w:rPr>
          <w:spacing w:val="-2"/>
          <w:sz w:val="16"/>
        </w:rPr>
        <w:t>regulamento;</w:t>
      </w:r>
    </w:p>
    <w:p>
      <w:pPr>
        <w:pStyle w:val="BodyText"/>
        <w:spacing w:before="37"/>
      </w:pPr>
    </w:p>
    <w:p>
      <w:pPr>
        <w:pStyle w:val="ListParagraph"/>
        <w:numPr>
          <w:ilvl w:val="2"/>
          <w:numId w:val="27"/>
        </w:numPr>
        <w:tabs>
          <w:tab w:pos="701" w:val="left" w:leader="none"/>
        </w:tabs>
        <w:spacing w:line="240" w:lineRule="auto" w:before="0" w:after="0"/>
        <w:ind w:left="701" w:right="0" w:hanging="396"/>
        <w:jc w:val="left"/>
        <w:rPr>
          <w:sz w:val="16"/>
        </w:rPr>
      </w:pPr>
      <w:r>
        <w:rPr>
          <w:sz w:val="16"/>
        </w:rPr>
        <w:t>Desenvolvimento</w:t>
      </w:r>
      <w:r>
        <w:rPr>
          <w:spacing w:val="-7"/>
          <w:sz w:val="16"/>
        </w:rPr>
        <w:t> </w:t>
      </w:r>
      <w:r>
        <w:rPr>
          <w:sz w:val="16"/>
        </w:rPr>
        <w:t>pelo</w:t>
      </w:r>
      <w:r>
        <w:rPr>
          <w:spacing w:val="-6"/>
          <w:sz w:val="16"/>
        </w:rPr>
        <w:t> </w:t>
      </w:r>
      <w:r>
        <w:rPr>
          <w:sz w:val="16"/>
        </w:rPr>
        <w:t>licitante</w:t>
      </w:r>
      <w:r>
        <w:rPr>
          <w:spacing w:val="-6"/>
          <w:sz w:val="16"/>
        </w:rPr>
        <w:t> </w:t>
      </w:r>
      <w:r>
        <w:rPr>
          <w:sz w:val="16"/>
        </w:rPr>
        <w:t>de</w:t>
      </w:r>
      <w:r>
        <w:rPr>
          <w:spacing w:val="-6"/>
          <w:sz w:val="16"/>
        </w:rPr>
        <w:t> </w:t>
      </w:r>
      <w:r>
        <w:rPr>
          <w:sz w:val="16"/>
        </w:rPr>
        <w:t>programa</w:t>
      </w:r>
      <w:r>
        <w:rPr>
          <w:spacing w:val="-6"/>
          <w:sz w:val="16"/>
        </w:rPr>
        <w:t> </w:t>
      </w:r>
      <w:r>
        <w:rPr>
          <w:sz w:val="16"/>
        </w:rPr>
        <w:t>de</w:t>
      </w:r>
      <w:r>
        <w:rPr>
          <w:spacing w:val="-6"/>
          <w:sz w:val="16"/>
        </w:rPr>
        <w:t> </w:t>
      </w:r>
      <w:r>
        <w:rPr>
          <w:sz w:val="16"/>
        </w:rPr>
        <w:t>integridade,</w:t>
      </w:r>
      <w:r>
        <w:rPr>
          <w:spacing w:val="-6"/>
          <w:sz w:val="16"/>
        </w:rPr>
        <w:t> </w:t>
      </w:r>
      <w:r>
        <w:rPr>
          <w:sz w:val="16"/>
        </w:rPr>
        <w:t>conforme</w:t>
      </w:r>
      <w:r>
        <w:rPr>
          <w:spacing w:val="-6"/>
          <w:sz w:val="16"/>
        </w:rPr>
        <w:t> </w:t>
      </w:r>
      <w:r>
        <w:rPr>
          <w:sz w:val="16"/>
        </w:rPr>
        <w:t>orientações</w:t>
      </w:r>
      <w:r>
        <w:rPr>
          <w:spacing w:val="-6"/>
          <w:sz w:val="16"/>
        </w:rPr>
        <w:t> </w:t>
      </w:r>
      <w:r>
        <w:rPr>
          <w:sz w:val="16"/>
        </w:rPr>
        <w:t>dos</w:t>
      </w:r>
      <w:r>
        <w:rPr>
          <w:spacing w:val="-6"/>
          <w:sz w:val="16"/>
        </w:rPr>
        <w:t> </w:t>
      </w:r>
      <w:r>
        <w:rPr>
          <w:sz w:val="16"/>
        </w:rPr>
        <w:t>órgãos</w:t>
      </w:r>
      <w:r>
        <w:rPr>
          <w:spacing w:val="-6"/>
          <w:sz w:val="16"/>
        </w:rPr>
        <w:t> </w:t>
      </w:r>
      <w:r>
        <w:rPr>
          <w:sz w:val="16"/>
        </w:rPr>
        <w:t>de</w:t>
      </w:r>
      <w:r>
        <w:rPr>
          <w:spacing w:val="-6"/>
          <w:sz w:val="16"/>
        </w:rPr>
        <w:t> </w:t>
      </w:r>
      <w:r>
        <w:rPr>
          <w:spacing w:val="-2"/>
          <w:sz w:val="16"/>
        </w:rPr>
        <w:t>controle.</w:t>
      </w:r>
    </w:p>
    <w:p>
      <w:pPr>
        <w:pStyle w:val="BodyText"/>
        <w:spacing w:before="37"/>
      </w:pPr>
    </w:p>
    <w:p>
      <w:pPr>
        <w:pStyle w:val="ListParagraph"/>
        <w:numPr>
          <w:ilvl w:val="2"/>
          <w:numId w:val="27"/>
        </w:numPr>
        <w:tabs>
          <w:tab w:pos="701" w:val="left" w:leader="none"/>
        </w:tabs>
        <w:spacing w:line="240" w:lineRule="auto" w:before="0" w:after="0"/>
        <w:ind w:left="701" w:right="0" w:hanging="396"/>
        <w:jc w:val="left"/>
        <w:rPr>
          <w:sz w:val="16"/>
        </w:rPr>
      </w:pPr>
      <w:r>
        <w:rPr>
          <w:sz w:val="16"/>
        </w:rPr>
        <w:t>Em</w:t>
      </w:r>
      <w:r>
        <w:rPr>
          <w:spacing w:val="-6"/>
          <w:sz w:val="16"/>
        </w:rPr>
        <w:t> </w:t>
      </w:r>
      <w:r>
        <w:rPr>
          <w:sz w:val="16"/>
        </w:rPr>
        <w:t>igualdade</w:t>
      </w:r>
      <w:r>
        <w:rPr>
          <w:spacing w:val="-6"/>
          <w:sz w:val="16"/>
        </w:rPr>
        <w:t> </w:t>
      </w:r>
      <w:r>
        <w:rPr>
          <w:sz w:val="16"/>
        </w:rPr>
        <w:t>de</w:t>
      </w:r>
      <w:r>
        <w:rPr>
          <w:spacing w:val="-6"/>
          <w:sz w:val="16"/>
        </w:rPr>
        <w:t> </w:t>
      </w:r>
      <w:r>
        <w:rPr>
          <w:sz w:val="16"/>
        </w:rPr>
        <w:t>condições,</w:t>
      </w:r>
      <w:r>
        <w:rPr>
          <w:spacing w:val="-6"/>
          <w:sz w:val="16"/>
        </w:rPr>
        <w:t> </w:t>
      </w:r>
      <w:r>
        <w:rPr>
          <w:sz w:val="16"/>
        </w:rPr>
        <w:t>se</w:t>
      </w:r>
      <w:r>
        <w:rPr>
          <w:spacing w:val="-5"/>
          <w:sz w:val="16"/>
        </w:rPr>
        <w:t> </w:t>
      </w:r>
      <w:r>
        <w:rPr>
          <w:sz w:val="16"/>
        </w:rPr>
        <w:t>não</w:t>
      </w:r>
      <w:r>
        <w:rPr>
          <w:spacing w:val="-6"/>
          <w:sz w:val="16"/>
        </w:rPr>
        <w:t> </w:t>
      </w:r>
      <w:r>
        <w:rPr>
          <w:sz w:val="16"/>
        </w:rPr>
        <w:t>houver</w:t>
      </w:r>
      <w:r>
        <w:rPr>
          <w:spacing w:val="-6"/>
          <w:sz w:val="16"/>
        </w:rPr>
        <w:t> </w:t>
      </w:r>
      <w:r>
        <w:rPr>
          <w:sz w:val="16"/>
        </w:rPr>
        <w:t>desempate,</w:t>
      </w:r>
      <w:r>
        <w:rPr>
          <w:spacing w:val="-6"/>
          <w:sz w:val="16"/>
        </w:rPr>
        <w:t> </w:t>
      </w:r>
      <w:r>
        <w:rPr>
          <w:sz w:val="16"/>
        </w:rPr>
        <w:t>será</w:t>
      </w:r>
      <w:r>
        <w:rPr>
          <w:spacing w:val="-6"/>
          <w:sz w:val="16"/>
        </w:rPr>
        <w:t> </w:t>
      </w:r>
      <w:r>
        <w:rPr>
          <w:sz w:val="16"/>
        </w:rPr>
        <w:t>assegurada</w:t>
      </w:r>
      <w:r>
        <w:rPr>
          <w:spacing w:val="-5"/>
          <w:sz w:val="16"/>
        </w:rPr>
        <w:t> </w:t>
      </w:r>
      <w:r>
        <w:rPr>
          <w:sz w:val="16"/>
        </w:rPr>
        <w:t>preferência,</w:t>
      </w:r>
      <w:r>
        <w:rPr>
          <w:spacing w:val="-6"/>
          <w:sz w:val="16"/>
        </w:rPr>
        <w:t> </w:t>
      </w:r>
      <w:r>
        <w:rPr>
          <w:sz w:val="16"/>
        </w:rPr>
        <w:t>sucessivamente,</w:t>
      </w:r>
      <w:r>
        <w:rPr>
          <w:spacing w:val="-6"/>
          <w:sz w:val="16"/>
        </w:rPr>
        <w:t> </w:t>
      </w:r>
      <w:r>
        <w:rPr>
          <w:sz w:val="16"/>
        </w:rPr>
        <w:t>aos</w:t>
      </w:r>
      <w:r>
        <w:rPr>
          <w:spacing w:val="-6"/>
          <w:sz w:val="16"/>
        </w:rPr>
        <w:t> </w:t>
      </w:r>
      <w:r>
        <w:rPr>
          <w:sz w:val="16"/>
        </w:rPr>
        <w:t>bens</w:t>
      </w:r>
      <w:r>
        <w:rPr>
          <w:spacing w:val="-5"/>
          <w:sz w:val="16"/>
        </w:rPr>
        <w:t> </w:t>
      </w:r>
      <w:r>
        <w:rPr>
          <w:sz w:val="16"/>
        </w:rPr>
        <w:t>produzidos</w:t>
      </w:r>
      <w:r>
        <w:rPr>
          <w:spacing w:val="-6"/>
          <w:sz w:val="16"/>
        </w:rPr>
        <w:t> </w:t>
      </w:r>
      <w:r>
        <w:rPr>
          <w:spacing w:val="-4"/>
          <w:sz w:val="16"/>
        </w:rPr>
        <w:t>por:</w:t>
      </w:r>
    </w:p>
    <w:p>
      <w:pPr>
        <w:pStyle w:val="ListParagraph"/>
        <w:spacing w:after="0" w:line="240" w:lineRule="auto"/>
        <w:jc w:val="left"/>
        <w:rPr>
          <w:sz w:val="16"/>
        </w:rPr>
        <w:sectPr>
          <w:pgSz w:w="15840" w:h="24480"/>
          <w:pgMar w:top="520" w:bottom="280" w:left="360" w:right="360"/>
        </w:sectPr>
      </w:pPr>
    </w:p>
    <w:p>
      <w:pPr>
        <w:pStyle w:val="ListParagraph"/>
        <w:numPr>
          <w:ilvl w:val="3"/>
          <w:numId w:val="27"/>
        </w:numPr>
        <w:tabs>
          <w:tab w:pos="820" w:val="left" w:leader="none"/>
        </w:tabs>
        <w:spacing w:line="240" w:lineRule="auto" w:before="67" w:after="0"/>
        <w:ind w:left="820" w:right="0" w:hanging="515"/>
        <w:jc w:val="left"/>
        <w:rPr>
          <w:sz w:val="16"/>
        </w:rPr>
      </w:pPr>
      <w:r>
        <w:rPr>
          <w:sz w:val="16"/>
        </w:rPr>
        <w:t>Empresas</w:t>
      </w:r>
      <w:r>
        <w:rPr>
          <w:spacing w:val="-5"/>
          <w:sz w:val="16"/>
        </w:rPr>
        <w:t> </w:t>
      </w:r>
      <w:r>
        <w:rPr>
          <w:sz w:val="16"/>
        </w:rPr>
        <w:t>estabelecidas</w:t>
      </w:r>
      <w:r>
        <w:rPr>
          <w:spacing w:val="-5"/>
          <w:sz w:val="16"/>
        </w:rPr>
        <w:t> </w:t>
      </w:r>
      <w:r>
        <w:rPr>
          <w:sz w:val="16"/>
        </w:rPr>
        <w:t>no</w:t>
      </w:r>
      <w:r>
        <w:rPr>
          <w:spacing w:val="-5"/>
          <w:sz w:val="16"/>
        </w:rPr>
        <w:t> </w:t>
      </w:r>
      <w:r>
        <w:rPr>
          <w:sz w:val="16"/>
        </w:rPr>
        <w:t>território</w:t>
      </w:r>
      <w:r>
        <w:rPr>
          <w:spacing w:val="-4"/>
          <w:sz w:val="16"/>
        </w:rPr>
        <w:t> </w:t>
      </w:r>
      <w:r>
        <w:rPr>
          <w:sz w:val="16"/>
        </w:rPr>
        <w:t>do</w:t>
      </w:r>
      <w:r>
        <w:rPr>
          <w:spacing w:val="-5"/>
          <w:sz w:val="16"/>
        </w:rPr>
        <w:t> </w:t>
      </w:r>
      <w:r>
        <w:rPr>
          <w:sz w:val="16"/>
        </w:rPr>
        <w:t>Estado</w:t>
      </w:r>
      <w:r>
        <w:rPr>
          <w:spacing w:val="-5"/>
          <w:sz w:val="16"/>
        </w:rPr>
        <w:t> </w:t>
      </w:r>
      <w:r>
        <w:rPr>
          <w:sz w:val="16"/>
        </w:rPr>
        <w:t>do</w:t>
      </w:r>
      <w:r>
        <w:rPr>
          <w:spacing w:val="-4"/>
          <w:sz w:val="16"/>
        </w:rPr>
        <w:t> </w:t>
      </w:r>
      <w:r>
        <w:rPr>
          <w:sz w:val="16"/>
        </w:rPr>
        <w:t>Rio</w:t>
      </w:r>
      <w:r>
        <w:rPr>
          <w:spacing w:val="-5"/>
          <w:sz w:val="16"/>
        </w:rPr>
        <w:t> </w:t>
      </w:r>
      <w:r>
        <w:rPr>
          <w:sz w:val="16"/>
        </w:rPr>
        <w:t>de</w:t>
      </w:r>
      <w:r>
        <w:rPr>
          <w:spacing w:val="-5"/>
          <w:sz w:val="16"/>
        </w:rPr>
        <w:t> </w:t>
      </w:r>
      <w:r>
        <w:rPr>
          <w:spacing w:val="-2"/>
          <w:sz w:val="16"/>
        </w:rPr>
        <w:t>Janeiro;</w:t>
      </w:r>
    </w:p>
    <w:p>
      <w:pPr>
        <w:pStyle w:val="BodyText"/>
        <w:spacing w:before="37"/>
      </w:pPr>
    </w:p>
    <w:p>
      <w:pPr>
        <w:pStyle w:val="ListParagraph"/>
        <w:numPr>
          <w:ilvl w:val="3"/>
          <w:numId w:val="27"/>
        </w:numPr>
        <w:tabs>
          <w:tab w:pos="820" w:val="left" w:leader="none"/>
        </w:tabs>
        <w:spacing w:line="240" w:lineRule="auto" w:before="0" w:after="0"/>
        <w:ind w:left="820" w:right="0" w:hanging="515"/>
        <w:jc w:val="left"/>
        <w:rPr>
          <w:sz w:val="16"/>
        </w:rPr>
      </w:pPr>
      <w:r>
        <w:rPr>
          <w:sz w:val="16"/>
        </w:rPr>
        <w:t>Empresas</w:t>
      </w:r>
      <w:r>
        <w:rPr>
          <w:spacing w:val="-8"/>
          <w:sz w:val="16"/>
        </w:rPr>
        <w:t> </w:t>
      </w:r>
      <w:r>
        <w:rPr>
          <w:spacing w:val="-2"/>
          <w:sz w:val="16"/>
        </w:rPr>
        <w:t>brasileiras;</w:t>
      </w:r>
    </w:p>
    <w:p>
      <w:pPr>
        <w:pStyle w:val="BodyText"/>
        <w:spacing w:before="37"/>
      </w:pPr>
    </w:p>
    <w:p>
      <w:pPr>
        <w:pStyle w:val="ListParagraph"/>
        <w:numPr>
          <w:ilvl w:val="3"/>
          <w:numId w:val="27"/>
        </w:numPr>
        <w:tabs>
          <w:tab w:pos="820" w:val="left" w:leader="none"/>
        </w:tabs>
        <w:spacing w:line="240" w:lineRule="auto" w:before="0" w:after="0"/>
        <w:ind w:left="820" w:right="0" w:hanging="515"/>
        <w:jc w:val="left"/>
        <w:rPr>
          <w:sz w:val="16"/>
        </w:rPr>
      </w:pPr>
      <w:r>
        <w:rPr>
          <w:sz w:val="16"/>
        </w:rPr>
        <w:t>Empresas</w:t>
      </w:r>
      <w:r>
        <w:rPr>
          <w:spacing w:val="-6"/>
          <w:sz w:val="16"/>
        </w:rPr>
        <w:t> </w:t>
      </w:r>
      <w:r>
        <w:rPr>
          <w:sz w:val="16"/>
        </w:rPr>
        <w:t>que</w:t>
      </w:r>
      <w:r>
        <w:rPr>
          <w:spacing w:val="-5"/>
          <w:sz w:val="16"/>
        </w:rPr>
        <w:t> </w:t>
      </w:r>
      <w:r>
        <w:rPr>
          <w:sz w:val="16"/>
        </w:rPr>
        <w:t>invistam</w:t>
      </w:r>
      <w:r>
        <w:rPr>
          <w:spacing w:val="-5"/>
          <w:sz w:val="16"/>
        </w:rPr>
        <w:t> </w:t>
      </w:r>
      <w:r>
        <w:rPr>
          <w:sz w:val="16"/>
        </w:rPr>
        <w:t>em</w:t>
      </w:r>
      <w:r>
        <w:rPr>
          <w:spacing w:val="-5"/>
          <w:sz w:val="16"/>
        </w:rPr>
        <w:t> </w:t>
      </w:r>
      <w:r>
        <w:rPr>
          <w:sz w:val="16"/>
        </w:rPr>
        <w:t>pesquisa</w:t>
      </w:r>
      <w:r>
        <w:rPr>
          <w:spacing w:val="-5"/>
          <w:sz w:val="16"/>
        </w:rPr>
        <w:t> </w:t>
      </w:r>
      <w:r>
        <w:rPr>
          <w:sz w:val="16"/>
        </w:rPr>
        <w:t>e</w:t>
      </w:r>
      <w:r>
        <w:rPr>
          <w:spacing w:val="-5"/>
          <w:sz w:val="16"/>
        </w:rPr>
        <w:t> </w:t>
      </w:r>
      <w:r>
        <w:rPr>
          <w:sz w:val="16"/>
        </w:rPr>
        <w:t>no</w:t>
      </w:r>
      <w:r>
        <w:rPr>
          <w:spacing w:val="-5"/>
          <w:sz w:val="16"/>
        </w:rPr>
        <w:t> </w:t>
      </w:r>
      <w:r>
        <w:rPr>
          <w:sz w:val="16"/>
        </w:rPr>
        <w:t>desenvolvimento</w:t>
      </w:r>
      <w:r>
        <w:rPr>
          <w:spacing w:val="-5"/>
          <w:sz w:val="16"/>
        </w:rPr>
        <w:t> </w:t>
      </w:r>
      <w:r>
        <w:rPr>
          <w:sz w:val="16"/>
        </w:rPr>
        <w:t>de</w:t>
      </w:r>
      <w:r>
        <w:rPr>
          <w:spacing w:val="-5"/>
          <w:sz w:val="16"/>
        </w:rPr>
        <w:t> </w:t>
      </w:r>
      <w:r>
        <w:rPr>
          <w:sz w:val="16"/>
        </w:rPr>
        <w:t>tecnologia</w:t>
      </w:r>
      <w:r>
        <w:rPr>
          <w:spacing w:val="-5"/>
          <w:sz w:val="16"/>
        </w:rPr>
        <w:t> </w:t>
      </w:r>
      <w:r>
        <w:rPr>
          <w:sz w:val="16"/>
        </w:rPr>
        <w:t>no</w:t>
      </w:r>
      <w:r>
        <w:rPr>
          <w:spacing w:val="-5"/>
          <w:sz w:val="16"/>
        </w:rPr>
        <w:t> </w:t>
      </w:r>
      <w:r>
        <w:rPr>
          <w:spacing w:val="-2"/>
          <w:sz w:val="16"/>
        </w:rPr>
        <w:t>País;</w:t>
      </w:r>
    </w:p>
    <w:p>
      <w:pPr>
        <w:pStyle w:val="BodyText"/>
        <w:spacing w:before="37"/>
      </w:pPr>
    </w:p>
    <w:p>
      <w:pPr>
        <w:pStyle w:val="ListParagraph"/>
        <w:numPr>
          <w:ilvl w:val="3"/>
          <w:numId w:val="27"/>
        </w:numPr>
        <w:tabs>
          <w:tab w:pos="820" w:val="left" w:leader="none"/>
        </w:tabs>
        <w:spacing w:line="240" w:lineRule="auto" w:before="1" w:after="0"/>
        <w:ind w:left="820" w:right="0" w:hanging="515"/>
        <w:jc w:val="left"/>
        <w:rPr>
          <w:sz w:val="16"/>
        </w:rPr>
      </w:pPr>
      <w:r>
        <w:rPr>
          <w:sz w:val="16"/>
        </w:rPr>
        <w:t>Empresas</w:t>
      </w:r>
      <w:r>
        <w:rPr>
          <w:spacing w:val="-5"/>
          <w:sz w:val="16"/>
        </w:rPr>
        <w:t> </w:t>
      </w:r>
      <w:r>
        <w:rPr>
          <w:sz w:val="16"/>
        </w:rPr>
        <w:t>que</w:t>
      </w:r>
      <w:r>
        <w:rPr>
          <w:spacing w:val="-5"/>
          <w:sz w:val="16"/>
        </w:rPr>
        <w:t> </w:t>
      </w:r>
      <w:r>
        <w:rPr>
          <w:sz w:val="16"/>
        </w:rPr>
        <w:t>comprovema</w:t>
      </w:r>
      <w:r>
        <w:rPr>
          <w:spacing w:val="-5"/>
          <w:sz w:val="16"/>
        </w:rPr>
        <w:t> </w:t>
      </w:r>
      <w:r>
        <w:rPr>
          <w:sz w:val="16"/>
        </w:rPr>
        <w:t>prática</w:t>
      </w:r>
      <w:r>
        <w:rPr>
          <w:spacing w:val="-5"/>
          <w:sz w:val="16"/>
        </w:rPr>
        <w:t> </w:t>
      </w:r>
      <w:r>
        <w:rPr>
          <w:sz w:val="16"/>
        </w:rPr>
        <w:t>de</w:t>
      </w:r>
      <w:r>
        <w:rPr>
          <w:spacing w:val="-5"/>
          <w:sz w:val="16"/>
        </w:rPr>
        <w:t> </w:t>
      </w:r>
      <w:r>
        <w:rPr>
          <w:sz w:val="16"/>
        </w:rPr>
        <w:t>mitigação,</w:t>
      </w:r>
      <w:r>
        <w:rPr>
          <w:spacing w:val="-5"/>
          <w:sz w:val="16"/>
        </w:rPr>
        <w:t> </w:t>
      </w:r>
      <w:r>
        <w:rPr>
          <w:sz w:val="16"/>
        </w:rPr>
        <w:t>nos</w:t>
      </w:r>
      <w:r>
        <w:rPr>
          <w:spacing w:val="-5"/>
          <w:sz w:val="16"/>
        </w:rPr>
        <w:t> </w:t>
      </w:r>
      <w:r>
        <w:rPr>
          <w:sz w:val="16"/>
        </w:rPr>
        <w:t>termos</w:t>
      </w:r>
      <w:r>
        <w:rPr>
          <w:spacing w:val="-5"/>
          <w:sz w:val="16"/>
        </w:rPr>
        <w:t> </w:t>
      </w:r>
      <w:r>
        <w:rPr>
          <w:sz w:val="16"/>
        </w:rPr>
        <w:t>da</w:t>
      </w:r>
      <w:r>
        <w:rPr>
          <w:spacing w:val="-5"/>
          <w:sz w:val="16"/>
        </w:rPr>
        <w:t> </w:t>
      </w:r>
      <w:r>
        <w:rPr>
          <w:sz w:val="16"/>
        </w:rPr>
        <w:t>lei</w:t>
      </w:r>
      <w:r>
        <w:rPr>
          <w:spacing w:val="-5"/>
          <w:sz w:val="16"/>
        </w:rPr>
        <w:t> </w:t>
      </w:r>
      <w:r>
        <w:rPr>
          <w:spacing w:val="-2"/>
          <w:sz w:val="16"/>
        </w:rPr>
        <w:t>12.187/2009.</w:t>
      </w:r>
    </w:p>
    <w:p>
      <w:pPr>
        <w:pStyle w:val="BodyText"/>
        <w:spacing w:before="37"/>
      </w:pPr>
    </w:p>
    <w:p>
      <w:pPr>
        <w:pStyle w:val="ListParagraph"/>
        <w:numPr>
          <w:ilvl w:val="2"/>
          <w:numId w:val="27"/>
        </w:numPr>
        <w:tabs>
          <w:tab w:pos="692" w:val="left" w:leader="none"/>
        </w:tabs>
        <w:spacing w:line="240" w:lineRule="auto" w:before="0" w:after="0"/>
        <w:ind w:left="692" w:right="0" w:hanging="387"/>
        <w:jc w:val="left"/>
        <w:rPr>
          <w:sz w:val="16"/>
        </w:rPr>
      </w:pPr>
      <w:r>
        <w:rPr>
          <w:sz w:val="16"/>
        </w:rPr>
        <w:t>As</w:t>
      </w:r>
      <w:r>
        <w:rPr>
          <w:spacing w:val="-5"/>
          <w:sz w:val="16"/>
        </w:rPr>
        <w:t> </w:t>
      </w:r>
      <w:r>
        <w:rPr>
          <w:sz w:val="16"/>
        </w:rPr>
        <w:t>regras</w:t>
      </w:r>
      <w:r>
        <w:rPr>
          <w:spacing w:val="-4"/>
          <w:sz w:val="16"/>
        </w:rPr>
        <w:t> </w:t>
      </w:r>
      <w:r>
        <w:rPr>
          <w:sz w:val="16"/>
        </w:rPr>
        <w:t>previstas</w:t>
      </w:r>
      <w:r>
        <w:rPr>
          <w:spacing w:val="-4"/>
          <w:sz w:val="16"/>
        </w:rPr>
        <w:t> </w:t>
      </w:r>
      <w:r>
        <w:rPr>
          <w:sz w:val="16"/>
        </w:rPr>
        <w:t>em</w:t>
      </w:r>
      <w:r>
        <w:rPr>
          <w:spacing w:val="-4"/>
          <w:sz w:val="16"/>
        </w:rPr>
        <w:t> </w:t>
      </w:r>
      <w:r>
        <w:rPr>
          <w:sz w:val="16"/>
        </w:rPr>
        <w:t>6.6.</w:t>
      </w:r>
      <w:r>
        <w:rPr>
          <w:spacing w:val="-4"/>
          <w:sz w:val="16"/>
        </w:rPr>
        <w:t> </w:t>
      </w:r>
      <w:r>
        <w:rPr>
          <w:sz w:val="16"/>
        </w:rPr>
        <w:t>não</w:t>
      </w:r>
      <w:r>
        <w:rPr>
          <w:spacing w:val="-4"/>
          <w:sz w:val="16"/>
        </w:rPr>
        <w:t> </w:t>
      </w:r>
      <w:r>
        <w:rPr>
          <w:sz w:val="16"/>
        </w:rPr>
        <w:t>prejudicarão</w:t>
      </w:r>
      <w:r>
        <w:rPr>
          <w:spacing w:val="-4"/>
          <w:sz w:val="16"/>
        </w:rPr>
        <w:t> </w:t>
      </w:r>
      <w:r>
        <w:rPr>
          <w:sz w:val="16"/>
        </w:rPr>
        <w:t>a</w:t>
      </w:r>
      <w:r>
        <w:rPr>
          <w:spacing w:val="-4"/>
          <w:sz w:val="16"/>
        </w:rPr>
        <w:t> </w:t>
      </w:r>
      <w:r>
        <w:rPr>
          <w:sz w:val="16"/>
        </w:rPr>
        <w:t>aplicação</w:t>
      </w:r>
      <w:r>
        <w:rPr>
          <w:spacing w:val="-4"/>
          <w:sz w:val="16"/>
        </w:rPr>
        <w:t> </w:t>
      </w:r>
      <w:r>
        <w:rPr>
          <w:sz w:val="16"/>
        </w:rPr>
        <w:t>do</w:t>
      </w:r>
      <w:r>
        <w:rPr>
          <w:spacing w:val="-4"/>
          <w:sz w:val="16"/>
        </w:rPr>
        <w:t> </w:t>
      </w:r>
      <w:r>
        <w:rPr>
          <w:sz w:val="16"/>
        </w:rPr>
        <w:t>disposto</w:t>
      </w:r>
      <w:r>
        <w:rPr>
          <w:spacing w:val="-4"/>
          <w:sz w:val="16"/>
        </w:rPr>
        <w:t> </w:t>
      </w:r>
      <w:r>
        <w:rPr>
          <w:sz w:val="16"/>
        </w:rPr>
        <w:t>no</w:t>
      </w:r>
      <w:r>
        <w:rPr>
          <w:spacing w:val="-4"/>
          <w:sz w:val="16"/>
        </w:rPr>
        <w:t> </w:t>
      </w:r>
      <w:r>
        <w:rPr>
          <w:sz w:val="16"/>
        </w:rPr>
        <w:t>art.</w:t>
      </w:r>
      <w:r>
        <w:rPr>
          <w:spacing w:val="-4"/>
          <w:sz w:val="16"/>
        </w:rPr>
        <w:t> </w:t>
      </w:r>
      <w:r>
        <w:rPr>
          <w:sz w:val="16"/>
        </w:rPr>
        <w:t>44</w:t>
      </w:r>
      <w:r>
        <w:rPr>
          <w:spacing w:val="-4"/>
          <w:sz w:val="16"/>
        </w:rPr>
        <w:t> </w:t>
      </w:r>
      <w:r>
        <w:rPr>
          <w:sz w:val="16"/>
        </w:rPr>
        <w:t>da</w:t>
      </w:r>
      <w:r>
        <w:rPr>
          <w:spacing w:val="-4"/>
          <w:sz w:val="16"/>
        </w:rPr>
        <w:t> </w:t>
      </w:r>
      <w:r>
        <w:rPr>
          <w:sz w:val="16"/>
        </w:rPr>
        <w:t>LC</w:t>
      </w:r>
      <w:r>
        <w:rPr>
          <w:spacing w:val="-4"/>
          <w:sz w:val="16"/>
        </w:rPr>
        <w:t> </w:t>
      </w:r>
      <w:r>
        <w:rPr>
          <w:spacing w:val="-2"/>
          <w:sz w:val="16"/>
        </w:rPr>
        <w:t>123/2006.</w:t>
      </w:r>
    </w:p>
    <w:p>
      <w:pPr>
        <w:pStyle w:val="BodyText"/>
      </w:pPr>
    </w:p>
    <w:p>
      <w:pPr>
        <w:pStyle w:val="BodyText"/>
      </w:pPr>
    </w:p>
    <w:p>
      <w:pPr>
        <w:pStyle w:val="BodyText"/>
        <w:spacing w:before="74"/>
      </w:pPr>
    </w:p>
    <w:p>
      <w:pPr>
        <w:pStyle w:val="Heading3"/>
        <w:numPr>
          <w:ilvl w:val="0"/>
          <w:numId w:val="27"/>
        </w:numPr>
        <w:tabs>
          <w:tab w:pos="463" w:val="left" w:leader="none"/>
        </w:tabs>
        <w:spacing w:line="240" w:lineRule="auto" w:before="0" w:after="0"/>
        <w:ind w:left="463" w:right="0" w:hanging="158"/>
        <w:jc w:val="left"/>
      </w:pPr>
      <w:r>
        <w:rPr>
          <w:spacing w:val="-2"/>
        </w:rPr>
        <w:t>SANÇÕES</w:t>
      </w:r>
      <w:r>
        <w:rPr>
          <w:spacing w:val="-4"/>
        </w:rPr>
        <w:t> </w:t>
      </w:r>
      <w:r>
        <w:rPr>
          <w:spacing w:val="-2"/>
        </w:rPr>
        <w:t>ADMINISTRATIVAS:</w:t>
      </w:r>
    </w:p>
    <w:p>
      <w:pPr>
        <w:pStyle w:val="BodyText"/>
        <w:spacing w:before="37"/>
        <w:rPr>
          <w:b/>
        </w:rPr>
      </w:pPr>
    </w:p>
    <w:p>
      <w:pPr>
        <w:pStyle w:val="BodyText"/>
        <w:spacing w:line="280" w:lineRule="auto"/>
        <w:ind w:left="305" w:right="288"/>
        <w:jc w:val="both"/>
      </w:pPr>
      <w:r>
        <w:rPr/>
        <w:t>A</w:t>
      </w:r>
      <w:r>
        <w:rPr>
          <w:spacing w:val="-4"/>
        </w:rPr>
        <w:t> </w:t>
      </w:r>
      <w:r>
        <w:rPr/>
        <w:t>inexecução dos serviços, total ou parcial, a execução imperfeita, a mora na execução ou qualquer inadimplemento ou infração contratual, sujeitará a CONTRATADA, sem prejuízo da responsabilidade civil ou criminal que</w:t>
      </w:r>
      <w:r>
        <w:rPr>
          <w:spacing w:val="40"/>
        </w:rPr>
        <w:t> </w:t>
      </w:r>
      <w:r>
        <w:rPr/>
        <w:t>couber, às sanções previstas na </w:t>
      </w:r>
      <w:hyperlink r:id="rId42">
        <w:r>
          <w:rPr>
            <w:color w:val="0000ED"/>
            <w:u w:val="single" w:color="0000ED"/>
          </w:rPr>
          <w:t>Lei n.º 14.133/21</w:t>
        </w:r>
      </w:hyperlink>
      <w:r>
        <w:rPr>
          <w:color w:val="0000ED"/>
        </w:rPr>
        <w:t> </w:t>
      </w:r>
      <w:r>
        <w:rPr/>
        <w:t>e demais normas pertinentes, assegurados, nos termos da lei, a ampla defesa e o contraditório. Em consonância com o </w:t>
      </w:r>
      <w:hyperlink r:id="rId56">
        <w:r>
          <w:rPr>
            <w:color w:val="0000ED"/>
          </w:rPr>
          <w:t>§</w:t>
        </w:r>
        <w:r>
          <w:rPr>
            <w:color w:val="0000ED"/>
            <w:u w:val="single" w:color="0000ED"/>
          </w:rPr>
          <w:t> 1º do art. 156 da Lei nº 14.133/2021</w:t>
        </w:r>
      </w:hyperlink>
      <w:r>
        <w:rPr/>
        <w:t>, para os casos</w:t>
      </w:r>
      <w:r>
        <w:rPr>
          <w:spacing w:val="40"/>
        </w:rPr>
        <w:t> </w:t>
      </w:r>
      <w:r>
        <w:rPr/>
        <w:t>previstos como infração administrativa, a dosimetria da sanção administrativa constará nos termos do contrato.</w:t>
      </w:r>
    </w:p>
    <w:p>
      <w:pPr>
        <w:pStyle w:val="BodyText"/>
      </w:pPr>
    </w:p>
    <w:p>
      <w:pPr>
        <w:pStyle w:val="BodyText"/>
      </w:pPr>
    </w:p>
    <w:p>
      <w:pPr>
        <w:pStyle w:val="BodyText"/>
        <w:spacing w:before="41"/>
      </w:pPr>
    </w:p>
    <w:p>
      <w:pPr>
        <w:pStyle w:val="Heading3"/>
        <w:numPr>
          <w:ilvl w:val="0"/>
          <w:numId w:val="27"/>
        </w:numPr>
        <w:tabs>
          <w:tab w:pos="463" w:val="left" w:leader="none"/>
        </w:tabs>
        <w:spacing w:line="240" w:lineRule="auto" w:before="1" w:after="0"/>
        <w:ind w:left="463" w:right="0" w:hanging="158"/>
        <w:jc w:val="left"/>
      </w:pPr>
      <w:r>
        <w:rPr/>
        <w:t>DAS</w:t>
      </w:r>
      <w:r>
        <w:rPr>
          <w:spacing w:val="-8"/>
        </w:rPr>
        <w:t> </w:t>
      </w:r>
      <w:r>
        <w:rPr/>
        <w:t>DISPOSIÇÕES</w:t>
      </w:r>
      <w:r>
        <w:rPr>
          <w:spacing w:val="-8"/>
        </w:rPr>
        <w:t> </w:t>
      </w:r>
      <w:r>
        <w:rPr>
          <w:spacing w:val="-2"/>
        </w:rPr>
        <w:t>FINAIS:</w:t>
      </w:r>
    </w:p>
    <w:p>
      <w:pPr>
        <w:pStyle w:val="BodyText"/>
        <w:spacing w:before="37"/>
        <w:rPr>
          <w:b/>
        </w:rPr>
      </w:pPr>
    </w:p>
    <w:p>
      <w:pPr>
        <w:pStyle w:val="ListParagraph"/>
        <w:numPr>
          <w:ilvl w:val="1"/>
          <w:numId w:val="27"/>
        </w:numPr>
        <w:tabs>
          <w:tab w:pos="582" w:val="left" w:leader="none"/>
        </w:tabs>
        <w:spacing w:line="240" w:lineRule="auto" w:before="0" w:after="0"/>
        <w:ind w:left="582" w:right="0" w:hanging="277"/>
        <w:jc w:val="left"/>
        <w:rPr>
          <w:sz w:val="16"/>
        </w:rPr>
      </w:pPr>
      <w:r>
        <w:rPr>
          <w:sz w:val="16"/>
        </w:rPr>
        <w:t>Somente</w:t>
      </w:r>
      <w:r>
        <w:rPr>
          <w:spacing w:val="-6"/>
          <w:sz w:val="16"/>
        </w:rPr>
        <w:t> </w:t>
      </w:r>
      <w:r>
        <w:rPr>
          <w:sz w:val="16"/>
        </w:rPr>
        <w:t>o</w:t>
      </w:r>
      <w:r>
        <w:rPr>
          <w:spacing w:val="-5"/>
          <w:sz w:val="16"/>
        </w:rPr>
        <w:t> </w:t>
      </w:r>
      <w:r>
        <w:rPr>
          <w:sz w:val="16"/>
        </w:rPr>
        <w:t>Serviço</w:t>
      </w:r>
      <w:r>
        <w:rPr>
          <w:spacing w:val="-6"/>
          <w:sz w:val="16"/>
        </w:rPr>
        <w:t> </w:t>
      </w:r>
      <w:r>
        <w:rPr>
          <w:sz w:val="16"/>
        </w:rPr>
        <w:t>de</w:t>
      </w:r>
      <w:r>
        <w:rPr>
          <w:spacing w:val="-5"/>
          <w:sz w:val="16"/>
        </w:rPr>
        <w:t> </w:t>
      </w:r>
      <w:r>
        <w:rPr>
          <w:sz w:val="16"/>
        </w:rPr>
        <w:t>Controle</w:t>
      </w:r>
      <w:r>
        <w:rPr>
          <w:spacing w:val="-6"/>
          <w:sz w:val="16"/>
        </w:rPr>
        <w:t> </w:t>
      </w:r>
      <w:r>
        <w:rPr>
          <w:sz w:val="16"/>
        </w:rPr>
        <w:t>de</w:t>
      </w:r>
      <w:r>
        <w:rPr>
          <w:spacing w:val="-5"/>
          <w:sz w:val="16"/>
        </w:rPr>
        <w:t> </w:t>
      </w:r>
      <w:r>
        <w:rPr>
          <w:sz w:val="16"/>
        </w:rPr>
        <w:t>Consumo</w:t>
      </w:r>
      <w:r>
        <w:rPr>
          <w:spacing w:val="-5"/>
          <w:sz w:val="16"/>
        </w:rPr>
        <w:t> </w:t>
      </w:r>
      <w:r>
        <w:rPr>
          <w:sz w:val="16"/>
        </w:rPr>
        <w:t>de</w:t>
      </w:r>
      <w:r>
        <w:rPr>
          <w:spacing w:val="-6"/>
          <w:sz w:val="16"/>
        </w:rPr>
        <w:t> </w:t>
      </w:r>
      <w:r>
        <w:rPr>
          <w:sz w:val="16"/>
        </w:rPr>
        <w:t>Estoque</w:t>
      </w:r>
      <w:r>
        <w:rPr>
          <w:spacing w:val="-5"/>
          <w:sz w:val="16"/>
        </w:rPr>
        <w:t> </w:t>
      </w:r>
      <w:r>
        <w:rPr>
          <w:sz w:val="16"/>
        </w:rPr>
        <w:t>de</w:t>
      </w:r>
      <w:r>
        <w:rPr>
          <w:spacing w:val="-6"/>
          <w:sz w:val="16"/>
        </w:rPr>
        <w:t> </w:t>
      </w:r>
      <w:r>
        <w:rPr>
          <w:sz w:val="16"/>
        </w:rPr>
        <w:t>Órteses,</w:t>
      </w:r>
      <w:r>
        <w:rPr>
          <w:spacing w:val="-5"/>
          <w:sz w:val="16"/>
        </w:rPr>
        <w:t> </w:t>
      </w:r>
      <w:r>
        <w:rPr>
          <w:sz w:val="16"/>
        </w:rPr>
        <w:t>Próteses,</w:t>
      </w:r>
      <w:r>
        <w:rPr>
          <w:spacing w:val="-5"/>
          <w:sz w:val="16"/>
        </w:rPr>
        <w:t> </w:t>
      </w:r>
      <w:r>
        <w:rPr>
          <w:sz w:val="16"/>
        </w:rPr>
        <w:t>Materiais</w:t>
      </w:r>
      <w:r>
        <w:rPr>
          <w:spacing w:val="-6"/>
          <w:sz w:val="16"/>
        </w:rPr>
        <w:t> </w:t>
      </w:r>
      <w:r>
        <w:rPr>
          <w:sz w:val="16"/>
        </w:rPr>
        <w:t>Especiais</w:t>
      </w:r>
      <w:r>
        <w:rPr>
          <w:spacing w:val="-5"/>
          <w:sz w:val="16"/>
        </w:rPr>
        <w:t> </w:t>
      </w:r>
      <w:r>
        <w:rPr>
          <w:sz w:val="16"/>
        </w:rPr>
        <w:t>e</w:t>
      </w:r>
      <w:r>
        <w:rPr>
          <w:spacing w:val="-6"/>
          <w:sz w:val="16"/>
        </w:rPr>
        <w:t> </w:t>
      </w:r>
      <w:r>
        <w:rPr>
          <w:sz w:val="16"/>
        </w:rPr>
        <w:t>Sínteses</w:t>
      </w:r>
      <w:r>
        <w:rPr>
          <w:spacing w:val="-5"/>
          <w:sz w:val="16"/>
        </w:rPr>
        <w:t> </w:t>
      </w:r>
      <w:r>
        <w:rPr>
          <w:sz w:val="16"/>
        </w:rPr>
        <w:t>–</w:t>
      </w:r>
      <w:r>
        <w:rPr>
          <w:spacing w:val="-5"/>
          <w:sz w:val="16"/>
        </w:rPr>
        <w:t> </w:t>
      </w:r>
      <w:r>
        <w:rPr>
          <w:sz w:val="16"/>
        </w:rPr>
        <w:t>SCCEST/OPMES</w:t>
      </w:r>
      <w:r>
        <w:rPr>
          <w:spacing w:val="-6"/>
          <w:sz w:val="16"/>
        </w:rPr>
        <w:t> </w:t>
      </w:r>
      <w:r>
        <w:rPr>
          <w:sz w:val="16"/>
        </w:rPr>
        <w:t>poderá</w:t>
      </w:r>
      <w:r>
        <w:rPr>
          <w:spacing w:val="-5"/>
          <w:sz w:val="16"/>
        </w:rPr>
        <w:t> </w:t>
      </w:r>
      <w:r>
        <w:rPr>
          <w:sz w:val="16"/>
        </w:rPr>
        <w:t>solicitar/autorizar</w:t>
      </w:r>
      <w:r>
        <w:rPr>
          <w:spacing w:val="-6"/>
          <w:sz w:val="16"/>
        </w:rPr>
        <w:t> </w:t>
      </w:r>
      <w:r>
        <w:rPr>
          <w:sz w:val="16"/>
        </w:rPr>
        <w:t>a</w:t>
      </w:r>
      <w:r>
        <w:rPr>
          <w:spacing w:val="-5"/>
          <w:sz w:val="16"/>
        </w:rPr>
        <w:t> </w:t>
      </w:r>
      <w:r>
        <w:rPr>
          <w:sz w:val="16"/>
        </w:rPr>
        <w:t>entrega</w:t>
      </w:r>
      <w:r>
        <w:rPr>
          <w:spacing w:val="-5"/>
          <w:sz w:val="16"/>
        </w:rPr>
        <w:t> </w:t>
      </w:r>
      <w:r>
        <w:rPr>
          <w:sz w:val="16"/>
        </w:rPr>
        <w:t>de</w:t>
      </w:r>
      <w:r>
        <w:rPr>
          <w:spacing w:val="-6"/>
          <w:sz w:val="16"/>
        </w:rPr>
        <w:t> </w:t>
      </w:r>
      <w:r>
        <w:rPr>
          <w:sz w:val="16"/>
        </w:rPr>
        <w:t>material,</w:t>
      </w:r>
      <w:r>
        <w:rPr>
          <w:spacing w:val="-5"/>
          <w:sz w:val="16"/>
        </w:rPr>
        <w:t> </w:t>
      </w:r>
      <w:r>
        <w:rPr>
          <w:sz w:val="16"/>
        </w:rPr>
        <w:t>salvo</w:t>
      </w:r>
      <w:r>
        <w:rPr>
          <w:spacing w:val="-6"/>
          <w:sz w:val="16"/>
        </w:rPr>
        <w:t> </w:t>
      </w:r>
      <w:r>
        <w:rPr>
          <w:sz w:val="16"/>
        </w:rPr>
        <w:t>comando</w:t>
      </w:r>
      <w:r>
        <w:rPr>
          <w:spacing w:val="-5"/>
          <w:sz w:val="16"/>
        </w:rPr>
        <w:t> </w:t>
      </w:r>
      <w:r>
        <w:rPr>
          <w:sz w:val="16"/>
        </w:rPr>
        <w:t>de</w:t>
      </w:r>
      <w:r>
        <w:rPr>
          <w:spacing w:val="-5"/>
          <w:sz w:val="16"/>
        </w:rPr>
        <w:t> </w:t>
      </w:r>
      <w:r>
        <w:rPr>
          <w:sz w:val="16"/>
        </w:rPr>
        <w:t>departamento</w:t>
      </w:r>
      <w:r>
        <w:rPr>
          <w:spacing w:val="-6"/>
          <w:sz w:val="16"/>
        </w:rPr>
        <w:t> </w:t>
      </w:r>
      <w:r>
        <w:rPr>
          <w:spacing w:val="-2"/>
          <w:sz w:val="16"/>
        </w:rPr>
        <w:t>superior.</w:t>
      </w:r>
    </w:p>
    <w:p>
      <w:pPr>
        <w:pStyle w:val="BodyText"/>
        <w:spacing w:before="9"/>
      </w:pPr>
    </w:p>
    <w:p>
      <w:pPr>
        <w:pStyle w:val="ListParagraph"/>
        <w:numPr>
          <w:ilvl w:val="2"/>
          <w:numId w:val="27"/>
        </w:numPr>
        <w:tabs>
          <w:tab w:pos="701" w:val="left" w:leader="none"/>
        </w:tabs>
        <w:spacing w:line="240" w:lineRule="auto" w:before="0" w:after="0"/>
        <w:ind w:left="701" w:right="0" w:hanging="396"/>
        <w:jc w:val="left"/>
        <w:rPr>
          <w:sz w:val="16"/>
        </w:rPr>
      </w:pPr>
      <w:r>
        <w:rPr>
          <w:sz w:val="16"/>
        </w:rPr>
        <w:t>Os</w:t>
      </w:r>
      <w:r>
        <w:rPr>
          <w:spacing w:val="-10"/>
          <w:sz w:val="16"/>
        </w:rPr>
        <w:t> </w:t>
      </w:r>
      <w:r>
        <w:rPr>
          <w:sz w:val="16"/>
        </w:rPr>
        <w:t>setores/clínicas</w:t>
      </w:r>
      <w:r>
        <w:rPr>
          <w:spacing w:val="-10"/>
          <w:sz w:val="16"/>
        </w:rPr>
        <w:t> </w:t>
      </w:r>
      <w:r>
        <w:rPr>
          <w:sz w:val="16"/>
        </w:rPr>
        <w:t>de</w:t>
      </w:r>
      <w:r>
        <w:rPr>
          <w:spacing w:val="-7"/>
          <w:sz w:val="16"/>
        </w:rPr>
        <w:t> </w:t>
      </w:r>
      <w:r>
        <w:rPr>
          <w:sz w:val="16"/>
        </w:rPr>
        <w:t>destino</w:t>
      </w:r>
      <w:r>
        <w:rPr>
          <w:spacing w:val="-7"/>
          <w:sz w:val="16"/>
        </w:rPr>
        <w:t> </w:t>
      </w:r>
      <w:r>
        <w:rPr>
          <w:sz w:val="16"/>
        </w:rPr>
        <w:t>do</w:t>
      </w:r>
      <w:r>
        <w:rPr>
          <w:spacing w:val="-6"/>
          <w:sz w:val="16"/>
        </w:rPr>
        <w:t> </w:t>
      </w:r>
      <w:r>
        <w:rPr>
          <w:sz w:val="16"/>
        </w:rPr>
        <w:t>material</w:t>
      </w:r>
      <w:r>
        <w:rPr>
          <w:spacing w:val="-7"/>
          <w:sz w:val="16"/>
        </w:rPr>
        <w:t> </w:t>
      </w:r>
      <w:r>
        <w:rPr>
          <w:b/>
          <w:sz w:val="19"/>
          <w:u w:val="single"/>
        </w:rPr>
        <w:t>NÃO</w:t>
      </w:r>
      <w:r>
        <w:rPr>
          <w:b/>
          <w:spacing w:val="-12"/>
          <w:sz w:val="19"/>
        </w:rPr>
        <w:t> </w:t>
      </w:r>
      <w:r>
        <w:rPr>
          <w:sz w:val="16"/>
        </w:rPr>
        <w:t>estão</w:t>
      </w:r>
      <w:r>
        <w:rPr>
          <w:spacing w:val="-7"/>
          <w:sz w:val="16"/>
        </w:rPr>
        <w:t> </w:t>
      </w:r>
      <w:r>
        <w:rPr>
          <w:sz w:val="16"/>
        </w:rPr>
        <w:t>autorizados</w:t>
      </w:r>
      <w:r>
        <w:rPr>
          <w:spacing w:val="-6"/>
          <w:sz w:val="16"/>
        </w:rPr>
        <w:t> </w:t>
      </w:r>
      <w:r>
        <w:rPr>
          <w:sz w:val="16"/>
        </w:rPr>
        <w:t>a</w:t>
      </w:r>
      <w:r>
        <w:rPr>
          <w:spacing w:val="-7"/>
          <w:sz w:val="16"/>
        </w:rPr>
        <w:t> </w:t>
      </w:r>
      <w:r>
        <w:rPr>
          <w:sz w:val="16"/>
        </w:rPr>
        <w:t>solicitar</w:t>
      </w:r>
      <w:r>
        <w:rPr>
          <w:spacing w:val="-7"/>
          <w:sz w:val="16"/>
        </w:rPr>
        <w:t> </w:t>
      </w:r>
      <w:r>
        <w:rPr>
          <w:sz w:val="16"/>
        </w:rPr>
        <w:t>diretamente</w:t>
      </w:r>
      <w:r>
        <w:rPr>
          <w:spacing w:val="-7"/>
          <w:sz w:val="16"/>
        </w:rPr>
        <w:t> </w:t>
      </w:r>
      <w:r>
        <w:rPr>
          <w:sz w:val="16"/>
        </w:rPr>
        <w:t>junto</w:t>
      </w:r>
      <w:r>
        <w:rPr>
          <w:spacing w:val="-6"/>
          <w:sz w:val="16"/>
        </w:rPr>
        <w:t> </w:t>
      </w:r>
      <w:r>
        <w:rPr>
          <w:sz w:val="16"/>
        </w:rPr>
        <w:t>à</w:t>
      </w:r>
      <w:r>
        <w:rPr>
          <w:spacing w:val="-7"/>
          <w:sz w:val="16"/>
        </w:rPr>
        <w:t> </w:t>
      </w:r>
      <w:r>
        <w:rPr>
          <w:sz w:val="16"/>
        </w:rPr>
        <w:t>CONTRATADA</w:t>
      </w:r>
      <w:r>
        <w:rPr>
          <w:spacing w:val="-10"/>
          <w:sz w:val="16"/>
        </w:rPr>
        <w:t> </w:t>
      </w:r>
      <w:r>
        <w:rPr>
          <w:sz w:val="16"/>
        </w:rPr>
        <w:t>a</w:t>
      </w:r>
      <w:r>
        <w:rPr>
          <w:spacing w:val="-7"/>
          <w:sz w:val="16"/>
        </w:rPr>
        <w:t> </w:t>
      </w:r>
      <w:r>
        <w:rPr>
          <w:sz w:val="16"/>
        </w:rPr>
        <w:t>entrega</w:t>
      </w:r>
      <w:r>
        <w:rPr>
          <w:spacing w:val="-6"/>
          <w:sz w:val="16"/>
        </w:rPr>
        <w:t> </w:t>
      </w:r>
      <w:r>
        <w:rPr>
          <w:sz w:val="16"/>
        </w:rPr>
        <w:t>do</w:t>
      </w:r>
      <w:r>
        <w:rPr>
          <w:spacing w:val="-7"/>
          <w:sz w:val="16"/>
        </w:rPr>
        <w:t> </w:t>
      </w:r>
      <w:r>
        <w:rPr>
          <w:sz w:val="16"/>
        </w:rPr>
        <w:t>material,</w:t>
      </w:r>
      <w:r>
        <w:rPr>
          <w:spacing w:val="-7"/>
          <w:sz w:val="16"/>
        </w:rPr>
        <w:t> </w:t>
      </w:r>
      <w:r>
        <w:rPr>
          <w:sz w:val="16"/>
        </w:rPr>
        <w:t>salvo</w:t>
      </w:r>
      <w:r>
        <w:rPr>
          <w:spacing w:val="-7"/>
          <w:sz w:val="16"/>
        </w:rPr>
        <w:t> </w:t>
      </w:r>
      <w:r>
        <w:rPr>
          <w:sz w:val="16"/>
        </w:rPr>
        <w:t>permitido</w:t>
      </w:r>
      <w:r>
        <w:rPr>
          <w:spacing w:val="-6"/>
          <w:sz w:val="16"/>
        </w:rPr>
        <w:t> </w:t>
      </w:r>
      <w:r>
        <w:rPr>
          <w:sz w:val="16"/>
        </w:rPr>
        <w:t>pelo</w:t>
      </w:r>
      <w:r>
        <w:rPr>
          <w:spacing w:val="-7"/>
          <w:sz w:val="16"/>
        </w:rPr>
        <w:t> </w:t>
      </w:r>
      <w:r>
        <w:rPr>
          <w:sz w:val="16"/>
        </w:rPr>
        <w:t>SCCEST/OPMES</w:t>
      </w:r>
      <w:r>
        <w:rPr>
          <w:spacing w:val="-7"/>
          <w:sz w:val="16"/>
        </w:rPr>
        <w:t> </w:t>
      </w:r>
      <w:r>
        <w:rPr>
          <w:sz w:val="16"/>
        </w:rPr>
        <w:t>ou</w:t>
      </w:r>
      <w:r>
        <w:rPr>
          <w:spacing w:val="-6"/>
          <w:sz w:val="16"/>
        </w:rPr>
        <w:t> </w:t>
      </w:r>
      <w:r>
        <w:rPr>
          <w:sz w:val="16"/>
        </w:rPr>
        <w:t>departamento</w:t>
      </w:r>
      <w:r>
        <w:rPr>
          <w:spacing w:val="-7"/>
          <w:sz w:val="16"/>
        </w:rPr>
        <w:t> </w:t>
      </w:r>
      <w:r>
        <w:rPr>
          <w:spacing w:val="-2"/>
          <w:sz w:val="16"/>
        </w:rPr>
        <w:t>superior.</w:t>
      </w:r>
    </w:p>
    <w:p>
      <w:pPr>
        <w:pStyle w:val="BodyText"/>
        <w:spacing w:before="30"/>
      </w:pPr>
    </w:p>
    <w:p>
      <w:pPr>
        <w:pStyle w:val="ListParagraph"/>
        <w:numPr>
          <w:ilvl w:val="1"/>
          <w:numId w:val="27"/>
        </w:numPr>
        <w:tabs>
          <w:tab w:pos="579" w:val="left" w:leader="none"/>
        </w:tabs>
        <w:spacing w:line="280" w:lineRule="auto" w:before="0" w:after="0"/>
        <w:ind w:left="305" w:right="288" w:firstLine="0"/>
        <w:jc w:val="left"/>
        <w:rPr>
          <w:sz w:val="16"/>
        </w:rPr>
      </w:pPr>
      <w:r>
        <w:rPr>
          <w:sz w:val="16"/>
        </w:rPr>
        <w:t>Antes</w:t>
      </w:r>
      <w:r>
        <w:rPr>
          <w:spacing w:val="-1"/>
          <w:sz w:val="16"/>
        </w:rPr>
        <w:t> </w:t>
      </w:r>
      <w:r>
        <w:rPr>
          <w:sz w:val="16"/>
        </w:rPr>
        <w:t>de</w:t>
      </w:r>
      <w:r>
        <w:rPr>
          <w:spacing w:val="-1"/>
          <w:sz w:val="16"/>
        </w:rPr>
        <w:t> </w:t>
      </w:r>
      <w:r>
        <w:rPr>
          <w:sz w:val="16"/>
        </w:rPr>
        <w:t>apresentar</w:t>
      </w:r>
      <w:r>
        <w:rPr>
          <w:spacing w:val="-1"/>
          <w:sz w:val="16"/>
        </w:rPr>
        <w:t> </w:t>
      </w:r>
      <w:r>
        <w:rPr>
          <w:sz w:val="16"/>
        </w:rPr>
        <w:t>a</w:t>
      </w:r>
      <w:r>
        <w:rPr>
          <w:spacing w:val="-1"/>
          <w:sz w:val="16"/>
        </w:rPr>
        <w:t> </w:t>
      </w:r>
      <w:r>
        <w:rPr>
          <w:sz w:val="16"/>
        </w:rPr>
        <w:t>proposta,</w:t>
      </w:r>
      <w:r>
        <w:rPr>
          <w:spacing w:val="-1"/>
          <w:sz w:val="16"/>
        </w:rPr>
        <w:t> </w:t>
      </w:r>
      <w:r>
        <w:rPr>
          <w:sz w:val="16"/>
        </w:rPr>
        <w:t>a</w:t>
      </w:r>
      <w:r>
        <w:rPr>
          <w:spacing w:val="-1"/>
          <w:sz w:val="16"/>
        </w:rPr>
        <w:t> </w:t>
      </w:r>
      <w:r>
        <w:rPr>
          <w:sz w:val="16"/>
        </w:rPr>
        <w:t>CONTRATADA</w:t>
      </w:r>
      <w:r>
        <w:rPr>
          <w:spacing w:val="-8"/>
          <w:sz w:val="16"/>
        </w:rPr>
        <w:t> </w:t>
      </w:r>
      <w:r>
        <w:rPr>
          <w:sz w:val="16"/>
        </w:rPr>
        <w:t>deverá</w:t>
      </w:r>
      <w:r>
        <w:rPr>
          <w:spacing w:val="-1"/>
          <w:sz w:val="16"/>
        </w:rPr>
        <w:t> </w:t>
      </w:r>
      <w:r>
        <w:rPr>
          <w:sz w:val="16"/>
        </w:rPr>
        <w:t>realizar</w:t>
      </w:r>
      <w:r>
        <w:rPr>
          <w:spacing w:val="-1"/>
          <w:sz w:val="16"/>
        </w:rPr>
        <w:t> </w:t>
      </w:r>
      <w:r>
        <w:rPr>
          <w:sz w:val="16"/>
        </w:rPr>
        <w:t>todos</w:t>
      </w:r>
      <w:r>
        <w:rPr>
          <w:spacing w:val="-1"/>
          <w:sz w:val="16"/>
        </w:rPr>
        <w:t> </w:t>
      </w:r>
      <w:r>
        <w:rPr>
          <w:sz w:val="16"/>
        </w:rPr>
        <w:t>os</w:t>
      </w:r>
      <w:r>
        <w:rPr>
          <w:spacing w:val="-1"/>
          <w:sz w:val="16"/>
        </w:rPr>
        <w:t> </w:t>
      </w:r>
      <w:r>
        <w:rPr>
          <w:sz w:val="16"/>
        </w:rPr>
        <w:t>levantamentos</w:t>
      </w:r>
      <w:r>
        <w:rPr>
          <w:spacing w:val="-1"/>
          <w:sz w:val="16"/>
        </w:rPr>
        <w:t> </w:t>
      </w:r>
      <w:r>
        <w:rPr>
          <w:sz w:val="16"/>
        </w:rPr>
        <w:t>essenciais,</w:t>
      </w:r>
      <w:r>
        <w:rPr>
          <w:spacing w:val="-1"/>
          <w:sz w:val="16"/>
        </w:rPr>
        <w:t> </w:t>
      </w:r>
      <w:r>
        <w:rPr>
          <w:sz w:val="16"/>
        </w:rPr>
        <w:t>de</w:t>
      </w:r>
      <w:r>
        <w:rPr>
          <w:spacing w:val="-1"/>
          <w:sz w:val="16"/>
        </w:rPr>
        <w:t> </w:t>
      </w:r>
      <w:r>
        <w:rPr>
          <w:sz w:val="16"/>
        </w:rPr>
        <w:t>modo</w:t>
      </w:r>
      <w:r>
        <w:rPr>
          <w:spacing w:val="-1"/>
          <w:sz w:val="16"/>
        </w:rPr>
        <w:t> </w:t>
      </w:r>
      <w:r>
        <w:rPr>
          <w:sz w:val="16"/>
        </w:rPr>
        <w:t>a</w:t>
      </w:r>
      <w:r>
        <w:rPr>
          <w:spacing w:val="-1"/>
          <w:sz w:val="16"/>
        </w:rPr>
        <w:t> </w:t>
      </w:r>
      <w:r>
        <w:rPr>
          <w:sz w:val="16"/>
        </w:rPr>
        <w:t>não</w:t>
      </w:r>
      <w:r>
        <w:rPr>
          <w:spacing w:val="-1"/>
          <w:sz w:val="16"/>
        </w:rPr>
        <w:t> </w:t>
      </w:r>
      <w:r>
        <w:rPr>
          <w:sz w:val="16"/>
        </w:rPr>
        <w:t>incorrer</w:t>
      </w:r>
      <w:r>
        <w:rPr>
          <w:spacing w:val="-1"/>
          <w:sz w:val="16"/>
        </w:rPr>
        <w:t> </w:t>
      </w:r>
      <w:r>
        <w:rPr>
          <w:sz w:val="16"/>
        </w:rPr>
        <w:t>em</w:t>
      </w:r>
      <w:r>
        <w:rPr>
          <w:spacing w:val="-1"/>
          <w:sz w:val="16"/>
        </w:rPr>
        <w:t> </w:t>
      </w:r>
      <w:r>
        <w:rPr>
          <w:sz w:val="16"/>
        </w:rPr>
        <w:t>omissões</w:t>
      </w:r>
      <w:r>
        <w:rPr>
          <w:spacing w:val="-1"/>
          <w:sz w:val="16"/>
        </w:rPr>
        <w:t> </w:t>
      </w:r>
      <w:r>
        <w:rPr>
          <w:sz w:val="16"/>
        </w:rPr>
        <w:t>que</w:t>
      </w:r>
      <w:r>
        <w:rPr>
          <w:spacing w:val="-1"/>
          <w:sz w:val="16"/>
        </w:rPr>
        <w:t> </w:t>
      </w:r>
      <w:r>
        <w:rPr>
          <w:sz w:val="16"/>
        </w:rPr>
        <w:t>jamais</w:t>
      </w:r>
      <w:r>
        <w:rPr>
          <w:spacing w:val="-1"/>
          <w:sz w:val="16"/>
        </w:rPr>
        <w:t> </w:t>
      </w:r>
      <w:r>
        <w:rPr>
          <w:sz w:val="16"/>
        </w:rPr>
        <w:t>poderão</w:t>
      </w:r>
      <w:r>
        <w:rPr>
          <w:spacing w:val="-1"/>
          <w:sz w:val="16"/>
        </w:rPr>
        <w:t> </w:t>
      </w:r>
      <w:r>
        <w:rPr>
          <w:sz w:val="16"/>
        </w:rPr>
        <w:t>ser</w:t>
      </w:r>
      <w:r>
        <w:rPr>
          <w:spacing w:val="-1"/>
          <w:sz w:val="16"/>
        </w:rPr>
        <w:t> </w:t>
      </w:r>
      <w:r>
        <w:rPr>
          <w:sz w:val="16"/>
        </w:rPr>
        <w:t>alegadas</w:t>
      </w:r>
      <w:r>
        <w:rPr>
          <w:spacing w:val="-1"/>
          <w:sz w:val="16"/>
        </w:rPr>
        <w:t> </w:t>
      </w:r>
      <w:r>
        <w:rPr>
          <w:sz w:val="16"/>
        </w:rPr>
        <w:t>ao</w:t>
      </w:r>
      <w:r>
        <w:rPr>
          <w:spacing w:val="-1"/>
          <w:sz w:val="16"/>
        </w:rPr>
        <w:t> </w:t>
      </w:r>
      <w:r>
        <w:rPr>
          <w:sz w:val="16"/>
        </w:rPr>
        <w:t>fornecimento</w:t>
      </w:r>
      <w:r>
        <w:rPr>
          <w:spacing w:val="-1"/>
          <w:sz w:val="16"/>
        </w:rPr>
        <w:t> </w:t>
      </w:r>
      <w:r>
        <w:rPr>
          <w:sz w:val="16"/>
        </w:rPr>
        <w:t>em</w:t>
      </w:r>
      <w:r>
        <w:rPr>
          <w:spacing w:val="-1"/>
          <w:sz w:val="16"/>
        </w:rPr>
        <w:t> </w:t>
      </w:r>
      <w:r>
        <w:rPr>
          <w:sz w:val="16"/>
        </w:rPr>
        <w:t>favor</w:t>
      </w:r>
      <w:r>
        <w:rPr>
          <w:spacing w:val="-1"/>
          <w:sz w:val="16"/>
        </w:rPr>
        <w:t> </w:t>
      </w:r>
      <w:r>
        <w:rPr>
          <w:sz w:val="16"/>
        </w:rPr>
        <w:t>de</w:t>
      </w:r>
      <w:r>
        <w:rPr>
          <w:spacing w:val="-1"/>
          <w:sz w:val="16"/>
        </w:rPr>
        <w:t> </w:t>
      </w:r>
      <w:r>
        <w:rPr>
          <w:sz w:val="16"/>
        </w:rPr>
        <w:t>eventuais</w:t>
      </w:r>
      <w:r>
        <w:rPr>
          <w:spacing w:val="-1"/>
          <w:sz w:val="16"/>
        </w:rPr>
        <w:t> </w:t>
      </w:r>
      <w:r>
        <w:rPr>
          <w:sz w:val="16"/>
        </w:rPr>
        <w:t>pretensões</w:t>
      </w:r>
      <w:r>
        <w:rPr>
          <w:spacing w:val="40"/>
          <w:sz w:val="16"/>
        </w:rPr>
        <w:t> </w:t>
      </w:r>
      <w:r>
        <w:rPr>
          <w:sz w:val="16"/>
        </w:rPr>
        <w:t>de acréscimos de preços, alteração de data de entrega ou alteração de qualidade.</w:t>
      </w:r>
    </w:p>
    <w:p>
      <w:pPr>
        <w:pStyle w:val="BodyText"/>
        <w:spacing w:before="5"/>
      </w:pPr>
    </w:p>
    <w:p>
      <w:pPr>
        <w:pStyle w:val="ListParagraph"/>
        <w:numPr>
          <w:ilvl w:val="1"/>
          <w:numId w:val="27"/>
        </w:numPr>
        <w:tabs>
          <w:tab w:pos="573" w:val="left" w:leader="none"/>
        </w:tabs>
        <w:spacing w:line="240" w:lineRule="auto" w:before="1" w:after="0"/>
        <w:ind w:left="573" w:right="0" w:hanging="268"/>
        <w:jc w:val="left"/>
        <w:rPr>
          <w:sz w:val="16"/>
        </w:rPr>
      </w:pPr>
      <w:r>
        <w:rPr>
          <w:sz w:val="16"/>
        </w:rPr>
        <w:t>A</w:t>
      </w:r>
      <w:r>
        <w:rPr>
          <w:spacing w:val="-10"/>
          <w:sz w:val="16"/>
        </w:rPr>
        <w:t> </w:t>
      </w:r>
      <w:r>
        <w:rPr>
          <w:sz w:val="16"/>
        </w:rPr>
        <w:t>apresentação</w:t>
      </w:r>
      <w:r>
        <w:rPr>
          <w:spacing w:val="-9"/>
          <w:sz w:val="16"/>
        </w:rPr>
        <w:t> </w:t>
      </w:r>
      <w:r>
        <w:rPr>
          <w:sz w:val="16"/>
        </w:rPr>
        <w:t>da</w:t>
      </w:r>
      <w:r>
        <w:rPr>
          <w:spacing w:val="-6"/>
          <w:sz w:val="16"/>
        </w:rPr>
        <w:t> </w:t>
      </w:r>
      <w:r>
        <w:rPr>
          <w:sz w:val="16"/>
        </w:rPr>
        <w:t>proposta</w:t>
      </w:r>
      <w:r>
        <w:rPr>
          <w:spacing w:val="-5"/>
          <w:sz w:val="16"/>
        </w:rPr>
        <w:t> </w:t>
      </w:r>
      <w:r>
        <w:rPr>
          <w:sz w:val="16"/>
        </w:rPr>
        <w:t>implica</w:t>
      </w:r>
      <w:r>
        <w:rPr>
          <w:spacing w:val="-5"/>
          <w:sz w:val="16"/>
        </w:rPr>
        <w:t> </w:t>
      </w:r>
      <w:r>
        <w:rPr>
          <w:sz w:val="16"/>
        </w:rPr>
        <w:t>na</w:t>
      </w:r>
      <w:r>
        <w:rPr>
          <w:spacing w:val="-6"/>
          <w:sz w:val="16"/>
        </w:rPr>
        <w:t> </w:t>
      </w:r>
      <w:r>
        <w:rPr>
          <w:sz w:val="16"/>
        </w:rPr>
        <w:t>obrigatoriedade</w:t>
      </w:r>
      <w:r>
        <w:rPr>
          <w:spacing w:val="-5"/>
          <w:sz w:val="16"/>
        </w:rPr>
        <w:t> </w:t>
      </w:r>
      <w:r>
        <w:rPr>
          <w:sz w:val="16"/>
        </w:rPr>
        <w:t>do</w:t>
      </w:r>
      <w:r>
        <w:rPr>
          <w:spacing w:val="-6"/>
          <w:sz w:val="16"/>
        </w:rPr>
        <w:t> </w:t>
      </w:r>
      <w:r>
        <w:rPr>
          <w:sz w:val="16"/>
        </w:rPr>
        <w:t>cumprimento</w:t>
      </w:r>
      <w:r>
        <w:rPr>
          <w:spacing w:val="-5"/>
          <w:sz w:val="16"/>
        </w:rPr>
        <w:t> </w:t>
      </w:r>
      <w:r>
        <w:rPr>
          <w:sz w:val="16"/>
        </w:rPr>
        <w:t>das</w:t>
      </w:r>
      <w:r>
        <w:rPr>
          <w:spacing w:val="-5"/>
          <w:sz w:val="16"/>
        </w:rPr>
        <w:t> </w:t>
      </w:r>
      <w:r>
        <w:rPr>
          <w:sz w:val="16"/>
        </w:rPr>
        <w:t>disposições</w:t>
      </w:r>
      <w:r>
        <w:rPr>
          <w:spacing w:val="-6"/>
          <w:sz w:val="16"/>
        </w:rPr>
        <w:t> </w:t>
      </w:r>
      <w:r>
        <w:rPr>
          <w:sz w:val="16"/>
        </w:rPr>
        <w:t>nelas</w:t>
      </w:r>
      <w:r>
        <w:rPr>
          <w:spacing w:val="-5"/>
          <w:sz w:val="16"/>
        </w:rPr>
        <w:t> </w:t>
      </w:r>
      <w:r>
        <w:rPr>
          <w:sz w:val="16"/>
        </w:rPr>
        <w:t>contidas,</w:t>
      </w:r>
      <w:r>
        <w:rPr>
          <w:spacing w:val="-6"/>
          <w:sz w:val="16"/>
        </w:rPr>
        <w:t> </w:t>
      </w:r>
      <w:r>
        <w:rPr>
          <w:sz w:val="16"/>
        </w:rPr>
        <w:t>assumindo</w:t>
      </w:r>
      <w:r>
        <w:rPr>
          <w:spacing w:val="-5"/>
          <w:sz w:val="16"/>
        </w:rPr>
        <w:t> </w:t>
      </w:r>
      <w:r>
        <w:rPr>
          <w:sz w:val="16"/>
        </w:rPr>
        <w:t>o</w:t>
      </w:r>
      <w:r>
        <w:rPr>
          <w:spacing w:val="-5"/>
          <w:sz w:val="16"/>
        </w:rPr>
        <w:t> </w:t>
      </w:r>
      <w:r>
        <w:rPr>
          <w:sz w:val="16"/>
        </w:rPr>
        <w:t>proponente</w:t>
      </w:r>
      <w:r>
        <w:rPr>
          <w:spacing w:val="-6"/>
          <w:sz w:val="16"/>
        </w:rPr>
        <w:t> </w:t>
      </w:r>
      <w:r>
        <w:rPr>
          <w:sz w:val="16"/>
        </w:rPr>
        <w:t>o</w:t>
      </w:r>
      <w:r>
        <w:rPr>
          <w:spacing w:val="-5"/>
          <w:sz w:val="16"/>
        </w:rPr>
        <w:t> </w:t>
      </w:r>
      <w:r>
        <w:rPr>
          <w:sz w:val="16"/>
        </w:rPr>
        <w:t>compromisso</w:t>
      </w:r>
      <w:r>
        <w:rPr>
          <w:spacing w:val="-5"/>
          <w:sz w:val="16"/>
        </w:rPr>
        <w:t> </w:t>
      </w:r>
      <w:r>
        <w:rPr>
          <w:sz w:val="16"/>
        </w:rPr>
        <w:t>de</w:t>
      </w:r>
      <w:r>
        <w:rPr>
          <w:spacing w:val="-6"/>
          <w:sz w:val="16"/>
        </w:rPr>
        <w:t> </w:t>
      </w:r>
      <w:r>
        <w:rPr>
          <w:sz w:val="16"/>
        </w:rPr>
        <w:t>executar</w:t>
      </w:r>
      <w:r>
        <w:rPr>
          <w:spacing w:val="-5"/>
          <w:sz w:val="16"/>
        </w:rPr>
        <w:t> </w:t>
      </w:r>
      <w:r>
        <w:rPr>
          <w:sz w:val="16"/>
        </w:rPr>
        <w:t>os</w:t>
      </w:r>
      <w:r>
        <w:rPr>
          <w:spacing w:val="-6"/>
          <w:sz w:val="16"/>
        </w:rPr>
        <w:t> </w:t>
      </w:r>
      <w:r>
        <w:rPr>
          <w:sz w:val="16"/>
        </w:rPr>
        <w:t>serviços</w:t>
      </w:r>
      <w:r>
        <w:rPr>
          <w:spacing w:val="-5"/>
          <w:sz w:val="16"/>
        </w:rPr>
        <w:t> </w:t>
      </w:r>
      <w:r>
        <w:rPr>
          <w:sz w:val="16"/>
        </w:rPr>
        <w:t>nos</w:t>
      </w:r>
      <w:r>
        <w:rPr>
          <w:spacing w:val="-5"/>
          <w:sz w:val="16"/>
        </w:rPr>
        <w:t> </w:t>
      </w:r>
      <w:r>
        <w:rPr>
          <w:sz w:val="16"/>
        </w:rPr>
        <w:t>seus</w:t>
      </w:r>
      <w:r>
        <w:rPr>
          <w:spacing w:val="-6"/>
          <w:sz w:val="16"/>
        </w:rPr>
        <w:t> </w:t>
      </w:r>
      <w:r>
        <w:rPr>
          <w:spacing w:val="-2"/>
          <w:sz w:val="16"/>
        </w:rPr>
        <w:t>termos.</w:t>
      </w:r>
    </w:p>
    <w:p>
      <w:pPr>
        <w:pStyle w:val="BodyText"/>
        <w:spacing w:before="36"/>
      </w:pPr>
    </w:p>
    <w:p>
      <w:pPr>
        <w:pStyle w:val="ListParagraph"/>
        <w:numPr>
          <w:ilvl w:val="1"/>
          <w:numId w:val="27"/>
        </w:numPr>
        <w:tabs>
          <w:tab w:pos="582" w:val="left" w:leader="none"/>
        </w:tabs>
        <w:spacing w:line="240" w:lineRule="auto" w:before="1" w:after="0"/>
        <w:ind w:left="582" w:right="0" w:hanging="277"/>
        <w:jc w:val="left"/>
        <w:rPr>
          <w:sz w:val="16"/>
        </w:rPr>
      </w:pPr>
      <w:r>
        <w:rPr>
          <w:sz w:val="16"/>
        </w:rPr>
        <w:t>O</w:t>
      </w:r>
      <w:r>
        <w:rPr>
          <w:spacing w:val="-5"/>
          <w:sz w:val="16"/>
        </w:rPr>
        <w:t> </w:t>
      </w:r>
      <w:r>
        <w:rPr>
          <w:sz w:val="16"/>
        </w:rPr>
        <w:t>preço</w:t>
      </w:r>
      <w:r>
        <w:rPr>
          <w:spacing w:val="-5"/>
          <w:sz w:val="16"/>
        </w:rPr>
        <w:t> </w:t>
      </w:r>
      <w:r>
        <w:rPr>
          <w:sz w:val="16"/>
        </w:rPr>
        <w:t>total</w:t>
      </w:r>
      <w:r>
        <w:rPr>
          <w:spacing w:val="-5"/>
          <w:sz w:val="16"/>
        </w:rPr>
        <w:t> </w:t>
      </w:r>
      <w:r>
        <w:rPr>
          <w:sz w:val="16"/>
        </w:rPr>
        <w:t>proposto</w:t>
      </w:r>
      <w:r>
        <w:rPr>
          <w:spacing w:val="-5"/>
          <w:sz w:val="16"/>
        </w:rPr>
        <w:t> </w:t>
      </w:r>
      <w:r>
        <w:rPr>
          <w:sz w:val="16"/>
        </w:rPr>
        <w:t>deverá</w:t>
      </w:r>
      <w:r>
        <w:rPr>
          <w:spacing w:val="-5"/>
          <w:sz w:val="16"/>
        </w:rPr>
        <w:t> </w:t>
      </w:r>
      <w:r>
        <w:rPr>
          <w:sz w:val="16"/>
        </w:rPr>
        <w:t>considerar</w:t>
      </w:r>
      <w:r>
        <w:rPr>
          <w:spacing w:val="-5"/>
          <w:sz w:val="16"/>
        </w:rPr>
        <w:t> </w:t>
      </w:r>
      <w:r>
        <w:rPr>
          <w:sz w:val="16"/>
        </w:rPr>
        <w:t>a</w:t>
      </w:r>
      <w:r>
        <w:rPr>
          <w:spacing w:val="-4"/>
          <w:sz w:val="16"/>
        </w:rPr>
        <w:t> </w:t>
      </w:r>
      <w:r>
        <w:rPr>
          <w:sz w:val="16"/>
        </w:rPr>
        <w:t>consecução</w:t>
      </w:r>
      <w:r>
        <w:rPr>
          <w:spacing w:val="-5"/>
          <w:sz w:val="16"/>
        </w:rPr>
        <w:t> </w:t>
      </w:r>
      <w:r>
        <w:rPr>
          <w:sz w:val="16"/>
        </w:rPr>
        <w:t>do</w:t>
      </w:r>
      <w:r>
        <w:rPr>
          <w:spacing w:val="-5"/>
          <w:sz w:val="16"/>
        </w:rPr>
        <w:t> </w:t>
      </w:r>
      <w:r>
        <w:rPr>
          <w:sz w:val="16"/>
        </w:rPr>
        <w:t>objeto</w:t>
      </w:r>
      <w:r>
        <w:rPr>
          <w:spacing w:val="-5"/>
          <w:sz w:val="16"/>
        </w:rPr>
        <w:t> </w:t>
      </w:r>
      <w:r>
        <w:rPr>
          <w:sz w:val="16"/>
        </w:rPr>
        <w:t>referente</w:t>
      </w:r>
      <w:r>
        <w:rPr>
          <w:spacing w:val="-5"/>
          <w:sz w:val="16"/>
        </w:rPr>
        <w:t> </w:t>
      </w:r>
      <w:r>
        <w:rPr>
          <w:sz w:val="16"/>
        </w:rPr>
        <w:t>a</w:t>
      </w:r>
      <w:r>
        <w:rPr>
          <w:spacing w:val="-5"/>
          <w:sz w:val="16"/>
        </w:rPr>
        <w:t> </w:t>
      </w:r>
      <w:r>
        <w:rPr>
          <w:sz w:val="16"/>
        </w:rPr>
        <w:t>presente</w:t>
      </w:r>
      <w:r>
        <w:rPr>
          <w:spacing w:val="-5"/>
          <w:sz w:val="16"/>
        </w:rPr>
        <w:t> </w:t>
      </w:r>
      <w:r>
        <w:rPr>
          <w:sz w:val="16"/>
        </w:rPr>
        <w:t>contratação,</w:t>
      </w:r>
      <w:r>
        <w:rPr>
          <w:spacing w:val="-4"/>
          <w:sz w:val="16"/>
        </w:rPr>
        <w:t> </w:t>
      </w:r>
      <w:r>
        <w:rPr>
          <w:sz w:val="16"/>
        </w:rPr>
        <w:t>englobando</w:t>
      </w:r>
      <w:r>
        <w:rPr>
          <w:spacing w:val="-5"/>
          <w:sz w:val="16"/>
        </w:rPr>
        <w:t> </w:t>
      </w:r>
      <w:r>
        <w:rPr>
          <w:sz w:val="16"/>
        </w:rPr>
        <w:t>todos</w:t>
      </w:r>
      <w:r>
        <w:rPr>
          <w:spacing w:val="-5"/>
          <w:sz w:val="16"/>
        </w:rPr>
        <w:t> </w:t>
      </w:r>
      <w:r>
        <w:rPr>
          <w:sz w:val="16"/>
        </w:rPr>
        <w:t>os</w:t>
      </w:r>
      <w:r>
        <w:rPr>
          <w:spacing w:val="-5"/>
          <w:sz w:val="16"/>
        </w:rPr>
        <w:t> </w:t>
      </w:r>
      <w:r>
        <w:rPr>
          <w:sz w:val="16"/>
        </w:rPr>
        <w:t>custos</w:t>
      </w:r>
      <w:r>
        <w:rPr>
          <w:spacing w:val="-5"/>
          <w:sz w:val="16"/>
        </w:rPr>
        <w:t> </w:t>
      </w:r>
      <w:r>
        <w:rPr>
          <w:sz w:val="16"/>
        </w:rPr>
        <w:t>diretos</w:t>
      </w:r>
      <w:r>
        <w:rPr>
          <w:spacing w:val="-5"/>
          <w:sz w:val="16"/>
        </w:rPr>
        <w:t> </w:t>
      </w:r>
      <w:r>
        <w:rPr>
          <w:sz w:val="16"/>
        </w:rPr>
        <w:t>e</w:t>
      </w:r>
      <w:r>
        <w:rPr>
          <w:spacing w:val="-4"/>
          <w:sz w:val="16"/>
        </w:rPr>
        <w:t> </w:t>
      </w:r>
      <w:r>
        <w:rPr>
          <w:sz w:val="16"/>
        </w:rPr>
        <w:t>indiretos</w:t>
      </w:r>
      <w:r>
        <w:rPr>
          <w:spacing w:val="-5"/>
          <w:sz w:val="16"/>
        </w:rPr>
        <w:t> </w:t>
      </w:r>
      <w:r>
        <w:rPr>
          <w:sz w:val="16"/>
        </w:rPr>
        <w:t>incidentes,</w:t>
      </w:r>
      <w:r>
        <w:rPr>
          <w:spacing w:val="-5"/>
          <w:sz w:val="16"/>
        </w:rPr>
        <w:t> </w:t>
      </w:r>
      <w:r>
        <w:rPr>
          <w:sz w:val="16"/>
        </w:rPr>
        <w:t>inclusive</w:t>
      </w:r>
      <w:r>
        <w:rPr>
          <w:spacing w:val="-5"/>
          <w:sz w:val="16"/>
        </w:rPr>
        <w:t> </w:t>
      </w:r>
      <w:r>
        <w:rPr>
          <w:sz w:val="16"/>
        </w:rPr>
        <w:t>a</w:t>
      </w:r>
      <w:r>
        <w:rPr>
          <w:spacing w:val="-5"/>
          <w:sz w:val="16"/>
        </w:rPr>
        <w:t> </w:t>
      </w:r>
      <w:r>
        <w:rPr>
          <w:sz w:val="16"/>
        </w:rPr>
        <w:t>entrega</w:t>
      </w:r>
      <w:r>
        <w:rPr>
          <w:spacing w:val="-5"/>
          <w:sz w:val="16"/>
        </w:rPr>
        <w:t> </w:t>
      </w:r>
      <w:r>
        <w:rPr>
          <w:sz w:val="16"/>
        </w:rPr>
        <w:t>e</w:t>
      </w:r>
      <w:r>
        <w:rPr>
          <w:spacing w:val="-5"/>
          <w:sz w:val="16"/>
        </w:rPr>
        <w:t> </w:t>
      </w:r>
      <w:r>
        <w:rPr>
          <w:sz w:val="16"/>
        </w:rPr>
        <w:t>o</w:t>
      </w:r>
      <w:r>
        <w:rPr>
          <w:spacing w:val="-4"/>
          <w:sz w:val="16"/>
        </w:rPr>
        <w:t> </w:t>
      </w:r>
      <w:r>
        <w:rPr>
          <w:spacing w:val="-2"/>
          <w:sz w:val="16"/>
        </w:rPr>
        <w:t>descarregamento.</w:t>
      </w:r>
    </w:p>
    <w:p>
      <w:pPr>
        <w:pStyle w:val="BodyText"/>
      </w:pPr>
    </w:p>
    <w:p>
      <w:pPr>
        <w:pStyle w:val="BodyText"/>
      </w:pPr>
    </w:p>
    <w:p>
      <w:pPr>
        <w:pStyle w:val="BodyText"/>
        <w:spacing w:before="74"/>
      </w:pPr>
    </w:p>
    <w:p>
      <w:pPr>
        <w:pStyle w:val="Heading3"/>
        <w:numPr>
          <w:ilvl w:val="0"/>
          <w:numId w:val="27"/>
        </w:numPr>
        <w:tabs>
          <w:tab w:pos="463" w:val="left" w:leader="none"/>
        </w:tabs>
        <w:spacing w:line="240" w:lineRule="auto" w:before="0" w:after="0"/>
        <w:ind w:left="463" w:right="0" w:hanging="158"/>
        <w:jc w:val="left"/>
      </w:pPr>
      <w:r>
        <w:rPr/>
        <w:t>RESPONSÁVEIS</w:t>
      </w:r>
      <w:r>
        <w:rPr>
          <w:spacing w:val="-10"/>
        </w:rPr>
        <w:t> </w:t>
      </w:r>
      <w:r>
        <w:rPr/>
        <w:t>PELA</w:t>
      </w:r>
      <w:r>
        <w:rPr>
          <w:spacing w:val="-10"/>
        </w:rPr>
        <w:t> </w:t>
      </w:r>
      <w:r>
        <w:rPr/>
        <w:t>ELABORAÇÃO</w:t>
      </w:r>
      <w:r>
        <w:rPr>
          <w:spacing w:val="-10"/>
        </w:rPr>
        <w:t> </w:t>
      </w:r>
      <w:r>
        <w:rPr/>
        <w:t>DO</w:t>
      </w:r>
      <w:r>
        <w:rPr>
          <w:spacing w:val="-10"/>
        </w:rPr>
        <w:t> </w:t>
      </w:r>
      <w:r>
        <w:rPr/>
        <w:t>TERMO</w:t>
      </w:r>
      <w:r>
        <w:rPr>
          <w:spacing w:val="-9"/>
        </w:rPr>
        <w:t> </w:t>
      </w:r>
      <w:r>
        <w:rPr/>
        <w:t>DE</w:t>
      </w:r>
      <w:r>
        <w:rPr>
          <w:spacing w:val="-8"/>
        </w:rPr>
        <w:t> </w:t>
      </w:r>
      <w:r>
        <w:rPr>
          <w:spacing w:val="-2"/>
        </w:rPr>
        <w:t>REFERÊNCIA:</w:t>
      </w:r>
    </w:p>
    <w:p>
      <w:pPr>
        <w:pStyle w:val="BodyText"/>
        <w:rPr>
          <w:b/>
          <w:sz w:val="20"/>
        </w:rPr>
      </w:pPr>
    </w:p>
    <w:p>
      <w:pPr>
        <w:pStyle w:val="BodyText"/>
        <w:spacing w:before="166" w:after="1"/>
        <w:rPr>
          <w:b/>
          <w:sz w:val="20"/>
        </w:rPr>
      </w:pPr>
    </w:p>
    <w:tbl>
      <w:tblPr>
        <w:tblW w:w="0" w:type="auto"/>
        <w:jc w:val="left"/>
        <w:tblInd w:w="353"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14334"/>
      </w:tblGrid>
      <w:tr>
        <w:trPr>
          <w:trHeight w:val="598" w:hRule="atLeast"/>
        </w:trPr>
        <w:tc>
          <w:tcPr>
            <w:tcW w:w="14334" w:type="dxa"/>
            <w:tcBorders>
              <w:right w:val="double" w:sz="6" w:space="0" w:color="808080"/>
            </w:tcBorders>
          </w:tcPr>
          <w:p>
            <w:pPr>
              <w:pStyle w:val="TableParagraph"/>
              <w:spacing w:before="181"/>
              <w:ind w:left="8"/>
              <w:rPr>
                <w:b/>
                <w:sz w:val="19"/>
              </w:rPr>
            </w:pPr>
            <w:r>
              <w:rPr>
                <w:b/>
                <w:sz w:val="19"/>
              </w:rPr>
              <w:t>Elaborador</w:t>
            </w:r>
            <w:r>
              <w:rPr>
                <w:b/>
                <w:spacing w:val="-8"/>
                <w:sz w:val="19"/>
              </w:rPr>
              <w:t> </w:t>
            </w:r>
            <w:r>
              <w:rPr>
                <w:b/>
                <w:sz w:val="19"/>
              </w:rPr>
              <w:t>do</w:t>
            </w:r>
            <w:r>
              <w:rPr>
                <w:b/>
                <w:spacing w:val="-7"/>
                <w:sz w:val="19"/>
              </w:rPr>
              <w:t> </w:t>
            </w:r>
            <w:r>
              <w:rPr>
                <w:b/>
                <w:sz w:val="19"/>
              </w:rPr>
              <w:t>Termo</w:t>
            </w:r>
            <w:r>
              <w:rPr>
                <w:b/>
                <w:spacing w:val="-4"/>
                <w:sz w:val="19"/>
              </w:rPr>
              <w:t> </w:t>
            </w:r>
            <w:r>
              <w:rPr>
                <w:b/>
                <w:sz w:val="19"/>
              </w:rPr>
              <w:t>de</w:t>
            </w:r>
            <w:r>
              <w:rPr>
                <w:b/>
                <w:spacing w:val="-4"/>
                <w:sz w:val="19"/>
              </w:rPr>
              <w:t> </w:t>
            </w:r>
            <w:r>
              <w:rPr>
                <w:b/>
                <w:sz w:val="19"/>
              </w:rPr>
              <w:t>Referência</w:t>
            </w:r>
            <w:r>
              <w:rPr>
                <w:b/>
                <w:spacing w:val="-3"/>
                <w:sz w:val="19"/>
              </w:rPr>
              <w:t> </w:t>
            </w:r>
            <w:r>
              <w:rPr>
                <w:b/>
                <w:spacing w:val="-2"/>
                <w:sz w:val="19"/>
              </w:rPr>
              <w:t>(OPME)</w:t>
            </w:r>
          </w:p>
        </w:tc>
      </w:tr>
      <w:tr>
        <w:trPr>
          <w:trHeight w:val="598" w:hRule="atLeast"/>
        </w:trPr>
        <w:tc>
          <w:tcPr>
            <w:tcW w:w="14334" w:type="dxa"/>
            <w:tcBorders>
              <w:right w:val="double" w:sz="6" w:space="0" w:color="808080"/>
            </w:tcBorders>
          </w:tcPr>
          <w:p>
            <w:pPr>
              <w:pStyle w:val="TableParagraph"/>
              <w:spacing w:before="25"/>
              <w:rPr>
                <w:b/>
                <w:sz w:val="16"/>
              </w:rPr>
            </w:pPr>
          </w:p>
          <w:p>
            <w:pPr>
              <w:pStyle w:val="TableParagraph"/>
              <w:ind w:left="8"/>
              <w:rPr>
                <w:sz w:val="16"/>
              </w:rPr>
            </w:pPr>
            <w:r>
              <w:rPr>
                <w:sz w:val="16"/>
              </w:rPr>
              <w:t>Nome:</w:t>
            </w:r>
            <w:r>
              <w:rPr>
                <w:spacing w:val="-10"/>
                <w:sz w:val="16"/>
              </w:rPr>
              <w:t> </w:t>
            </w:r>
            <w:r>
              <w:rPr>
                <w:sz w:val="16"/>
              </w:rPr>
              <w:t>Vinícius</w:t>
            </w:r>
            <w:r>
              <w:rPr>
                <w:spacing w:val="-10"/>
                <w:sz w:val="16"/>
              </w:rPr>
              <w:t> </w:t>
            </w:r>
            <w:r>
              <w:rPr>
                <w:sz w:val="16"/>
              </w:rPr>
              <w:t>Henrique</w:t>
            </w:r>
            <w:r>
              <w:rPr>
                <w:spacing w:val="-9"/>
                <w:sz w:val="16"/>
              </w:rPr>
              <w:t> </w:t>
            </w:r>
            <w:r>
              <w:rPr>
                <w:sz w:val="16"/>
              </w:rPr>
              <w:t>Matoso</w:t>
            </w:r>
            <w:r>
              <w:rPr>
                <w:spacing w:val="-9"/>
                <w:sz w:val="16"/>
              </w:rPr>
              <w:t> </w:t>
            </w:r>
            <w:r>
              <w:rPr>
                <w:spacing w:val="-2"/>
                <w:sz w:val="16"/>
              </w:rPr>
              <w:t>Menezes</w:t>
            </w:r>
          </w:p>
        </w:tc>
      </w:tr>
      <w:tr>
        <w:trPr>
          <w:trHeight w:val="610" w:hRule="atLeast"/>
        </w:trPr>
        <w:tc>
          <w:tcPr>
            <w:tcW w:w="14334" w:type="dxa"/>
            <w:tcBorders>
              <w:right w:val="double" w:sz="6" w:space="0" w:color="808080"/>
            </w:tcBorders>
          </w:tcPr>
          <w:p>
            <w:pPr>
              <w:pStyle w:val="TableParagraph"/>
              <w:spacing w:before="25"/>
              <w:rPr>
                <w:b/>
                <w:sz w:val="16"/>
              </w:rPr>
            </w:pPr>
          </w:p>
          <w:p>
            <w:pPr>
              <w:pStyle w:val="TableParagraph"/>
              <w:ind w:left="8"/>
              <w:rPr>
                <w:sz w:val="16"/>
              </w:rPr>
            </w:pPr>
            <w:r>
              <w:rPr>
                <w:sz w:val="16"/>
              </w:rPr>
              <w:t>Cargo:</w:t>
            </w:r>
            <w:r>
              <w:rPr>
                <w:spacing w:val="-10"/>
                <w:sz w:val="16"/>
              </w:rPr>
              <w:t> </w:t>
            </w:r>
            <w:r>
              <w:rPr>
                <w:sz w:val="16"/>
              </w:rPr>
              <w:t>Auxiliar</w:t>
            </w:r>
            <w:r>
              <w:rPr>
                <w:spacing w:val="-10"/>
                <w:sz w:val="16"/>
              </w:rPr>
              <w:t> </w:t>
            </w:r>
            <w:r>
              <w:rPr>
                <w:sz w:val="16"/>
              </w:rPr>
              <w:t>de</w:t>
            </w:r>
            <w:r>
              <w:rPr>
                <w:spacing w:val="-7"/>
                <w:sz w:val="16"/>
              </w:rPr>
              <w:t> </w:t>
            </w:r>
            <w:r>
              <w:rPr>
                <w:spacing w:val="-2"/>
                <w:sz w:val="16"/>
              </w:rPr>
              <w:t>Escritório</w:t>
            </w:r>
          </w:p>
        </w:tc>
      </w:tr>
      <w:tr>
        <w:trPr>
          <w:trHeight w:val="598" w:hRule="atLeast"/>
        </w:trPr>
        <w:tc>
          <w:tcPr>
            <w:tcW w:w="14334" w:type="dxa"/>
            <w:tcBorders>
              <w:right w:val="double" w:sz="6" w:space="0" w:color="808080"/>
            </w:tcBorders>
          </w:tcPr>
          <w:p>
            <w:pPr>
              <w:pStyle w:val="TableParagraph"/>
              <w:spacing w:before="25"/>
              <w:rPr>
                <w:b/>
                <w:sz w:val="16"/>
              </w:rPr>
            </w:pPr>
          </w:p>
          <w:p>
            <w:pPr>
              <w:pStyle w:val="TableParagraph"/>
              <w:ind w:left="8"/>
              <w:rPr>
                <w:sz w:val="16"/>
              </w:rPr>
            </w:pPr>
            <w:r>
              <w:rPr>
                <w:spacing w:val="-2"/>
                <w:sz w:val="16"/>
              </w:rPr>
              <w:t>CPF:</w:t>
            </w:r>
            <w:r>
              <w:rPr>
                <w:spacing w:val="19"/>
                <w:sz w:val="16"/>
              </w:rPr>
              <w:t> </w:t>
            </w:r>
            <w:r>
              <w:rPr>
                <w:spacing w:val="-2"/>
                <w:sz w:val="16"/>
              </w:rPr>
              <w:t>161.288.037-</w:t>
            </w:r>
            <w:r>
              <w:rPr>
                <w:spacing w:val="-5"/>
                <w:sz w:val="16"/>
              </w:rPr>
              <w:t>17</w:t>
            </w:r>
          </w:p>
        </w:tc>
      </w:tr>
      <w:tr>
        <w:trPr>
          <w:trHeight w:val="598" w:hRule="atLeast"/>
        </w:trPr>
        <w:tc>
          <w:tcPr>
            <w:tcW w:w="14334" w:type="dxa"/>
            <w:tcBorders>
              <w:right w:val="double" w:sz="6" w:space="0" w:color="808080"/>
            </w:tcBorders>
          </w:tcPr>
          <w:p>
            <w:pPr>
              <w:pStyle w:val="TableParagraph"/>
              <w:spacing w:before="25"/>
              <w:rPr>
                <w:b/>
                <w:sz w:val="16"/>
              </w:rPr>
            </w:pPr>
          </w:p>
          <w:p>
            <w:pPr>
              <w:pStyle w:val="TableParagraph"/>
              <w:ind w:left="8"/>
              <w:rPr>
                <w:sz w:val="16"/>
              </w:rPr>
            </w:pPr>
            <w:r>
              <w:rPr>
                <w:sz w:val="16"/>
              </w:rPr>
              <w:t>Nome:</w:t>
            </w:r>
            <w:r>
              <w:rPr>
                <w:spacing w:val="-8"/>
                <w:sz w:val="16"/>
              </w:rPr>
              <w:t> </w:t>
            </w:r>
            <w:r>
              <w:rPr>
                <w:sz w:val="16"/>
              </w:rPr>
              <w:t>Edgar</w:t>
            </w:r>
            <w:r>
              <w:rPr>
                <w:spacing w:val="-7"/>
                <w:sz w:val="16"/>
              </w:rPr>
              <w:t> </w:t>
            </w:r>
            <w:r>
              <w:rPr>
                <w:sz w:val="16"/>
              </w:rPr>
              <w:t>Rosa</w:t>
            </w:r>
            <w:r>
              <w:rPr>
                <w:spacing w:val="-10"/>
                <w:sz w:val="16"/>
              </w:rPr>
              <w:t> </w:t>
            </w:r>
            <w:r>
              <w:rPr>
                <w:sz w:val="16"/>
              </w:rPr>
              <w:t>Vieira</w:t>
            </w:r>
            <w:r>
              <w:rPr>
                <w:spacing w:val="-8"/>
                <w:sz w:val="16"/>
              </w:rPr>
              <w:t> </w:t>
            </w:r>
            <w:r>
              <w:rPr>
                <w:spacing w:val="-2"/>
                <w:sz w:val="16"/>
              </w:rPr>
              <w:t>Junior</w:t>
            </w:r>
          </w:p>
        </w:tc>
      </w:tr>
      <w:tr>
        <w:trPr>
          <w:trHeight w:val="598" w:hRule="atLeast"/>
        </w:trPr>
        <w:tc>
          <w:tcPr>
            <w:tcW w:w="14334" w:type="dxa"/>
            <w:tcBorders>
              <w:right w:val="double" w:sz="6" w:space="0" w:color="808080"/>
            </w:tcBorders>
          </w:tcPr>
          <w:p>
            <w:pPr>
              <w:pStyle w:val="TableParagraph"/>
              <w:spacing w:before="25"/>
              <w:rPr>
                <w:b/>
                <w:sz w:val="16"/>
              </w:rPr>
            </w:pPr>
          </w:p>
          <w:p>
            <w:pPr>
              <w:pStyle w:val="TableParagraph"/>
              <w:ind w:left="8"/>
              <w:rPr>
                <w:sz w:val="16"/>
              </w:rPr>
            </w:pPr>
            <w:r>
              <w:rPr>
                <w:sz w:val="16"/>
              </w:rPr>
              <w:t>Cargo:</w:t>
            </w:r>
            <w:r>
              <w:rPr>
                <w:spacing w:val="-10"/>
                <w:sz w:val="16"/>
              </w:rPr>
              <w:t> </w:t>
            </w:r>
            <w:r>
              <w:rPr>
                <w:sz w:val="16"/>
              </w:rPr>
              <w:t>Agente</w:t>
            </w:r>
            <w:r>
              <w:rPr>
                <w:spacing w:val="-10"/>
                <w:sz w:val="16"/>
              </w:rPr>
              <w:t> </w:t>
            </w:r>
            <w:r>
              <w:rPr>
                <w:sz w:val="16"/>
              </w:rPr>
              <w:t>de</w:t>
            </w:r>
            <w:r>
              <w:rPr>
                <w:spacing w:val="-10"/>
                <w:sz w:val="16"/>
              </w:rPr>
              <w:t> </w:t>
            </w:r>
            <w:r>
              <w:rPr>
                <w:sz w:val="16"/>
              </w:rPr>
              <w:t>Contratação</w:t>
            </w:r>
            <w:r>
              <w:rPr>
                <w:spacing w:val="-8"/>
                <w:sz w:val="16"/>
              </w:rPr>
              <w:t> </w:t>
            </w:r>
            <w:r>
              <w:rPr>
                <w:sz w:val="16"/>
              </w:rPr>
              <w:t>(Planejamento</w:t>
            </w:r>
            <w:r>
              <w:rPr>
                <w:spacing w:val="-7"/>
                <w:sz w:val="16"/>
              </w:rPr>
              <w:t> </w:t>
            </w:r>
            <w:r>
              <w:rPr>
                <w:spacing w:val="-2"/>
                <w:sz w:val="16"/>
              </w:rPr>
              <w:t>HUPE)</w:t>
            </w:r>
          </w:p>
        </w:tc>
      </w:tr>
      <w:tr>
        <w:trPr>
          <w:trHeight w:val="598" w:hRule="atLeast"/>
        </w:trPr>
        <w:tc>
          <w:tcPr>
            <w:tcW w:w="14334" w:type="dxa"/>
            <w:tcBorders>
              <w:bottom w:val="double" w:sz="6" w:space="0" w:color="808080"/>
              <w:right w:val="double" w:sz="6" w:space="0" w:color="808080"/>
            </w:tcBorders>
          </w:tcPr>
          <w:p>
            <w:pPr>
              <w:pStyle w:val="TableParagraph"/>
              <w:spacing w:before="25"/>
              <w:rPr>
                <w:b/>
                <w:sz w:val="16"/>
              </w:rPr>
            </w:pPr>
          </w:p>
          <w:p>
            <w:pPr>
              <w:pStyle w:val="TableParagraph"/>
              <w:ind w:left="8"/>
              <w:rPr>
                <w:sz w:val="16"/>
              </w:rPr>
            </w:pPr>
            <w:r>
              <w:rPr>
                <w:sz w:val="16"/>
              </w:rPr>
              <w:t>ID</w:t>
            </w:r>
            <w:r>
              <w:rPr>
                <w:spacing w:val="-9"/>
                <w:sz w:val="16"/>
              </w:rPr>
              <w:t> </w:t>
            </w:r>
            <w:r>
              <w:rPr>
                <w:sz w:val="16"/>
              </w:rPr>
              <w:t>Funcional:</w:t>
            </w:r>
            <w:r>
              <w:rPr>
                <w:spacing w:val="-8"/>
                <w:sz w:val="16"/>
              </w:rPr>
              <w:t> </w:t>
            </w:r>
            <w:r>
              <w:rPr>
                <w:sz w:val="16"/>
              </w:rPr>
              <w:t>4460541-</w:t>
            </w:r>
            <w:r>
              <w:rPr>
                <w:spacing w:val="-10"/>
                <w:sz w:val="16"/>
              </w:rPr>
              <w:t>2</w:t>
            </w:r>
          </w:p>
        </w:tc>
      </w:tr>
    </w:tbl>
    <w:p>
      <w:pPr>
        <w:pStyle w:val="BodyText"/>
        <w:rPr>
          <w:b/>
          <w:sz w:val="20"/>
        </w:rPr>
      </w:pPr>
    </w:p>
    <w:p>
      <w:pPr>
        <w:pStyle w:val="BodyText"/>
        <w:spacing w:before="141"/>
        <w:rPr>
          <w:b/>
          <w:sz w:val="20"/>
        </w:rPr>
      </w:pPr>
    </w:p>
    <w:tbl>
      <w:tblPr>
        <w:tblW w:w="0" w:type="auto"/>
        <w:jc w:val="left"/>
        <w:tblInd w:w="353"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11760"/>
      </w:tblGrid>
      <w:tr>
        <w:trPr>
          <w:trHeight w:val="610" w:hRule="atLeast"/>
        </w:trPr>
        <w:tc>
          <w:tcPr>
            <w:tcW w:w="11760" w:type="dxa"/>
            <w:tcBorders>
              <w:right w:val="double" w:sz="6" w:space="0" w:color="808080"/>
            </w:tcBorders>
          </w:tcPr>
          <w:p>
            <w:pPr>
              <w:pStyle w:val="TableParagraph"/>
              <w:spacing w:before="181"/>
              <w:ind w:left="8"/>
              <w:rPr>
                <w:b/>
                <w:sz w:val="19"/>
              </w:rPr>
            </w:pPr>
            <w:r>
              <w:rPr>
                <w:b/>
                <w:sz w:val="19"/>
              </w:rPr>
              <w:t>Elaborador</w:t>
            </w:r>
            <w:r>
              <w:rPr>
                <w:b/>
                <w:spacing w:val="-8"/>
                <w:sz w:val="19"/>
              </w:rPr>
              <w:t> </w:t>
            </w:r>
            <w:r>
              <w:rPr>
                <w:b/>
                <w:sz w:val="19"/>
              </w:rPr>
              <w:t>do</w:t>
            </w:r>
            <w:r>
              <w:rPr>
                <w:b/>
                <w:spacing w:val="-7"/>
                <w:sz w:val="19"/>
              </w:rPr>
              <w:t> </w:t>
            </w:r>
            <w:r>
              <w:rPr>
                <w:b/>
                <w:sz w:val="19"/>
              </w:rPr>
              <w:t>Termo</w:t>
            </w:r>
            <w:r>
              <w:rPr>
                <w:b/>
                <w:spacing w:val="-4"/>
                <w:sz w:val="19"/>
              </w:rPr>
              <w:t> </w:t>
            </w:r>
            <w:r>
              <w:rPr>
                <w:b/>
                <w:sz w:val="19"/>
              </w:rPr>
              <w:t>de</w:t>
            </w:r>
            <w:r>
              <w:rPr>
                <w:b/>
                <w:spacing w:val="-4"/>
                <w:sz w:val="19"/>
              </w:rPr>
              <w:t> </w:t>
            </w:r>
            <w:r>
              <w:rPr>
                <w:b/>
                <w:sz w:val="19"/>
              </w:rPr>
              <w:t>Referência</w:t>
            </w:r>
            <w:r>
              <w:rPr>
                <w:b/>
                <w:spacing w:val="-3"/>
                <w:sz w:val="19"/>
              </w:rPr>
              <w:t> </w:t>
            </w:r>
            <w:r>
              <w:rPr>
                <w:b/>
                <w:spacing w:val="-2"/>
                <w:sz w:val="19"/>
              </w:rPr>
              <w:t>(UDA)</w:t>
            </w:r>
          </w:p>
        </w:tc>
      </w:tr>
      <w:tr>
        <w:trPr>
          <w:trHeight w:val="598" w:hRule="atLeast"/>
        </w:trPr>
        <w:tc>
          <w:tcPr>
            <w:tcW w:w="11760" w:type="dxa"/>
            <w:tcBorders>
              <w:right w:val="double" w:sz="6" w:space="0" w:color="808080"/>
            </w:tcBorders>
          </w:tcPr>
          <w:p>
            <w:pPr>
              <w:pStyle w:val="TableParagraph"/>
              <w:spacing w:before="181"/>
              <w:ind w:left="8"/>
              <w:rPr>
                <w:b/>
                <w:sz w:val="19"/>
              </w:rPr>
            </w:pPr>
            <w:r>
              <w:rPr>
                <w:sz w:val="16"/>
              </w:rPr>
              <w:t>Nome:</w:t>
            </w:r>
            <w:r>
              <w:rPr>
                <w:spacing w:val="-6"/>
                <w:sz w:val="16"/>
              </w:rPr>
              <w:t> </w:t>
            </w:r>
            <w:r>
              <w:rPr>
                <w:b/>
                <w:sz w:val="19"/>
              </w:rPr>
              <w:t>Dr.</w:t>
            </w:r>
            <w:r>
              <w:rPr>
                <w:b/>
                <w:spacing w:val="-5"/>
                <w:sz w:val="19"/>
              </w:rPr>
              <w:t> </w:t>
            </w:r>
            <w:r>
              <w:rPr>
                <w:b/>
                <w:sz w:val="19"/>
              </w:rPr>
              <w:t>Nelson</w:t>
            </w:r>
            <w:r>
              <w:rPr>
                <w:b/>
                <w:spacing w:val="-6"/>
                <w:sz w:val="19"/>
              </w:rPr>
              <w:t> </w:t>
            </w:r>
            <w:r>
              <w:rPr>
                <w:b/>
                <w:sz w:val="19"/>
              </w:rPr>
              <w:t>Hiroyuki</w:t>
            </w:r>
            <w:r>
              <w:rPr>
                <w:b/>
                <w:spacing w:val="-5"/>
                <w:sz w:val="19"/>
              </w:rPr>
              <w:t> </w:t>
            </w:r>
            <w:r>
              <w:rPr>
                <w:b/>
                <w:sz w:val="19"/>
              </w:rPr>
              <w:t>Miyabe</w:t>
            </w:r>
            <w:r>
              <w:rPr>
                <w:b/>
                <w:spacing w:val="-6"/>
                <w:sz w:val="19"/>
              </w:rPr>
              <w:t> </w:t>
            </w:r>
            <w:r>
              <w:rPr>
                <w:b/>
                <w:spacing w:val="-4"/>
                <w:sz w:val="19"/>
              </w:rPr>
              <w:t>Ooka</w:t>
            </w:r>
          </w:p>
        </w:tc>
      </w:tr>
      <w:tr>
        <w:trPr>
          <w:trHeight w:val="598" w:hRule="atLeast"/>
        </w:trPr>
        <w:tc>
          <w:tcPr>
            <w:tcW w:w="11760" w:type="dxa"/>
            <w:tcBorders>
              <w:right w:val="double" w:sz="6" w:space="0" w:color="808080"/>
            </w:tcBorders>
          </w:tcPr>
          <w:p>
            <w:pPr>
              <w:pStyle w:val="TableParagraph"/>
              <w:spacing w:before="181"/>
              <w:ind w:left="8"/>
              <w:rPr>
                <w:b/>
                <w:sz w:val="19"/>
              </w:rPr>
            </w:pPr>
            <w:r>
              <w:rPr>
                <w:sz w:val="16"/>
              </w:rPr>
              <w:t>Cargo:</w:t>
            </w:r>
            <w:r>
              <w:rPr>
                <w:spacing w:val="-9"/>
                <w:sz w:val="16"/>
              </w:rPr>
              <w:t> </w:t>
            </w:r>
            <w:r>
              <w:rPr>
                <w:b/>
                <w:spacing w:val="-2"/>
                <w:sz w:val="19"/>
              </w:rPr>
              <w:t>Médico</w:t>
            </w:r>
          </w:p>
        </w:tc>
      </w:tr>
      <w:tr>
        <w:trPr>
          <w:trHeight w:val="598" w:hRule="atLeast"/>
        </w:trPr>
        <w:tc>
          <w:tcPr>
            <w:tcW w:w="11760" w:type="dxa"/>
            <w:tcBorders>
              <w:bottom w:val="double" w:sz="6" w:space="0" w:color="808080"/>
              <w:right w:val="double" w:sz="6" w:space="0" w:color="808080"/>
            </w:tcBorders>
          </w:tcPr>
          <w:p>
            <w:pPr>
              <w:pStyle w:val="TableParagraph"/>
              <w:spacing w:before="181"/>
              <w:ind w:left="8"/>
              <w:rPr>
                <w:b/>
                <w:sz w:val="19"/>
              </w:rPr>
            </w:pPr>
            <w:r>
              <w:rPr>
                <w:sz w:val="16"/>
              </w:rPr>
              <w:t>ID</w:t>
            </w:r>
            <w:r>
              <w:rPr>
                <w:spacing w:val="-6"/>
                <w:sz w:val="16"/>
              </w:rPr>
              <w:t> </w:t>
            </w:r>
            <w:r>
              <w:rPr>
                <w:sz w:val="16"/>
              </w:rPr>
              <w:t>Funcional:</w:t>
            </w:r>
            <w:r>
              <w:rPr>
                <w:spacing w:val="-5"/>
                <w:sz w:val="16"/>
              </w:rPr>
              <w:t> </w:t>
            </w:r>
            <w:r>
              <w:rPr>
                <w:b/>
                <w:spacing w:val="-2"/>
                <w:sz w:val="19"/>
              </w:rPr>
              <w:t>30792770</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69"/>
        <w:rPr>
          <w:b/>
        </w:rPr>
      </w:pPr>
    </w:p>
    <w:p>
      <w:pPr>
        <w:spacing w:before="0"/>
        <w:ind w:left="0" w:right="66" w:firstLine="0"/>
        <w:jc w:val="center"/>
        <w:rPr>
          <w:b/>
          <w:sz w:val="16"/>
        </w:rPr>
      </w:pPr>
      <w:r>
        <w:rPr>
          <w:b/>
          <w:sz w:val="16"/>
          <w:u w:val="single"/>
        </w:rPr>
        <w:t>ANEXO</w:t>
      </w:r>
      <w:r>
        <w:rPr>
          <w:b/>
          <w:spacing w:val="-10"/>
          <w:sz w:val="16"/>
          <w:u w:val="single"/>
        </w:rPr>
        <w:t> </w:t>
      </w:r>
      <w:r>
        <w:rPr>
          <w:b/>
          <w:sz w:val="16"/>
          <w:u w:val="single"/>
        </w:rPr>
        <w:t>II-</w:t>
      </w:r>
      <w:r>
        <w:rPr>
          <w:b/>
          <w:spacing w:val="-10"/>
          <w:sz w:val="16"/>
          <w:u w:val="single"/>
        </w:rPr>
        <w:t> </w:t>
      </w:r>
      <w:r>
        <w:rPr>
          <w:b/>
          <w:sz w:val="16"/>
          <w:u w:val="single"/>
        </w:rPr>
        <w:t>MINUTA</w:t>
      </w:r>
      <w:r>
        <w:rPr>
          <w:b/>
          <w:spacing w:val="-10"/>
          <w:sz w:val="16"/>
          <w:u w:val="single"/>
        </w:rPr>
        <w:t> </w:t>
      </w:r>
      <w:r>
        <w:rPr>
          <w:b/>
          <w:sz w:val="16"/>
          <w:u w:val="single"/>
        </w:rPr>
        <w:t>DE</w:t>
      </w:r>
      <w:r>
        <w:rPr>
          <w:b/>
          <w:spacing w:val="-10"/>
          <w:sz w:val="16"/>
          <w:u w:val="single"/>
        </w:rPr>
        <w:t> </w:t>
      </w:r>
      <w:r>
        <w:rPr>
          <w:b/>
          <w:sz w:val="16"/>
          <w:u w:val="single"/>
        </w:rPr>
        <w:t>TERMO</w:t>
      </w:r>
      <w:r>
        <w:rPr>
          <w:b/>
          <w:spacing w:val="-8"/>
          <w:sz w:val="16"/>
          <w:u w:val="single"/>
        </w:rPr>
        <w:t> </w:t>
      </w:r>
      <w:r>
        <w:rPr>
          <w:b/>
          <w:sz w:val="16"/>
          <w:u w:val="single"/>
        </w:rPr>
        <w:t>DE</w:t>
      </w:r>
      <w:r>
        <w:rPr>
          <w:b/>
          <w:spacing w:val="-7"/>
          <w:sz w:val="16"/>
          <w:u w:val="single"/>
        </w:rPr>
        <w:t> </w:t>
      </w:r>
      <w:r>
        <w:rPr>
          <w:b/>
          <w:spacing w:val="-2"/>
          <w:sz w:val="16"/>
          <w:u w:val="single"/>
        </w:rPr>
        <w:t>CONTRATO</w:t>
      </w:r>
    </w:p>
    <w:p>
      <w:pPr>
        <w:pStyle w:val="BodyText"/>
        <w:rPr>
          <w:b/>
        </w:rPr>
      </w:pPr>
    </w:p>
    <w:p>
      <w:pPr>
        <w:pStyle w:val="BodyText"/>
        <w:spacing w:before="91"/>
        <w:rPr>
          <w:b/>
        </w:rPr>
      </w:pPr>
    </w:p>
    <w:p>
      <w:pPr>
        <w:pStyle w:val="Heading4"/>
        <w:spacing w:before="1"/>
        <w:ind w:left="305" w:firstLine="0"/>
      </w:pPr>
      <w:r>
        <w:rPr/>
        <w:t>CONTRATO</w:t>
      </w:r>
      <w:r>
        <w:rPr>
          <w:spacing w:val="61"/>
          <w:w w:val="150"/>
        </w:rPr>
        <w:t> </w:t>
      </w:r>
      <w:r>
        <w:rPr/>
        <w:t>Nº</w:t>
      </w:r>
      <w:r>
        <w:rPr>
          <w:spacing w:val="61"/>
          <w:w w:val="150"/>
        </w:rPr>
        <w:t> </w:t>
      </w:r>
      <w:r>
        <w:rPr/>
        <w:t>................./2025/HUPE,</w:t>
      </w:r>
      <w:r>
        <w:rPr>
          <w:spacing w:val="62"/>
          <w:w w:val="150"/>
        </w:rPr>
        <w:t> </w:t>
      </w:r>
      <w:r>
        <w:rPr/>
        <w:t>DE</w:t>
      </w:r>
      <w:r>
        <w:rPr>
          <w:spacing w:val="73"/>
        </w:rPr>
        <w:t> </w:t>
      </w:r>
      <w:r>
        <w:rPr/>
        <w:t>AQUISIÇÃO</w:t>
      </w:r>
      <w:r>
        <w:rPr>
          <w:spacing w:val="61"/>
          <w:w w:val="150"/>
        </w:rPr>
        <w:t> </w:t>
      </w:r>
      <w:r>
        <w:rPr/>
        <w:t>DE</w:t>
      </w:r>
      <w:r>
        <w:rPr>
          <w:spacing w:val="62"/>
          <w:w w:val="150"/>
        </w:rPr>
        <w:t> </w:t>
      </w:r>
      <w:r>
        <w:rPr/>
        <w:t>MATERIAL</w:t>
      </w:r>
      <w:r>
        <w:rPr>
          <w:spacing w:val="73"/>
        </w:rPr>
        <w:t> </w:t>
      </w:r>
      <w:r>
        <w:rPr/>
        <w:t>OPMES,</w:t>
      </w:r>
      <w:r>
        <w:rPr>
          <w:spacing w:val="61"/>
          <w:w w:val="150"/>
        </w:rPr>
        <w:t> </w:t>
      </w:r>
      <w:r>
        <w:rPr/>
        <w:t>QUE</w:t>
      </w:r>
      <w:r>
        <w:rPr>
          <w:spacing w:val="62"/>
          <w:w w:val="150"/>
        </w:rPr>
        <w:t> </w:t>
      </w:r>
      <w:r>
        <w:rPr/>
        <w:t>FAZEM</w:t>
      </w:r>
      <w:r>
        <w:rPr>
          <w:spacing w:val="61"/>
          <w:w w:val="150"/>
        </w:rPr>
        <w:t> </w:t>
      </w:r>
      <w:r>
        <w:rPr/>
        <w:t>ENTRE</w:t>
      </w:r>
      <w:r>
        <w:rPr>
          <w:spacing w:val="62"/>
          <w:w w:val="150"/>
        </w:rPr>
        <w:t> </w:t>
      </w:r>
      <w:r>
        <w:rPr/>
        <w:t>SI</w:t>
      </w:r>
      <w:r>
        <w:rPr>
          <w:spacing w:val="73"/>
        </w:rPr>
        <w:t> </w:t>
      </w:r>
      <w:r>
        <w:rPr/>
        <w:t>A</w:t>
      </w:r>
      <w:r>
        <w:rPr>
          <w:spacing w:val="73"/>
        </w:rPr>
        <w:t> </w:t>
      </w:r>
      <w:r>
        <w:rPr/>
        <w:t>UNIVERSIDADE</w:t>
      </w:r>
      <w:r>
        <w:rPr>
          <w:spacing w:val="61"/>
          <w:w w:val="150"/>
        </w:rPr>
        <w:t> </w:t>
      </w:r>
      <w:r>
        <w:rPr/>
        <w:t>DO</w:t>
      </w:r>
      <w:r>
        <w:rPr>
          <w:spacing w:val="62"/>
          <w:w w:val="150"/>
        </w:rPr>
        <w:t> </w:t>
      </w:r>
      <w:r>
        <w:rPr/>
        <w:t>ESTADO</w:t>
      </w:r>
      <w:r>
        <w:rPr>
          <w:spacing w:val="61"/>
          <w:w w:val="150"/>
        </w:rPr>
        <w:t> </w:t>
      </w:r>
      <w:r>
        <w:rPr/>
        <w:t>DO</w:t>
      </w:r>
      <w:r>
        <w:rPr>
          <w:spacing w:val="62"/>
          <w:w w:val="150"/>
        </w:rPr>
        <w:t> </w:t>
      </w:r>
      <w:r>
        <w:rPr/>
        <w:t>RIO</w:t>
      </w:r>
      <w:r>
        <w:rPr>
          <w:spacing w:val="61"/>
          <w:w w:val="150"/>
        </w:rPr>
        <w:t> </w:t>
      </w:r>
      <w:r>
        <w:rPr/>
        <w:t>DE</w:t>
      </w:r>
      <w:r>
        <w:rPr>
          <w:spacing w:val="62"/>
          <w:w w:val="150"/>
        </w:rPr>
        <w:t> </w:t>
      </w:r>
      <w:r>
        <w:rPr/>
        <w:t>JANEIRO</w:t>
      </w:r>
      <w:r>
        <w:rPr>
          <w:spacing w:val="61"/>
          <w:w w:val="150"/>
        </w:rPr>
        <w:t> </w:t>
      </w:r>
      <w:r>
        <w:rPr/>
        <w:t>E</w:t>
      </w:r>
      <w:r>
        <w:rPr>
          <w:spacing w:val="73"/>
        </w:rPr>
        <w:t> </w:t>
      </w:r>
      <w:r>
        <w:rPr/>
        <w:t>A</w:t>
      </w:r>
      <w:r>
        <w:rPr>
          <w:spacing w:val="73"/>
        </w:rPr>
        <w:t> </w:t>
      </w:r>
      <w:r>
        <w:rPr>
          <w:spacing w:val="-2"/>
        </w:rPr>
        <w:t>EMPRESA</w:t>
      </w:r>
    </w:p>
    <w:p>
      <w:pPr>
        <w:spacing w:before="30"/>
        <w:ind w:left="305" w:right="0" w:firstLine="0"/>
        <w:jc w:val="left"/>
        <w:rPr>
          <w:b/>
          <w:sz w:val="16"/>
        </w:rPr>
      </w:pPr>
      <w:r>
        <w:rPr>
          <w:b/>
          <w:spacing w:val="-2"/>
          <w:sz w:val="16"/>
        </w:rPr>
        <w:t>..................................................</w:t>
      </w:r>
    </w:p>
    <w:p>
      <w:pPr>
        <w:pStyle w:val="BodyText"/>
        <w:spacing w:before="61"/>
        <w:rPr>
          <w:b/>
        </w:rPr>
      </w:pPr>
    </w:p>
    <w:p>
      <w:pPr>
        <w:pStyle w:val="BodyText"/>
        <w:tabs>
          <w:tab w:pos="14286" w:val="left" w:leader="dot"/>
        </w:tabs>
        <w:spacing w:line="280" w:lineRule="auto"/>
        <w:ind w:left="305" w:right="264"/>
        <w:jc w:val="both"/>
      </w:pPr>
      <w:r>
        <w:rPr>
          <w:b/>
        </w:rPr>
        <w:t>A</w:t>
      </w:r>
      <w:r>
        <w:rPr>
          <w:b/>
          <w:spacing w:val="-7"/>
        </w:rPr>
        <w:t> </w:t>
      </w:r>
      <w:r>
        <w:rPr>
          <w:b/>
        </w:rPr>
        <w:t>UNIVERSIDADE DO ESTADO DO RIO DE JANEIRO</w:t>
      </w:r>
      <w:r>
        <w:rPr>
          <w:i/>
        </w:rPr>
        <w:t>, </w:t>
      </w:r>
      <w:r>
        <w:rPr/>
        <w:t>com sede na Rua São Francisco Xavier, 524 – Maracanã, na cidade do Rio de Janeiro no Estado do Rio de Janeiro, inscrita no CNPJ sob o nº 33.540.014/0001-57,</w:t>
      </w:r>
      <w:r>
        <w:rPr>
          <w:spacing w:val="40"/>
        </w:rPr>
        <w:t> </w:t>
      </w:r>
      <w:r>
        <w:rPr/>
        <w:t>neste ato representada pelo Ordenador de Despesas, o Vice-Diretor </w:t>
      </w:r>
      <w:r>
        <w:rPr>
          <w:b/>
        </w:rPr>
        <w:t>José Luiz Muniz Bandeira Duarte</w:t>
      </w:r>
      <w:r>
        <w:rPr/>
        <w:t>, portador da Carteira de Identidade n.º 52.22513-9 CRM/RJ, CPF nº 332.272.257-00, doravante denominado</w:t>
      </w:r>
      <w:r>
        <w:rPr>
          <w:spacing w:val="40"/>
        </w:rPr>
        <w:t> </w:t>
      </w:r>
      <w:r>
        <w:rPr>
          <w:b/>
        </w:rPr>
        <w:t>CONTRATANTE</w:t>
      </w:r>
      <w:r>
        <w:rPr/>
        <w:t>,</w:t>
      </w:r>
      <w:r>
        <w:rPr>
          <w:spacing w:val="11"/>
        </w:rPr>
        <w:t> </w:t>
      </w:r>
      <w:r>
        <w:rPr/>
        <w:t>e</w:t>
      </w:r>
      <w:r>
        <w:rPr>
          <w:spacing w:val="27"/>
        </w:rPr>
        <w:t> </w:t>
      </w:r>
      <w:r>
        <w:rPr/>
        <w:t>a</w:t>
      </w:r>
      <w:r>
        <w:rPr>
          <w:spacing w:val="40"/>
        </w:rPr>
        <w:t> </w:t>
      </w:r>
      <w:r>
        <w:rPr/>
        <w:t>empresa</w:t>
      </w:r>
      <w:r>
        <w:rPr>
          <w:spacing w:val="12"/>
        </w:rPr>
        <w:t> </w:t>
      </w:r>
      <w:r>
        <w:rPr/>
        <w:t>..............................,</w:t>
      </w:r>
      <w:r>
        <w:rPr>
          <w:spacing w:val="12"/>
        </w:rPr>
        <w:t> </w:t>
      </w:r>
      <w:r>
        <w:rPr/>
        <w:t>com</w:t>
      </w:r>
      <w:r>
        <w:rPr>
          <w:spacing w:val="12"/>
        </w:rPr>
        <w:t> </w:t>
      </w:r>
      <w:r>
        <w:rPr/>
        <w:t>sede</w:t>
      </w:r>
      <w:r>
        <w:rPr>
          <w:spacing w:val="11"/>
        </w:rPr>
        <w:t> </w:t>
      </w:r>
      <w:r>
        <w:rPr/>
        <w:t>na</w:t>
      </w:r>
      <w:r>
        <w:rPr>
          <w:spacing w:val="12"/>
        </w:rPr>
        <w:t> </w:t>
      </w:r>
      <w:r>
        <w:rPr/>
        <w:t>............,</w:t>
      </w:r>
      <w:r>
        <w:rPr>
          <w:spacing w:val="12"/>
        </w:rPr>
        <w:t> </w:t>
      </w:r>
      <w:r>
        <w:rPr/>
        <w:t>inscrita</w:t>
      </w:r>
      <w:r>
        <w:rPr>
          <w:spacing w:val="12"/>
        </w:rPr>
        <w:t> </w:t>
      </w:r>
      <w:r>
        <w:rPr/>
        <w:t>no</w:t>
      </w:r>
      <w:r>
        <w:rPr>
          <w:spacing w:val="11"/>
        </w:rPr>
        <w:t> </w:t>
      </w:r>
      <w:r>
        <w:rPr/>
        <w:t>CNPJ/MF</w:t>
      </w:r>
      <w:r>
        <w:rPr>
          <w:spacing w:val="12"/>
        </w:rPr>
        <w:t> </w:t>
      </w:r>
      <w:r>
        <w:rPr/>
        <w:t>sob</w:t>
      </w:r>
      <w:r>
        <w:rPr>
          <w:spacing w:val="12"/>
        </w:rPr>
        <w:t> </w:t>
      </w:r>
      <w:r>
        <w:rPr/>
        <w:t>o</w:t>
      </w:r>
      <w:r>
        <w:rPr>
          <w:spacing w:val="12"/>
        </w:rPr>
        <w:t> </w:t>
      </w:r>
      <w:r>
        <w:rPr/>
        <w:t>nº</w:t>
      </w:r>
      <w:r>
        <w:rPr>
          <w:spacing w:val="11"/>
        </w:rPr>
        <w:t> </w:t>
      </w:r>
      <w:r>
        <w:rPr/>
        <w:t>.............,</w:t>
      </w:r>
      <w:r>
        <w:rPr>
          <w:spacing w:val="12"/>
        </w:rPr>
        <w:t> </w:t>
      </w:r>
      <w:r>
        <w:rPr/>
        <w:t>neste</w:t>
      </w:r>
      <w:r>
        <w:rPr>
          <w:spacing w:val="12"/>
        </w:rPr>
        <w:t> </w:t>
      </w:r>
      <w:r>
        <w:rPr/>
        <w:t>ato</w:t>
      </w:r>
      <w:r>
        <w:rPr>
          <w:spacing w:val="12"/>
        </w:rPr>
        <w:t> </w:t>
      </w:r>
      <w:r>
        <w:rPr/>
        <w:t>representada</w:t>
      </w:r>
      <w:r>
        <w:rPr>
          <w:spacing w:val="11"/>
        </w:rPr>
        <w:t> </w:t>
      </w:r>
      <w:r>
        <w:rPr/>
        <w:t>por</w:t>
      </w:r>
      <w:r>
        <w:rPr>
          <w:spacing w:val="12"/>
        </w:rPr>
        <w:t> </w:t>
      </w:r>
      <w:r>
        <w:rPr/>
        <w:t>..................................,</w:t>
      </w:r>
      <w:r>
        <w:rPr>
          <w:spacing w:val="12"/>
        </w:rPr>
        <w:t> </w:t>
      </w:r>
      <w:r>
        <w:rPr/>
        <w:t>portador</w:t>
      </w:r>
      <w:r>
        <w:rPr>
          <w:spacing w:val="12"/>
        </w:rPr>
        <w:t> </w:t>
      </w:r>
      <w:r>
        <w:rPr/>
        <w:t>da</w:t>
      </w:r>
      <w:r>
        <w:rPr>
          <w:spacing w:val="11"/>
        </w:rPr>
        <w:t> </w:t>
      </w:r>
      <w:r>
        <w:rPr/>
        <w:t>Carteira</w:t>
      </w:r>
      <w:r>
        <w:rPr>
          <w:spacing w:val="12"/>
        </w:rPr>
        <w:t> </w:t>
      </w:r>
      <w:r>
        <w:rPr/>
        <w:t>de</w:t>
      </w:r>
      <w:r>
        <w:rPr>
          <w:spacing w:val="12"/>
        </w:rPr>
        <w:t> </w:t>
      </w:r>
      <w:r>
        <w:rPr/>
        <w:t>Identidade</w:t>
      </w:r>
      <w:r>
        <w:rPr>
          <w:spacing w:val="12"/>
        </w:rPr>
        <w:t> </w:t>
      </w:r>
      <w:r>
        <w:rPr>
          <w:spacing w:val="-5"/>
        </w:rPr>
        <w:t>nº</w:t>
      </w:r>
      <w:r>
        <w:rPr/>
        <w:tab/>
        <w:t>,</w:t>
      </w:r>
      <w:r>
        <w:rPr>
          <w:spacing w:val="15"/>
        </w:rPr>
        <w:t> </w:t>
      </w:r>
      <w:r>
        <w:rPr/>
        <w:t>CPF</w:t>
      </w:r>
      <w:r>
        <w:rPr>
          <w:spacing w:val="15"/>
        </w:rPr>
        <w:t> </w:t>
      </w:r>
      <w:r>
        <w:rPr>
          <w:spacing w:val="-5"/>
        </w:rPr>
        <w:t>nº</w:t>
      </w:r>
    </w:p>
    <w:p>
      <w:pPr>
        <w:pStyle w:val="BodyText"/>
        <w:tabs>
          <w:tab w:pos="1059" w:val="left" w:leader="dot"/>
        </w:tabs>
        <w:spacing w:line="182" w:lineRule="exact"/>
        <w:ind w:left="305"/>
        <w:jc w:val="both"/>
      </w:pPr>
      <w:r>
        <w:rPr>
          <w:spacing w:val="-10"/>
        </w:rPr>
        <w:t>.</w:t>
      </w:r>
      <w:r>
        <w:rPr/>
        <w:tab/>
        <w:t>,</w:t>
      </w:r>
      <w:r>
        <w:rPr>
          <w:spacing w:val="-4"/>
        </w:rPr>
        <w:t> </w:t>
      </w:r>
      <w:r>
        <w:rPr/>
        <w:t>doravante</w:t>
      </w:r>
      <w:r>
        <w:rPr>
          <w:spacing w:val="-4"/>
        </w:rPr>
        <w:t> </w:t>
      </w:r>
      <w:r>
        <w:rPr/>
        <w:t>denominado</w:t>
      </w:r>
      <w:r>
        <w:rPr>
          <w:spacing w:val="-4"/>
        </w:rPr>
        <w:t> </w:t>
      </w:r>
      <w:r>
        <w:rPr>
          <w:b/>
        </w:rPr>
        <w:t>CONTRATADO</w:t>
      </w:r>
      <w:r>
        <w:rPr/>
        <w:t>,</w:t>
      </w:r>
      <w:r>
        <w:rPr>
          <w:spacing w:val="-4"/>
        </w:rPr>
        <w:t> </w:t>
      </w:r>
      <w:r>
        <w:rPr/>
        <w:t>com</w:t>
      </w:r>
      <w:r>
        <w:rPr>
          <w:spacing w:val="-4"/>
        </w:rPr>
        <w:t> </w:t>
      </w:r>
      <w:r>
        <w:rPr/>
        <w:t>fundamento</w:t>
      </w:r>
      <w:r>
        <w:rPr>
          <w:spacing w:val="-4"/>
        </w:rPr>
        <w:t> </w:t>
      </w:r>
      <w:r>
        <w:rPr/>
        <w:t>no</w:t>
      </w:r>
      <w:r>
        <w:rPr>
          <w:spacing w:val="-4"/>
        </w:rPr>
        <w:t> </w:t>
      </w:r>
      <w:r>
        <w:rPr/>
        <w:t>Processo</w:t>
      </w:r>
      <w:r>
        <w:rPr>
          <w:spacing w:val="-4"/>
        </w:rPr>
        <w:t> </w:t>
      </w:r>
      <w:r>
        <w:rPr/>
        <w:t>nº</w:t>
      </w:r>
      <w:r>
        <w:rPr>
          <w:spacing w:val="-4"/>
        </w:rPr>
        <w:t> </w:t>
      </w:r>
      <w:r>
        <w:rPr>
          <w:b/>
        </w:rPr>
        <w:t>SEI-260007/006319/2025</w:t>
      </w:r>
      <w:r>
        <w:rPr/>
        <w:t>,</w:t>
      </w:r>
      <w:r>
        <w:rPr>
          <w:spacing w:val="-4"/>
        </w:rPr>
        <w:t> </w:t>
      </w:r>
      <w:r>
        <w:rPr/>
        <w:t>que</w:t>
      </w:r>
      <w:r>
        <w:rPr>
          <w:spacing w:val="-4"/>
        </w:rPr>
        <w:t> </w:t>
      </w:r>
      <w:r>
        <w:rPr/>
        <w:t>se</w:t>
      </w:r>
      <w:r>
        <w:rPr>
          <w:spacing w:val="-4"/>
        </w:rPr>
        <w:t> </w:t>
      </w:r>
      <w:r>
        <w:rPr/>
        <w:t>regerá</w:t>
      </w:r>
      <w:r>
        <w:rPr>
          <w:spacing w:val="-4"/>
        </w:rPr>
        <w:t> </w:t>
      </w:r>
      <w:r>
        <w:rPr/>
        <w:t>pelas</w:t>
      </w:r>
      <w:r>
        <w:rPr>
          <w:spacing w:val="-4"/>
        </w:rPr>
        <w:t> </w:t>
      </w:r>
      <w:r>
        <w:rPr/>
        <w:t>disposições</w:t>
      </w:r>
      <w:r>
        <w:rPr>
          <w:spacing w:val="-4"/>
        </w:rPr>
        <w:t> </w:t>
      </w:r>
      <w:r>
        <w:rPr/>
        <w:t>da</w:t>
      </w:r>
      <w:r>
        <w:rPr>
          <w:spacing w:val="-4"/>
        </w:rPr>
        <w:t> </w:t>
      </w:r>
      <w:r>
        <w:rPr/>
        <w:t>Lei</w:t>
      </w:r>
      <w:r>
        <w:rPr>
          <w:spacing w:val="-4"/>
        </w:rPr>
        <w:t> </w:t>
      </w:r>
      <w:r>
        <w:rPr/>
        <w:t>nº</w:t>
      </w:r>
      <w:r>
        <w:rPr>
          <w:spacing w:val="-4"/>
        </w:rPr>
        <w:t> </w:t>
      </w:r>
      <w:r>
        <w:rPr/>
        <w:t>14.133,</w:t>
      </w:r>
      <w:r>
        <w:rPr>
          <w:spacing w:val="-4"/>
        </w:rPr>
        <w:t> </w:t>
      </w:r>
      <w:r>
        <w:rPr/>
        <w:t>de</w:t>
      </w:r>
      <w:r>
        <w:rPr>
          <w:spacing w:val="-4"/>
        </w:rPr>
        <w:t> </w:t>
      </w:r>
      <w:r>
        <w:rPr/>
        <w:t>1º</w:t>
      </w:r>
      <w:r>
        <w:rPr>
          <w:spacing w:val="-4"/>
        </w:rPr>
        <w:t> </w:t>
      </w:r>
      <w:r>
        <w:rPr/>
        <w:t>de</w:t>
      </w:r>
      <w:r>
        <w:rPr>
          <w:spacing w:val="-4"/>
        </w:rPr>
        <w:t> </w:t>
      </w:r>
      <w:r>
        <w:rPr/>
        <w:t>abril</w:t>
      </w:r>
      <w:r>
        <w:rPr>
          <w:spacing w:val="-4"/>
        </w:rPr>
        <w:t> </w:t>
      </w:r>
      <w:r>
        <w:rPr/>
        <w:t>de</w:t>
      </w:r>
      <w:r>
        <w:rPr>
          <w:spacing w:val="-4"/>
        </w:rPr>
        <w:t> </w:t>
      </w:r>
      <w:r>
        <w:rPr/>
        <w:t>2021,</w:t>
      </w:r>
      <w:r>
        <w:rPr>
          <w:spacing w:val="-4"/>
        </w:rPr>
        <w:t> </w:t>
      </w:r>
      <w:r>
        <w:rPr/>
        <w:t>e</w:t>
      </w:r>
      <w:r>
        <w:rPr>
          <w:spacing w:val="-4"/>
        </w:rPr>
        <w:t> </w:t>
      </w:r>
      <w:r>
        <w:rPr/>
        <w:t>pelos</w:t>
      </w:r>
      <w:r>
        <w:rPr>
          <w:spacing w:val="-4"/>
        </w:rPr>
        <w:t> </w:t>
      </w:r>
      <w:r>
        <w:rPr/>
        <w:t>normativos</w:t>
      </w:r>
      <w:r>
        <w:rPr>
          <w:spacing w:val="-4"/>
        </w:rPr>
        <w:t> </w:t>
      </w:r>
      <w:r>
        <w:rPr/>
        <w:t>estaduais</w:t>
      </w:r>
      <w:r>
        <w:rPr>
          <w:spacing w:val="-4"/>
        </w:rPr>
        <w:t> </w:t>
      </w:r>
      <w:r>
        <w:rPr>
          <w:spacing w:val="-2"/>
        </w:rPr>
        <w:t>aplicáveis,</w:t>
      </w:r>
    </w:p>
    <w:p>
      <w:pPr>
        <w:pStyle w:val="BodyText"/>
        <w:spacing w:line="280" w:lineRule="auto" w:before="31"/>
        <w:ind w:left="305" w:right="264"/>
        <w:jc w:val="both"/>
      </w:pPr>
      <w:r>
        <w:rPr/>
        <w:t>todos disponíveis no endereço eletrônico redelog.rj.gov.br/redelog/legislação-licitacoes/, resolvem celebrar o presente instrumento de Contrato, decorrente Edital de licitação por </w:t>
      </w:r>
      <w:r>
        <w:rPr>
          <w:b/>
        </w:rPr>
        <w:t>Pregão Eletrônico nº 449/2025</w:t>
      </w:r>
      <w:r>
        <w:rPr/>
        <w:t>, mediante as</w:t>
      </w:r>
      <w:r>
        <w:rPr>
          <w:spacing w:val="40"/>
        </w:rPr>
        <w:t> </w:t>
      </w:r>
      <w:r>
        <w:rPr/>
        <w:t>cláusulas e condições a seguir enunciadas.</w:t>
      </w:r>
    </w:p>
    <w:p>
      <w:pPr>
        <w:pStyle w:val="BodyText"/>
      </w:pPr>
    </w:p>
    <w:p>
      <w:pPr>
        <w:pStyle w:val="BodyText"/>
        <w:spacing w:before="71"/>
      </w:pPr>
    </w:p>
    <w:p>
      <w:pPr>
        <w:pStyle w:val="Heading3"/>
        <w:jc w:val="both"/>
      </w:pPr>
      <w:r>
        <w:rPr>
          <w:spacing w:val="-2"/>
        </w:rPr>
        <w:t>CLÁUSULA</w:t>
      </w:r>
      <w:r>
        <w:rPr>
          <w:spacing w:val="-6"/>
        </w:rPr>
        <w:t> </w:t>
      </w:r>
      <w:r>
        <w:rPr>
          <w:spacing w:val="-2"/>
        </w:rPr>
        <w:t>PRIMEIRA</w:t>
      </w:r>
      <w:r>
        <w:rPr>
          <w:spacing w:val="-5"/>
        </w:rPr>
        <w:t> </w:t>
      </w:r>
      <w:r>
        <w:rPr>
          <w:spacing w:val="-2"/>
        </w:rPr>
        <w:t>–</w:t>
      </w:r>
      <w:r>
        <w:rPr>
          <w:spacing w:val="6"/>
        </w:rPr>
        <w:t> </w:t>
      </w:r>
      <w:r>
        <w:rPr>
          <w:spacing w:val="-2"/>
        </w:rPr>
        <w:t>OBJETO</w:t>
      </w:r>
    </w:p>
    <w:p>
      <w:pPr>
        <w:pStyle w:val="ListParagraph"/>
        <w:numPr>
          <w:ilvl w:val="1"/>
          <w:numId w:val="30"/>
        </w:numPr>
        <w:tabs>
          <w:tab w:pos="546" w:val="left" w:leader="none"/>
        </w:tabs>
        <w:spacing w:line="240" w:lineRule="auto" w:before="126" w:after="0"/>
        <w:ind w:left="546" w:right="0" w:hanging="241"/>
        <w:jc w:val="left"/>
        <w:rPr>
          <w:b/>
          <w:sz w:val="16"/>
        </w:rPr>
      </w:pPr>
      <w:r>
        <w:rPr>
          <w:sz w:val="16"/>
        </w:rPr>
        <w:t>O</w:t>
      </w:r>
      <w:r>
        <w:rPr>
          <w:spacing w:val="-10"/>
          <w:sz w:val="16"/>
        </w:rPr>
        <w:t> </w:t>
      </w:r>
      <w:r>
        <w:rPr>
          <w:sz w:val="16"/>
        </w:rPr>
        <w:t>objeto</w:t>
      </w:r>
      <w:r>
        <w:rPr>
          <w:spacing w:val="-6"/>
          <w:sz w:val="16"/>
        </w:rPr>
        <w:t> </w:t>
      </w:r>
      <w:r>
        <w:rPr>
          <w:sz w:val="16"/>
        </w:rPr>
        <w:t>do</w:t>
      </w:r>
      <w:r>
        <w:rPr>
          <w:spacing w:val="-3"/>
          <w:sz w:val="16"/>
        </w:rPr>
        <w:t> </w:t>
      </w:r>
      <w:r>
        <w:rPr>
          <w:sz w:val="16"/>
        </w:rPr>
        <w:t>presente</w:t>
      </w:r>
      <w:r>
        <w:rPr>
          <w:spacing w:val="-3"/>
          <w:sz w:val="16"/>
        </w:rPr>
        <w:t> </w:t>
      </w:r>
      <w:r>
        <w:rPr>
          <w:sz w:val="16"/>
        </w:rPr>
        <w:t>Contrato</w:t>
      </w:r>
      <w:r>
        <w:rPr>
          <w:spacing w:val="-3"/>
          <w:sz w:val="16"/>
        </w:rPr>
        <w:t> </w:t>
      </w:r>
      <w:r>
        <w:rPr>
          <w:sz w:val="16"/>
        </w:rPr>
        <w:t>é</w:t>
      </w:r>
      <w:r>
        <w:rPr>
          <w:spacing w:val="-4"/>
          <w:sz w:val="16"/>
        </w:rPr>
        <w:t> </w:t>
      </w:r>
      <w:r>
        <w:rPr>
          <w:sz w:val="16"/>
        </w:rPr>
        <w:t>a</w:t>
      </w:r>
      <w:r>
        <w:rPr>
          <w:spacing w:val="-3"/>
          <w:sz w:val="16"/>
        </w:rPr>
        <w:t> </w:t>
      </w:r>
      <w:r>
        <w:rPr>
          <w:b/>
          <w:sz w:val="16"/>
        </w:rPr>
        <w:t>AQUISIÇÃO</w:t>
      </w:r>
      <w:r>
        <w:rPr>
          <w:b/>
          <w:spacing w:val="-3"/>
          <w:sz w:val="16"/>
        </w:rPr>
        <w:t> </w:t>
      </w:r>
      <w:r>
        <w:rPr>
          <w:b/>
          <w:sz w:val="16"/>
        </w:rPr>
        <w:t>DE</w:t>
      </w:r>
      <w:r>
        <w:rPr>
          <w:b/>
          <w:spacing w:val="-4"/>
          <w:sz w:val="16"/>
        </w:rPr>
        <w:t> </w:t>
      </w:r>
      <w:r>
        <w:rPr>
          <w:b/>
          <w:sz w:val="16"/>
        </w:rPr>
        <w:t>MATERIAL</w:t>
      </w:r>
      <w:r>
        <w:rPr>
          <w:b/>
          <w:spacing w:val="-10"/>
          <w:sz w:val="16"/>
        </w:rPr>
        <w:t> </w:t>
      </w:r>
      <w:r>
        <w:rPr>
          <w:b/>
          <w:sz w:val="16"/>
        </w:rPr>
        <w:t>DE</w:t>
      </w:r>
      <w:r>
        <w:rPr>
          <w:b/>
          <w:spacing w:val="-3"/>
          <w:sz w:val="16"/>
        </w:rPr>
        <w:t> </w:t>
      </w:r>
      <w:r>
        <w:rPr>
          <w:b/>
          <w:sz w:val="16"/>
        </w:rPr>
        <w:t>OPMES</w:t>
      </w:r>
      <w:r>
        <w:rPr>
          <w:b/>
          <w:spacing w:val="-3"/>
          <w:sz w:val="16"/>
        </w:rPr>
        <w:t> </w:t>
      </w:r>
      <w:r>
        <w:rPr>
          <w:b/>
          <w:sz w:val="16"/>
        </w:rPr>
        <w:t>(OSTEOTOMIA</w:t>
      </w:r>
      <w:r>
        <w:rPr>
          <w:b/>
          <w:spacing w:val="-10"/>
          <w:sz w:val="16"/>
        </w:rPr>
        <w:t> </w:t>
      </w:r>
      <w:r>
        <w:rPr>
          <w:b/>
          <w:sz w:val="16"/>
        </w:rPr>
        <w:t>DO</w:t>
      </w:r>
      <w:r>
        <w:rPr>
          <w:b/>
          <w:spacing w:val="-3"/>
          <w:sz w:val="16"/>
        </w:rPr>
        <w:t> </w:t>
      </w:r>
      <w:r>
        <w:rPr>
          <w:b/>
          <w:sz w:val="16"/>
        </w:rPr>
        <w:t>JOELHO)</w:t>
      </w:r>
      <w:r>
        <w:rPr>
          <w:b/>
          <w:spacing w:val="-4"/>
          <w:sz w:val="16"/>
        </w:rPr>
        <w:t> </w:t>
      </w:r>
      <w:r>
        <w:rPr>
          <w:b/>
          <w:sz w:val="16"/>
        </w:rPr>
        <w:t>EM</w:t>
      </w:r>
      <w:r>
        <w:rPr>
          <w:b/>
          <w:spacing w:val="-3"/>
          <w:sz w:val="16"/>
        </w:rPr>
        <w:t> </w:t>
      </w:r>
      <w:r>
        <w:rPr>
          <w:b/>
          <w:sz w:val="16"/>
        </w:rPr>
        <w:t>REGIME</w:t>
      </w:r>
      <w:r>
        <w:rPr>
          <w:b/>
          <w:spacing w:val="-3"/>
          <w:sz w:val="16"/>
        </w:rPr>
        <w:t> </w:t>
      </w:r>
      <w:r>
        <w:rPr>
          <w:b/>
          <w:sz w:val="16"/>
        </w:rPr>
        <w:t>DE</w:t>
      </w:r>
      <w:r>
        <w:rPr>
          <w:b/>
          <w:spacing w:val="-4"/>
          <w:sz w:val="16"/>
        </w:rPr>
        <w:t> </w:t>
      </w:r>
      <w:r>
        <w:rPr>
          <w:b/>
          <w:sz w:val="16"/>
        </w:rPr>
        <w:t>CONSIGNAÇÃO</w:t>
      </w:r>
      <w:r>
        <w:rPr>
          <w:b/>
          <w:spacing w:val="-3"/>
          <w:sz w:val="16"/>
        </w:rPr>
        <w:t> </w:t>
      </w:r>
      <w:r>
        <w:rPr>
          <w:b/>
          <w:sz w:val="16"/>
        </w:rPr>
        <w:t>PARA</w:t>
      </w:r>
      <w:r>
        <w:rPr>
          <w:b/>
          <w:spacing w:val="-15"/>
          <w:sz w:val="16"/>
        </w:rPr>
        <w:t> </w:t>
      </w:r>
      <w:r>
        <w:rPr>
          <w:b/>
          <w:sz w:val="16"/>
        </w:rPr>
        <w:t>A</w:t>
      </w:r>
      <w:r>
        <w:rPr>
          <w:b/>
          <w:spacing w:val="-10"/>
          <w:sz w:val="16"/>
        </w:rPr>
        <w:t> </w:t>
      </w:r>
      <w:r>
        <w:rPr>
          <w:b/>
          <w:sz w:val="16"/>
        </w:rPr>
        <w:t>UDA</w:t>
      </w:r>
      <w:r>
        <w:rPr>
          <w:b/>
          <w:spacing w:val="-10"/>
          <w:sz w:val="16"/>
        </w:rPr>
        <w:t> </w:t>
      </w:r>
      <w:r>
        <w:rPr>
          <w:b/>
          <w:sz w:val="16"/>
        </w:rPr>
        <w:t>DE</w:t>
      </w:r>
      <w:r>
        <w:rPr>
          <w:b/>
          <w:spacing w:val="-3"/>
          <w:sz w:val="16"/>
        </w:rPr>
        <w:t> </w:t>
      </w:r>
      <w:r>
        <w:rPr>
          <w:b/>
          <w:sz w:val="16"/>
        </w:rPr>
        <w:t>ORTOPEDIA</w:t>
      </w:r>
      <w:r>
        <w:rPr>
          <w:b/>
          <w:spacing w:val="-10"/>
          <w:sz w:val="16"/>
        </w:rPr>
        <w:t> </w:t>
      </w:r>
      <w:r>
        <w:rPr>
          <w:b/>
          <w:sz w:val="16"/>
        </w:rPr>
        <w:t>DO</w:t>
      </w:r>
      <w:r>
        <w:rPr>
          <w:b/>
          <w:spacing w:val="-3"/>
          <w:sz w:val="16"/>
        </w:rPr>
        <w:t> </w:t>
      </w:r>
      <w:r>
        <w:rPr>
          <w:b/>
          <w:sz w:val="16"/>
        </w:rPr>
        <w:t>HUPE,</w:t>
      </w:r>
      <w:r>
        <w:rPr>
          <w:b/>
          <w:spacing w:val="-4"/>
          <w:sz w:val="16"/>
        </w:rPr>
        <w:t> </w:t>
      </w:r>
      <w:r>
        <w:rPr>
          <w:b/>
          <w:sz w:val="16"/>
        </w:rPr>
        <w:t>COM</w:t>
      </w:r>
      <w:r>
        <w:rPr>
          <w:b/>
          <w:spacing w:val="-3"/>
          <w:sz w:val="16"/>
        </w:rPr>
        <w:t> </w:t>
      </w:r>
      <w:r>
        <w:rPr>
          <w:b/>
          <w:sz w:val="16"/>
        </w:rPr>
        <w:t>CESSÃO</w:t>
      </w:r>
      <w:r>
        <w:rPr>
          <w:b/>
          <w:spacing w:val="-3"/>
          <w:sz w:val="16"/>
        </w:rPr>
        <w:t> </w:t>
      </w:r>
      <w:r>
        <w:rPr>
          <w:b/>
          <w:spacing w:val="-5"/>
          <w:sz w:val="16"/>
        </w:rPr>
        <w:t>DE</w:t>
      </w:r>
    </w:p>
    <w:p>
      <w:pPr>
        <w:spacing w:before="30"/>
        <w:ind w:left="305" w:right="0" w:firstLine="0"/>
        <w:jc w:val="left"/>
        <w:rPr>
          <w:sz w:val="16"/>
        </w:rPr>
      </w:pPr>
      <w:r>
        <w:rPr>
          <w:b/>
          <w:sz w:val="16"/>
        </w:rPr>
        <w:t>INSTRUMENTAL</w:t>
      </w:r>
      <w:r>
        <w:rPr>
          <w:b/>
          <w:spacing w:val="-10"/>
          <w:sz w:val="16"/>
        </w:rPr>
        <w:t> </w:t>
      </w:r>
      <w:r>
        <w:rPr>
          <w:b/>
          <w:sz w:val="16"/>
        </w:rPr>
        <w:t>EM</w:t>
      </w:r>
      <w:r>
        <w:rPr>
          <w:b/>
          <w:spacing w:val="-10"/>
          <w:sz w:val="16"/>
        </w:rPr>
        <w:t> </w:t>
      </w:r>
      <w:r>
        <w:rPr>
          <w:b/>
          <w:sz w:val="16"/>
        </w:rPr>
        <w:t>REGIME</w:t>
      </w:r>
      <w:r>
        <w:rPr>
          <w:b/>
          <w:spacing w:val="-10"/>
          <w:sz w:val="16"/>
        </w:rPr>
        <w:t> </w:t>
      </w:r>
      <w:r>
        <w:rPr>
          <w:b/>
          <w:sz w:val="16"/>
        </w:rPr>
        <w:t>DE</w:t>
      </w:r>
      <w:r>
        <w:rPr>
          <w:b/>
          <w:spacing w:val="-9"/>
          <w:sz w:val="16"/>
        </w:rPr>
        <w:t> </w:t>
      </w:r>
      <w:r>
        <w:rPr>
          <w:b/>
          <w:sz w:val="16"/>
        </w:rPr>
        <w:t>COMODATO,</w:t>
      </w:r>
      <w:r>
        <w:rPr>
          <w:b/>
          <w:spacing w:val="-8"/>
          <w:sz w:val="16"/>
        </w:rPr>
        <w:t> </w:t>
      </w:r>
      <w:r>
        <w:rPr>
          <w:sz w:val="16"/>
        </w:rPr>
        <w:t>a</w:t>
      </w:r>
      <w:r>
        <w:rPr>
          <w:spacing w:val="-8"/>
          <w:sz w:val="16"/>
        </w:rPr>
        <w:t> </w:t>
      </w:r>
      <w:r>
        <w:rPr>
          <w:sz w:val="16"/>
        </w:rPr>
        <w:t>serem</w:t>
      </w:r>
      <w:r>
        <w:rPr>
          <w:spacing w:val="-8"/>
          <w:sz w:val="16"/>
        </w:rPr>
        <w:t> </w:t>
      </w:r>
      <w:r>
        <w:rPr>
          <w:sz w:val="16"/>
        </w:rPr>
        <w:t>executados</w:t>
      </w:r>
      <w:r>
        <w:rPr>
          <w:spacing w:val="-8"/>
          <w:sz w:val="16"/>
        </w:rPr>
        <w:t> </w:t>
      </w:r>
      <w:r>
        <w:rPr>
          <w:sz w:val="16"/>
        </w:rPr>
        <w:t>nas</w:t>
      </w:r>
      <w:r>
        <w:rPr>
          <w:spacing w:val="-7"/>
          <w:sz w:val="16"/>
        </w:rPr>
        <w:t> </w:t>
      </w:r>
      <w:r>
        <w:rPr>
          <w:sz w:val="16"/>
        </w:rPr>
        <w:t>condições</w:t>
      </w:r>
      <w:r>
        <w:rPr>
          <w:spacing w:val="-8"/>
          <w:sz w:val="16"/>
        </w:rPr>
        <w:t> </w:t>
      </w:r>
      <w:r>
        <w:rPr>
          <w:sz w:val="16"/>
        </w:rPr>
        <w:t>estabelecidas</w:t>
      </w:r>
      <w:r>
        <w:rPr>
          <w:spacing w:val="-8"/>
          <w:sz w:val="16"/>
        </w:rPr>
        <w:t> </w:t>
      </w:r>
      <w:r>
        <w:rPr>
          <w:sz w:val="16"/>
        </w:rPr>
        <w:t>no</w:t>
      </w:r>
      <w:r>
        <w:rPr>
          <w:spacing w:val="-10"/>
          <w:sz w:val="16"/>
        </w:rPr>
        <w:t> </w:t>
      </w:r>
      <w:r>
        <w:rPr>
          <w:sz w:val="16"/>
        </w:rPr>
        <w:t>Termo</w:t>
      </w:r>
      <w:r>
        <w:rPr>
          <w:spacing w:val="-8"/>
          <w:sz w:val="16"/>
        </w:rPr>
        <w:t> </w:t>
      </w:r>
      <w:r>
        <w:rPr>
          <w:sz w:val="16"/>
        </w:rPr>
        <w:t>de</w:t>
      </w:r>
      <w:r>
        <w:rPr>
          <w:spacing w:val="-8"/>
          <w:sz w:val="16"/>
        </w:rPr>
        <w:t> </w:t>
      </w:r>
      <w:r>
        <w:rPr>
          <w:sz w:val="16"/>
        </w:rPr>
        <w:t>Referência</w:t>
      </w:r>
      <w:r>
        <w:rPr>
          <w:spacing w:val="-8"/>
          <w:sz w:val="16"/>
        </w:rPr>
        <w:t> </w:t>
      </w:r>
      <w:r>
        <w:rPr>
          <w:sz w:val="16"/>
        </w:rPr>
        <w:t>e</w:t>
      </w:r>
      <w:r>
        <w:rPr>
          <w:spacing w:val="-7"/>
          <w:sz w:val="16"/>
        </w:rPr>
        <w:t> </w:t>
      </w:r>
      <w:r>
        <w:rPr>
          <w:sz w:val="16"/>
        </w:rPr>
        <w:t>nos</w:t>
      </w:r>
      <w:r>
        <w:rPr>
          <w:spacing w:val="-8"/>
          <w:sz w:val="16"/>
        </w:rPr>
        <w:t> </w:t>
      </w:r>
      <w:r>
        <w:rPr>
          <w:sz w:val="16"/>
        </w:rPr>
        <w:t>anexos</w:t>
      </w:r>
      <w:r>
        <w:rPr>
          <w:spacing w:val="-8"/>
          <w:sz w:val="16"/>
        </w:rPr>
        <w:t> </w:t>
      </w:r>
      <w:r>
        <w:rPr>
          <w:sz w:val="16"/>
        </w:rPr>
        <w:t>deste</w:t>
      </w:r>
      <w:r>
        <w:rPr>
          <w:spacing w:val="-8"/>
          <w:sz w:val="16"/>
        </w:rPr>
        <w:t> </w:t>
      </w:r>
      <w:r>
        <w:rPr>
          <w:spacing w:val="-2"/>
          <w:sz w:val="16"/>
        </w:rPr>
        <w:t>Contrato.</w:t>
      </w:r>
    </w:p>
    <w:p>
      <w:pPr>
        <w:pStyle w:val="ListParagraph"/>
        <w:numPr>
          <w:ilvl w:val="1"/>
          <w:numId w:val="30"/>
        </w:numPr>
        <w:tabs>
          <w:tab w:pos="542" w:val="left" w:leader="none"/>
        </w:tabs>
        <w:spacing w:line="240" w:lineRule="auto" w:before="31" w:after="0"/>
        <w:ind w:left="542" w:right="0" w:hanging="237"/>
        <w:jc w:val="left"/>
        <w:rPr>
          <w:sz w:val="16"/>
        </w:rPr>
      </w:pPr>
      <w:r>
        <w:rPr>
          <w:sz w:val="16"/>
        </w:rPr>
        <w:t>Objeto</w:t>
      </w:r>
      <w:r>
        <w:rPr>
          <w:spacing w:val="-4"/>
          <w:sz w:val="16"/>
        </w:rPr>
        <w:t> </w:t>
      </w:r>
      <w:r>
        <w:rPr>
          <w:sz w:val="16"/>
        </w:rPr>
        <w:t>da</w:t>
      </w:r>
      <w:r>
        <w:rPr>
          <w:spacing w:val="-4"/>
          <w:sz w:val="16"/>
        </w:rPr>
        <w:t> </w:t>
      </w:r>
      <w:r>
        <w:rPr>
          <w:spacing w:val="-2"/>
          <w:sz w:val="16"/>
        </w:rPr>
        <w:t>contratação:</w:t>
      </w:r>
    </w:p>
    <w:p>
      <w:pPr>
        <w:pStyle w:val="BodyText"/>
        <w:spacing w:before="80" w:after="1"/>
        <w:rPr>
          <w:sz w:val="20"/>
        </w:rPr>
      </w:pPr>
    </w:p>
    <w:tbl>
      <w:tblPr>
        <w:tblW w:w="0" w:type="auto"/>
        <w:jc w:val="left"/>
        <w:tblInd w:w="512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24"/>
        <w:gridCol w:w="1144"/>
        <w:gridCol w:w="322"/>
        <w:gridCol w:w="691"/>
        <w:gridCol w:w="858"/>
        <w:gridCol w:w="751"/>
        <w:gridCol w:w="620"/>
      </w:tblGrid>
      <w:tr>
        <w:trPr>
          <w:trHeight w:val="1212" w:hRule="atLeast"/>
        </w:trPr>
        <w:tc>
          <w:tcPr>
            <w:tcW w:w="524" w:type="dxa"/>
          </w:tcPr>
          <w:p>
            <w:pPr>
              <w:pStyle w:val="TableParagraph"/>
              <w:rPr>
                <w:sz w:val="12"/>
              </w:rPr>
            </w:pPr>
          </w:p>
          <w:p>
            <w:pPr>
              <w:pStyle w:val="TableParagraph"/>
              <w:spacing w:before="75"/>
              <w:rPr>
                <w:sz w:val="12"/>
              </w:rPr>
            </w:pPr>
          </w:p>
          <w:p>
            <w:pPr>
              <w:pStyle w:val="TableParagraph"/>
              <w:ind w:left="13"/>
              <w:jc w:val="center"/>
              <w:rPr>
                <w:b/>
                <w:sz w:val="12"/>
              </w:rPr>
            </w:pPr>
            <w:r>
              <w:rPr>
                <w:b/>
                <w:spacing w:val="-4"/>
                <w:w w:val="105"/>
                <w:sz w:val="12"/>
              </w:rPr>
              <w:t>ITEM</w:t>
            </w:r>
          </w:p>
        </w:tc>
        <w:tc>
          <w:tcPr>
            <w:tcW w:w="1144" w:type="dxa"/>
          </w:tcPr>
          <w:p>
            <w:pPr>
              <w:pStyle w:val="TableParagraph"/>
              <w:rPr>
                <w:sz w:val="12"/>
              </w:rPr>
            </w:pPr>
          </w:p>
          <w:p>
            <w:pPr>
              <w:pStyle w:val="TableParagraph"/>
              <w:rPr>
                <w:sz w:val="12"/>
              </w:rPr>
            </w:pPr>
          </w:p>
          <w:p>
            <w:pPr>
              <w:pStyle w:val="TableParagraph"/>
              <w:rPr>
                <w:sz w:val="12"/>
              </w:rPr>
            </w:pPr>
          </w:p>
          <w:p>
            <w:pPr>
              <w:pStyle w:val="TableParagraph"/>
              <w:spacing w:before="1"/>
              <w:rPr>
                <w:sz w:val="12"/>
              </w:rPr>
            </w:pPr>
          </w:p>
          <w:p>
            <w:pPr>
              <w:pStyle w:val="TableParagraph"/>
              <w:ind w:left="85" w:right="-15"/>
              <w:rPr>
                <w:b/>
                <w:sz w:val="12"/>
              </w:rPr>
            </w:pPr>
            <w:r>
              <w:rPr>
                <w:b/>
                <w:spacing w:val="-2"/>
                <w:w w:val="105"/>
                <w:sz w:val="12"/>
              </w:rPr>
              <w:t>ESPECIFICAÇÃO</w:t>
            </w:r>
          </w:p>
        </w:tc>
        <w:tc>
          <w:tcPr>
            <w:tcW w:w="322" w:type="dxa"/>
          </w:tcPr>
          <w:p>
            <w:pPr>
              <w:pStyle w:val="TableParagraph"/>
              <w:rPr>
                <w:sz w:val="12"/>
              </w:rPr>
            </w:pPr>
          </w:p>
          <w:p>
            <w:pPr>
              <w:pStyle w:val="TableParagraph"/>
              <w:spacing w:before="63"/>
              <w:rPr>
                <w:sz w:val="12"/>
              </w:rPr>
            </w:pPr>
          </w:p>
          <w:p>
            <w:pPr>
              <w:pStyle w:val="TableParagraph"/>
              <w:spacing w:line="372" w:lineRule="auto"/>
              <w:ind w:left="-19" w:right="9"/>
              <w:jc w:val="center"/>
              <w:rPr>
                <w:b/>
                <w:sz w:val="12"/>
              </w:rPr>
            </w:pPr>
            <w:r>
              <w:rPr>
                <w:b/>
                <w:spacing w:val="-4"/>
                <w:w w:val="105"/>
                <w:sz w:val="12"/>
              </w:rPr>
              <w:t>CÓD.</w:t>
            </w:r>
            <w:r>
              <w:rPr>
                <w:b/>
                <w:spacing w:val="40"/>
                <w:w w:val="105"/>
                <w:sz w:val="12"/>
              </w:rPr>
              <w:t> </w:t>
            </w:r>
            <w:r>
              <w:rPr>
                <w:b/>
                <w:spacing w:val="-6"/>
                <w:w w:val="105"/>
                <w:sz w:val="12"/>
              </w:rPr>
              <w:t>ID</w:t>
            </w:r>
            <w:r>
              <w:rPr>
                <w:b/>
                <w:spacing w:val="40"/>
                <w:w w:val="105"/>
                <w:sz w:val="12"/>
              </w:rPr>
              <w:t> </w:t>
            </w:r>
            <w:r>
              <w:rPr>
                <w:b/>
                <w:spacing w:val="-4"/>
                <w:w w:val="105"/>
                <w:sz w:val="12"/>
              </w:rPr>
              <w:t>SIGA</w:t>
            </w:r>
          </w:p>
        </w:tc>
        <w:tc>
          <w:tcPr>
            <w:tcW w:w="691" w:type="dxa"/>
          </w:tcPr>
          <w:p>
            <w:pPr>
              <w:pStyle w:val="TableParagraph"/>
              <w:rPr>
                <w:sz w:val="12"/>
              </w:rPr>
            </w:pPr>
          </w:p>
          <w:p>
            <w:pPr>
              <w:pStyle w:val="TableParagraph"/>
              <w:spacing w:before="63"/>
              <w:rPr>
                <w:sz w:val="12"/>
              </w:rPr>
            </w:pPr>
          </w:p>
          <w:p>
            <w:pPr>
              <w:pStyle w:val="TableParagraph"/>
              <w:spacing w:line="372" w:lineRule="auto"/>
              <w:ind w:left="92" w:right="-15"/>
              <w:jc w:val="center"/>
              <w:rPr>
                <w:b/>
                <w:sz w:val="12"/>
              </w:rPr>
            </w:pPr>
            <w:r>
              <w:rPr>
                <w:b/>
                <w:spacing w:val="-2"/>
                <w:w w:val="105"/>
                <w:sz w:val="12"/>
              </w:rPr>
              <w:t>UNIDADE</w:t>
            </w:r>
            <w:r>
              <w:rPr>
                <w:b/>
                <w:spacing w:val="40"/>
                <w:w w:val="105"/>
                <w:sz w:val="12"/>
              </w:rPr>
              <w:t> </w:t>
            </w:r>
            <w:r>
              <w:rPr>
                <w:b/>
                <w:spacing w:val="-6"/>
                <w:w w:val="105"/>
                <w:sz w:val="12"/>
              </w:rPr>
              <w:t>DE</w:t>
            </w:r>
            <w:r>
              <w:rPr>
                <w:b/>
                <w:spacing w:val="40"/>
                <w:w w:val="105"/>
                <w:sz w:val="12"/>
              </w:rPr>
              <w:t> </w:t>
            </w:r>
            <w:r>
              <w:rPr>
                <w:b/>
                <w:spacing w:val="-2"/>
                <w:w w:val="105"/>
                <w:sz w:val="12"/>
              </w:rPr>
              <w:t>MEDIDA</w:t>
            </w:r>
          </w:p>
        </w:tc>
        <w:tc>
          <w:tcPr>
            <w:tcW w:w="858" w:type="dxa"/>
          </w:tcPr>
          <w:p>
            <w:pPr>
              <w:pStyle w:val="TableParagraph"/>
              <w:rPr>
                <w:sz w:val="12"/>
              </w:rPr>
            </w:pPr>
          </w:p>
          <w:p>
            <w:pPr>
              <w:pStyle w:val="TableParagraph"/>
              <w:rPr>
                <w:sz w:val="12"/>
              </w:rPr>
            </w:pPr>
          </w:p>
          <w:p>
            <w:pPr>
              <w:pStyle w:val="TableParagraph"/>
              <w:rPr>
                <w:sz w:val="12"/>
              </w:rPr>
            </w:pPr>
          </w:p>
          <w:p>
            <w:pPr>
              <w:pStyle w:val="TableParagraph"/>
              <w:spacing w:before="1"/>
              <w:rPr>
                <w:sz w:val="12"/>
              </w:rPr>
            </w:pPr>
          </w:p>
          <w:p>
            <w:pPr>
              <w:pStyle w:val="TableParagraph"/>
              <w:ind w:left="-18" w:right="-15"/>
              <w:rPr>
                <w:b/>
                <w:sz w:val="12"/>
              </w:rPr>
            </w:pPr>
            <w:r>
              <w:rPr>
                <w:b/>
                <w:spacing w:val="-2"/>
                <w:w w:val="105"/>
                <w:sz w:val="12"/>
              </w:rPr>
              <w:t>QUANTIDADE</w:t>
            </w:r>
          </w:p>
        </w:tc>
        <w:tc>
          <w:tcPr>
            <w:tcW w:w="751" w:type="dxa"/>
          </w:tcPr>
          <w:p>
            <w:pPr>
              <w:pStyle w:val="TableParagraph"/>
              <w:rPr>
                <w:sz w:val="12"/>
              </w:rPr>
            </w:pPr>
          </w:p>
          <w:p>
            <w:pPr>
              <w:pStyle w:val="TableParagraph"/>
              <w:spacing w:before="63"/>
              <w:rPr>
                <w:sz w:val="12"/>
              </w:rPr>
            </w:pPr>
          </w:p>
          <w:p>
            <w:pPr>
              <w:pStyle w:val="TableParagraph"/>
              <w:spacing w:line="372" w:lineRule="auto"/>
              <w:ind w:left="52" w:right="32" w:hanging="1"/>
              <w:jc w:val="center"/>
              <w:rPr>
                <w:b/>
                <w:sz w:val="12"/>
              </w:rPr>
            </w:pPr>
            <w:r>
              <w:rPr>
                <w:b/>
                <w:spacing w:val="-2"/>
                <w:w w:val="105"/>
                <w:sz w:val="12"/>
              </w:rPr>
              <w:t>VALOR</w:t>
            </w:r>
            <w:r>
              <w:rPr>
                <w:b/>
                <w:spacing w:val="40"/>
                <w:w w:val="105"/>
                <w:sz w:val="12"/>
              </w:rPr>
              <w:t> </w:t>
            </w:r>
            <w:r>
              <w:rPr>
                <w:b/>
                <w:spacing w:val="-2"/>
                <w:w w:val="105"/>
                <w:sz w:val="12"/>
              </w:rPr>
              <w:t>UNITÁRIO</w:t>
            </w:r>
            <w:r>
              <w:rPr>
                <w:b/>
                <w:spacing w:val="40"/>
                <w:w w:val="105"/>
                <w:sz w:val="12"/>
              </w:rPr>
              <w:t> </w:t>
            </w:r>
            <w:r>
              <w:rPr>
                <w:b/>
                <w:spacing w:val="-4"/>
                <w:w w:val="105"/>
                <w:sz w:val="12"/>
              </w:rPr>
              <w:t>(R$)</w:t>
            </w:r>
          </w:p>
        </w:tc>
        <w:tc>
          <w:tcPr>
            <w:tcW w:w="620" w:type="dxa"/>
          </w:tcPr>
          <w:p>
            <w:pPr>
              <w:pStyle w:val="TableParagraph"/>
              <w:spacing w:before="105"/>
              <w:rPr>
                <w:sz w:val="12"/>
              </w:rPr>
            </w:pPr>
          </w:p>
          <w:p>
            <w:pPr>
              <w:pStyle w:val="TableParagraph"/>
              <w:spacing w:line="372" w:lineRule="auto" w:before="1"/>
              <w:ind w:left="2"/>
              <w:jc w:val="center"/>
              <w:rPr>
                <w:b/>
                <w:sz w:val="12"/>
              </w:rPr>
            </w:pPr>
            <w:r>
              <w:rPr>
                <w:b/>
                <w:spacing w:val="-6"/>
                <w:w w:val="105"/>
                <w:sz w:val="12"/>
              </w:rPr>
              <w:t>VALOR</w:t>
            </w:r>
            <w:r>
              <w:rPr>
                <w:b/>
                <w:spacing w:val="40"/>
                <w:w w:val="105"/>
                <w:sz w:val="12"/>
              </w:rPr>
              <w:t> </w:t>
            </w:r>
            <w:r>
              <w:rPr>
                <w:b/>
                <w:spacing w:val="-2"/>
                <w:w w:val="105"/>
                <w:sz w:val="12"/>
              </w:rPr>
              <w:t>TOTAL</w:t>
            </w:r>
          </w:p>
          <w:p>
            <w:pPr>
              <w:pStyle w:val="TableParagraph"/>
              <w:spacing w:before="53"/>
              <w:rPr>
                <w:sz w:val="12"/>
              </w:rPr>
            </w:pPr>
          </w:p>
          <w:p>
            <w:pPr>
              <w:pStyle w:val="TableParagraph"/>
              <w:ind w:left="2" w:right="2"/>
              <w:jc w:val="center"/>
              <w:rPr>
                <w:b/>
                <w:sz w:val="12"/>
              </w:rPr>
            </w:pPr>
            <w:r>
              <w:rPr>
                <w:b/>
                <w:spacing w:val="-4"/>
                <w:w w:val="105"/>
                <w:sz w:val="12"/>
              </w:rPr>
              <w:t>(R$)</w:t>
            </w:r>
          </w:p>
        </w:tc>
      </w:tr>
      <w:tr>
        <w:trPr>
          <w:trHeight w:val="592" w:hRule="atLeast"/>
        </w:trPr>
        <w:tc>
          <w:tcPr>
            <w:tcW w:w="524" w:type="dxa"/>
          </w:tcPr>
          <w:p>
            <w:pPr>
              <w:pStyle w:val="TableParagraph"/>
              <w:spacing w:before="105"/>
              <w:rPr>
                <w:sz w:val="12"/>
              </w:rPr>
            </w:pPr>
          </w:p>
          <w:p>
            <w:pPr>
              <w:pStyle w:val="TableParagraph"/>
              <w:spacing w:before="1"/>
              <w:ind w:left="13"/>
              <w:jc w:val="center"/>
              <w:rPr>
                <w:b/>
                <w:sz w:val="12"/>
              </w:rPr>
            </w:pPr>
            <w:r>
              <w:rPr>
                <w:b/>
                <w:spacing w:val="-10"/>
                <w:w w:val="105"/>
                <w:sz w:val="12"/>
              </w:rPr>
              <w:t>1</w:t>
            </w:r>
          </w:p>
        </w:tc>
        <w:tc>
          <w:tcPr>
            <w:tcW w:w="1144" w:type="dxa"/>
          </w:tcPr>
          <w:p>
            <w:pPr>
              <w:pStyle w:val="TableParagraph"/>
              <w:rPr>
                <w:sz w:val="14"/>
              </w:rPr>
            </w:pPr>
          </w:p>
        </w:tc>
        <w:tc>
          <w:tcPr>
            <w:tcW w:w="322" w:type="dxa"/>
          </w:tcPr>
          <w:p>
            <w:pPr>
              <w:pStyle w:val="TableParagraph"/>
              <w:rPr>
                <w:sz w:val="14"/>
              </w:rPr>
            </w:pPr>
          </w:p>
        </w:tc>
        <w:tc>
          <w:tcPr>
            <w:tcW w:w="691" w:type="dxa"/>
          </w:tcPr>
          <w:p>
            <w:pPr>
              <w:pStyle w:val="TableParagraph"/>
              <w:rPr>
                <w:sz w:val="14"/>
              </w:rPr>
            </w:pPr>
          </w:p>
        </w:tc>
        <w:tc>
          <w:tcPr>
            <w:tcW w:w="858" w:type="dxa"/>
          </w:tcPr>
          <w:p>
            <w:pPr>
              <w:pStyle w:val="TableParagraph"/>
              <w:rPr>
                <w:sz w:val="14"/>
              </w:rPr>
            </w:pPr>
          </w:p>
        </w:tc>
        <w:tc>
          <w:tcPr>
            <w:tcW w:w="751" w:type="dxa"/>
          </w:tcPr>
          <w:p>
            <w:pPr>
              <w:pStyle w:val="TableParagraph"/>
              <w:rPr>
                <w:sz w:val="14"/>
              </w:rPr>
            </w:pPr>
          </w:p>
        </w:tc>
        <w:tc>
          <w:tcPr>
            <w:tcW w:w="620" w:type="dxa"/>
          </w:tcPr>
          <w:p>
            <w:pPr>
              <w:pStyle w:val="TableParagraph"/>
              <w:rPr>
                <w:sz w:val="14"/>
              </w:rPr>
            </w:pPr>
          </w:p>
        </w:tc>
      </w:tr>
    </w:tbl>
    <w:p>
      <w:pPr>
        <w:pStyle w:val="TableParagraph"/>
        <w:spacing w:after="0"/>
        <w:rPr>
          <w:sz w:val="14"/>
        </w:rPr>
        <w:sectPr>
          <w:pgSz w:w="15840" w:h="24480"/>
          <w:pgMar w:top="520" w:bottom="280" w:left="360" w:right="360"/>
        </w:sectPr>
      </w:pPr>
    </w:p>
    <w:p>
      <w:pPr>
        <w:pStyle w:val="BodyText"/>
        <w:spacing w:before="7"/>
        <w:rPr>
          <w:sz w:val="2"/>
        </w:rPr>
      </w:pPr>
    </w:p>
    <w:tbl>
      <w:tblPr>
        <w:tblW w:w="0" w:type="auto"/>
        <w:jc w:val="left"/>
        <w:tblInd w:w="512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24"/>
        <w:gridCol w:w="1144"/>
        <w:gridCol w:w="322"/>
        <w:gridCol w:w="691"/>
        <w:gridCol w:w="858"/>
        <w:gridCol w:w="751"/>
        <w:gridCol w:w="620"/>
      </w:tblGrid>
      <w:tr>
        <w:trPr>
          <w:trHeight w:val="592" w:hRule="atLeast"/>
        </w:trPr>
        <w:tc>
          <w:tcPr>
            <w:tcW w:w="524" w:type="dxa"/>
          </w:tcPr>
          <w:p>
            <w:pPr>
              <w:pStyle w:val="TableParagraph"/>
              <w:spacing w:before="105"/>
              <w:rPr>
                <w:sz w:val="12"/>
              </w:rPr>
            </w:pPr>
          </w:p>
          <w:p>
            <w:pPr>
              <w:pStyle w:val="TableParagraph"/>
              <w:spacing w:before="1"/>
              <w:ind w:left="13"/>
              <w:jc w:val="center"/>
              <w:rPr>
                <w:b/>
                <w:sz w:val="12"/>
              </w:rPr>
            </w:pPr>
            <w:r>
              <w:rPr>
                <w:b/>
                <w:spacing w:val="-10"/>
                <w:w w:val="105"/>
                <w:sz w:val="12"/>
              </w:rPr>
              <w:t>2</w:t>
            </w:r>
          </w:p>
        </w:tc>
        <w:tc>
          <w:tcPr>
            <w:tcW w:w="1144" w:type="dxa"/>
          </w:tcPr>
          <w:p>
            <w:pPr>
              <w:pStyle w:val="TableParagraph"/>
              <w:rPr>
                <w:sz w:val="16"/>
              </w:rPr>
            </w:pPr>
          </w:p>
        </w:tc>
        <w:tc>
          <w:tcPr>
            <w:tcW w:w="322" w:type="dxa"/>
          </w:tcPr>
          <w:p>
            <w:pPr>
              <w:pStyle w:val="TableParagraph"/>
              <w:rPr>
                <w:sz w:val="16"/>
              </w:rPr>
            </w:pPr>
          </w:p>
        </w:tc>
        <w:tc>
          <w:tcPr>
            <w:tcW w:w="691" w:type="dxa"/>
          </w:tcPr>
          <w:p>
            <w:pPr>
              <w:pStyle w:val="TableParagraph"/>
              <w:rPr>
                <w:sz w:val="16"/>
              </w:rPr>
            </w:pPr>
          </w:p>
        </w:tc>
        <w:tc>
          <w:tcPr>
            <w:tcW w:w="858" w:type="dxa"/>
          </w:tcPr>
          <w:p>
            <w:pPr>
              <w:pStyle w:val="TableParagraph"/>
              <w:rPr>
                <w:sz w:val="16"/>
              </w:rPr>
            </w:pPr>
          </w:p>
        </w:tc>
        <w:tc>
          <w:tcPr>
            <w:tcW w:w="751" w:type="dxa"/>
          </w:tcPr>
          <w:p>
            <w:pPr>
              <w:pStyle w:val="TableParagraph"/>
              <w:rPr>
                <w:sz w:val="16"/>
              </w:rPr>
            </w:pPr>
          </w:p>
        </w:tc>
        <w:tc>
          <w:tcPr>
            <w:tcW w:w="620" w:type="dxa"/>
          </w:tcPr>
          <w:p>
            <w:pPr>
              <w:pStyle w:val="TableParagraph"/>
              <w:rPr>
                <w:sz w:val="16"/>
              </w:rPr>
            </w:pPr>
          </w:p>
        </w:tc>
      </w:tr>
      <w:tr>
        <w:trPr>
          <w:trHeight w:val="592" w:hRule="atLeast"/>
        </w:trPr>
        <w:tc>
          <w:tcPr>
            <w:tcW w:w="524" w:type="dxa"/>
          </w:tcPr>
          <w:p>
            <w:pPr>
              <w:pStyle w:val="TableParagraph"/>
              <w:spacing w:before="105"/>
              <w:rPr>
                <w:sz w:val="12"/>
              </w:rPr>
            </w:pPr>
          </w:p>
          <w:p>
            <w:pPr>
              <w:pStyle w:val="TableParagraph"/>
              <w:spacing w:before="1"/>
              <w:ind w:left="13"/>
              <w:jc w:val="center"/>
              <w:rPr>
                <w:b/>
                <w:sz w:val="12"/>
              </w:rPr>
            </w:pPr>
            <w:r>
              <w:rPr>
                <w:b/>
                <w:spacing w:val="-10"/>
                <w:w w:val="105"/>
                <w:sz w:val="12"/>
              </w:rPr>
              <w:t>3</w:t>
            </w:r>
          </w:p>
        </w:tc>
        <w:tc>
          <w:tcPr>
            <w:tcW w:w="1144" w:type="dxa"/>
          </w:tcPr>
          <w:p>
            <w:pPr>
              <w:pStyle w:val="TableParagraph"/>
              <w:rPr>
                <w:sz w:val="16"/>
              </w:rPr>
            </w:pPr>
          </w:p>
        </w:tc>
        <w:tc>
          <w:tcPr>
            <w:tcW w:w="322" w:type="dxa"/>
          </w:tcPr>
          <w:p>
            <w:pPr>
              <w:pStyle w:val="TableParagraph"/>
              <w:rPr>
                <w:sz w:val="16"/>
              </w:rPr>
            </w:pPr>
          </w:p>
        </w:tc>
        <w:tc>
          <w:tcPr>
            <w:tcW w:w="691" w:type="dxa"/>
          </w:tcPr>
          <w:p>
            <w:pPr>
              <w:pStyle w:val="TableParagraph"/>
              <w:rPr>
                <w:sz w:val="16"/>
              </w:rPr>
            </w:pPr>
          </w:p>
        </w:tc>
        <w:tc>
          <w:tcPr>
            <w:tcW w:w="858" w:type="dxa"/>
          </w:tcPr>
          <w:p>
            <w:pPr>
              <w:pStyle w:val="TableParagraph"/>
              <w:rPr>
                <w:sz w:val="16"/>
              </w:rPr>
            </w:pPr>
          </w:p>
        </w:tc>
        <w:tc>
          <w:tcPr>
            <w:tcW w:w="751" w:type="dxa"/>
          </w:tcPr>
          <w:p>
            <w:pPr>
              <w:pStyle w:val="TableParagraph"/>
              <w:rPr>
                <w:sz w:val="16"/>
              </w:rPr>
            </w:pPr>
          </w:p>
        </w:tc>
        <w:tc>
          <w:tcPr>
            <w:tcW w:w="620" w:type="dxa"/>
          </w:tcPr>
          <w:p>
            <w:pPr>
              <w:pStyle w:val="TableParagraph"/>
              <w:rPr>
                <w:sz w:val="16"/>
              </w:rPr>
            </w:pPr>
          </w:p>
        </w:tc>
      </w:tr>
      <w:tr>
        <w:trPr>
          <w:trHeight w:val="592" w:hRule="atLeast"/>
        </w:trPr>
        <w:tc>
          <w:tcPr>
            <w:tcW w:w="524" w:type="dxa"/>
          </w:tcPr>
          <w:p>
            <w:pPr>
              <w:pStyle w:val="TableParagraph"/>
              <w:spacing w:before="105"/>
              <w:rPr>
                <w:sz w:val="12"/>
              </w:rPr>
            </w:pPr>
          </w:p>
          <w:p>
            <w:pPr>
              <w:pStyle w:val="TableParagraph"/>
              <w:spacing w:before="1"/>
              <w:ind w:left="13"/>
              <w:jc w:val="center"/>
              <w:rPr>
                <w:b/>
                <w:sz w:val="12"/>
              </w:rPr>
            </w:pPr>
            <w:r>
              <w:rPr>
                <w:b/>
                <w:spacing w:val="-5"/>
                <w:w w:val="105"/>
                <w:sz w:val="12"/>
              </w:rPr>
              <w:t>...</w:t>
            </w:r>
          </w:p>
        </w:tc>
        <w:tc>
          <w:tcPr>
            <w:tcW w:w="1144" w:type="dxa"/>
          </w:tcPr>
          <w:p>
            <w:pPr>
              <w:pStyle w:val="TableParagraph"/>
              <w:rPr>
                <w:sz w:val="16"/>
              </w:rPr>
            </w:pPr>
          </w:p>
        </w:tc>
        <w:tc>
          <w:tcPr>
            <w:tcW w:w="322" w:type="dxa"/>
          </w:tcPr>
          <w:p>
            <w:pPr>
              <w:pStyle w:val="TableParagraph"/>
              <w:rPr>
                <w:sz w:val="16"/>
              </w:rPr>
            </w:pPr>
          </w:p>
        </w:tc>
        <w:tc>
          <w:tcPr>
            <w:tcW w:w="691" w:type="dxa"/>
          </w:tcPr>
          <w:p>
            <w:pPr>
              <w:pStyle w:val="TableParagraph"/>
              <w:rPr>
                <w:sz w:val="16"/>
              </w:rPr>
            </w:pPr>
          </w:p>
        </w:tc>
        <w:tc>
          <w:tcPr>
            <w:tcW w:w="858" w:type="dxa"/>
          </w:tcPr>
          <w:p>
            <w:pPr>
              <w:pStyle w:val="TableParagraph"/>
              <w:rPr>
                <w:sz w:val="16"/>
              </w:rPr>
            </w:pPr>
          </w:p>
        </w:tc>
        <w:tc>
          <w:tcPr>
            <w:tcW w:w="751" w:type="dxa"/>
          </w:tcPr>
          <w:p>
            <w:pPr>
              <w:pStyle w:val="TableParagraph"/>
              <w:rPr>
                <w:sz w:val="16"/>
              </w:rPr>
            </w:pPr>
          </w:p>
        </w:tc>
        <w:tc>
          <w:tcPr>
            <w:tcW w:w="620" w:type="dxa"/>
          </w:tcPr>
          <w:p>
            <w:pPr>
              <w:pStyle w:val="TableParagraph"/>
              <w:rPr>
                <w:sz w:val="16"/>
              </w:rPr>
            </w:pPr>
          </w:p>
        </w:tc>
      </w:tr>
    </w:tbl>
    <w:p>
      <w:pPr>
        <w:pStyle w:val="BodyText"/>
        <w:spacing w:before="46"/>
      </w:pPr>
    </w:p>
    <w:p>
      <w:pPr>
        <w:pStyle w:val="ListParagraph"/>
        <w:numPr>
          <w:ilvl w:val="1"/>
          <w:numId w:val="30"/>
        </w:numPr>
        <w:tabs>
          <w:tab w:pos="542" w:val="left" w:leader="none"/>
        </w:tabs>
        <w:spacing w:line="240" w:lineRule="auto" w:before="1" w:after="0"/>
        <w:ind w:left="542" w:right="0" w:hanging="237"/>
        <w:jc w:val="left"/>
        <w:rPr>
          <w:sz w:val="16"/>
        </w:rPr>
      </w:pPr>
      <w:r>
        <w:rPr>
          <w:sz w:val="16"/>
        </w:rPr>
        <w:t>São</w:t>
      </w:r>
      <w:r>
        <w:rPr>
          <w:spacing w:val="-6"/>
          <w:sz w:val="16"/>
        </w:rPr>
        <w:t> </w:t>
      </w:r>
      <w:r>
        <w:rPr>
          <w:sz w:val="16"/>
        </w:rPr>
        <w:t>anexos</w:t>
      </w:r>
      <w:r>
        <w:rPr>
          <w:spacing w:val="-5"/>
          <w:sz w:val="16"/>
        </w:rPr>
        <w:t> </w:t>
      </w:r>
      <w:r>
        <w:rPr>
          <w:sz w:val="16"/>
        </w:rPr>
        <w:t>a</w:t>
      </w:r>
      <w:r>
        <w:rPr>
          <w:spacing w:val="-6"/>
          <w:sz w:val="16"/>
        </w:rPr>
        <w:t> </w:t>
      </w:r>
      <w:r>
        <w:rPr>
          <w:sz w:val="16"/>
        </w:rPr>
        <w:t>este</w:t>
      </w:r>
      <w:r>
        <w:rPr>
          <w:spacing w:val="-5"/>
          <w:sz w:val="16"/>
        </w:rPr>
        <w:t> </w:t>
      </w:r>
      <w:r>
        <w:rPr>
          <w:sz w:val="16"/>
        </w:rPr>
        <w:t>instrumento</w:t>
      </w:r>
      <w:r>
        <w:rPr>
          <w:spacing w:val="-6"/>
          <w:sz w:val="16"/>
        </w:rPr>
        <w:t> </w:t>
      </w:r>
      <w:r>
        <w:rPr>
          <w:sz w:val="16"/>
        </w:rPr>
        <w:t>e</w:t>
      </w:r>
      <w:r>
        <w:rPr>
          <w:spacing w:val="-5"/>
          <w:sz w:val="16"/>
        </w:rPr>
        <w:t> </w:t>
      </w:r>
      <w:r>
        <w:rPr>
          <w:sz w:val="16"/>
        </w:rPr>
        <w:t>vinculam</w:t>
      </w:r>
      <w:r>
        <w:rPr>
          <w:spacing w:val="-5"/>
          <w:sz w:val="16"/>
        </w:rPr>
        <w:t> </w:t>
      </w:r>
      <w:r>
        <w:rPr>
          <w:sz w:val="16"/>
        </w:rPr>
        <w:t>esta</w:t>
      </w:r>
      <w:r>
        <w:rPr>
          <w:spacing w:val="-6"/>
          <w:sz w:val="16"/>
        </w:rPr>
        <w:t> </w:t>
      </w:r>
      <w:r>
        <w:rPr>
          <w:sz w:val="16"/>
        </w:rPr>
        <w:t>contratação,</w:t>
      </w:r>
      <w:r>
        <w:rPr>
          <w:spacing w:val="-5"/>
          <w:sz w:val="16"/>
        </w:rPr>
        <w:t> </w:t>
      </w:r>
      <w:r>
        <w:rPr>
          <w:sz w:val="16"/>
        </w:rPr>
        <w:t>independentemente</w:t>
      </w:r>
      <w:r>
        <w:rPr>
          <w:spacing w:val="-6"/>
          <w:sz w:val="16"/>
        </w:rPr>
        <w:t> </w:t>
      </w:r>
      <w:r>
        <w:rPr>
          <w:sz w:val="16"/>
        </w:rPr>
        <w:t>de</w:t>
      </w:r>
      <w:r>
        <w:rPr>
          <w:spacing w:val="-5"/>
          <w:sz w:val="16"/>
        </w:rPr>
        <w:t> </w:t>
      </w:r>
      <w:r>
        <w:rPr>
          <w:spacing w:val="-2"/>
          <w:sz w:val="16"/>
        </w:rPr>
        <w:t>transcrição:</w:t>
      </w:r>
    </w:p>
    <w:p>
      <w:pPr>
        <w:pStyle w:val="ListParagraph"/>
        <w:numPr>
          <w:ilvl w:val="2"/>
          <w:numId w:val="30"/>
        </w:numPr>
        <w:tabs>
          <w:tab w:pos="661" w:val="left" w:leader="none"/>
        </w:tabs>
        <w:spacing w:line="240" w:lineRule="auto" w:before="30" w:after="0"/>
        <w:ind w:left="661" w:right="0" w:hanging="356"/>
        <w:jc w:val="left"/>
        <w:rPr>
          <w:sz w:val="16"/>
        </w:rPr>
      </w:pPr>
      <w:r>
        <w:rPr>
          <w:sz w:val="16"/>
        </w:rPr>
        <w:t>O</w:t>
      </w:r>
      <w:r>
        <w:rPr>
          <w:spacing w:val="-9"/>
          <w:sz w:val="16"/>
        </w:rPr>
        <w:t> </w:t>
      </w:r>
      <w:r>
        <w:rPr>
          <w:sz w:val="16"/>
        </w:rPr>
        <w:t>Termo</w:t>
      </w:r>
      <w:r>
        <w:rPr>
          <w:spacing w:val="-6"/>
          <w:sz w:val="16"/>
        </w:rPr>
        <w:t> </w:t>
      </w:r>
      <w:r>
        <w:rPr>
          <w:sz w:val="16"/>
        </w:rPr>
        <w:t>de</w:t>
      </w:r>
      <w:r>
        <w:rPr>
          <w:spacing w:val="-6"/>
          <w:sz w:val="16"/>
        </w:rPr>
        <w:t> </w:t>
      </w:r>
      <w:r>
        <w:rPr>
          <w:sz w:val="16"/>
        </w:rPr>
        <w:t>Referência</w:t>
      </w:r>
      <w:r>
        <w:rPr>
          <w:spacing w:val="-6"/>
          <w:sz w:val="16"/>
        </w:rPr>
        <w:t> </w:t>
      </w:r>
      <w:r>
        <w:rPr>
          <w:sz w:val="16"/>
        </w:rPr>
        <w:t>que</w:t>
      </w:r>
      <w:r>
        <w:rPr>
          <w:spacing w:val="-6"/>
          <w:sz w:val="16"/>
        </w:rPr>
        <w:t> </w:t>
      </w:r>
      <w:r>
        <w:rPr>
          <w:sz w:val="16"/>
        </w:rPr>
        <w:t>embasou</w:t>
      </w:r>
      <w:r>
        <w:rPr>
          <w:spacing w:val="-6"/>
          <w:sz w:val="16"/>
        </w:rPr>
        <w:t> </w:t>
      </w:r>
      <w:r>
        <w:rPr>
          <w:sz w:val="16"/>
        </w:rPr>
        <w:t>a</w:t>
      </w:r>
      <w:r>
        <w:rPr>
          <w:spacing w:val="-6"/>
          <w:sz w:val="16"/>
        </w:rPr>
        <w:t> </w:t>
      </w:r>
      <w:r>
        <w:rPr>
          <w:spacing w:val="-2"/>
          <w:sz w:val="16"/>
        </w:rPr>
        <w:t>contratação;</w:t>
      </w:r>
    </w:p>
    <w:p>
      <w:pPr>
        <w:pStyle w:val="ListParagraph"/>
        <w:numPr>
          <w:ilvl w:val="2"/>
          <w:numId w:val="30"/>
        </w:numPr>
        <w:tabs>
          <w:tab w:pos="661" w:val="left" w:leader="none"/>
        </w:tabs>
        <w:spacing w:line="240" w:lineRule="auto" w:before="30" w:after="0"/>
        <w:ind w:left="661" w:right="0" w:hanging="356"/>
        <w:jc w:val="left"/>
        <w:rPr>
          <w:sz w:val="16"/>
        </w:rPr>
      </w:pPr>
      <w:r>
        <w:rPr>
          <w:sz w:val="16"/>
        </w:rPr>
        <w:t>O</w:t>
      </w:r>
      <w:r>
        <w:rPr>
          <w:spacing w:val="-12"/>
          <w:sz w:val="16"/>
        </w:rPr>
        <w:t> </w:t>
      </w:r>
      <w:r>
        <w:rPr>
          <w:sz w:val="16"/>
        </w:rPr>
        <w:t>instrumento</w:t>
      </w:r>
      <w:r>
        <w:rPr>
          <w:spacing w:val="-6"/>
          <w:sz w:val="16"/>
        </w:rPr>
        <w:t> </w:t>
      </w:r>
      <w:r>
        <w:rPr>
          <w:sz w:val="16"/>
        </w:rPr>
        <w:t>convocatório,</w:t>
      </w:r>
      <w:r>
        <w:rPr>
          <w:spacing w:val="-5"/>
          <w:sz w:val="16"/>
        </w:rPr>
        <w:t> </w:t>
      </w:r>
      <w:r>
        <w:rPr>
          <w:sz w:val="16"/>
        </w:rPr>
        <w:t>assim</w:t>
      </w:r>
      <w:r>
        <w:rPr>
          <w:spacing w:val="-6"/>
          <w:sz w:val="16"/>
        </w:rPr>
        <w:t> </w:t>
      </w:r>
      <w:r>
        <w:rPr>
          <w:sz w:val="16"/>
        </w:rPr>
        <w:t>considerado</w:t>
      </w:r>
      <w:r>
        <w:rPr>
          <w:spacing w:val="-6"/>
          <w:sz w:val="16"/>
        </w:rPr>
        <w:t> </w:t>
      </w:r>
      <w:r>
        <w:rPr>
          <w:sz w:val="16"/>
        </w:rPr>
        <w:t>o</w:t>
      </w:r>
      <w:r>
        <w:rPr>
          <w:spacing w:val="-5"/>
          <w:sz w:val="16"/>
        </w:rPr>
        <w:t> </w:t>
      </w:r>
      <w:r>
        <w:rPr>
          <w:sz w:val="16"/>
        </w:rPr>
        <w:t>edital</w:t>
      </w:r>
      <w:r>
        <w:rPr>
          <w:spacing w:val="-6"/>
          <w:sz w:val="16"/>
        </w:rPr>
        <w:t> </w:t>
      </w:r>
      <w:r>
        <w:rPr>
          <w:sz w:val="16"/>
        </w:rPr>
        <w:t>de</w:t>
      </w:r>
      <w:r>
        <w:rPr>
          <w:spacing w:val="-6"/>
          <w:sz w:val="16"/>
        </w:rPr>
        <w:t> </w:t>
      </w:r>
      <w:r>
        <w:rPr>
          <w:sz w:val="16"/>
        </w:rPr>
        <w:t>licitação</w:t>
      </w:r>
      <w:r>
        <w:rPr>
          <w:spacing w:val="-6"/>
          <w:sz w:val="16"/>
        </w:rPr>
        <w:t> </w:t>
      </w:r>
      <w:r>
        <w:rPr>
          <w:sz w:val="16"/>
        </w:rPr>
        <w:t>ou</w:t>
      </w:r>
      <w:r>
        <w:rPr>
          <w:spacing w:val="-5"/>
          <w:sz w:val="16"/>
        </w:rPr>
        <w:t> </w:t>
      </w:r>
      <w:r>
        <w:rPr>
          <w:sz w:val="16"/>
        </w:rPr>
        <w:t>o</w:t>
      </w:r>
      <w:r>
        <w:rPr>
          <w:spacing w:val="-10"/>
          <w:sz w:val="16"/>
        </w:rPr>
        <w:t> </w:t>
      </w:r>
      <w:r>
        <w:rPr>
          <w:sz w:val="16"/>
        </w:rPr>
        <w:t>Aviso</w:t>
      </w:r>
      <w:r>
        <w:rPr>
          <w:spacing w:val="-6"/>
          <w:sz w:val="16"/>
        </w:rPr>
        <w:t> </w:t>
      </w:r>
      <w:r>
        <w:rPr>
          <w:sz w:val="16"/>
        </w:rPr>
        <w:t>de</w:t>
      </w:r>
      <w:r>
        <w:rPr>
          <w:spacing w:val="-6"/>
          <w:sz w:val="16"/>
        </w:rPr>
        <w:t> </w:t>
      </w:r>
      <w:r>
        <w:rPr>
          <w:sz w:val="16"/>
        </w:rPr>
        <w:t>Contratação</w:t>
      </w:r>
      <w:r>
        <w:rPr>
          <w:spacing w:val="-5"/>
          <w:sz w:val="16"/>
        </w:rPr>
        <w:t> </w:t>
      </w:r>
      <w:r>
        <w:rPr>
          <w:sz w:val="16"/>
        </w:rPr>
        <w:t>Direta,</w:t>
      </w:r>
      <w:r>
        <w:rPr>
          <w:spacing w:val="-6"/>
          <w:sz w:val="16"/>
        </w:rPr>
        <w:t> </w:t>
      </w:r>
      <w:r>
        <w:rPr>
          <w:sz w:val="16"/>
        </w:rPr>
        <w:t>conforme</w:t>
      </w:r>
      <w:r>
        <w:rPr>
          <w:spacing w:val="-6"/>
          <w:sz w:val="16"/>
        </w:rPr>
        <w:t> </w:t>
      </w:r>
      <w:r>
        <w:rPr>
          <w:sz w:val="16"/>
        </w:rPr>
        <w:t>o</w:t>
      </w:r>
      <w:r>
        <w:rPr>
          <w:spacing w:val="-5"/>
          <w:sz w:val="16"/>
        </w:rPr>
        <w:t> </w:t>
      </w:r>
      <w:r>
        <w:rPr>
          <w:spacing w:val="-2"/>
          <w:sz w:val="16"/>
        </w:rPr>
        <w:t>caso;</w:t>
      </w:r>
    </w:p>
    <w:p>
      <w:pPr>
        <w:pStyle w:val="ListParagraph"/>
        <w:numPr>
          <w:ilvl w:val="2"/>
          <w:numId w:val="30"/>
        </w:numPr>
        <w:tabs>
          <w:tab w:pos="653" w:val="left" w:leader="none"/>
        </w:tabs>
        <w:spacing w:line="240" w:lineRule="auto" w:before="31" w:after="0"/>
        <w:ind w:left="653" w:right="0" w:hanging="348"/>
        <w:jc w:val="left"/>
        <w:rPr>
          <w:sz w:val="16"/>
        </w:rPr>
      </w:pPr>
      <w:r>
        <w:rPr>
          <w:sz w:val="16"/>
        </w:rPr>
        <w:t>A</w:t>
      </w:r>
      <w:r>
        <w:rPr>
          <w:spacing w:val="-10"/>
          <w:sz w:val="16"/>
        </w:rPr>
        <w:t> </w:t>
      </w:r>
      <w:r>
        <w:rPr>
          <w:sz w:val="16"/>
        </w:rPr>
        <w:t>Proposta</w:t>
      </w:r>
      <w:r>
        <w:rPr>
          <w:spacing w:val="-10"/>
          <w:sz w:val="16"/>
        </w:rPr>
        <w:t> </w:t>
      </w:r>
      <w:r>
        <w:rPr>
          <w:sz w:val="16"/>
        </w:rPr>
        <w:t>do</w:t>
      </w:r>
      <w:r>
        <w:rPr>
          <w:spacing w:val="-8"/>
          <w:sz w:val="16"/>
        </w:rPr>
        <w:t> </w:t>
      </w:r>
      <w:r>
        <w:rPr>
          <w:b/>
          <w:sz w:val="16"/>
        </w:rPr>
        <w:t>CONTRATADO</w:t>
      </w:r>
      <w:r>
        <w:rPr>
          <w:sz w:val="16"/>
        </w:rPr>
        <w:t>,</w:t>
      </w:r>
      <w:r>
        <w:rPr>
          <w:spacing w:val="-7"/>
          <w:sz w:val="16"/>
        </w:rPr>
        <w:t> </w:t>
      </w:r>
      <w:r>
        <w:rPr>
          <w:sz w:val="16"/>
        </w:rPr>
        <w:t>que,</w:t>
      </w:r>
      <w:r>
        <w:rPr>
          <w:spacing w:val="-6"/>
          <w:sz w:val="16"/>
        </w:rPr>
        <w:t> </w:t>
      </w:r>
      <w:r>
        <w:rPr>
          <w:sz w:val="16"/>
        </w:rPr>
        <w:t>em</w:t>
      </w:r>
      <w:r>
        <w:rPr>
          <w:spacing w:val="-7"/>
          <w:sz w:val="16"/>
        </w:rPr>
        <w:t> </w:t>
      </w:r>
      <w:r>
        <w:rPr>
          <w:sz w:val="16"/>
        </w:rPr>
        <w:t>caso</w:t>
      </w:r>
      <w:r>
        <w:rPr>
          <w:spacing w:val="-6"/>
          <w:sz w:val="16"/>
        </w:rPr>
        <w:t> </w:t>
      </w:r>
      <w:r>
        <w:rPr>
          <w:sz w:val="16"/>
        </w:rPr>
        <w:t>de</w:t>
      </w:r>
      <w:r>
        <w:rPr>
          <w:spacing w:val="-7"/>
          <w:sz w:val="16"/>
        </w:rPr>
        <w:t> </w:t>
      </w:r>
      <w:r>
        <w:rPr>
          <w:sz w:val="16"/>
        </w:rPr>
        <w:t>divergência</w:t>
      </w:r>
      <w:r>
        <w:rPr>
          <w:spacing w:val="-6"/>
          <w:sz w:val="16"/>
        </w:rPr>
        <w:t> </w:t>
      </w:r>
      <w:r>
        <w:rPr>
          <w:sz w:val="16"/>
        </w:rPr>
        <w:t>com</w:t>
      </w:r>
      <w:r>
        <w:rPr>
          <w:spacing w:val="-7"/>
          <w:sz w:val="16"/>
        </w:rPr>
        <w:t> </w:t>
      </w:r>
      <w:r>
        <w:rPr>
          <w:sz w:val="16"/>
        </w:rPr>
        <w:t>as</w:t>
      </w:r>
      <w:r>
        <w:rPr>
          <w:spacing w:val="-7"/>
          <w:sz w:val="16"/>
        </w:rPr>
        <w:t> </w:t>
      </w:r>
      <w:r>
        <w:rPr>
          <w:sz w:val="16"/>
        </w:rPr>
        <w:t>condições</w:t>
      </w:r>
      <w:r>
        <w:rPr>
          <w:spacing w:val="-6"/>
          <w:sz w:val="16"/>
        </w:rPr>
        <w:t> </w:t>
      </w:r>
      <w:r>
        <w:rPr>
          <w:sz w:val="16"/>
        </w:rPr>
        <w:t>estabelecidas</w:t>
      </w:r>
      <w:r>
        <w:rPr>
          <w:spacing w:val="-7"/>
          <w:sz w:val="16"/>
        </w:rPr>
        <w:t> </w:t>
      </w:r>
      <w:r>
        <w:rPr>
          <w:sz w:val="16"/>
        </w:rPr>
        <w:t>neste</w:t>
      </w:r>
      <w:r>
        <w:rPr>
          <w:spacing w:val="-6"/>
          <w:sz w:val="16"/>
        </w:rPr>
        <w:t> </w:t>
      </w:r>
      <w:r>
        <w:rPr>
          <w:sz w:val="16"/>
        </w:rPr>
        <w:t>Contrato</w:t>
      </w:r>
      <w:r>
        <w:rPr>
          <w:spacing w:val="-7"/>
          <w:sz w:val="16"/>
        </w:rPr>
        <w:t> </w:t>
      </w:r>
      <w:r>
        <w:rPr>
          <w:sz w:val="16"/>
        </w:rPr>
        <w:t>e</w:t>
      </w:r>
      <w:r>
        <w:rPr>
          <w:spacing w:val="-7"/>
          <w:sz w:val="16"/>
        </w:rPr>
        <w:t> </w:t>
      </w:r>
      <w:r>
        <w:rPr>
          <w:sz w:val="16"/>
        </w:rPr>
        <w:t>nos</w:t>
      </w:r>
      <w:r>
        <w:rPr>
          <w:spacing w:val="-6"/>
          <w:sz w:val="16"/>
        </w:rPr>
        <w:t> </w:t>
      </w:r>
      <w:r>
        <w:rPr>
          <w:sz w:val="16"/>
        </w:rPr>
        <w:t>demais</w:t>
      </w:r>
      <w:r>
        <w:rPr>
          <w:spacing w:val="-7"/>
          <w:sz w:val="16"/>
        </w:rPr>
        <w:t> </w:t>
      </w:r>
      <w:r>
        <w:rPr>
          <w:sz w:val="16"/>
        </w:rPr>
        <w:t>instrumentos</w:t>
      </w:r>
      <w:r>
        <w:rPr>
          <w:spacing w:val="-6"/>
          <w:sz w:val="16"/>
        </w:rPr>
        <w:t> </w:t>
      </w:r>
      <w:r>
        <w:rPr>
          <w:sz w:val="16"/>
        </w:rPr>
        <w:t>anexos,</w:t>
      </w:r>
      <w:r>
        <w:rPr>
          <w:spacing w:val="-7"/>
          <w:sz w:val="16"/>
        </w:rPr>
        <w:t> </w:t>
      </w:r>
      <w:r>
        <w:rPr>
          <w:sz w:val="16"/>
        </w:rPr>
        <w:t>cederá</w:t>
      </w:r>
      <w:r>
        <w:rPr>
          <w:spacing w:val="-6"/>
          <w:sz w:val="16"/>
        </w:rPr>
        <w:t> </w:t>
      </w:r>
      <w:r>
        <w:rPr>
          <w:sz w:val="16"/>
        </w:rPr>
        <w:t>àquelas;</w:t>
      </w:r>
      <w:r>
        <w:rPr>
          <w:spacing w:val="-7"/>
          <w:sz w:val="16"/>
        </w:rPr>
        <w:t> </w:t>
      </w:r>
      <w:r>
        <w:rPr>
          <w:spacing w:val="-10"/>
          <w:sz w:val="16"/>
        </w:rPr>
        <w:t>e</w:t>
      </w:r>
    </w:p>
    <w:p>
      <w:pPr>
        <w:pStyle w:val="ListParagraph"/>
        <w:numPr>
          <w:ilvl w:val="2"/>
          <w:numId w:val="30"/>
        </w:numPr>
        <w:tabs>
          <w:tab w:pos="661" w:val="left" w:leader="none"/>
        </w:tabs>
        <w:spacing w:line="240" w:lineRule="auto" w:before="30" w:after="0"/>
        <w:ind w:left="661" w:right="0" w:hanging="356"/>
        <w:jc w:val="left"/>
        <w:rPr>
          <w:sz w:val="16"/>
        </w:rPr>
      </w:pPr>
      <w:r>
        <w:rPr>
          <w:sz w:val="16"/>
        </w:rPr>
        <w:t>Eventuais</w:t>
      </w:r>
      <w:r>
        <w:rPr>
          <w:spacing w:val="-7"/>
          <w:sz w:val="16"/>
        </w:rPr>
        <w:t> </w:t>
      </w:r>
      <w:r>
        <w:rPr>
          <w:sz w:val="16"/>
        </w:rPr>
        <w:t>anexos</w:t>
      </w:r>
      <w:r>
        <w:rPr>
          <w:spacing w:val="-6"/>
          <w:sz w:val="16"/>
        </w:rPr>
        <w:t> </w:t>
      </w:r>
      <w:r>
        <w:rPr>
          <w:sz w:val="16"/>
        </w:rPr>
        <w:t>dos</w:t>
      </w:r>
      <w:r>
        <w:rPr>
          <w:spacing w:val="-6"/>
          <w:sz w:val="16"/>
        </w:rPr>
        <w:t> </w:t>
      </w:r>
      <w:r>
        <w:rPr>
          <w:sz w:val="16"/>
        </w:rPr>
        <w:t>documentos</w:t>
      </w:r>
      <w:r>
        <w:rPr>
          <w:spacing w:val="-6"/>
          <w:sz w:val="16"/>
        </w:rPr>
        <w:t> </w:t>
      </w:r>
      <w:r>
        <w:rPr>
          <w:spacing w:val="-2"/>
          <w:sz w:val="16"/>
        </w:rPr>
        <w:t>supracitados.</w:t>
      </w:r>
    </w:p>
    <w:p>
      <w:pPr>
        <w:pStyle w:val="ListParagraph"/>
        <w:numPr>
          <w:ilvl w:val="1"/>
          <w:numId w:val="30"/>
        </w:numPr>
        <w:tabs>
          <w:tab w:pos="542" w:val="left" w:leader="none"/>
        </w:tabs>
        <w:spacing w:line="240" w:lineRule="auto" w:before="31" w:after="0"/>
        <w:ind w:left="542" w:right="0" w:hanging="237"/>
        <w:jc w:val="left"/>
        <w:rPr>
          <w:sz w:val="16"/>
        </w:rPr>
      </w:pPr>
      <w:r>
        <w:rPr>
          <w:sz w:val="16"/>
        </w:rPr>
        <w:t>Havendo</w:t>
      </w:r>
      <w:r>
        <w:rPr>
          <w:spacing w:val="-10"/>
          <w:sz w:val="16"/>
        </w:rPr>
        <w:t> </w:t>
      </w:r>
      <w:r>
        <w:rPr>
          <w:sz w:val="16"/>
        </w:rPr>
        <w:t>qualquer</w:t>
      </w:r>
      <w:r>
        <w:rPr>
          <w:spacing w:val="-6"/>
          <w:sz w:val="16"/>
        </w:rPr>
        <w:t> </w:t>
      </w:r>
      <w:r>
        <w:rPr>
          <w:sz w:val="16"/>
        </w:rPr>
        <w:t>divergência</w:t>
      </w:r>
      <w:r>
        <w:rPr>
          <w:spacing w:val="-6"/>
          <w:sz w:val="16"/>
        </w:rPr>
        <w:t> </w:t>
      </w:r>
      <w:r>
        <w:rPr>
          <w:sz w:val="16"/>
        </w:rPr>
        <w:t>entre</w:t>
      </w:r>
      <w:r>
        <w:rPr>
          <w:spacing w:val="-6"/>
          <w:sz w:val="16"/>
        </w:rPr>
        <w:t> </w:t>
      </w:r>
      <w:r>
        <w:rPr>
          <w:sz w:val="16"/>
        </w:rPr>
        <w:t>as</w:t>
      </w:r>
      <w:r>
        <w:rPr>
          <w:spacing w:val="-6"/>
          <w:sz w:val="16"/>
        </w:rPr>
        <w:t> </w:t>
      </w:r>
      <w:r>
        <w:rPr>
          <w:sz w:val="16"/>
        </w:rPr>
        <w:t>disposições</w:t>
      </w:r>
      <w:r>
        <w:rPr>
          <w:spacing w:val="-5"/>
          <w:sz w:val="16"/>
        </w:rPr>
        <w:t> </w:t>
      </w:r>
      <w:r>
        <w:rPr>
          <w:sz w:val="16"/>
        </w:rPr>
        <w:t>deste</w:t>
      </w:r>
      <w:r>
        <w:rPr>
          <w:spacing w:val="-6"/>
          <w:sz w:val="16"/>
        </w:rPr>
        <w:t> </w:t>
      </w:r>
      <w:r>
        <w:rPr>
          <w:sz w:val="16"/>
        </w:rPr>
        <w:t>instrumento</w:t>
      </w:r>
      <w:r>
        <w:rPr>
          <w:spacing w:val="-6"/>
          <w:sz w:val="16"/>
        </w:rPr>
        <w:t> </w:t>
      </w:r>
      <w:r>
        <w:rPr>
          <w:sz w:val="16"/>
        </w:rPr>
        <w:t>e</w:t>
      </w:r>
      <w:r>
        <w:rPr>
          <w:spacing w:val="-6"/>
          <w:sz w:val="16"/>
        </w:rPr>
        <w:t> </w:t>
      </w:r>
      <w:r>
        <w:rPr>
          <w:sz w:val="16"/>
        </w:rPr>
        <w:t>dos</w:t>
      </w:r>
      <w:r>
        <w:rPr>
          <w:spacing w:val="-6"/>
          <w:sz w:val="16"/>
        </w:rPr>
        <w:t> </w:t>
      </w:r>
      <w:r>
        <w:rPr>
          <w:sz w:val="16"/>
        </w:rPr>
        <w:t>seus</w:t>
      </w:r>
      <w:r>
        <w:rPr>
          <w:spacing w:val="-10"/>
          <w:sz w:val="16"/>
        </w:rPr>
        <w:t> </w:t>
      </w:r>
      <w:r>
        <w:rPr>
          <w:sz w:val="16"/>
        </w:rPr>
        <w:t>Anexos,</w:t>
      </w:r>
      <w:r>
        <w:rPr>
          <w:spacing w:val="-6"/>
          <w:sz w:val="16"/>
        </w:rPr>
        <w:t> </w:t>
      </w:r>
      <w:r>
        <w:rPr>
          <w:sz w:val="16"/>
        </w:rPr>
        <w:t>como</w:t>
      </w:r>
      <w:r>
        <w:rPr>
          <w:spacing w:val="-6"/>
          <w:sz w:val="16"/>
        </w:rPr>
        <w:t> </w:t>
      </w:r>
      <w:r>
        <w:rPr>
          <w:sz w:val="16"/>
        </w:rPr>
        <w:t>o</w:t>
      </w:r>
      <w:r>
        <w:rPr>
          <w:spacing w:val="-8"/>
          <w:sz w:val="16"/>
        </w:rPr>
        <w:t> </w:t>
      </w:r>
      <w:r>
        <w:rPr>
          <w:sz w:val="16"/>
        </w:rPr>
        <w:t>Termo</w:t>
      </w:r>
      <w:r>
        <w:rPr>
          <w:spacing w:val="-6"/>
          <w:sz w:val="16"/>
        </w:rPr>
        <w:t> </w:t>
      </w:r>
      <w:r>
        <w:rPr>
          <w:sz w:val="16"/>
        </w:rPr>
        <w:t>de</w:t>
      </w:r>
      <w:r>
        <w:rPr>
          <w:spacing w:val="-6"/>
          <w:sz w:val="16"/>
        </w:rPr>
        <w:t> </w:t>
      </w:r>
      <w:r>
        <w:rPr>
          <w:sz w:val="16"/>
        </w:rPr>
        <w:t>Referência,</w:t>
      </w:r>
      <w:r>
        <w:rPr>
          <w:spacing w:val="-6"/>
          <w:sz w:val="16"/>
        </w:rPr>
        <w:t> </w:t>
      </w:r>
      <w:r>
        <w:rPr>
          <w:sz w:val="16"/>
        </w:rPr>
        <w:t>prevalecerá</w:t>
      </w:r>
      <w:r>
        <w:rPr>
          <w:spacing w:val="-6"/>
          <w:sz w:val="16"/>
        </w:rPr>
        <w:t> </w:t>
      </w:r>
      <w:r>
        <w:rPr>
          <w:sz w:val="16"/>
        </w:rPr>
        <w:t>o</w:t>
      </w:r>
      <w:r>
        <w:rPr>
          <w:spacing w:val="-5"/>
          <w:sz w:val="16"/>
        </w:rPr>
        <w:t> </w:t>
      </w:r>
      <w:r>
        <w:rPr>
          <w:sz w:val="16"/>
        </w:rPr>
        <w:t>disposto</w:t>
      </w:r>
      <w:r>
        <w:rPr>
          <w:spacing w:val="-6"/>
          <w:sz w:val="16"/>
        </w:rPr>
        <w:t> </w:t>
      </w:r>
      <w:r>
        <w:rPr>
          <w:sz w:val="16"/>
        </w:rPr>
        <w:t>no</w:t>
      </w:r>
      <w:r>
        <w:rPr>
          <w:spacing w:val="-6"/>
          <w:sz w:val="16"/>
        </w:rPr>
        <w:t> </w:t>
      </w:r>
      <w:r>
        <w:rPr>
          <w:sz w:val="16"/>
        </w:rPr>
        <w:t>presente</w:t>
      </w:r>
      <w:r>
        <w:rPr>
          <w:spacing w:val="-6"/>
          <w:sz w:val="16"/>
        </w:rPr>
        <w:t> </w:t>
      </w:r>
      <w:r>
        <w:rPr>
          <w:spacing w:val="-2"/>
          <w:sz w:val="16"/>
        </w:rPr>
        <w:t>Contrato.</w:t>
      </w:r>
    </w:p>
    <w:p>
      <w:pPr>
        <w:pStyle w:val="BodyText"/>
        <w:spacing w:before="96"/>
      </w:pPr>
    </w:p>
    <w:p>
      <w:pPr>
        <w:pStyle w:val="Heading3"/>
        <w:spacing w:before="1"/>
      </w:pPr>
      <w:r>
        <w:rPr>
          <w:spacing w:val="-2"/>
        </w:rPr>
        <w:t>CLÁUSULA</w:t>
      </w:r>
      <w:r>
        <w:rPr>
          <w:spacing w:val="-6"/>
        </w:rPr>
        <w:t> </w:t>
      </w:r>
      <w:r>
        <w:rPr>
          <w:spacing w:val="-2"/>
        </w:rPr>
        <w:t>SEGUNDA</w:t>
      </w:r>
      <w:r>
        <w:rPr>
          <w:spacing w:val="-6"/>
        </w:rPr>
        <w:t> </w:t>
      </w:r>
      <w:r>
        <w:rPr>
          <w:spacing w:val="-2"/>
        </w:rPr>
        <w:t>–</w:t>
      </w:r>
      <w:r>
        <w:rPr>
          <w:spacing w:val="1"/>
        </w:rPr>
        <w:t> </w:t>
      </w:r>
      <w:r>
        <w:rPr>
          <w:spacing w:val="-2"/>
        </w:rPr>
        <w:t>VIGÊNCIA</w:t>
      </w:r>
      <w:r>
        <w:rPr>
          <w:spacing w:val="-6"/>
        </w:rPr>
        <w:t> </w:t>
      </w:r>
      <w:r>
        <w:rPr>
          <w:spacing w:val="-2"/>
        </w:rPr>
        <w:t>E</w:t>
      </w:r>
      <w:r>
        <w:rPr>
          <w:spacing w:val="5"/>
        </w:rPr>
        <w:t> </w:t>
      </w:r>
      <w:r>
        <w:rPr>
          <w:spacing w:val="-2"/>
        </w:rPr>
        <w:t>PRORROGAÇÃO</w:t>
      </w:r>
    </w:p>
    <w:p>
      <w:pPr>
        <w:pStyle w:val="ListParagraph"/>
        <w:numPr>
          <w:ilvl w:val="1"/>
          <w:numId w:val="31"/>
        </w:numPr>
        <w:tabs>
          <w:tab w:pos="542" w:val="left" w:leader="none"/>
        </w:tabs>
        <w:spacing w:line="240" w:lineRule="auto" w:before="42" w:after="0"/>
        <w:ind w:left="542" w:right="0" w:hanging="237"/>
        <w:jc w:val="left"/>
        <w:rPr>
          <w:sz w:val="16"/>
        </w:rPr>
      </w:pPr>
      <w:r>
        <w:rPr>
          <w:sz w:val="16"/>
        </w:rPr>
        <w:t>O</w:t>
      </w:r>
      <w:r>
        <w:rPr>
          <w:spacing w:val="-5"/>
          <w:sz w:val="16"/>
        </w:rPr>
        <w:t> </w:t>
      </w:r>
      <w:r>
        <w:rPr>
          <w:sz w:val="16"/>
        </w:rPr>
        <w:t>prazo</w:t>
      </w:r>
      <w:r>
        <w:rPr>
          <w:spacing w:val="-4"/>
          <w:sz w:val="16"/>
        </w:rPr>
        <w:t> </w:t>
      </w:r>
      <w:r>
        <w:rPr>
          <w:sz w:val="16"/>
        </w:rPr>
        <w:t>de</w:t>
      </w:r>
      <w:r>
        <w:rPr>
          <w:spacing w:val="-4"/>
          <w:sz w:val="16"/>
        </w:rPr>
        <w:t> </w:t>
      </w:r>
      <w:r>
        <w:rPr>
          <w:sz w:val="16"/>
        </w:rPr>
        <w:t>vigência</w:t>
      </w:r>
      <w:r>
        <w:rPr>
          <w:spacing w:val="-5"/>
          <w:sz w:val="16"/>
        </w:rPr>
        <w:t> </w:t>
      </w:r>
      <w:r>
        <w:rPr>
          <w:sz w:val="16"/>
        </w:rPr>
        <w:t>do</w:t>
      </w:r>
      <w:r>
        <w:rPr>
          <w:spacing w:val="-4"/>
          <w:sz w:val="16"/>
        </w:rPr>
        <w:t> </w:t>
      </w:r>
      <w:r>
        <w:rPr>
          <w:sz w:val="16"/>
        </w:rPr>
        <w:t>Contrato</w:t>
      </w:r>
      <w:r>
        <w:rPr>
          <w:spacing w:val="-4"/>
          <w:sz w:val="16"/>
        </w:rPr>
        <w:t> </w:t>
      </w:r>
      <w:r>
        <w:rPr>
          <w:sz w:val="16"/>
        </w:rPr>
        <w:t>é</w:t>
      </w:r>
      <w:r>
        <w:rPr>
          <w:spacing w:val="-5"/>
          <w:sz w:val="16"/>
        </w:rPr>
        <w:t> </w:t>
      </w:r>
      <w:r>
        <w:rPr>
          <w:sz w:val="16"/>
        </w:rPr>
        <w:t>de</w:t>
      </w:r>
      <w:r>
        <w:rPr>
          <w:spacing w:val="-4"/>
          <w:sz w:val="16"/>
        </w:rPr>
        <w:t> </w:t>
      </w:r>
      <w:r>
        <w:rPr>
          <w:sz w:val="16"/>
        </w:rPr>
        <w:t>12</w:t>
      </w:r>
      <w:r>
        <w:rPr>
          <w:spacing w:val="-4"/>
          <w:sz w:val="16"/>
        </w:rPr>
        <w:t> </w:t>
      </w:r>
      <w:r>
        <w:rPr>
          <w:sz w:val="16"/>
        </w:rPr>
        <w:t>(doze)</w:t>
      </w:r>
      <w:r>
        <w:rPr>
          <w:spacing w:val="-5"/>
          <w:sz w:val="16"/>
        </w:rPr>
        <w:t> </w:t>
      </w:r>
      <w:r>
        <w:rPr>
          <w:sz w:val="16"/>
        </w:rPr>
        <w:t>meses,</w:t>
      </w:r>
      <w:r>
        <w:rPr>
          <w:spacing w:val="-4"/>
          <w:sz w:val="16"/>
        </w:rPr>
        <w:t> </w:t>
      </w:r>
      <w:r>
        <w:rPr>
          <w:sz w:val="16"/>
        </w:rPr>
        <w:t>contado</w:t>
      </w:r>
      <w:r>
        <w:rPr>
          <w:spacing w:val="-4"/>
          <w:sz w:val="16"/>
        </w:rPr>
        <w:t> </w:t>
      </w:r>
      <w:r>
        <w:rPr>
          <w:sz w:val="16"/>
        </w:rPr>
        <w:t>da</w:t>
      </w:r>
      <w:r>
        <w:rPr>
          <w:spacing w:val="-5"/>
          <w:sz w:val="16"/>
        </w:rPr>
        <w:t> </w:t>
      </w:r>
      <w:r>
        <w:rPr>
          <w:sz w:val="16"/>
        </w:rPr>
        <w:t>data</w:t>
      </w:r>
      <w:r>
        <w:rPr>
          <w:spacing w:val="-4"/>
          <w:sz w:val="16"/>
        </w:rPr>
        <w:t> </w:t>
      </w:r>
      <w:r>
        <w:rPr>
          <w:sz w:val="16"/>
        </w:rPr>
        <w:t>da</w:t>
      </w:r>
      <w:r>
        <w:rPr>
          <w:spacing w:val="-4"/>
          <w:sz w:val="16"/>
        </w:rPr>
        <w:t> </w:t>
      </w:r>
      <w:r>
        <w:rPr>
          <w:sz w:val="16"/>
        </w:rPr>
        <w:t>divulgação</w:t>
      </w:r>
      <w:r>
        <w:rPr>
          <w:spacing w:val="-5"/>
          <w:sz w:val="16"/>
        </w:rPr>
        <w:t> </w:t>
      </w:r>
      <w:r>
        <w:rPr>
          <w:sz w:val="16"/>
        </w:rPr>
        <w:t>no</w:t>
      </w:r>
      <w:r>
        <w:rPr>
          <w:spacing w:val="-4"/>
          <w:sz w:val="16"/>
        </w:rPr>
        <w:t> </w:t>
      </w:r>
      <w:r>
        <w:rPr>
          <w:sz w:val="16"/>
        </w:rPr>
        <w:t>Portal</w:t>
      </w:r>
      <w:r>
        <w:rPr>
          <w:spacing w:val="-4"/>
          <w:sz w:val="16"/>
        </w:rPr>
        <w:t> </w:t>
      </w:r>
      <w:r>
        <w:rPr>
          <w:sz w:val="16"/>
        </w:rPr>
        <w:t>Nacional</w:t>
      </w:r>
      <w:r>
        <w:rPr>
          <w:spacing w:val="-5"/>
          <w:sz w:val="16"/>
        </w:rPr>
        <w:t> </w:t>
      </w:r>
      <w:r>
        <w:rPr>
          <w:sz w:val="16"/>
        </w:rPr>
        <w:t>de</w:t>
      </w:r>
      <w:r>
        <w:rPr>
          <w:spacing w:val="-4"/>
          <w:sz w:val="16"/>
        </w:rPr>
        <w:t> </w:t>
      </w:r>
      <w:r>
        <w:rPr>
          <w:sz w:val="16"/>
        </w:rPr>
        <w:t>Contratações</w:t>
      </w:r>
      <w:r>
        <w:rPr>
          <w:spacing w:val="-4"/>
          <w:sz w:val="16"/>
        </w:rPr>
        <w:t> </w:t>
      </w:r>
      <w:r>
        <w:rPr>
          <w:spacing w:val="-2"/>
          <w:sz w:val="16"/>
        </w:rPr>
        <w:t>Públicas.</w:t>
      </w:r>
    </w:p>
    <w:p>
      <w:pPr>
        <w:pStyle w:val="ListParagraph"/>
        <w:numPr>
          <w:ilvl w:val="1"/>
          <w:numId w:val="31"/>
        </w:numPr>
        <w:tabs>
          <w:tab w:pos="550" w:val="left" w:leader="none"/>
        </w:tabs>
        <w:spacing w:line="240" w:lineRule="auto" w:before="10" w:after="0"/>
        <w:ind w:left="550" w:right="0" w:hanging="245"/>
        <w:jc w:val="left"/>
        <w:rPr>
          <w:sz w:val="16"/>
        </w:rPr>
      </w:pPr>
      <w:r>
        <w:rPr>
          <w:sz w:val="16"/>
        </w:rPr>
        <w:t>O</w:t>
      </w:r>
      <w:r>
        <w:rPr>
          <w:spacing w:val="2"/>
          <w:sz w:val="16"/>
        </w:rPr>
        <w:t> </w:t>
      </w:r>
      <w:r>
        <w:rPr>
          <w:sz w:val="16"/>
        </w:rPr>
        <w:t>prazo</w:t>
      </w:r>
      <w:r>
        <w:rPr>
          <w:spacing w:val="2"/>
          <w:sz w:val="16"/>
        </w:rPr>
        <w:t> </w:t>
      </w:r>
      <w:r>
        <w:rPr>
          <w:sz w:val="16"/>
        </w:rPr>
        <w:t>de</w:t>
      </w:r>
      <w:r>
        <w:rPr>
          <w:spacing w:val="2"/>
          <w:sz w:val="16"/>
        </w:rPr>
        <w:t> </w:t>
      </w:r>
      <w:r>
        <w:rPr>
          <w:sz w:val="16"/>
        </w:rPr>
        <w:t>vigência</w:t>
      </w:r>
      <w:r>
        <w:rPr>
          <w:spacing w:val="2"/>
          <w:sz w:val="16"/>
        </w:rPr>
        <w:t> </w:t>
      </w:r>
      <w:r>
        <w:rPr>
          <w:sz w:val="16"/>
        </w:rPr>
        <w:t>será</w:t>
      </w:r>
      <w:r>
        <w:rPr>
          <w:spacing w:val="2"/>
          <w:sz w:val="16"/>
        </w:rPr>
        <w:t> </w:t>
      </w:r>
      <w:r>
        <w:rPr>
          <w:sz w:val="16"/>
        </w:rPr>
        <w:t>automaticamente</w:t>
      </w:r>
      <w:r>
        <w:rPr>
          <w:spacing w:val="2"/>
          <w:sz w:val="16"/>
        </w:rPr>
        <w:t> </w:t>
      </w:r>
      <w:r>
        <w:rPr>
          <w:sz w:val="16"/>
        </w:rPr>
        <w:t>prorrogado,</w:t>
      </w:r>
      <w:r>
        <w:rPr>
          <w:spacing w:val="2"/>
          <w:sz w:val="16"/>
        </w:rPr>
        <w:t> </w:t>
      </w:r>
      <w:r>
        <w:rPr>
          <w:sz w:val="16"/>
        </w:rPr>
        <w:t>sem</w:t>
      </w:r>
      <w:r>
        <w:rPr>
          <w:spacing w:val="2"/>
          <w:sz w:val="16"/>
        </w:rPr>
        <w:t> </w:t>
      </w:r>
      <w:r>
        <w:rPr>
          <w:sz w:val="16"/>
        </w:rPr>
        <w:t>prejuízo</w:t>
      </w:r>
      <w:r>
        <w:rPr>
          <w:spacing w:val="2"/>
          <w:sz w:val="16"/>
        </w:rPr>
        <w:t> </w:t>
      </w:r>
      <w:r>
        <w:rPr>
          <w:sz w:val="16"/>
        </w:rPr>
        <w:t>da</w:t>
      </w:r>
      <w:r>
        <w:rPr>
          <w:spacing w:val="2"/>
          <w:sz w:val="16"/>
        </w:rPr>
        <w:t> </w:t>
      </w:r>
      <w:r>
        <w:rPr>
          <w:sz w:val="16"/>
        </w:rPr>
        <w:t>formalização</w:t>
      </w:r>
      <w:r>
        <w:rPr>
          <w:spacing w:val="2"/>
          <w:sz w:val="16"/>
        </w:rPr>
        <w:t> </w:t>
      </w:r>
      <w:r>
        <w:rPr>
          <w:sz w:val="16"/>
        </w:rPr>
        <w:t>adequada,</w:t>
      </w:r>
      <w:r>
        <w:rPr>
          <w:spacing w:val="2"/>
          <w:sz w:val="16"/>
        </w:rPr>
        <w:t> </w:t>
      </w:r>
      <w:r>
        <w:rPr>
          <w:sz w:val="16"/>
        </w:rPr>
        <w:t>quando</w:t>
      </w:r>
      <w:r>
        <w:rPr>
          <w:spacing w:val="2"/>
          <w:sz w:val="16"/>
        </w:rPr>
        <w:t> </w:t>
      </w:r>
      <w:r>
        <w:rPr>
          <w:sz w:val="16"/>
        </w:rPr>
        <w:t>seu</w:t>
      </w:r>
      <w:r>
        <w:rPr>
          <w:spacing w:val="2"/>
          <w:sz w:val="16"/>
        </w:rPr>
        <w:t> </w:t>
      </w:r>
      <w:r>
        <w:rPr>
          <w:sz w:val="16"/>
        </w:rPr>
        <w:t>objeto</w:t>
      </w:r>
      <w:r>
        <w:rPr>
          <w:spacing w:val="2"/>
          <w:sz w:val="16"/>
        </w:rPr>
        <w:t> </w:t>
      </w:r>
      <w:r>
        <w:rPr>
          <w:sz w:val="16"/>
        </w:rPr>
        <w:t>não</w:t>
      </w:r>
      <w:r>
        <w:rPr>
          <w:spacing w:val="2"/>
          <w:sz w:val="16"/>
        </w:rPr>
        <w:t> </w:t>
      </w:r>
      <w:r>
        <w:rPr>
          <w:sz w:val="16"/>
        </w:rPr>
        <w:t>for</w:t>
      </w:r>
      <w:r>
        <w:rPr>
          <w:spacing w:val="2"/>
          <w:sz w:val="16"/>
        </w:rPr>
        <w:t> </w:t>
      </w:r>
      <w:r>
        <w:rPr>
          <w:sz w:val="16"/>
        </w:rPr>
        <w:t>concluído</w:t>
      </w:r>
      <w:r>
        <w:rPr>
          <w:spacing w:val="2"/>
          <w:sz w:val="16"/>
        </w:rPr>
        <w:t> </w:t>
      </w:r>
      <w:r>
        <w:rPr>
          <w:sz w:val="16"/>
        </w:rPr>
        <w:t>no</w:t>
      </w:r>
      <w:r>
        <w:rPr>
          <w:spacing w:val="2"/>
          <w:sz w:val="16"/>
        </w:rPr>
        <w:t> </w:t>
      </w:r>
      <w:r>
        <w:rPr>
          <w:sz w:val="16"/>
        </w:rPr>
        <w:t>período</w:t>
      </w:r>
      <w:r>
        <w:rPr>
          <w:spacing w:val="2"/>
          <w:sz w:val="16"/>
        </w:rPr>
        <w:t> </w:t>
      </w:r>
      <w:r>
        <w:rPr>
          <w:sz w:val="16"/>
        </w:rPr>
        <w:t>firmado</w:t>
      </w:r>
      <w:r>
        <w:rPr>
          <w:spacing w:val="2"/>
          <w:sz w:val="16"/>
        </w:rPr>
        <w:t> </w:t>
      </w:r>
      <w:r>
        <w:rPr>
          <w:sz w:val="16"/>
        </w:rPr>
        <w:t>no</w:t>
      </w:r>
      <w:r>
        <w:rPr>
          <w:spacing w:val="2"/>
          <w:sz w:val="16"/>
        </w:rPr>
        <w:t> </w:t>
      </w:r>
      <w:r>
        <w:rPr>
          <w:sz w:val="16"/>
        </w:rPr>
        <w:t>contrato,</w:t>
      </w:r>
      <w:r>
        <w:rPr>
          <w:spacing w:val="2"/>
          <w:sz w:val="16"/>
        </w:rPr>
        <w:t> </w:t>
      </w:r>
      <w:r>
        <w:rPr>
          <w:sz w:val="16"/>
        </w:rPr>
        <w:t>nos</w:t>
      </w:r>
      <w:r>
        <w:rPr>
          <w:spacing w:val="2"/>
          <w:sz w:val="16"/>
        </w:rPr>
        <w:t> </w:t>
      </w:r>
      <w:r>
        <w:rPr>
          <w:sz w:val="16"/>
        </w:rPr>
        <w:t>termos</w:t>
      </w:r>
      <w:r>
        <w:rPr>
          <w:spacing w:val="2"/>
          <w:sz w:val="16"/>
        </w:rPr>
        <w:t> </w:t>
      </w:r>
      <w:r>
        <w:rPr>
          <w:sz w:val="16"/>
        </w:rPr>
        <w:t>do</w:t>
      </w:r>
      <w:r>
        <w:rPr>
          <w:spacing w:val="2"/>
          <w:sz w:val="16"/>
        </w:rPr>
        <w:t> </w:t>
      </w:r>
      <w:r>
        <w:rPr>
          <w:sz w:val="16"/>
        </w:rPr>
        <w:t>art.</w:t>
      </w:r>
      <w:r>
        <w:rPr>
          <w:spacing w:val="2"/>
          <w:sz w:val="16"/>
        </w:rPr>
        <w:t> </w:t>
      </w:r>
      <w:r>
        <w:rPr>
          <w:sz w:val="16"/>
        </w:rPr>
        <w:t>111</w:t>
      </w:r>
      <w:r>
        <w:rPr>
          <w:spacing w:val="2"/>
          <w:sz w:val="16"/>
        </w:rPr>
        <w:t> </w:t>
      </w:r>
      <w:r>
        <w:rPr>
          <w:sz w:val="16"/>
        </w:rPr>
        <w:t>da</w:t>
      </w:r>
      <w:r>
        <w:rPr>
          <w:spacing w:val="2"/>
          <w:sz w:val="16"/>
        </w:rPr>
        <w:t> </w:t>
      </w:r>
      <w:r>
        <w:rPr>
          <w:sz w:val="16"/>
        </w:rPr>
        <w:t>Lei</w:t>
      </w:r>
      <w:r>
        <w:rPr>
          <w:spacing w:val="2"/>
          <w:sz w:val="16"/>
        </w:rPr>
        <w:t> </w:t>
      </w:r>
      <w:r>
        <w:rPr>
          <w:sz w:val="16"/>
        </w:rPr>
        <w:t>n</w:t>
      </w:r>
      <w:r>
        <w:rPr>
          <w:position w:val="6"/>
          <w:sz w:val="13"/>
        </w:rPr>
        <w:t>o</w:t>
      </w:r>
      <w:r>
        <w:rPr>
          <w:spacing w:val="10"/>
          <w:position w:val="6"/>
          <w:sz w:val="13"/>
        </w:rPr>
        <w:t> </w:t>
      </w:r>
      <w:r>
        <w:rPr>
          <w:sz w:val="16"/>
        </w:rPr>
        <w:t>14.133/2021</w:t>
      </w:r>
      <w:r>
        <w:rPr>
          <w:spacing w:val="2"/>
          <w:sz w:val="16"/>
        </w:rPr>
        <w:t> </w:t>
      </w:r>
      <w:r>
        <w:rPr>
          <w:sz w:val="16"/>
        </w:rPr>
        <w:t>e</w:t>
      </w:r>
      <w:r>
        <w:rPr>
          <w:spacing w:val="2"/>
          <w:sz w:val="16"/>
        </w:rPr>
        <w:t> </w:t>
      </w:r>
      <w:r>
        <w:rPr>
          <w:sz w:val="16"/>
        </w:rPr>
        <w:t>do</w:t>
      </w:r>
      <w:r>
        <w:rPr>
          <w:spacing w:val="2"/>
          <w:sz w:val="16"/>
        </w:rPr>
        <w:t> </w:t>
      </w:r>
      <w:r>
        <w:rPr>
          <w:spacing w:val="-4"/>
          <w:sz w:val="16"/>
        </w:rPr>
        <w:t>item</w:t>
      </w:r>
    </w:p>
    <w:p>
      <w:pPr>
        <w:pStyle w:val="BodyText"/>
        <w:spacing w:before="31"/>
        <w:ind w:left="305"/>
      </w:pPr>
      <w:r>
        <w:rPr/>
        <w:t>12.2</w:t>
      </w:r>
      <w:r>
        <w:rPr>
          <w:spacing w:val="-5"/>
        </w:rPr>
        <w:t> </w:t>
      </w:r>
      <w:r>
        <w:rPr/>
        <w:t>da</w:t>
      </w:r>
      <w:r>
        <w:rPr>
          <w:spacing w:val="-5"/>
        </w:rPr>
        <w:t> </w:t>
      </w:r>
      <w:r>
        <w:rPr/>
        <w:t>cláusula</w:t>
      </w:r>
      <w:r>
        <w:rPr>
          <w:spacing w:val="-5"/>
        </w:rPr>
        <w:t> </w:t>
      </w:r>
      <w:r>
        <w:rPr/>
        <w:t>décima</w:t>
      </w:r>
      <w:r>
        <w:rPr>
          <w:spacing w:val="-5"/>
        </w:rPr>
        <w:t> </w:t>
      </w:r>
      <w:r>
        <w:rPr/>
        <w:t>segunda</w:t>
      </w:r>
      <w:r>
        <w:rPr>
          <w:spacing w:val="-4"/>
        </w:rPr>
        <w:t> </w:t>
      </w:r>
      <w:r>
        <w:rPr/>
        <w:t>deste</w:t>
      </w:r>
      <w:r>
        <w:rPr>
          <w:spacing w:val="-5"/>
        </w:rPr>
        <w:t> </w:t>
      </w:r>
      <w:r>
        <w:rPr>
          <w:spacing w:val="-2"/>
        </w:rPr>
        <w:t>Contrato.</w:t>
      </w:r>
    </w:p>
    <w:p>
      <w:pPr>
        <w:pStyle w:val="BodyText"/>
        <w:spacing w:before="96"/>
      </w:pPr>
    </w:p>
    <w:p>
      <w:pPr>
        <w:pStyle w:val="Heading3"/>
        <w:spacing w:before="1"/>
      </w:pPr>
      <w:r>
        <w:rPr>
          <w:spacing w:val="-2"/>
        </w:rPr>
        <w:t>CLÁUSULA</w:t>
      </w:r>
      <w:r>
        <w:rPr>
          <w:spacing w:val="-8"/>
        </w:rPr>
        <w:t> </w:t>
      </w:r>
      <w:r>
        <w:rPr>
          <w:spacing w:val="-2"/>
        </w:rPr>
        <w:t>TERCEIRA</w:t>
      </w:r>
      <w:r>
        <w:rPr>
          <w:spacing w:val="-5"/>
        </w:rPr>
        <w:t> </w:t>
      </w:r>
      <w:r>
        <w:rPr>
          <w:spacing w:val="-2"/>
        </w:rPr>
        <w:t>–</w:t>
      </w:r>
      <w:r>
        <w:rPr>
          <w:spacing w:val="6"/>
        </w:rPr>
        <w:t> </w:t>
      </w:r>
      <w:r>
        <w:rPr>
          <w:spacing w:val="-2"/>
        </w:rPr>
        <w:t>EXECUÇÃO,</w:t>
      </w:r>
      <w:r>
        <w:rPr>
          <w:spacing w:val="5"/>
        </w:rPr>
        <w:t> </w:t>
      </w:r>
      <w:r>
        <w:rPr>
          <w:spacing w:val="-2"/>
        </w:rPr>
        <w:t>GESTÃO</w:t>
      </w:r>
      <w:r>
        <w:rPr>
          <w:spacing w:val="6"/>
        </w:rPr>
        <w:t> </w:t>
      </w:r>
      <w:r>
        <w:rPr>
          <w:spacing w:val="-2"/>
        </w:rPr>
        <w:t>E</w:t>
      </w:r>
      <w:r>
        <w:rPr>
          <w:spacing w:val="5"/>
        </w:rPr>
        <w:t> </w:t>
      </w:r>
      <w:r>
        <w:rPr>
          <w:spacing w:val="-2"/>
        </w:rPr>
        <w:t>FISCALIZAÇÃO</w:t>
      </w:r>
      <w:r>
        <w:rPr>
          <w:spacing w:val="6"/>
        </w:rPr>
        <w:t> </w:t>
      </w:r>
      <w:r>
        <w:rPr>
          <w:spacing w:val="-2"/>
        </w:rPr>
        <w:t>CONTRATUAIS</w:t>
      </w:r>
    </w:p>
    <w:p>
      <w:pPr>
        <w:pStyle w:val="BodyText"/>
        <w:spacing w:line="280" w:lineRule="auto" w:before="42"/>
        <w:ind w:left="305" w:right="288"/>
        <w:jc w:val="both"/>
      </w:pPr>
      <w:r>
        <w:rPr/>
        <w:t>3.1 O regime de execução contratual, o modelo de gestão e a fiscalização, assim como os prazos e condições de conclusão, entrega, observação e recebimento se submetem ao disposto no Termo de Referência anexo a este</w:t>
      </w:r>
      <w:r>
        <w:rPr>
          <w:spacing w:val="40"/>
        </w:rPr>
        <w:t> </w:t>
      </w:r>
      <w:r>
        <w:rPr/>
        <w:t>Contrato e no Decreto nº 48.817, 24 de novembro de 2023.</w:t>
      </w:r>
    </w:p>
    <w:p>
      <w:pPr>
        <w:pStyle w:val="BodyText"/>
        <w:spacing w:before="65"/>
      </w:pPr>
    </w:p>
    <w:p>
      <w:pPr>
        <w:pStyle w:val="Heading3"/>
      </w:pPr>
      <w:r>
        <w:rPr>
          <w:spacing w:val="-2"/>
        </w:rPr>
        <w:t>CLÁUSULA</w:t>
      </w:r>
      <w:r>
        <w:rPr>
          <w:spacing w:val="-10"/>
        </w:rPr>
        <w:t> </w:t>
      </w:r>
      <w:r>
        <w:rPr>
          <w:spacing w:val="-2"/>
        </w:rPr>
        <w:t>QUARTA</w:t>
      </w:r>
      <w:r>
        <w:rPr>
          <w:spacing w:val="-10"/>
        </w:rPr>
        <w:t> </w:t>
      </w:r>
      <w:r>
        <w:rPr>
          <w:spacing w:val="-2"/>
        </w:rPr>
        <w:t>–</w:t>
      </w:r>
      <w:r>
        <w:rPr>
          <w:spacing w:val="-6"/>
        </w:rPr>
        <w:t> </w:t>
      </w:r>
      <w:r>
        <w:rPr>
          <w:spacing w:val="-2"/>
        </w:rPr>
        <w:t>SUBCONTRATAÇÃO</w:t>
      </w:r>
    </w:p>
    <w:p>
      <w:pPr>
        <w:pStyle w:val="BodyText"/>
        <w:spacing w:before="42"/>
        <w:ind w:left="305"/>
      </w:pPr>
      <w:r>
        <w:rPr/>
        <w:t>4.1</w:t>
      </w:r>
      <w:r>
        <w:rPr>
          <w:spacing w:val="-5"/>
        </w:rPr>
        <w:t> </w:t>
      </w:r>
      <w:r>
        <w:rPr/>
        <w:t>Não</w:t>
      </w:r>
      <w:r>
        <w:rPr>
          <w:spacing w:val="-5"/>
        </w:rPr>
        <w:t> </w:t>
      </w:r>
      <w:r>
        <w:rPr/>
        <w:t>será</w:t>
      </w:r>
      <w:r>
        <w:rPr>
          <w:spacing w:val="-4"/>
        </w:rPr>
        <w:t> </w:t>
      </w:r>
      <w:r>
        <w:rPr/>
        <w:t>admitida</w:t>
      </w:r>
      <w:r>
        <w:rPr>
          <w:spacing w:val="-5"/>
        </w:rPr>
        <w:t> </w:t>
      </w:r>
      <w:r>
        <w:rPr/>
        <w:t>a</w:t>
      </w:r>
      <w:r>
        <w:rPr>
          <w:spacing w:val="-4"/>
        </w:rPr>
        <w:t> </w:t>
      </w:r>
      <w:r>
        <w:rPr/>
        <w:t>subcontratação</w:t>
      </w:r>
      <w:r>
        <w:rPr>
          <w:spacing w:val="-5"/>
        </w:rPr>
        <w:t> </w:t>
      </w:r>
      <w:r>
        <w:rPr/>
        <w:t>do</w:t>
      </w:r>
      <w:r>
        <w:rPr>
          <w:spacing w:val="-5"/>
        </w:rPr>
        <w:t> </w:t>
      </w:r>
      <w:r>
        <w:rPr/>
        <w:t>objeto</w:t>
      </w:r>
      <w:r>
        <w:rPr>
          <w:spacing w:val="-4"/>
        </w:rPr>
        <w:t> </w:t>
      </w:r>
      <w:r>
        <w:rPr>
          <w:spacing w:val="-2"/>
        </w:rPr>
        <w:t>contratual.</w:t>
      </w:r>
    </w:p>
    <w:p>
      <w:pPr>
        <w:pStyle w:val="BodyText"/>
        <w:spacing w:before="61"/>
      </w:pPr>
    </w:p>
    <w:p>
      <w:pPr>
        <w:pStyle w:val="Heading3"/>
      </w:pPr>
      <w:r>
        <w:rPr>
          <w:spacing w:val="-2"/>
        </w:rPr>
        <w:t>CLÁUSULA</w:t>
      </w:r>
      <w:r>
        <w:rPr>
          <w:spacing w:val="-12"/>
        </w:rPr>
        <w:t> </w:t>
      </w:r>
      <w:r>
        <w:rPr>
          <w:spacing w:val="-2"/>
        </w:rPr>
        <w:t>QUINTA</w:t>
      </w:r>
      <w:r>
        <w:rPr>
          <w:spacing w:val="-9"/>
        </w:rPr>
        <w:t> </w:t>
      </w:r>
      <w:r>
        <w:rPr>
          <w:spacing w:val="-2"/>
        </w:rPr>
        <w:t>–</w:t>
      </w:r>
      <w:r>
        <w:rPr/>
        <w:t> </w:t>
      </w:r>
      <w:r>
        <w:rPr>
          <w:spacing w:val="-2"/>
        </w:rPr>
        <w:t>PREÇO</w:t>
      </w:r>
    </w:p>
    <w:p>
      <w:pPr>
        <w:pStyle w:val="ListParagraph"/>
        <w:numPr>
          <w:ilvl w:val="1"/>
          <w:numId w:val="32"/>
        </w:numPr>
        <w:tabs>
          <w:tab w:pos="590" w:val="left" w:leader="none"/>
          <w:tab w:pos="4646" w:val="left" w:leader="dot"/>
        </w:tabs>
        <w:spacing w:line="216" w:lineRule="exact" w:before="3" w:after="0"/>
        <w:ind w:left="590" w:right="0" w:hanging="285"/>
        <w:jc w:val="left"/>
        <w:rPr>
          <w:b/>
          <w:sz w:val="19"/>
        </w:rPr>
      </w:pPr>
      <w:r>
        <w:rPr>
          <w:sz w:val="19"/>
        </w:rPr>
        <w:t>O valor total máximo do Contrato é de </w:t>
      </w:r>
      <w:r>
        <w:rPr>
          <w:b/>
          <w:sz w:val="19"/>
        </w:rPr>
        <w:t>R$ ......... </w:t>
      </w:r>
      <w:r>
        <w:rPr>
          <w:b/>
          <w:spacing w:val="-10"/>
          <w:sz w:val="19"/>
        </w:rPr>
        <w:t>(</w:t>
      </w:r>
      <w:r>
        <w:rPr>
          <w:sz w:val="19"/>
        </w:rPr>
        <w:tab/>
      </w:r>
      <w:r>
        <w:rPr>
          <w:b/>
          <w:spacing w:val="-5"/>
          <w:sz w:val="19"/>
        </w:rPr>
        <w:t>).</w:t>
      </w:r>
    </w:p>
    <w:p>
      <w:pPr>
        <w:pStyle w:val="ListParagraph"/>
        <w:numPr>
          <w:ilvl w:val="1"/>
          <w:numId w:val="32"/>
        </w:numPr>
        <w:tabs>
          <w:tab w:pos="590" w:val="left" w:leader="none"/>
        </w:tabs>
        <w:spacing w:line="235" w:lineRule="auto" w:before="1" w:after="0"/>
        <w:ind w:left="305" w:right="365" w:firstLine="0"/>
        <w:jc w:val="left"/>
        <w:rPr>
          <w:sz w:val="19"/>
        </w:rPr>
      </w:pPr>
      <w:r>
        <w:rPr>
          <w:sz w:val="19"/>
        </w:rPr>
        <w:t>No valor acima estão incluídas todas as despesas ordinárias diretas e indiretas decorrentes da execução do objeto, inclusive tributos, encargos sociais, trabalhistas, previdenciários, </w:t>
      </w:r>
      <w:r>
        <w:rPr>
          <w:sz w:val="19"/>
        </w:rPr>
        <w:t>fiscais e comerciais incidentes, taxa de administração, frete, seguro e outros necessários ao cumprimento integral do objeto da contratação.</w:t>
      </w:r>
    </w:p>
    <w:p>
      <w:pPr>
        <w:pStyle w:val="ListParagraph"/>
        <w:numPr>
          <w:ilvl w:val="1"/>
          <w:numId w:val="32"/>
        </w:numPr>
        <w:tabs>
          <w:tab w:pos="590" w:val="left" w:leader="none"/>
        </w:tabs>
        <w:spacing w:line="216" w:lineRule="exact" w:before="0" w:after="0"/>
        <w:ind w:left="590" w:right="0" w:hanging="285"/>
        <w:jc w:val="left"/>
        <w:rPr>
          <w:sz w:val="19"/>
        </w:rPr>
      </w:pPr>
      <w:r>
        <w:rPr>
          <w:sz w:val="19"/>
        </w:rPr>
        <w:t>Os</w:t>
      </w:r>
      <w:r>
        <w:rPr>
          <w:spacing w:val="-6"/>
          <w:sz w:val="19"/>
        </w:rPr>
        <w:t> </w:t>
      </w:r>
      <w:r>
        <w:rPr>
          <w:sz w:val="19"/>
        </w:rPr>
        <w:t>pagamentos</w:t>
      </w:r>
      <w:r>
        <w:rPr>
          <w:spacing w:val="-3"/>
          <w:sz w:val="19"/>
        </w:rPr>
        <w:t> </w:t>
      </w:r>
      <w:r>
        <w:rPr>
          <w:sz w:val="19"/>
        </w:rPr>
        <w:t>devidos</w:t>
      </w:r>
      <w:r>
        <w:rPr>
          <w:spacing w:val="-3"/>
          <w:sz w:val="19"/>
        </w:rPr>
        <w:t> </w:t>
      </w:r>
      <w:r>
        <w:rPr>
          <w:sz w:val="19"/>
        </w:rPr>
        <w:t>ao</w:t>
      </w:r>
      <w:r>
        <w:rPr>
          <w:spacing w:val="-4"/>
          <w:sz w:val="19"/>
        </w:rPr>
        <w:t> </w:t>
      </w:r>
      <w:r>
        <w:rPr>
          <w:b/>
          <w:sz w:val="19"/>
        </w:rPr>
        <w:t>CONTRATADO</w:t>
      </w:r>
      <w:r>
        <w:rPr>
          <w:b/>
          <w:spacing w:val="-3"/>
          <w:sz w:val="19"/>
        </w:rPr>
        <w:t> </w:t>
      </w:r>
      <w:r>
        <w:rPr>
          <w:sz w:val="19"/>
        </w:rPr>
        <w:t>dependerão</w:t>
      </w:r>
      <w:r>
        <w:rPr>
          <w:spacing w:val="-3"/>
          <w:sz w:val="19"/>
        </w:rPr>
        <w:t> </w:t>
      </w:r>
      <w:r>
        <w:rPr>
          <w:sz w:val="19"/>
        </w:rPr>
        <w:t>dos</w:t>
      </w:r>
      <w:r>
        <w:rPr>
          <w:spacing w:val="-4"/>
          <w:sz w:val="19"/>
        </w:rPr>
        <w:t> </w:t>
      </w:r>
      <w:r>
        <w:rPr>
          <w:sz w:val="19"/>
        </w:rPr>
        <w:t>quantitativos</w:t>
      </w:r>
      <w:r>
        <w:rPr>
          <w:spacing w:val="-3"/>
          <w:sz w:val="19"/>
        </w:rPr>
        <w:t> </w:t>
      </w:r>
      <w:r>
        <w:rPr>
          <w:sz w:val="19"/>
        </w:rPr>
        <w:t>efetivamente</w:t>
      </w:r>
      <w:r>
        <w:rPr>
          <w:spacing w:val="-3"/>
          <w:sz w:val="19"/>
        </w:rPr>
        <w:t> </w:t>
      </w:r>
      <w:r>
        <w:rPr>
          <w:spacing w:val="-2"/>
          <w:sz w:val="19"/>
        </w:rPr>
        <w:t>fornecidos.</w:t>
      </w:r>
    </w:p>
    <w:p>
      <w:pPr>
        <w:pStyle w:val="BodyText"/>
        <w:spacing w:before="56"/>
        <w:rPr>
          <w:sz w:val="19"/>
        </w:rPr>
      </w:pPr>
    </w:p>
    <w:p>
      <w:pPr>
        <w:pStyle w:val="Heading3"/>
      </w:pPr>
      <w:r>
        <w:rPr>
          <w:spacing w:val="-2"/>
        </w:rPr>
        <w:t>CLÁUSULA</w:t>
      </w:r>
      <w:r>
        <w:rPr>
          <w:spacing w:val="-10"/>
        </w:rPr>
        <w:t> </w:t>
      </w:r>
      <w:r>
        <w:rPr>
          <w:spacing w:val="-2"/>
        </w:rPr>
        <w:t>SEXTA</w:t>
      </w:r>
      <w:r>
        <w:rPr>
          <w:spacing w:val="-10"/>
        </w:rPr>
        <w:t> </w:t>
      </w:r>
      <w:r>
        <w:rPr>
          <w:spacing w:val="-2"/>
        </w:rPr>
        <w:t>–</w:t>
      </w:r>
      <w:r>
        <w:rPr/>
        <w:t> </w:t>
      </w:r>
      <w:r>
        <w:rPr>
          <w:spacing w:val="-2"/>
        </w:rPr>
        <w:t>PAGAMENTO</w:t>
      </w:r>
    </w:p>
    <w:p>
      <w:pPr>
        <w:pStyle w:val="ListParagraph"/>
        <w:numPr>
          <w:ilvl w:val="1"/>
          <w:numId w:val="33"/>
        </w:numPr>
        <w:tabs>
          <w:tab w:pos="564" w:val="left" w:leader="none"/>
        </w:tabs>
        <w:spacing w:line="280" w:lineRule="auto" w:before="42" w:after="0"/>
        <w:ind w:left="305" w:right="288" w:firstLine="0"/>
        <w:jc w:val="both"/>
        <w:rPr>
          <w:sz w:val="16"/>
        </w:rPr>
      </w:pPr>
      <w:r>
        <w:rPr>
          <w:sz w:val="16"/>
        </w:rPr>
        <w:t>O </w:t>
      </w:r>
      <w:r>
        <w:rPr>
          <w:b/>
          <w:sz w:val="16"/>
        </w:rPr>
        <w:t>CONTRATANTE </w:t>
      </w:r>
      <w:r>
        <w:rPr>
          <w:sz w:val="16"/>
        </w:rPr>
        <w:t>deverá pagar ao </w:t>
      </w:r>
      <w:r>
        <w:rPr>
          <w:b/>
          <w:sz w:val="16"/>
        </w:rPr>
        <w:t>CONTRATADO </w:t>
      </w:r>
      <w:r>
        <w:rPr>
          <w:sz w:val="16"/>
        </w:rPr>
        <w:t>o valor total referente à </w:t>
      </w:r>
      <w:r>
        <w:rPr>
          <w:b/>
          <w:sz w:val="16"/>
        </w:rPr>
        <w:t>CLÁUSULA QUINTA</w:t>
      </w:r>
      <w:r>
        <w:rPr>
          <w:sz w:val="16"/>
        </w:rPr>
        <w:t>, a ser realizado em parcelas, conforme cronograma de execução do contrato, diretamente na conta corrente de</w:t>
      </w:r>
      <w:r>
        <w:rPr>
          <w:spacing w:val="40"/>
          <w:sz w:val="16"/>
        </w:rPr>
        <w:t> </w:t>
      </w:r>
      <w:r>
        <w:rPr>
          <w:sz w:val="16"/>
        </w:rPr>
        <w:t>titularidade do </w:t>
      </w:r>
      <w:r>
        <w:rPr>
          <w:b/>
          <w:sz w:val="16"/>
        </w:rPr>
        <w:t>CONTRATADO</w:t>
      </w:r>
      <w:r>
        <w:rPr>
          <w:sz w:val="16"/>
        </w:rPr>
        <w:t>, junto à instituição financeira contratada pelo Estado do Rio de Janeiro, observando-se o disposto no item 5.3. deste Contrato.</w:t>
      </w:r>
    </w:p>
    <w:p>
      <w:pPr>
        <w:pStyle w:val="ListParagraph"/>
        <w:numPr>
          <w:ilvl w:val="1"/>
          <w:numId w:val="33"/>
        </w:numPr>
        <w:tabs>
          <w:tab w:pos="549" w:val="left" w:leader="none"/>
        </w:tabs>
        <w:spacing w:line="280" w:lineRule="auto" w:before="0" w:after="0"/>
        <w:ind w:left="305" w:right="288" w:firstLine="0"/>
        <w:jc w:val="both"/>
        <w:rPr>
          <w:sz w:val="16"/>
        </w:rPr>
      </w:pPr>
      <w:r>
        <w:rPr>
          <w:sz w:val="16"/>
        </w:rPr>
        <w:t>No caso de o </w:t>
      </w:r>
      <w:r>
        <w:rPr>
          <w:b/>
          <w:sz w:val="16"/>
        </w:rPr>
        <w:t>CONTRATADO </w:t>
      </w:r>
      <w:r>
        <w:rPr>
          <w:sz w:val="16"/>
        </w:rPr>
        <w:t>estar estabelecido em localidade que não possua agência da instituição financeira contratada pelo Estado do Rio de Janeiro ou, caso verificada pelo </w:t>
      </w:r>
      <w:r>
        <w:rPr>
          <w:b/>
          <w:sz w:val="16"/>
        </w:rPr>
        <w:t>CONTRATANTE </w:t>
      </w:r>
      <w:r>
        <w:rPr>
          <w:sz w:val="16"/>
        </w:rPr>
        <w:t>a impossibilidade de </w:t>
      </w:r>
      <w:r>
        <w:rPr>
          <w:sz w:val="16"/>
        </w:rPr>
        <w:t>o</w:t>
      </w:r>
      <w:r>
        <w:rPr>
          <w:spacing w:val="40"/>
          <w:sz w:val="16"/>
        </w:rPr>
        <w:t> </w:t>
      </w:r>
      <w:r>
        <w:rPr>
          <w:b/>
          <w:sz w:val="16"/>
        </w:rPr>
        <w:t>CONTRATADO</w:t>
      </w:r>
      <w:r>
        <w:rPr>
          <w:sz w:val="16"/>
        </w:rPr>
        <w:t>,</w:t>
      </w:r>
      <w:r>
        <w:rPr>
          <w:spacing w:val="-6"/>
          <w:sz w:val="16"/>
        </w:rPr>
        <w:t> </w:t>
      </w:r>
      <w:r>
        <w:rPr>
          <w:sz w:val="16"/>
        </w:rPr>
        <w:t>em</w:t>
      </w:r>
      <w:r>
        <w:rPr>
          <w:spacing w:val="-6"/>
          <w:sz w:val="16"/>
        </w:rPr>
        <w:t> </w:t>
      </w:r>
      <w:r>
        <w:rPr>
          <w:sz w:val="16"/>
        </w:rPr>
        <w:t>razão</w:t>
      </w:r>
      <w:r>
        <w:rPr>
          <w:spacing w:val="-6"/>
          <w:sz w:val="16"/>
        </w:rPr>
        <w:t> </w:t>
      </w:r>
      <w:r>
        <w:rPr>
          <w:sz w:val="16"/>
        </w:rPr>
        <w:t>de</w:t>
      </w:r>
      <w:r>
        <w:rPr>
          <w:spacing w:val="-6"/>
          <w:sz w:val="16"/>
        </w:rPr>
        <w:t> </w:t>
      </w:r>
      <w:r>
        <w:rPr>
          <w:sz w:val="16"/>
        </w:rPr>
        <w:t>negativa</w:t>
      </w:r>
      <w:r>
        <w:rPr>
          <w:spacing w:val="-6"/>
          <w:sz w:val="16"/>
        </w:rPr>
        <w:t> </w:t>
      </w:r>
      <w:r>
        <w:rPr>
          <w:sz w:val="16"/>
        </w:rPr>
        <w:t>expressa</w:t>
      </w:r>
      <w:r>
        <w:rPr>
          <w:spacing w:val="-6"/>
          <w:sz w:val="16"/>
        </w:rPr>
        <w:t> </w:t>
      </w:r>
      <w:r>
        <w:rPr>
          <w:sz w:val="16"/>
        </w:rPr>
        <w:t>da</w:t>
      </w:r>
      <w:r>
        <w:rPr>
          <w:spacing w:val="-6"/>
          <w:sz w:val="16"/>
        </w:rPr>
        <w:t> </w:t>
      </w:r>
      <w:r>
        <w:rPr>
          <w:sz w:val="16"/>
        </w:rPr>
        <w:t>instituição</w:t>
      </w:r>
      <w:r>
        <w:rPr>
          <w:spacing w:val="-6"/>
          <w:sz w:val="16"/>
        </w:rPr>
        <w:t> </w:t>
      </w:r>
      <w:r>
        <w:rPr>
          <w:sz w:val="16"/>
        </w:rPr>
        <w:t>financeira</w:t>
      </w:r>
      <w:r>
        <w:rPr>
          <w:spacing w:val="-6"/>
          <w:sz w:val="16"/>
        </w:rPr>
        <w:t> </w:t>
      </w:r>
      <w:r>
        <w:rPr>
          <w:sz w:val="16"/>
        </w:rPr>
        <w:t>contratada</w:t>
      </w:r>
      <w:r>
        <w:rPr>
          <w:spacing w:val="-6"/>
          <w:sz w:val="16"/>
        </w:rPr>
        <w:t> </w:t>
      </w:r>
      <w:r>
        <w:rPr>
          <w:sz w:val="16"/>
        </w:rPr>
        <w:t>pelo</w:t>
      </w:r>
      <w:r>
        <w:rPr>
          <w:spacing w:val="-6"/>
          <w:sz w:val="16"/>
        </w:rPr>
        <w:t> </w:t>
      </w:r>
      <w:r>
        <w:rPr>
          <w:sz w:val="16"/>
        </w:rPr>
        <w:t>Estado</w:t>
      </w:r>
      <w:r>
        <w:rPr>
          <w:spacing w:val="-6"/>
          <w:sz w:val="16"/>
        </w:rPr>
        <w:t> </w:t>
      </w:r>
      <w:r>
        <w:rPr>
          <w:sz w:val="16"/>
        </w:rPr>
        <w:t>do</w:t>
      </w:r>
      <w:r>
        <w:rPr>
          <w:spacing w:val="-6"/>
          <w:sz w:val="16"/>
        </w:rPr>
        <w:t> </w:t>
      </w:r>
      <w:r>
        <w:rPr>
          <w:sz w:val="16"/>
        </w:rPr>
        <w:t>Rio</w:t>
      </w:r>
      <w:r>
        <w:rPr>
          <w:spacing w:val="-6"/>
          <w:sz w:val="16"/>
        </w:rPr>
        <w:t> </w:t>
      </w:r>
      <w:r>
        <w:rPr>
          <w:sz w:val="16"/>
        </w:rPr>
        <w:t>de</w:t>
      </w:r>
      <w:r>
        <w:rPr>
          <w:spacing w:val="-6"/>
          <w:sz w:val="16"/>
        </w:rPr>
        <w:t> </w:t>
      </w:r>
      <w:r>
        <w:rPr>
          <w:sz w:val="16"/>
        </w:rPr>
        <w:t>Janeiro,</w:t>
      </w:r>
      <w:r>
        <w:rPr>
          <w:spacing w:val="-6"/>
          <w:sz w:val="16"/>
        </w:rPr>
        <w:t> </w:t>
      </w:r>
      <w:r>
        <w:rPr>
          <w:sz w:val="16"/>
        </w:rPr>
        <w:t>abrir</w:t>
      </w:r>
      <w:r>
        <w:rPr>
          <w:spacing w:val="-6"/>
          <w:sz w:val="16"/>
        </w:rPr>
        <w:t> </w:t>
      </w:r>
      <w:r>
        <w:rPr>
          <w:sz w:val="16"/>
        </w:rPr>
        <w:t>ou</w:t>
      </w:r>
      <w:r>
        <w:rPr>
          <w:spacing w:val="-6"/>
          <w:sz w:val="16"/>
        </w:rPr>
        <w:t> </w:t>
      </w:r>
      <w:r>
        <w:rPr>
          <w:sz w:val="16"/>
        </w:rPr>
        <w:t>manter</w:t>
      </w:r>
      <w:r>
        <w:rPr>
          <w:spacing w:val="-6"/>
          <w:sz w:val="16"/>
        </w:rPr>
        <w:t> </w:t>
      </w:r>
      <w:r>
        <w:rPr>
          <w:sz w:val="16"/>
        </w:rPr>
        <w:t>conta</w:t>
      </w:r>
      <w:r>
        <w:rPr>
          <w:spacing w:val="-6"/>
          <w:sz w:val="16"/>
        </w:rPr>
        <w:t> </w:t>
      </w:r>
      <w:r>
        <w:rPr>
          <w:sz w:val="16"/>
        </w:rPr>
        <w:t>corrente</w:t>
      </w:r>
      <w:r>
        <w:rPr>
          <w:spacing w:val="-6"/>
          <w:sz w:val="16"/>
        </w:rPr>
        <w:t> </w:t>
      </w:r>
      <w:r>
        <w:rPr>
          <w:sz w:val="16"/>
        </w:rPr>
        <w:t>naquela</w:t>
      </w:r>
      <w:r>
        <w:rPr>
          <w:spacing w:val="-6"/>
          <w:sz w:val="16"/>
        </w:rPr>
        <w:t> </w:t>
      </w:r>
      <w:r>
        <w:rPr>
          <w:sz w:val="16"/>
        </w:rPr>
        <w:t>instituição</w:t>
      </w:r>
      <w:r>
        <w:rPr>
          <w:spacing w:val="-6"/>
          <w:sz w:val="16"/>
        </w:rPr>
        <w:t> </w:t>
      </w:r>
      <w:r>
        <w:rPr>
          <w:sz w:val="16"/>
        </w:rPr>
        <w:t>financeira,</w:t>
      </w:r>
      <w:r>
        <w:rPr>
          <w:spacing w:val="-6"/>
          <w:sz w:val="16"/>
        </w:rPr>
        <w:t> </w:t>
      </w:r>
      <w:r>
        <w:rPr>
          <w:sz w:val="16"/>
        </w:rPr>
        <w:t>o</w:t>
      </w:r>
      <w:r>
        <w:rPr>
          <w:spacing w:val="-6"/>
          <w:sz w:val="16"/>
        </w:rPr>
        <w:t> </w:t>
      </w:r>
      <w:r>
        <w:rPr>
          <w:sz w:val="16"/>
        </w:rPr>
        <w:t>pagamento</w:t>
      </w:r>
      <w:r>
        <w:rPr>
          <w:spacing w:val="-6"/>
          <w:sz w:val="16"/>
        </w:rPr>
        <w:t> </w:t>
      </w:r>
      <w:r>
        <w:rPr>
          <w:sz w:val="16"/>
        </w:rPr>
        <w:t>poderá</w:t>
      </w:r>
      <w:r>
        <w:rPr>
          <w:spacing w:val="-6"/>
          <w:sz w:val="16"/>
        </w:rPr>
        <w:t> </w:t>
      </w:r>
      <w:r>
        <w:rPr>
          <w:sz w:val="16"/>
        </w:rPr>
        <w:t>ser</w:t>
      </w:r>
      <w:r>
        <w:rPr>
          <w:spacing w:val="-6"/>
          <w:sz w:val="16"/>
        </w:rPr>
        <w:t> </w:t>
      </w:r>
      <w:r>
        <w:rPr>
          <w:sz w:val="16"/>
        </w:rPr>
        <w:t>feito</w:t>
      </w:r>
      <w:r>
        <w:rPr>
          <w:spacing w:val="-6"/>
          <w:sz w:val="16"/>
        </w:rPr>
        <w:t> </w:t>
      </w:r>
      <w:r>
        <w:rPr>
          <w:sz w:val="16"/>
        </w:rPr>
        <w:t>mediante</w:t>
      </w:r>
      <w:r>
        <w:rPr>
          <w:spacing w:val="-6"/>
          <w:sz w:val="16"/>
        </w:rPr>
        <w:t> </w:t>
      </w:r>
      <w:r>
        <w:rPr>
          <w:sz w:val="16"/>
        </w:rPr>
        <w:t>crédito</w:t>
      </w:r>
      <w:r>
        <w:rPr>
          <w:spacing w:val="-6"/>
          <w:sz w:val="16"/>
        </w:rPr>
        <w:t> </w:t>
      </w:r>
      <w:r>
        <w:rPr>
          <w:sz w:val="16"/>
        </w:rPr>
        <w:t>em</w:t>
      </w:r>
      <w:r>
        <w:rPr>
          <w:spacing w:val="40"/>
          <w:sz w:val="16"/>
        </w:rPr>
        <w:t> </w:t>
      </w:r>
      <w:r>
        <w:rPr>
          <w:sz w:val="16"/>
        </w:rPr>
        <w:t>conta corrente de outra instituição financeira. Nesse caso, eventuais ônus financeiros e/ou contratuais adicionais serão suportados exclusivamente pelo </w:t>
      </w:r>
      <w:r>
        <w:rPr>
          <w:b/>
          <w:sz w:val="16"/>
        </w:rPr>
        <w:t>CONTRATADO</w:t>
      </w:r>
      <w:r>
        <w:rPr>
          <w:sz w:val="16"/>
        </w:rPr>
        <w:t>.</w:t>
      </w:r>
    </w:p>
    <w:p>
      <w:pPr>
        <w:pStyle w:val="ListParagraph"/>
        <w:numPr>
          <w:ilvl w:val="1"/>
          <w:numId w:val="33"/>
        </w:numPr>
        <w:tabs>
          <w:tab w:pos="539" w:val="left" w:leader="none"/>
        </w:tabs>
        <w:spacing w:line="280" w:lineRule="auto" w:before="0" w:after="0"/>
        <w:ind w:left="305" w:right="288" w:firstLine="0"/>
        <w:jc w:val="both"/>
        <w:rPr>
          <w:sz w:val="16"/>
        </w:rPr>
      </w:pPr>
      <w:r>
        <w:rPr>
          <w:sz w:val="16"/>
        </w:rPr>
        <w:t>A</w:t>
      </w:r>
      <w:r>
        <w:rPr>
          <w:spacing w:val="-8"/>
          <w:sz w:val="16"/>
        </w:rPr>
        <w:t> </w:t>
      </w:r>
      <w:r>
        <w:rPr>
          <w:sz w:val="16"/>
        </w:rPr>
        <w:t>emissão da Nota Fiscal ou Fatura será precedida do recebimento definitivo do objeto ou de cada parcela, mediante atestação, que não poderá ser realizada pelo ordenador de despesas, conforme disposto neste </w:t>
      </w:r>
      <w:r>
        <w:rPr>
          <w:sz w:val="16"/>
        </w:rPr>
        <w:t>instrumento</w:t>
      </w:r>
      <w:r>
        <w:rPr>
          <w:spacing w:val="40"/>
          <w:sz w:val="16"/>
        </w:rPr>
        <w:t> </w:t>
      </w:r>
      <w:r>
        <w:rPr>
          <w:sz w:val="16"/>
        </w:rPr>
        <w:t>e/ou no</w:t>
      </w:r>
      <w:r>
        <w:rPr>
          <w:spacing w:val="-2"/>
          <w:sz w:val="16"/>
        </w:rPr>
        <w:t> </w:t>
      </w:r>
      <w:r>
        <w:rPr>
          <w:sz w:val="16"/>
        </w:rPr>
        <w:t>Termo de Referência, bem ainda no artigo 140, II, alínea “b”, da Lei nº 14.133/2021 e nos arts. 20 e 22, XXIII, do Decreto nº 48.817/2023.</w:t>
      </w:r>
    </w:p>
    <w:p>
      <w:pPr>
        <w:pStyle w:val="ListParagraph"/>
        <w:numPr>
          <w:ilvl w:val="2"/>
          <w:numId w:val="33"/>
        </w:numPr>
        <w:tabs>
          <w:tab w:pos="661" w:val="left" w:leader="none"/>
        </w:tabs>
        <w:spacing w:line="182" w:lineRule="exact" w:before="0" w:after="0"/>
        <w:ind w:left="661" w:right="0" w:hanging="356"/>
        <w:jc w:val="both"/>
        <w:rPr>
          <w:sz w:val="16"/>
        </w:rPr>
      </w:pPr>
      <w:r>
        <w:rPr>
          <w:sz w:val="16"/>
        </w:rPr>
        <w:t>Quando</w:t>
      </w:r>
      <w:r>
        <w:rPr>
          <w:spacing w:val="-8"/>
          <w:sz w:val="16"/>
        </w:rPr>
        <w:t> </w:t>
      </w:r>
      <w:r>
        <w:rPr>
          <w:sz w:val="16"/>
        </w:rPr>
        <w:t>houver</w:t>
      </w:r>
      <w:r>
        <w:rPr>
          <w:spacing w:val="-7"/>
          <w:sz w:val="16"/>
        </w:rPr>
        <w:t> </w:t>
      </w:r>
      <w:r>
        <w:rPr>
          <w:sz w:val="16"/>
        </w:rPr>
        <w:t>glosa</w:t>
      </w:r>
      <w:r>
        <w:rPr>
          <w:spacing w:val="-7"/>
          <w:sz w:val="16"/>
        </w:rPr>
        <w:t> </w:t>
      </w:r>
      <w:r>
        <w:rPr>
          <w:sz w:val="16"/>
        </w:rPr>
        <w:t>parcial</w:t>
      </w:r>
      <w:r>
        <w:rPr>
          <w:spacing w:val="-7"/>
          <w:sz w:val="16"/>
        </w:rPr>
        <w:t> </w:t>
      </w:r>
      <w:r>
        <w:rPr>
          <w:sz w:val="16"/>
        </w:rPr>
        <w:t>do</w:t>
      </w:r>
      <w:r>
        <w:rPr>
          <w:spacing w:val="-7"/>
          <w:sz w:val="16"/>
        </w:rPr>
        <w:t> </w:t>
      </w:r>
      <w:r>
        <w:rPr>
          <w:sz w:val="16"/>
        </w:rPr>
        <w:t>objeto,</w:t>
      </w:r>
      <w:r>
        <w:rPr>
          <w:spacing w:val="-7"/>
          <w:sz w:val="16"/>
        </w:rPr>
        <w:t> </w:t>
      </w:r>
      <w:r>
        <w:rPr>
          <w:sz w:val="16"/>
        </w:rPr>
        <w:t>o</w:t>
      </w:r>
      <w:r>
        <w:rPr>
          <w:spacing w:val="-7"/>
          <w:sz w:val="16"/>
        </w:rPr>
        <w:t> </w:t>
      </w:r>
      <w:r>
        <w:rPr>
          <w:b/>
          <w:sz w:val="16"/>
        </w:rPr>
        <w:t>CONTRATANTE</w:t>
      </w:r>
      <w:r>
        <w:rPr>
          <w:b/>
          <w:spacing w:val="-7"/>
          <w:sz w:val="16"/>
        </w:rPr>
        <w:t> </w:t>
      </w:r>
      <w:r>
        <w:rPr>
          <w:sz w:val="16"/>
        </w:rPr>
        <w:t>deverá</w:t>
      </w:r>
      <w:r>
        <w:rPr>
          <w:spacing w:val="-7"/>
          <w:sz w:val="16"/>
        </w:rPr>
        <w:t> </w:t>
      </w:r>
      <w:r>
        <w:rPr>
          <w:sz w:val="16"/>
        </w:rPr>
        <w:t>comunicar</w:t>
      </w:r>
      <w:r>
        <w:rPr>
          <w:spacing w:val="-7"/>
          <w:sz w:val="16"/>
        </w:rPr>
        <w:t> </w:t>
      </w:r>
      <w:r>
        <w:rPr>
          <w:sz w:val="16"/>
        </w:rPr>
        <w:t>ao</w:t>
      </w:r>
      <w:r>
        <w:rPr>
          <w:spacing w:val="-7"/>
          <w:sz w:val="16"/>
        </w:rPr>
        <w:t> </w:t>
      </w:r>
      <w:r>
        <w:rPr>
          <w:b/>
          <w:sz w:val="16"/>
        </w:rPr>
        <w:t>CONTRATADO</w:t>
      </w:r>
      <w:r>
        <w:rPr>
          <w:b/>
          <w:spacing w:val="-8"/>
          <w:sz w:val="16"/>
        </w:rPr>
        <w:t> </w:t>
      </w:r>
      <w:r>
        <w:rPr>
          <w:sz w:val="16"/>
        </w:rPr>
        <w:t>para</w:t>
      </w:r>
      <w:r>
        <w:rPr>
          <w:spacing w:val="-7"/>
          <w:sz w:val="16"/>
        </w:rPr>
        <w:t> </w:t>
      </w:r>
      <w:r>
        <w:rPr>
          <w:sz w:val="16"/>
        </w:rPr>
        <w:t>que</w:t>
      </w:r>
      <w:r>
        <w:rPr>
          <w:spacing w:val="-7"/>
          <w:sz w:val="16"/>
        </w:rPr>
        <w:t> </w:t>
      </w:r>
      <w:r>
        <w:rPr>
          <w:sz w:val="16"/>
        </w:rPr>
        <w:t>emita</w:t>
      </w:r>
      <w:r>
        <w:rPr>
          <w:spacing w:val="-7"/>
          <w:sz w:val="16"/>
        </w:rPr>
        <w:t> </w:t>
      </w:r>
      <w:r>
        <w:rPr>
          <w:sz w:val="16"/>
        </w:rPr>
        <w:t>Nota</w:t>
      </w:r>
      <w:r>
        <w:rPr>
          <w:spacing w:val="-7"/>
          <w:sz w:val="16"/>
        </w:rPr>
        <w:t> </w:t>
      </w:r>
      <w:r>
        <w:rPr>
          <w:sz w:val="16"/>
        </w:rPr>
        <w:t>Fiscal</w:t>
      </w:r>
      <w:r>
        <w:rPr>
          <w:spacing w:val="-7"/>
          <w:sz w:val="16"/>
        </w:rPr>
        <w:t> </w:t>
      </w:r>
      <w:r>
        <w:rPr>
          <w:sz w:val="16"/>
        </w:rPr>
        <w:t>ou</w:t>
      </w:r>
      <w:r>
        <w:rPr>
          <w:spacing w:val="-7"/>
          <w:sz w:val="16"/>
        </w:rPr>
        <w:t> </w:t>
      </w:r>
      <w:r>
        <w:rPr>
          <w:sz w:val="16"/>
        </w:rPr>
        <w:t>Fatura</w:t>
      </w:r>
      <w:r>
        <w:rPr>
          <w:spacing w:val="-7"/>
          <w:sz w:val="16"/>
        </w:rPr>
        <w:t> </w:t>
      </w:r>
      <w:r>
        <w:rPr>
          <w:sz w:val="16"/>
        </w:rPr>
        <w:t>com</w:t>
      </w:r>
      <w:r>
        <w:rPr>
          <w:spacing w:val="-7"/>
          <w:sz w:val="16"/>
        </w:rPr>
        <w:t> </w:t>
      </w:r>
      <w:r>
        <w:rPr>
          <w:sz w:val="16"/>
        </w:rPr>
        <w:t>o</w:t>
      </w:r>
      <w:r>
        <w:rPr>
          <w:spacing w:val="-7"/>
          <w:sz w:val="16"/>
        </w:rPr>
        <w:t> </w:t>
      </w:r>
      <w:r>
        <w:rPr>
          <w:sz w:val="16"/>
        </w:rPr>
        <w:t>valor</w:t>
      </w:r>
      <w:r>
        <w:rPr>
          <w:spacing w:val="-8"/>
          <w:sz w:val="16"/>
        </w:rPr>
        <w:t> </w:t>
      </w:r>
      <w:r>
        <w:rPr>
          <w:sz w:val="16"/>
        </w:rPr>
        <w:t>exato</w:t>
      </w:r>
      <w:r>
        <w:rPr>
          <w:spacing w:val="-7"/>
          <w:sz w:val="16"/>
        </w:rPr>
        <w:t> </w:t>
      </w:r>
      <w:r>
        <w:rPr>
          <w:spacing w:val="-2"/>
          <w:sz w:val="16"/>
        </w:rPr>
        <w:t>dimensionado.</w:t>
      </w:r>
    </w:p>
    <w:p>
      <w:pPr>
        <w:pStyle w:val="ListParagraph"/>
        <w:numPr>
          <w:ilvl w:val="1"/>
          <w:numId w:val="33"/>
        </w:numPr>
        <w:tabs>
          <w:tab w:pos="542" w:val="left" w:leader="none"/>
        </w:tabs>
        <w:spacing w:line="240" w:lineRule="auto" w:before="27" w:after="0"/>
        <w:ind w:left="542" w:right="0" w:hanging="237"/>
        <w:jc w:val="left"/>
        <w:rPr>
          <w:sz w:val="16"/>
        </w:rPr>
      </w:pPr>
      <w:r>
        <w:rPr>
          <w:sz w:val="16"/>
        </w:rPr>
        <w:t>O</w:t>
      </w:r>
      <w:r>
        <w:rPr>
          <w:spacing w:val="-7"/>
          <w:sz w:val="16"/>
        </w:rPr>
        <w:t> </w:t>
      </w:r>
      <w:r>
        <w:rPr>
          <w:sz w:val="16"/>
        </w:rPr>
        <w:t>CONTRATADO</w:t>
      </w:r>
      <w:r>
        <w:rPr>
          <w:spacing w:val="-6"/>
          <w:sz w:val="16"/>
        </w:rPr>
        <w:t> </w:t>
      </w:r>
      <w:r>
        <w:rPr>
          <w:sz w:val="16"/>
        </w:rPr>
        <w:t>deverá</w:t>
      </w:r>
      <w:r>
        <w:rPr>
          <w:spacing w:val="-7"/>
          <w:sz w:val="16"/>
        </w:rPr>
        <w:t> </w:t>
      </w:r>
      <w:r>
        <w:rPr>
          <w:sz w:val="16"/>
        </w:rPr>
        <w:t>encaminhar</w:t>
      </w:r>
      <w:r>
        <w:rPr>
          <w:spacing w:val="-6"/>
          <w:sz w:val="16"/>
        </w:rPr>
        <w:t> </w:t>
      </w:r>
      <w:r>
        <w:rPr>
          <w:sz w:val="16"/>
        </w:rPr>
        <w:t>a</w:t>
      </w:r>
      <w:r>
        <w:rPr>
          <w:spacing w:val="-7"/>
          <w:sz w:val="16"/>
        </w:rPr>
        <w:t> </w:t>
      </w:r>
      <w:r>
        <w:rPr>
          <w:sz w:val="16"/>
        </w:rPr>
        <w:t>Nota</w:t>
      </w:r>
      <w:r>
        <w:rPr>
          <w:spacing w:val="-6"/>
          <w:sz w:val="16"/>
        </w:rPr>
        <w:t> </w:t>
      </w:r>
      <w:r>
        <w:rPr>
          <w:sz w:val="16"/>
        </w:rPr>
        <w:t>Fiscal</w:t>
      </w:r>
      <w:r>
        <w:rPr>
          <w:spacing w:val="-6"/>
          <w:sz w:val="16"/>
        </w:rPr>
        <w:t> </w:t>
      </w:r>
      <w:r>
        <w:rPr>
          <w:sz w:val="16"/>
        </w:rPr>
        <w:t>ou</w:t>
      </w:r>
      <w:r>
        <w:rPr>
          <w:spacing w:val="-7"/>
          <w:sz w:val="16"/>
        </w:rPr>
        <w:t> </w:t>
      </w:r>
      <w:r>
        <w:rPr>
          <w:sz w:val="16"/>
        </w:rPr>
        <w:t>Fatura</w:t>
      </w:r>
      <w:r>
        <w:rPr>
          <w:spacing w:val="-6"/>
          <w:sz w:val="16"/>
        </w:rPr>
        <w:t> </w:t>
      </w:r>
      <w:r>
        <w:rPr>
          <w:sz w:val="16"/>
        </w:rPr>
        <w:t>para</w:t>
      </w:r>
      <w:r>
        <w:rPr>
          <w:spacing w:val="-7"/>
          <w:sz w:val="16"/>
        </w:rPr>
        <w:t> </w:t>
      </w:r>
      <w:r>
        <w:rPr>
          <w:sz w:val="16"/>
        </w:rPr>
        <w:t>pagamento</w:t>
      </w:r>
      <w:r>
        <w:rPr>
          <w:spacing w:val="-6"/>
          <w:sz w:val="16"/>
        </w:rPr>
        <w:t> </w:t>
      </w:r>
      <w:r>
        <w:rPr>
          <w:sz w:val="16"/>
        </w:rPr>
        <w:t>ao</w:t>
      </w:r>
      <w:r>
        <w:rPr>
          <w:spacing w:val="-7"/>
          <w:sz w:val="16"/>
        </w:rPr>
        <w:t> </w:t>
      </w:r>
      <w:r>
        <w:rPr>
          <w:sz w:val="16"/>
        </w:rPr>
        <w:t>Hospital</w:t>
      </w:r>
      <w:r>
        <w:rPr>
          <w:spacing w:val="-6"/>
          <w:sz w:val="16"/>
        </w:rPr>
        <w:t> </w:t>
      </w:r>
      <w:r>
        <w:rPr>
          <w:sz w:val="16"/>
        </w:rPr>
        <w:t>Universitário</w:t>
      </w:r>
      <w:r>
        <w:rPr>
          <w:spacing w:val="-6"/>
          <w:sz w:val="16"/>
        </w:rPr>
        <w:t> </w:t>
      </w:r>
      <w:r>
        <w:rPr>
          <w:sz w:val="16"/>
        </w:rPr>
        <w:t>Pedro</w:t>
      </w:r>
      <w:r>
        <w:rPr>
          <w:spacing w:val="-7"/>
          <w:sz w:val="16"/>
        </w:rPr>
        <w:t> </w:t>
      </w:r>
      <w:r>
        <w:rPr>
          <w:sz w:val="16"/>
        </w:rPr>
        <w:t>Ernesto</w:t>
      </w:r>
      <w:r>
        <w:rPr>
          <w:spacing w:val="-6"/>
          <w:sz w:val="16"/>
        </w:rPr>
        <w:t> </w:t>
      </w:r>
      <w:r>
        <w:rPr>
          <w:sz w:val="16"/>
        </w:rPr>
        <w:t>—</w:t>
      </w:r>
      <w:r>
        <w:rPr>
          <w:spacing w:val="-7"/>
          <w:sz w:val="16"/>
        </w:rPr>
        <w:t> </w:t>
      </w:r>
      <w:r>
        <w:rPr>
          <w:sz w:val="16"/>
        </w:rPr>
        <w:t>HUPE,</w:t>
      </w:r>
      <w:r>
        <w:rPr>
          <w:spacing w:val="-6"/>
          <w:sz w:val="16"/>
        </w:rPr>
        <w:t> </w:t>
      </w:r>
      <w:r>
        <w:rPr>
          <w:sz w:val="16"/>
        </w:rPr>
        <w:t>sito</w:t>
      </w:r>
      <w:r>
        <w:rPr>
          <w:spacing w:val="-7"/>
          <w:sz w:val="16"/>
        </w:rPr>
        <w:t> </w:t>
      </w:r>
      <w:r>
        <w:rPr>
          <w:sz w:val="16"/>
        </w:rPr>
        <w:t>à</w:t>
      </w:r>
      <w:r>
        <w:rPr>
          <w:spacing w:val="-6"/>
          <w:sz w:val="16"/>
        </w:rPr>
        <w:t> </w:t>
      </w:r>
      <w:r>
        <w:rPr>
          <w:sz w:val="16"/>
        </w:rPr>
        <w:t>Boulevard</w:t>
      </w:r>
      <w:r>
        <w:rPr>
          <w:spacing w:val="-9"/>
          <w:sz w:val="16"/>
        </w:rPr>
        <w:t> </w:t>
      </w:r>
      <w:r>
        <w:rPr>
          <w:sz w:val="16"/>
        </w:rPr>
        <w:t>Vinte</w:t>
      </w:r>
      <w:r>
        <w:rPr>
          <w:spacing w:val="-6"/>
          <w:sz w:val="16"/>
        </w:rPr>
        <w:t> </w:t>
      </w:r>
      <w:r>
        <w:rPr>
          <w:sz w:val="16"/>
        </w:rPr>
        <w:t>e</w:t>
      </w:r>
      <w:r>
        <w:rPr>
          <w:spacing w:val="-7"/>
          <w:sz w:val="16"/>
        </w:rPr>
        <w:t> </w:t>
      </w:r>
      <w:r>
        <w:rPr>
          <w:sz w:val="16"/>
        </w:rPr>
        <w:t>Oito</w:t>
      </w:r>
      <w:r>
        <w:rPr>
          <w:spacing w:val="-6"/>
          <w:sz w:val="16"/>
        </w:rPr>
        <w:t> </w:t>
      </w:r>
      <w:r>
        <w:rPr>
          <w:sz w:val="16"/>
        </w:rPr>
        <w:t>de</w:t>
      </w:r>
      <w:r>
        <w:rPr>
          <w:spacing w:val="-7"/>
          <w:sz w:val="16"/>
        </w:rPr>
        <w:t> </w:t>
      </w:r>
      <w:r>
        <w:rPr>
          <w:sz w:val="16"/>
        </w:rPr>
        <w:t>Setembro,</w:t>
      </w:r>
      <w:r>
        <w:rPr>
          <w:spacing w:val="-6"/>
          <w:sz w:val="16"/>
        </w:rPr>
        <w:t> </w:t>
      </w:r>
      <w:r>
        <w:rPr>
          <w:sz w:val="16"/>
        </w:rPr>
        <w:t>77</w:t>
      </w:r>
      <w:r>
        <w:rPr>
          <w:spacing w:val="-6"/>
          <w:sz w:val="16"/>
        </w:rPr>
        <w:t> </w:t>
      </w:r>
      <w:r>
        <w:rPr>
          <w:sz w:val="16"/>
        </w:rPr>
        <w:t>—</w:t>
      </w:r>
      <w:r>
        <w:rPr>
          <w:spacing w:val="-10"/>
          <w:sz w:val="16"/>
        </w:rPr>
        <w:t> </w:t>
      </w:r>
      <w:r>
        <w:rPr>
          <w:sz w:val="16"/>
        </w:rPr>
        <w:t>Vila</w:t>
      </w:r>
      <w:r>
        <w:rPr>
          <w:spacing w:val="-6"/>
          <w:sz w:val="16"/>
        </w:rPr>
        <w:t> </w:t>
      </w:r>
      <w:r>
        <w:rPr>
          <w:sz w:val="16"/>
        </w:rPr>
        <w:t>Isabel</w:t>
      </w:r>
      <w:r>
        <w:rPr>
          <w:spacing w:val="-6"/>
          <w:sz w:val="16"/>
        </w:rPr>
        <w:t> </w:t>
      </w:r>
      <w:r>
        <w:rPr>
          <w:sz w:val="16"/>
        </w:rPr>
        <w:t>—</w:t>
      </w:r>
      <w:r>
        <w:rPr>
          <w:spacing w:val="-7"/>
          <w:sz w:val="16"/>
        </w:rPr>
        <w:t> </w:t>
      </w:r>
      <w:r>
        <w:rPr>
          <w:sz w:val="16"/>
        </w:rPr>
        <w:t>CEP:</w:t>
      </w:r>
      <w:r>
        <w:rPr>
          <w:spacing w:val="-6"/>
          <w:sz w:val="16"/>
        </w:rPr>
        <w:t> </w:t>
      </w:r>
      <w:r>
        <w:rPr>
          <w:sz w:val="16"/>
        </w:rPr>
        <w:t>20.551-</w:t>
      </w:r>
      <w:r>
        <w:rPr>
          <w:spacing w:val="-4"/>
          <w:sz w:val="16"/>
        </w:rPr>
        <w:t>030.</w:t>
      </w:r>
    </w:p>
    <w:p>
      <w:pPr>
        <w:pStyle w:val="ListParagraph"/>
        <w:numPr>
          <w:ilvl w:val="1"/>
          <w:numId w:val="33"/>
        </w:numPr>
        <w:tabs>
          <w:tab w:pos="542" w:val="left" w:leader="none"/>
        </w:tabs>
        <w:spacing w:line="240" w:lineRule="auto" w:before="30" w:after="0"/>
        <w:ind w:left="542" w:right="0" w:hanging="237"/>
        <w:jc w:val="left"/>
        <w:rPr>
          <w:sz w:val="16"/>
        </w:rPr>
      </w:pPr>
      <w:r>
        <w:rPr>
          <w:sz w:val="16"/>
        </w:rPr>
        <w:t>Recebida</w:t>
      </w:r>
      <w:r>
        <w:rPr>
          <w:spacing w:val="-5"/>
          <w:sz w:val="16"/>
        </w:rPr>
        <w:t> </w:t>
      </w:r>
      <w:r>
        <w:rPr>
          <w:sz w:val="16"/>
        </w:rPr>
        <w:t>a</w:t>
      </w:r>
      <w:r>
        <w:rPr>
          <w:spacing w:val="-5"/>
          <w:sz w:val="16"/>
        </w:rPr>
        <w:t> </w:t>
      </w:r>
      <w:r>
        <w:rPr>
          <w:sz w:val="16"/>
        </w:rPr>
        <w:t>Nota</w:t>
      </w:r>
      <w:r>
        <w:rPr>
          <w:spacing w:val="-5"/>
          <w:sz w:val="16"/>
        </w:rPr>
        <w:t> </w:t>
      </w:r>
      <w:r>
        <w:rPr>
          <w:sz w:val="16"/>
        </w:rPr>
        <w:t>Fiscal</w:t>
      </w:r>
      <w:r>
        <w:rPr>
          <w:spacing w:val="-5"/>
          <w:sz w:val="16"/>
        </w:rPr>
        <w:t> </w:t>
      </w:r>
      <w:r>
        <w:rPr>
          <w:sz w:val="16"/>
        </w:rPr>
        <w:t>ou</w:t>
      </w:r>
      <w:r>
        <w:rPr>
          <w:spacing w:val="-5"/>
          <w:sz w:val="16"/>
        </w:rPr>
        <w:t> </w:t>
      </w:r>
      <w:r>
        <w:rPr>
          <w:sz w:val="16"/>
        </w:rPr>
        <w:t>Fatura,</w:t>
      </w:r>
      <w:r>
        <w:rPr>
          <w:spacing w:val="-5"/>
          <w:sz w:val="16"/>
        </w:rPr>
        <w:t> </w:t>
      </w:r>
      <w:r>
        <w:rPr>
          <w:sz w:val="16"/>
        </w:rPr>
        <w:t>o</w:t>
      </w:r>
      <w:r>
        <w:rPr>
          <w:spacing w:val="-4"/>
          <w:sz w:val="16"/>
        </w:rPr>
        <w:t> </w:t>
      </w:r>
      <w:r>
        <w:rPr>
          <w:sz w:val="16"/>
        </w:rPr>
        <w:t>órgão</w:t>
      </w:r>
      <w:r>
        <w:rPr>
          <w:spacing w:val="-5"/>
          <w:sz w:val="16"/>
        </w:rPr>
        <w:t> </w:t>
      </w:r>
      <w:r>
        <w:rPr>
          <w:sz w:val="16"/>
        </w:rPr>
        <w:t>competente</w:t>
      </w:r>
      <w:r>
        <w:rPr>
          <w:spacing w:val="-5"/>
          <w:sz w:val="16"/>
        </w:rPr>
        <w:t> </w:t>
      </w:r>
      <w:r>
        <w:rPr>
          <w:sz w:val="16"/>
        </w:rPr>
        <w:t>deverá</w:t>
      </w:r>
      <w:r>
        <w:rPr>
          <w:spacing w:val="-5"/>
          <w:sz w:val="16"/>
        </w:rPr>
        <w:t> </w:t>
      </w:r>
      <w:r>
        <w:rPr>
          <w:sz w:val="16"/>
        </w:rPr>
        <w:t>realizar</w:t>
      </w:r>
      <w:r>
        <w:rPr>
          <w:spacing w:val="-5"/>
          <w:sz w:val="16"/>
        </w:rPr>
        <w:t> </w:t>
      </w:r>
      <w:r>
        <w:rPr>
          <w:sz w:val="16"/>
        </w:rPr>
        <w:t>consulta</w:t>
      </w:r>
      <w:r>
        <w:rPr>
          <w:spacing w:val="-5"/>
          <w:sz w:val="16"/>
        </w:rPr>
        <w:t> </w:t>
      </w:r>
      <w:r>
        <w:rPr>
          <w:sz w:val="16"/>
        </w:rPr>
        <w:t>ao</w:t>
      </w:r>
      <w:r>
        <w:rPr>
          <w:spacing w:val="-4"/>
          <w:sz w:val="16"/>
        </w:rPr>
        <w:t> </w:t>
      </w:r>
      <w:r>
        <w:rPr>
          <w:sz w:val="16"/>
        </w:rPr>
        <w:t>SICAF</w:t>
      </w:r>
      <w:r>
        <w:rPr>
          <w:spacing w:val="-5"/>
          <w:sz w:val="16"/>
        </w:rPr>
        <w:t> </w:t>
      </w:r>
      <w:r>
        <w:rPr>
          <w:sz w:val="16"/>
        </w:rPr>
        <w:t>para</w:t>
      </w:r>
      <w:r>
        <w:rPr>
          <w:spacing w:val="-5"/>
          <w:sz w:val="16"/>
        </w:rPr>
        <w:t> </w:t>
      </w:r>
      <w:r>
        <w:rPr>
          <w:spacing w:val="-2"/>
          <w:sz w:val="16"/>
        </w:rPr>
        <w:t>verificar:</w:t>
      </w:r>
    </w:p>
    <w:p>
      <w:pPr>
        <w:pStyle w:val="ListParagraph"/>
        <w:numPr>
          <w:ilvl w:val="0"/>
          <w:numId w:val="34"/>
        </w:numPr>
        <w:tabs>
          <w:tab w:pos="465" w:val="left" w:leader="none"/>
        </w:tabs>
        <w:spacing w:line="240" w:lineRule="auto" w:before="31" w:after="0"/>
        <w:ind w:left="465" w:right="0" w:hanging="160"/>
        <w:jc w:val="left"/>
        <w:rPr>
          <w:sz w:val="16"/>
        </w:rPr>
      </w:pPr>
      <w:r>
        <w:rPr>
          <w:sz w:val="16"/>
        </w:rPr>
        <w:t>a</w:t>
      </w:r>
      <w:r>
        <w:rPr>
          <w:spacing w:val="-6"/>
          <w:sz w:val="16"/>
        </w:rPr>
        <w:t> </w:t>
      </w:r>
      <w:r>
        <w:rPr>
          <w:sz w:val="16"/>
        </w:rPr>
        <w:t>manutenção</w:t>
      </w:r>
      <w:r>
        <w:rPr>
          <w:spacing w:val="-6"/>
          <w:sz w:val="16"/>
        </w:rPr>
        <w:t> </w:t>
      </w:r>
      <w:r>
        <w:rPr>
          <w:sz w:val="16"/>
        </w:rPr>
        <w:t>das</w:t>
      </w:r>
      <w:r>
        <w:rPr>
          <w:spacing w:val="-5"/>
          <w:sz w:val="16"/>
        </w:rPr>
        <w:t> </w:t>
      </w:r>
      <w:r>
        <w:rPr>
          <w:sz w:val="16"/>
        </w:rPr>
        <w:t>condições</w:t>
      </w:r>
      <w:r>
        <w:rPr>
          <w:spacing w:val="-6"/>
          <w:sz w:val="16"/>
        </w:rPr>
        <w:t> </w:t>
      </w:r>
      <w:r>
        <w:rPr>
          <w:sz w:val="16"/>
        </w:rPr>
        <w:t>de</w:t>
      </w:r>
      <w:r>
        <w:rPr>
          <w:spacing w:val="-5"/>
          <w:sz w:val="16"/>
        </w:rPr>
        <w:t> </w:t>
      </w:r>
      <w:r>
        <w:rPr>
          <w:sz w:val="16"/>
        </w:rPr>
        <w:t>habilitação</w:t>
      </w:r>
      <w:r>
        <w:rPr>
          <w:spacing w:val="-6"/>
          <w:sz w:val="16"/>
        </w:rPr>
        <w:t> </w:t>
      </w:r>
      <w:r>
        <w:rPr>
          <w:sz w:val="16"/>
        </w:rPr>
        <w:t>exigidas</w:t>
      </w:r>
      <w:r>
        <w:rPr>
          <w:spacing w:val="-6"/>
          <w:sz w:val="16"/>
        </w:rPr>
        <w:t> </w:t>
      </w:r>
      <w:r>
        <w:rPr>
          <w:sz w:val="16"/>
        </w:rPr>
        <w:t>pelo</w:t>
      </w:r>
      <w:r>
        <w:rPr>
          <w:spacing w:val="-5"/>
          <w:sz w:val="16"/>
        </w:rPr>
        <w:t> </w:t>
      </w:r>
      <w:r>
        <w:rPr>
          <w:sz w:val="16"/>
        </w:rPr>
        <w:t>instrumento</w:t>
      </w:r>
      <w:r>
        <w:rPr>
          <w:spacing w:val="-6"/>
          <w:sz w:val="16"/>
        </w:rPr>
        <w:t> </w:t>
      </w:r>
      <w:r>
        <w:rPr>
          <w:spacing w:val="-2"/>
          <w:sz w:val="16"/>
        </w:rPr>
        <w:t>convocatório;</w:t>
      </w:r>
    </w:p>
    <w:p>
      <w:pPr>
        <w:pStyle w:val="ListParagraph"/>
        <w:numPr>
          <w:ilvl w:val="0"/>
          <w:numId w:val="34"/>
        </w:numPr>
        <w:tabs>
          <w:tab w:pos="474" w:val="left" w:leader="none"/>
        </w:tabs>
        <w:spacing w:line="240" w:lineRule="auto" w:before="30" w:after="0"/>
        <w:ind w:left="474" w:right="0" w:hanging="169"/>
        <w:jc w:val="left"/>
        <w:rPr>
          <w:sz w:val="16"/>
        </w:rPr>
      </w:pPr>
      <w:r>
        <w:rPr>
          <w:sz w:val="16"/>
        </w:rPr>
        <w:t>se</w:t>
      </w:r>
      <w:r>
        <w:rPr>
          <w:spacing w:val="-6"/>
          <w:sz w:val="16"/>
        </w:rPr>
        <w:t> </w:t>
      </w:r>
      <w:r>
        <w:rPr>
          <w:sz w:val="16"/>
        </w:rPr>
        <w:t>o</w:t>
      </w:r>
      <w:r>
        <w:rPr>
          <w:spacing w:val="-6"/>
          <w:sz w:val="16"/>
        </w:rPr>
        <w:t> </w:t>
      </w:r>
      <w:r>
        <w:rPr>
          <w:b/>
          <w:sz w:val="16"/>
        </w:rPr>
        <w:t>CONTRATADO</w:t>
      </w:r>
      <w:r>
        <w:rPr>
          <w:b/>
          <w:spacing w:val="-6"/>
          <w:sz w:val="16"/>
        </w:rPr>
        <w:t> </w:t>
      </w:r>
      <w:r>
        <w:rPr>
          <w:sz w:val="16"/>
        </w:rPr>
        <w:t>foi</w:t>
      </w:r>
      <w:r>
        <w:rPr>
          <w:spacing w:val="-6"/>
          <w:sz w:val="16"/>
        </w:rPr>
        <w:t> </w:t>
      </w:r>
      <w:r>
        <w:rPr>
          <w:sz w:val="16"/>
        </w:rPr>
        <w:t>penalizado</w:t>
      </w:r>
      <w:r>
        <w:rPr>
          <w:spacing w:val="-6"/>
          <w:sz w:val="16"/>
        </w:rPr>
        <w:t> </w:t>
      </w:r>
      <w:r>
        <w:rPr>
          <w:sz w:val="16"/>
        </w:rPr>
        <w:t>com</w:t>
      </w:r>
      <w:r>
        <w:rPr>
          <w:spacing w:val="-6"/>
          <w:sz w:val="16"/>
        </w:rPr>
        <w:t> </w:t>
      </w:r>
      <w:r>
        <w:rPr>
          <w:sz w:val="16"/>
        </w:rPr>
        <w:t>as</w:t>
      </w:r>
      <w:r>
        <w:rPr>
          <w:spacing w:val="-6"/>
          <w:sz w:val="16"/>
        </w:rPr>
        <w:t> </w:t>
      </w:r>
      <w:r>
        <w:rPr>
          <w:sz w:val="16"/>
        </w:rPr>
        <w:t>sanções</w:t>
      </w:r>
      <w:r>
        <w:rPr>
          <w:spacing w:val="-6"/>
          <w:sz w:val="16"/>
        </w:rPr>
        <w:t> </w:t>
      </w:r>
      <w:r>
        <w:rPr>
          <w:sz w:val="16"/>
        </w:rPr>
        <w:t>de</w:t>
      </w:r>
      <w:r>
        <w:rPr>
          <w:spacing w:val="-6"/>
          <w:sz w:val="16"/>
        </w:rPr>
        <w:t> </w:t>
      </w:r>
      <w:r>
        <w:rPr>
          <w:sz w:val="16"/>
        </w:rPr>
        <w:t>declaração</w:t>
      </w:r>
      <w:r>
        <w:rPr>
          <w:spacing w:val="-6"/>
          <w:sz w:val="16"/>
        </w:rPr>
        <w:t> </w:t>
      </w:r>
      <w:r>
        <w:rPr>
          <w:sz w:val="16"/>
        </w:rPr>
        <w:t>de</w:t>
      </w:r>
      <w:r>
        <w:rPr>
          <w:spacing w:val="-5"/>
          <w:sz w:val="16"/>
        </w:rPr>
        <w:t> </w:t>
      </w:r>
      <w:r>
        <w:rPr>
          <w:sz w:val="16"/>
        </w:rPr>
        <w:t>inidoneidade</w:t>
      </w:r>
      <w:r>
        <w:rPr>
          <w:spacing w:val="-6"/>
          <w:sz w:val="16"/>
        </w:rPr>
        <w:t> </w:t>
      </w:r>
      <w:r>
        <w:rPr>
          <w:sz w:val="16"/>
        </w:rPr>
        <w:t>ou</w:t>
      </w:r>
      <w:r>
        <w:rPr>
          <w:spacing w:val="-6"/>
          <w:sz w:val="16"/>
        </w:rPr>
        <w:t> </w:t>
      </w:r>
      <w:r>
        <w:rPr>
          <w:sz w:val="16"/>
        </w:rPr>
        <w:t>impedimento</w:t>
      </w:r>
      <w:r>
        <w:rPr>
          <w:spacing w:val="-6"/>
          <w:sz w:val="16"/>
        </w:rPr>
        <w:t> </w:t>
      </w:r>
      <w:r>
        <w:rPr>
          <w:sz w:val="16"/>
        </w:rPr>
        <w:t>de</w:t>
      </w:r>
      <w:r>
        <w:rPr>
          <w:spacing w:val="-6"/>
          <w:sz w:val="16"/>
        </w:rPr>
        <w:t> </w:t>
      </w:r>
      <w:r>
        <w:rPr>
          <w:sz w:val="16"/>
        </w:rPr>
        <w:t>licitar</w:t>
      </w:r>
      <w:r>
        <w:rPr>
          <w:spacing w:val="-6"/>
          <w:sz w:val="16"/>
        </w:rPr>
        <w:t> </w:t>
      </w:r>
      <w:r>
        <w:rPr>
          <w:sz w:val="16"/>
        </w:rPr>
        <w:t>e</w:t>
      </w:r>
      <w:r>
        <w:rPr>
          <w:spacing w:val="-6"/>
          <w:sz w:val="16"/>
        </w:rPr>
        <w:t> </w:t>
      </w:r>
      <w:r>
        <w:rPr>
          <w:sz w:val="16"/>
        </w:rPr>
        <w:t>contratar</w:t>
      </w:r>
      <w:r>
        <w:rPr>
          <w:spacing w:val="-6"/>
          <w:sz w:val="16"/>
        </w:rPr>
        <w:t> </w:t>
      </w:r>
      <w:r>
        <w:rPr>
          <w:sz w:val="16"/>
        </w:rPr>
        <w:t>com</w:t>
      </w:r>
      <w:r>
        <w:rPr>
          <w:spacing w:val="-6"/>
          <w:sz w:val="16"/>
        </w:rPr>
        <w:t> </w:t>
      </w:r>
      <w:r>
        <w:rPr>
          <w:sz w:val="16"/>
        </w:rPr>
        <w:t>o</w:t>
      </w:r>
      <w:r>
        <w:rPr>
          <w:spacing w:val="-6"/>
          <w:sz w:val="16"/>
        </w:rPr>
        <w:t> </w:t>
      </w:r>
      <w:r>
        <w:rPr>
          <w:sz w:val="16"/>
        </w:rPr>
        <w:t>poder</w:t>
      </w:r>
      <w:r>
        <w:rPr>
          <w:spacing w:val="-6"/>
          <w:sz w:val="16"/>
        </w:rPr>
        <w:t> </w:t>
      </w:r>
      <w:r>
        <w:rPr>
          <w:sz w:val="16"/>
        </w:rPr>
        <w:t>público,</w:t>
      </w:r>
      <w:r>
        <w:rPr>
          <w:spacing w:val="-5"/>
          <w:sz w:val="16"/>
        </w:rPr>
        <w:t> </w:t>
      </w:r>
      <w:r>
        <w:rPr>
          <w:sz w:val="16"/>
        </w:rPr>
        <w:t>observadas</w:t>
      </w:r>
      <w:r>
        <w:rPr>
          <w:spacing w:val="-6"/>
          <w:sz w:val="16"/>
        </w:rPr>
        <w:t> </w:t>
      </w:r>
      <w:r>
        <w:rPr>
          <w:sz w:val="16"/>
        </w:rPr>
        <w:t>as</w:t>
      </w:r>
      <w:r>
        <w:rPr>
          <w:spacing w:val="-6"/>
          <w:sz w:val="16"/>
        </w:rPr>
        <w:t> </w:t>
      </w:r>
      <w:r>
        <w:rPr>
          <w:sz w:val="16"/>
        </w:rPr>
        <w:t>abrangências</w:t>
      </w:r>
      <w:r>
        <w:rPr>
          <w:spacing w:val="-6"/>
          <w:sz w:val="16"/>
        </w:rPr>
        <w:t> </w:t>
      </w:r>
      <w:r>
        <w:rPr>
          <w:sz w:val="16"/>
        </w:rPr>
        <w:t>de</w:t>
      </w:r>
      <w:r>
        <w:rPr>
          <w:spacing w:val="-6"/>
          <w:sz w:val="16"/>
        </w:rPr>
        <w:t> </w:t>
      </w:r>
      <w:r>
        <w:rPr>
          <w:sz w:val="16"/>
        </w:rPr>
        <w:t>aplicação;</w:t>
      </w:r>
      <w:r>
        <w:rPr>
          <w:spacing w:val="-6"/>
          <w:sz w:val="16"/>
        </w:rPr>
        <w:t> </w:t>
      </w:r>
      <w:r>
        <w:rPr>
          <w:spacing w:val="-10"/>
          <w:sz w:val="16"/>
        </w:rPr>
        <w:t>e</w:t>
      </w:r>
    </w:p>
    <w:p>
      <w:pPr>
        <w:pStyle w:val="ListParagraph"/>
        <w:numPr>
          <w:ilvl w:val="0"/>
          <w:numId w:val="34"/>
        </w:numPr>
        <w:tabs>
          <w:tab w:pos="465" w:val="left" w:leader="none"/>
        </w:tabs>
        <w:spacing w:line="240" w:lineRule="auto" w:before="31" w:after="0"/>
        <w:ind w:left="465" w:right="0" w:hanging="160"/>
        <w:jc w:val="left"/>
        <w:rPr>
          <w:sz w:val="16"/>
        </w:rPr>
      </w:pPr>
      <w:r>
        <w:rPr>
          <w:sz w:val="16"/>
        </w:rPr>
        <w:t>eventuais</w:t>
      </w:r>
      <w:r>
        <w:rPr>
          <w:spacing w:val="-6"/>
          <w:sz w:val="16"/>
        </w:rPr>
        <w:t> </w:t>
      </w:r>
      <w:r>
        <w:rPr>
          <w:sz w:val="16"/>
        </w:rPr>
        <w:t>ocorrências</w:t>
      </w:r>
      <w:r>
        <w:rPr>
          <w:spacing w:val="-5"/>
          <w:sz w:val="16"/>
        </w:rPr>
        <w:t> </w:t>
      </w:r>
      <w:r>
        <w:rPr>
          <w:sz w:val="16"/>
        </w:rPr>
        <w:t>impeditivas</w:t>
      </w:r>
      <w:r>
        <w:rPr>
          <w:spacing w:val="-6"/>
          <w:sz w:val="16"/>
        </w:rPr>
        <w:t> </w:t>
      </w:r>
      <w:r>
        <w:rPr>
          <w:sz w:val="16"/>
        </w:rPr>
        <w:t>indiretas,</w:t>
      </w:r>
      <w:r>
        <w:rPr>
          <w:spacing w:val="-5"/>
          <w:sz w:val="16"/>
        </w:rPr>
        <w:t> </w:t>
      </w:r>
      <w:r>
        <w:rPr>
          <w:sz w:val="16"/>
        </w:rPr>
        <w:t>hipótese</w:t>
      </w:r>
      <w:r>
        <w:rPr>
          <w:spacing w:val="-5"/>
          <w:sz w:val="16"/>
        </w:rPr>
        <w:t> </w:t>
      </w:r>
      <w:r>
        <w:rPr>
          <w:sz w:val="16"/>
        </w:rPr>
        <w:t>na</w:t>
      </w:r>
      <w:r>
        <w:rPr>
          <w:spacing w:val="-6"/>
          <w:sz w:val="16"/>
        </w:rPr>
        <w:t> </w:t>
      </w:r>
      <w:r>
        <w:rPr>
          <w:sz w:val="16"/>
        </w:rPr>
        <w:t>qual</w:t>
      </w:r>
      <w:r>
        <w:rPr>
          <w:spacing w:val="-5"/>
          <w:sz w:val="16"/>
        </w:rPr>
        <w:t> </w:t>
      </w:r>
      <w:r>
        <w:rPr>
          <w:sz w:val="16"/>
        </w:rPr>
        <w:t>o</w:t>
      </w:r>
      <w:r>
        <w:rPr>
          <w:spacing w:val="-5"/>
          <w:sz w:val="16"/>
        </w:rPr>
        <w:t> </w:t>
      </w:r>
      <w:r>
        <w:rPr>
          <w:sz w:val="16"/>
        </w:rPr>
        <w:t>gestor</w:t>
      </w:r>
      <w:r>
        <w:rPr>
          <w:spacing w:val="-6"/>
          <w:sz w:val="16"/>
        </w:rPr>
        <w:t> </w:t>
      </w:r>
      <w:r>
        <w:rPr>
          <w:sz w:val="16"/>
        </w:rPr>
        <w:t>deverá</w:t>
      </w:r>
      <w:r>
        <w:rPr>
          <w:spacing w:val="-5"/>
          <w:sz w:val="16"/>
        </w:rPr>
        <w:t> </w:t>
      </w:r>
      <w:r>
        <w:rPr>
          <w:sz w:val="16"/>
        </w:rPr>
        <w:t>verificar</w:t>
      </w:r>
      <w:r>
        <w:rPr>
          <w:spacing w:val="-5"/>
          <w:sz w:val="16"/>
        </w:rPr>
        <w:t> </w:t>
      </w:r>
      <w:r>
        <w:rPr>
          <w:sz w:val="16"/>
        </w:rPr>
        <w:t>se</w:t>
      </w:r>
      <w:r>
        <w:rPr>
          <w:spacing w:val="-6"/>
          <w:sz w:val="16"/>
        </w:rPr>
        <w:t> </w:t>
      </w:r>
      <w:r>
        <w:rPr>
          <w:sz w:val="16"/>
        </w:rPr>
        <w:t>houve</w:t>
      </w:r>
      <w:r>
        <w:rPr>
          <w:spacing w:val="-5"/>
          <w:sz w:val="16"/>
        </w:rPr>
        <w:t> </w:t>
      </w:r>
      <w:r>
        <w:rPr>
          <w:sz w:val="16"/>
        </w:rPr>
        <w:t>fraude</w:t>
      </w:r>
      <w:r>
        <w:rPr>
          <w:spacing w:val="-5"/>
          <w:sz w:val="16"/>
        </w:rPr>
        <w:t> </w:t>
      </w:r>
      <w:r>
        <w:rPr>
          <w:sz w:val="16"/>
        </w:rPr>
        <w:t>por</w:t>
      </w:r>
      <w:r>
        <w:rPr>
          <w:spacing w:val="-6"/>
          <w:sz w:val="16"/>
        </w:rPr>
        <w:t> </w:t>
      </w:r>
      <w:r>
        <w:rPr>
          <w:sz w:val="16"/>
        </w:rPr>
        <w:t>parte</w:t>
      </w:r>
      <w:r>
        <w:rPr>
          <w:spacing w:val="-5"/>
          <w:sz w:val="16"/>
        </w:rPr>
        <w:t> </w:t>
      </w:r>
      <w:r>
        <w:rPr>
          <w:sz w:val="16"/>
        </w:rPr>
        <w:t>das</w:t>
      </w:r>
      <w:r>
        <w:rPr>
          <w:spacing w:val="-5"/>
          <w:sz w:val="16"/>
        </w:rPr>
        <w:t> </w:t>
      </w:r>
      <w:r>
        <w:rPr>
          <w:sz w:val="16"/>
        </w:rPr>
        <w:t>empresas</w:t>
      </w:r>
      <w:r>
        <w:rPr>
          <w:spacing w:val="-6"/>
          <w:sz w:val="16"/>
        </w:rPr>
        <w:t> </w:t>
      </w:r>
      <w:r>
        <w:rPr>
          <w:sz w:val="16"/>
        </w:rPr>
        <w:t>apontadas</w:t>
      </w:r>
      <w:r>
        <w:rPr>
          <w:spacing w:val="-5"/>
          <w:sz w:val="16"/>
        </w:rPr>
        <w:t> </w:t>
      </w:r>
      <w:r>
        <w:rPr>
          <w:sz w:val="16"/>
        </w:rPr>
        <w:t>no</w:t>
      </w:r>
      <w:r>
        <w:rPr>
          <w:spacing w:val="-5"/>
          <w:sz w:val="16"/>
        </w:rPr>
        <w:t> </w:t>
      </w:r>
      <w:r>
        <w:rPr>
          <w:sz w:val="16"/>
        </w:rPr>
        <w:t>Relatório</w:t>
      </w:r>
      <w:r>
        <w:rPr>
          <w:spacing w:val="-6"/>
          <w:sz w:val="16"/>
        </w:rPr>
        <w:t> </w:t>
      </w:r>
      <w:r>
        <w:rPr>
          <w:sz w:val="16"/>
        </w:rPr>
        <w:t>de</w:t>
      </w:r>
      <w:r>
        <w:rPr>
          <w:spacing w:val="-5"/>
          <w:sz w:val="16"/>
        </w:rPr>
        <w:t> </w:t>
      </w:r>
      <w:r>
        <w:rPr>
          <w:sz w:val="16"/>
        </w:rPr>
        <w:t>Ocorrências</w:t>
      </w:r>
      <w:r>
        <w:rPr>
          <w:spacing w:val="-5"/>
          <w:sz w:val="16"/>
        </w:rPr>
        <w:t> </w:t>
      </w:r>
      <w:r>
        <w:rPr>
          <w:sz w:val="16"/>
        </w:rPr>
        <w:t>Impeditivas</w:t>
      </w:r>
      <w:r>
        <w:rPr>
          <w:spacing w:val="-6"/>
          <w:sz w:val="16"/>
        </w:rPr>
        <w:t> </w:t>
      </w:r>
      <w:r>
        <w:rPr>
          <w:spacing w:val="-2"/>
          <w:sz w:val="16"/>
        </w:rPr>
        <w:t>Indiretas.</w:t>
      </w:r>
    </w:p>
    <w:p>
      <w:pPr>
        <w:pStyle w:val="ListParagraph"/>
        <w:numPr>
          <w:ilvl w:val="2"/>
          <w:numId w:val="33"/>
        </w:numPr>
        <w:tabs>
          <w:tab w:pos="674" w:val="left" w:leader="none"/>
        </w:tabs>
        <w:spacing w:line="280" w:lineRule="auto" w:before="30" w:after="0"/>
        <w:ind w:left="305" w:right="288" w:firstLine="0"/>
        <w:jc w:val="left"/>
        <w:rPr>
          <w:sz w:val="16"/>
        </w:rPr>
      </w:pPr>
      <w:r>
        <w:rPr>
          <w:sz w:val="16"/>
        </w:rPr>
        <w:t>Constatando-se a situação de irregularidade do </w:t>
      </w:r>
      <w:r>
        <w:rPr>
          <w:b/>
          <w:sz w:val="16"/>
        </w:rPr>
        <w:t>CONTRATADO</w:t>
      </w:r>
      <w:r>
        <w:rPr>
          <w:sz w:val="16"/>
        </w:rPr>
        <w:t>, será providenciada sua notificação, por escrito, para que, no prazo de 15 (quinze) dias úteis, regularize sua situação ou, no mesmo prazo, apresente </w:t>
      </w:r>
      <w:r>
        <w:rPr>
          <w:sz w:val="16"/>
        </w:rPr>
        <w:t>sua</w:t>
      </w:r>
      <w:r>
        <w:rPr>
          <w:spacing w:val="80"/>
          <w:sz w:val="16"/>
        </w:rPr>
        <w:t> </w:t>
      </w:r>
      <w:r>
        <w:rPr>
          <w:sz w:val="16"/>
        </w:rPr>
        <w:t>defesa e especifique as provas que pretende produzir. O prazo poderá ser prorrogado uma vez, por igual período, a critério do </w:t>
      </w:r>
      <w:r>
        <w:rPr>
          <w:b/>
          <w:sz w:val="16"/>
        </w:rPr>
        <w:t>CONTRATANTE</w:t>
      </w:r>
      <w:r>
        <w:rPr>
          <w:sz w:val="16"/>
        </w:rPr>
        <w:t>.</w:t>
      </w:r>
    </w:p>
    <w:p>
      <w:pPr>
        <w:pStyle w:val="ListParagraph"/>
        <w:numPr>
          <w:ilvl w:val="2"/>
          <w:numId w:val="33"/>
        </w:numPr>
        <w:tabs>
          <w:tab w:pos="709" w:val="left" w:leader="none"/>
        </w:tabs>
        <w:spacing w:line="182" w:lineRule="exact" w:before="0" w:after="0"/>
        <w:ind w:left="709" w:right="0" w:hanging="404"/>
        <w:jc w:val="left"/>
        <w:rPr>
          <w:sz w:val="16"/>
        </w:rPr>
      </w:pPr>
      <w:r>
        <w:rPr>
          <w:sz w:val="16"/>
        </w:rPr>
        <w:t>Não</w:t>
      </w:r>
      <w:r>
        <w:rPr>
          <w:spacing w:val="40"/>
          <w:sz w:val="16"/>
        </w:rPr>
        <w:t> </w:t>
      </w:r>
      <w:r>
        <w:rPr>
          <w:sz w:val="16"/>
        </w:rPr>
        <w:t>havendo</w:t>
      </w:r>
      <w:r>
        <w:rPr>
          <w:spacing w:val="41"/>
          <w:sz w:val="16"/>
        </w:rPr>
        <w:t> </w:t>
      </w:r>
      <w:r>
        <w:rPr>
          <w:sz w:val="16"/>
        </w:rPr>
        <w:t>regularização</w:t>
      </w:r>
      <w:r>
        <w:rPr>
          <w:spacing w:val="41"/>
          <w:sz w:val="16"/>
        </w:rPr>
        <w:t> </w:t>
      </w:r>
      <w:r>
        <w:rPr>
          <w:sz w:val="16"/>
        </w:rPr>
        <w:t>ou</w:t>
      </w:r>
      <w:r>
        <w:rPr>
          <w:spacing w:val="41"/>
          <w:sz w:val="16"/>
        </w:rPr>
        <w:t> </w:t>
      </w:r>
      <w:r>
        <w:rPr>
          <w:sz w:val="16"/>
        </w:rPr>
        <w:t>sendo</w:t>
      </w:r>
      <w:r>
        <w:rPr>
          <w:spacing w:val="41"/>
          <w:sz w:val="16"/>
        </w:rPr>
        <w:t> </w:t>
      </w:r>
      <w:r>
        <w:rPr>
          <w:sz w:val="16"/>
        </w:rPr>
        <w:t>a</w:t>
      </w:r>
      <w:r>
        <w:rPr>
          <w:spacing w:val="41"/>
          <w:sz w:val="16"/>
        </w:rPr>
        <w:t> </w:t>
      </w:r>
      <w:r>
        <w:rPr>
          <w:sz w:val="16"/>
        </w:rPr>
        <w:t>defesa</w:t>
      </w:r>
      <w:r>
        <w:rPr>
          <w:spacing w:val="41"/>
          <w:sz w:val="16"/>
        </w:rPr>
        <w:t> </w:t>
      </w:r>
      <w:r>
        <w:rPr>
          <w:sz w:val="16"/>
        </w:rPr>
        <w:t>considerada</w:t>
      </w:r>
      <w:r>
        <w:rPr>
          <w:spacing w:val="41"/>
          <w:sz w:val="16"/>
        </w:rPr>
        <w:t> </w:t>
      </w:r>
      <w:r>
        <w:rPr>
          <w:sz w:val="16"/>
        </w:rPr>
        <w:t>improcedente,</w:t>
      </w:r>
      <w:r>
        <w:rPr>
          <w:spacing w:val="40"/>
          <w:sz w:val="16"/>
        </w:rPr>
        <w:t> </w:t>
      </w:r>
      <w:r>
        <w:rPr>
          <w:sz w:val="16"/>
        </w:rPr>
        <w:t>o</w:t>
      </w:r>
      <w:r>
        <w:rPr>
          <w:spacing w:val="41"/>
          <w:sz w:val="16"/>
        </w:rPr>
        <w:t> </w:t>
      </w:r>
      <w:r>
        <w:rPr>
          <w:b/>
          <w:sz w:val="16"/>
        </w:rPr>
        <w:t>CONTRATANTE</w:t>
      </w:r>
      <w:r>
        <w:rPr>
          <w:b/>
          <w:spacing w:val="41"/>
          <w:sz w:val="16"/>
        </w:rPr>
        <w:t> </w:t>
      </w:r>
      <w:r>
        <w:rPr>
          <w:sz w:val="16"/>
        </w:rPr>
        <w:t>deverá</w:t>
      </w:r>
      <w:r>
        <w:rPr>
          <w:spacing w:val="41"/>
          <w:sz w:val="16"/>
        </w:rPr>
        <w:t> </w:t>
      </w:r>
      <w:r>
        <w:rPr>
          <w:sz w:val="16"/>
        </w:rPr>
        <w:t>comunicar</w:t>
      </w:r>
      <w:r>
        <w:rPr>
          <w:spacing w:val="41"/>
          <w:sz w:val="16"/>
        </w:rPr>
        <w:t> </w:t>
      </w:r>
      <w:r>
        <w:rPr>
          <w:sz w:val="16"/>
        </w:rPr>
        <w:t>aos</w:t>
      </w:r>
      <w:r>
        <w:rPr>
          <w:spacing w:val="41"/>
          <w:sz w:val="16"/>
        </w:rPr>
        <w:t> </w:t>
      </w:r>
      <w:r>
        <w:rPr>
          <w:sz w:val="16"/>
        </w:rPr>
        <w:t>órgãos</w:t>
      </w:r>
      <w:r>
        <w:rPr>
          <w:spacing w:val="41"/>
          <w:sz w:val="16"/>
        </w:rPr>
        <w:t> </w:t>
      </w:r>
      <w:r>
        <w:rPr>
          <w:sz w:val="16"/>
        </w:rPr>
        <w:t>responsáveis</w:t>
      </w:r>
      <w:r>
        <w:rPr>
          <w:spacing w:val="41"/>
          <w:sz w:val="16"/>
        </w:rPr>
        <w:t> </w:t>
      </w:r>
      <w:r>
        <w:rPr>
          <w:sz w:val="16"/>
        </w:rPr>
        <w:t>pela</w:t>
      </w:r>
      <w:r>
        <w:rPr>
          <w:spacing w:val="41"/>
          <w:sz w:val="16"/>
        </w:rPr>
        <w:t> </w:t>
      </w:r>
      <w:r>
        <w:rPr>
          <w:sz w:val="16"/>
        </w:rPr>
        <w:t>fiscalização</w:t>
      </w:r>
      <w:r>
        <w:rPr>
          <w:spacing w:val="40"/>
          <w:sz w:val="16"/>
        </w:rPr>
        <w:t> </w:t>
      </w:r>
      <w:r>
        <w:rPr>
          <w:sz w:val="16"/>
        </w:rPr>
        <w:t>da</w:t>
      </w:r>
      <w:r>
        <w:rPr>
          <w:spacing w:val="41"/>
          <w:sz w:val="16"/>
        </w:rPr>
        <w:t> </w:t>
      </w:r>
      <w:r>
        <w:rPr>
          <w:sz w:val="16"/>
        </w:rPr>
        <w:t>regularidade</w:t>
      </w:r>
      <w:r>
        <w:rPr>
          <w:spacing w:val="41"/>
          <w:sz w:val="16"/>
        </w:rPr>
        <w:t> </w:t>
      </w:r>
      <w:r>
        <w:rPr>
          <w:sz w:val="16"/>
        </w:rPr>
        <w:t>fiscal</w:t>
      </w:r>
      <w:r>
        <w:rPr>
          <w:spacing w:val="41"/>
          <w:sz w:val="16"/>
        </w:rPr>
        <w:t> </w:t>
      </w:r>
      <w:r>
        <w:rPr>
          <w:sz w:val="16"/>
        </w:rPr>
        <w:t>quanto</w:t>
      </w:r>
      <w:r>
        <w:rPr>
          <w:spacing w:val="41"/>
          <w:sz w:val="16"/>
        </w:rPr>
        <w:t> </w:t>
      </w:r>
      <w:r>
        <w:rPr>
          <w:sz w:val="16"/>
        </w:rPr>
        <w:t>à</w:t>
      </w:r>
      <w:r>
        <w:rPr>
          <w:spacing w:val="41"/>
          <w:sz w:val="16"/>
        </w:rPr>
        <w:t> </w:t>
      </w:r>
      <w:r>
        <w:rPr>
          <w:sz w:val="16"/>
        </w:rPr>
        <w:t>inadimplência</w:t>
      </w:r>
      <w:r>
        <w:rPr>
          <w:spacing w:val="41"/>
          <w:sz w:val="16"/>
        </w:rPr>
        <w:t> </w:t>
      </w:r>
      <w:r>
        <w:rPr>
          <w:spacing w:val="-5"/>
          <w:sz w:val="16"/>
        </w:rPr>
        <w:t>do</w:t>
      </w:r>
    </w:p>
    <w:p>
      <w:pPr>
        <w:pStyle w:val="BodyText"/>
        <w:spacing w:before="31"/>
        <w:ind w:left="305"/>
      </w:pPr>
      <w:r>
        <w:rPr>
          <w:b/>
        </w:rPr>
        <w:t>CONTRATADO</w:t>
      </w:r>
      <w:r>
        <w:rPr/>
        <w:t>,</w:t>
      </w:r>
      <w:r>
        <w:rPr>
          <w:spacing w:val="-6"/>
        </w:rPr>
        <w:t> </w:t>
      </w:r>
      <w:r>
        <w:rPr/>
        <w:t>bem</w:t>
      </w:r>
      <w:r>
        <w:rPr>
          <w:spacing w:val="-6"/>
        </w:rPr>
        <w:t> </w:t>
      </w:r>
      <w:r>
        <w:rPr/>
        <w:t>como</w:t>
      </w:r>
      <w:r>
        <w:rPr>
          <w:spacing w:val="-6"/>
        </w:rPr>
        <w:t> </w:t>
      </w:r>
      <w:r>
        <w:rPr/>
        <w:t>quanto</w:t>
      </w:r>
      <w:r>
        <w:rPr>
          <w:spacing w:val="-6"/>
        </w:rPr>
        <w:t> </w:t>
      </w:r>
      <w:r>
        <w:rPr/>
        <w:t>à</w:t>
      </w:r>
      <w:r>
        <w:rPr>
          <w:spacing w:val="-6"/>
        </w:rPr>
        <w:t> </w:t>
      </w:r>
      <w:r>
        <w:rPr/>
        <w:t>existência</w:t>
      </w:r>
      <w:r>
        <w:rPr>
          <w:spacing w:val="-6"/>
        </w:rPr>
        <w:t> </w:t>
      </w:r>
      <w:r>
        <w:rPr/>
        <w:t>de</w:t>
      </w:r>
      <w:r>
        <w:rPr>
          <w:spacing w:val="-6"/>
        </w:rPr>
        <w:t> </w:t>
      </w:r>
      <w:r>
        <w:rPr/>
        <w:t>pagamento</w:t>
      </w:r>
      <w:r>
        <w:rPr>
          <w:spacing w:val="-6"/>
        </w:rPr>
        <w:t> </w:t>
      </w:r>
      <w:r>
        <w:rPr/>
        <w:t>a</w:t>
      </w:r>
      <w:r>
        <w:rPr>
          <w:spacing w:val="-5"/>
        </w:rPr>
        <w:t> </w:t>
      </w:r>
      <w:r>
        <w:rPr/>
        <w:t>ser</w:t>
      </w:r>
      <w:r>
        <w:rPr>
          <w:spacing w:val="-6"/>
        </w:rPr>
        <w:t> </w:t>
      </w:r>
      <w:r>
        <w:rPr/>
        <w:t>efetuado,</w:t>
      </w:r>
      <w:r>
        <w:rPr>
          <w:spacing w:val="-6"/>
        </w:rPr>
        <w:t> </w:t>
      </w:r>
      <w:r>
        <w:rPr/>
        <w:t>para</w:t>
      </w:r>
      <w:r>
        <w:rPr>
          <w:spacing w:val="-6"/>
        </w:rPr>
        <w:t> </w:t>
      </w:r>
      <w:r>
        <w:rPr/>
        <w:t>que</w:t>
      </w:r>
      <w:r>
        <w:rPr>
          <w:spacing w:val="-6"/>
        </w:rPr>
        <w:t> </w:t>
      </w:r>
      <w:r>
        <w:rPr/>
        <w:t>sejam</w:t>
      </w:r>
      <w:r>
        <w:rPr>
          <w:spacing w:val="-6"/>
        </w:rPr>
        <w:t> </w:t>
      </w:r>
      <w:r>
        <w:rPr/>
        <w:t>acionados</w:t>
      </w:r>
      <w:r>
        <w:rPr>
          <w:spacing w:val="-6"/>
        </w:rPr>
        <w:t> </w:t>
      </w:r>
      <w:r>
        <w:rPr/>
        <w:t>os</w:t>
      </w:r>
      <w:r>
        <w:rPr>
          <w:spacing w:val="-6"/>
        </w:rPr>
        <w:t> </w:t>
      </w:r>
      <w:r>
        <w:rPr/>
        <w:t>meios</w:t>
      </w:r>
      <w:r>
        <w:rPr>
          <w:spacing w:val="-5"/>
        </w:rPr>
        <w:t> </w:t>
      </w:r>
      <w:r>
        <w:rPr/>
        <w:t>pertinentes</w:t>
      </w:r>
      <w:r>
        <w:rPr>
          <w:spacing w:val="-6"/>
        </w:rPr>
        <w:t> </w:t>
      </w:r>
      <w:r>
        <w:rPr/>
        <w:t>e</w:t>
      </w:r>
      <w:r>
        <w:rPr>
          <w:spacing w:val="-6"/>
        </w:rPr>
        <w:t> </w:t>
      </w:r>
      <w:r>
        <w:rPr/>
        <w:t>necessários</w:t>
      </w:r>
      <w:r>
        <w:rPr>
          <w:spacing w:val="-6"/>
        </w:rPr>
        <w:t> </w:t>
      </w:r>
      <w:r>
        <w:rPr/>
        <w:t>para</w:t>
      </w:r>
      <w:r>
        <w:rPr>
          <w:spacing w:val="-6"/>
        </w:rPr>
        <w:t> </w:t>
      </w:r>
      <w:r>
        <w:rPr/>
        <w:t>garantir</w:t>
      </w:r>
      <w:r>
        <w:rPr>
          <w:spacing w:val="-6"/>
        </w:rPr>
        <w:t> </w:t>
      </w:r>
      <w:r>
        <w:rPr/>
        <w:t>o</w:t>
      </w:r>
      <w:r>
        <w:rPr>
          <w:spacing w:val="-6"/>
        </w:rPr>
        <w:t> </w:t>
      </w:r>
      <w:r>
        <w:rPr/>
        <w:t>recebimento</w:t>
      </w:r>
      <w:r>
        <w:rPr>
          <w:spacing w:val="-6"/>
        </w:rPr>
        <w:t> </w:t>
      </w:r>
      <w:r>
        <w:rPr/>
        <w:t>de</w:t>
      </w:r>
      <w:r>
        <w:rPr>
          <w:spacing w:val="-6"/>
        </w:rPr>
        <w:t> </w:t>
      </w:r>
      <w:r>
        <w:rPr/>
        <w:t>seus</w:t>
      </w:r>
      <w:r>
        <w:rPr>
          <w:spacing w:val="-5"/>
        </w:rPr>
        <w:t> </w:t>
      </w:r>
      <w:r>
        <w:rPr>
          <w:spacing w:val="-2"/>
        </w:rPr>
        <w:t>créditos.</w:t>
      </w:r>
    </w:p>
    <w:p>
      <w:pPr>
        <w:pStyle w:val="ListParagraph"/>
        <w:numPr>
          <w:ilvl w:val="2"/>
          <w:numId w:val="33"/>
        </w:numPr>
        <w:tabs>
          <w:tab w:pos="661" w:val="left" w:leader="none"/>
        </w:tabs>
        <w:spacing w:line="240" w:lineRule="auto" w:before="30" w:after="0"/>
        <w:ind w:left="661" w:right="0" w:hanging="356"/>
        <w:jc w:val="left"/>
        <w:rPr>
          <w:sz w:val="16"/>
        </w:rPr>
      </w:pPr>
      <w:r>
        <w:rPr>
          <w:sz w:val="16"/>
        </w:rPr>
        <w:t>Persistindo</w:t>
      </w:r>
      <w:r>
        <w:rPr>
          <w:spacing w:val="-8"/>
          <w:sz w:val="16"/>
        </w:rPr>
        <w:t> </w:t>
      </w:r>
      <w:r>
        <w:rPr>
          <w:sz w:val="16"/>
        </w:rPr>
        <w:t>a</w:t>
      </w:r>
      <w:r>
        <w:rPr>
          <w:spacing w:val="-8"/>
          <w:sz w:val="16"/>
        </w:rPr>
        <w:t> </w:t>
      </w:r>
      <w:r>
        <w:rPr>
          <w:sz w:val="16"/>
        </w:rPr>
        <w:t>irregularidade,</w:t>
      </w:r>
      <w:r>
        <w:rPr>
          <w:spacing w:val="-8"/>
          <w:sz w:val="16"/>
        </w:rPr>
        <w:t> </w:t>
      </w:r>
      <w:r>
        <w:rPr>
          <w:sz w:val="16"/>
        </w:rPr>
        <w:t>o</w:t>
      </w:r>
      <w:r>
        <w:rPr>
          <w:spacing w:val="-8"/>
          <w:sz w:val="16"/>
        </w:rPr>
        <w:t> </w:t>
      </w:r>
      <w:r>
        <w:rPr>
          <w:b/>
          <w:sz w:val="16"/>
        </w:rPr>
        <w:t>CONTRATANTE</w:t>
      </w:r>
      <w:r>
        <w:rPr>
          <w:b/>
          <w:spacing w:val="-8"/>
          <w:sz w:val="16"/>
        </w:rPr>
        <w:t> </w:t>
      </w:r>
      <w:r>
        <w:rPr>
          <w:sz w:val="16"/>
        </w:rPr>
        <w:t>deverá</w:t>
      </w:r>
      <w:r>
        <w:rPr>
          <w:spacing w:val="-7"/>
          <w:sz w:val="16"/>
        </w:rPr>
        <w:t> </w:t>
      </w:r>
      <w:r>
        <w:rPr>
          <w:sz w:val="16"/>
        </w:rPr>
        <w:t>adotar</w:t>
      </w:r>
      <w:r>
        <w:rPr>
          <w:spacing w:val="-8"/>
          <w:sz w:val="16"/>
        </w:rPr>
        <w:t> </w:t>
      </w:r>
      <w:r>
        <w:rPr>
          <w:sz w:val="16"/>
        </w:rPr>
        <w:t>as</w:t>
      </w:r>
      <w:r>
        <w:rPr>
          <w:spacing w:val="-8"/>
          <w:sz w:val="16"/>
        </w:rPr>
        <w:t> </w:t>
      </w:r>
      <w:r>
        <w:rPr>
          <w:sz w:val="16"/>
        </w:rPr>
        <w:t>medidas</w:t>
      </w:r>
      <w:r>
        <w:rPr>
          <w:spacing w:val="-8"/>
          <w:sz w:val="16"/>
        </w:rPr>
        <w:t> </w:t>
      </w:r>
      <w:r>
        <w:rPr>
          <w:sz w:val="16"/>
        </w:rPr>
        <w:t>necessárias</w:t>
      </w:r>
      <w:r>
        <w:rPr>
          <w:spacing w:val="-8"/>
          <w:sz w:val="16"/>
        </w:rPr>
        <w:t> </w:t>
      </w:r>
      <w:r>
        <w:rPr>
          <w:sz w:val="16"/>
        </w:rPr>
        <w:t>à</w:t>
      </w:r>
      <w:r>
        <w:rPr>
          <w:spacing w:val="-8"/>
          <w:sz w:val="16"/>
        </w:rPr>
        <w:t> </w:t>
      </w:r>
      <w:r>
        <w:rPr>
          <w:sz w:val="16"/>
        </w:rPr>
        <w:t>rescisão</w:t>
      </w:r>
      <w:r>
        <w:rPr>
          <w:spacing w:val="-7"/>
          <w:sz w:val="16"/>
        </w:rPr>
        <w:t> </w:t>
      </w:r>
      <w:r>
        <w:rPr>
          <w:sz w:val="16"/>
        </w:rPr>
        <w:t>do</w:t>
      </w:r>
      <w:r>
        <w:rPr>
          <w:spacing w:val="-8"/>
          <w:sz w:val="16"/>
        </w:rPr>
        <w:t> </w:t>
      </w:r>
      <w:r>
        <w:rPr>
          <w:sz w:val="16"/>
        </w:rPr>
        <w:t>Contrato</w:t>
      </w:r>
      <w:r>
        <w:rPr>
          <w:spacing w:val="-8"/>
          <w:sz w:val="16"/>
        </w:rPr>
        <w:t> </w:t>
      </w:r>
      <w:r>
        <w:rPr>
          <w:sz w:val="16"/>
        </w:rPr>
        <w:t>nos</w:t>
      </w:r>
      <w:r>
        <w:rPr>
          <w:spacing w:val="-8"/>
          <w:sz w:val="16"/>
        </w:rPr>
        <w:t> </w:t>
      </w:r>
      <w:r>
        <w:rPr>
          <w:sz w:val="16"/>
        </w:rPr>
        <w:t>autos</w:t>
      </w:r>
      <w:r>
        <w:rPr>
          <w:spacing w:val="-8"/>
          <w:sz w:val="16"/>
        </w:rPr>
        <w:t> </w:t>
      </w:r>
      <w:r>
        <w:rPr>
          <w:sz w:val="16"/>
        </w:rPr>
        <w:t>do</w:t>
      </w:r>
      <w:r>
        <w:rPr>
          <w:spacing w:val="-7"/>
          <w:sz w:val="16"/>
        </w:rPr>
        <w:t> </w:t>
      </w:r>
      <w:r>
        <w:rPr>
          <w:sz w:val="16"/>
        </w:rPr>
        <w:t>processo</w:t>
      </w:r>
      <w:r>
        <w:rPr>
          <w:spacing w:val="-8"/>
          <w:sz w:val="16"/>
        </w:rPr>
        <w:t> </w:t>
      </w:r>
      <w:r>
        <w:rPr>
          <w:sz w:val="16"/>
        </w:rPr>
        <w:t>administrativo</w:t>
      </w:r>
      <w:r>
        <w:rPr>
          <w:spacing w:val="-8"/>
          <w:sz w:val="16"/>
        </w:rPr>
        <w:t> </w:t>
      </w:r>
      <w:r>
        <w:rPr>
          <w:sz w:val="16"/>
        </w:rPr>
        <w:t>correspondente,</w:t>
      </w:r>
      <w:r>
        <w:rPr>
          <w:spacing w:val="-8"/>
          <w:sz w:val="16"/>
        </w:rPr>
        <w:t> </w:t>
      </w:r>
      <w:r>
        <w:rPr>
          <w:sz w:val="16"/>
        </w:rPr>
        <w:t>assegurada</w:t>
      </w:r>
      <w:r>
        <w:rPr>
          <w:spacing w:val="-8"/>
          <w:sz w:val="16"/>
        </w:rPr>
        <w:t> </w:t>
      </w:r>
      <w:r>
        <w:rPr>
          <w:sz w:val="16"/>
        </w:rPr>
        <w:t>ao</w:t>
      </w:r>
      <w:r>
        <w:rPr>
          <w:spacing w:val="-8"/>
          <w:sz w:val="16"/>
        </w:rPr>
        <w:t> </w:t>
      </w:r>
      <w:r>
        <w:rPr>
          <w:b/>
          <w:sz w:val="16"/>
        </w:rPr>
        <w:t>CONTRATADO</w:t>
      </w:r>
      <w:r>
        <w:rPr>
          <w:b/>
          <w:spacing w:val="-7"/>
          <w:sz w:val="16"/>
        </w:rPr>
        <w:t> </w:t>
      </w:r>
      <w:r>
        <w:rPr>
          <w:sz w:val="16"/>
        </w:rPr>
        <w:t>a</w:t>
      </w:r>
      <w:r>
        <w:rPr>
          <w:spacing w:val="-8"/>
          <w:sz w:val="16"/>
        </w:rPr>
        <w:t> </w:t>
      </w:r>
      <w:r>
        <w:rPr>
          <w:sz w:val="16"/>
        </w:rPr>
        <w:t>ampla</w:t>
      </w:r>
      <w:r>
        <w:rPr>
          <w:spacing w:val="-8"/>
          <w:sz w:val="16"/>
        </w:rPr>
        <w:t> </w:t>
      </w:r>
      <w:r>
        <w:rPr>
          <w:spacing w:val="-2"/>
          <w:sz w:val="16"/>
        </w:rPr>
        <w:t>defesa.</w:t>
      </w:r>
    </w:p>
    <w:p>
      <w:pPr>
        <w:pStyle w:val="ListParagraph"/>
        <w:numPr>
          <w:ilvl w:val="2"/>
          <w:numId w:val="33"/>
        </w:numPr>
        <w:tabs>
          <w:tab w:pos="661" w:val="left" w:leader="none"/>
        </w:tabs>
        <w:spacing w:line="240" w:lineRule="auto" w:before="31" w:after="0"/>
        <w:ind w:left="661" w:right="0" w:hanging="356"/>
        <w:jc w:val="left"/>
        <w:rPr>
          <w:sz w:val="16"/>
        </w:rPr>
      </w:pPr>
      <w:r>
        <w:rPr>
          <w:sz w:val="16"/>
        </w:rPr>
        <w:t>Havendo</w:t>
      </w:r>
      <w:r>
        <w:rPr>
          <w:spacing w:val="-7"/>
          <w:sz w:val="16"/>
        </w:rPr>
        <w:t> </w:t>
      </w:r>
      <w:r>
        <w:rPr>
          <w:sz w:val="16"/>
        </w:rPr>
        <w:t>a</w:t>
      </w:r>
      <w:r>
        <w:rPr>
          <w:spacing w:val="-6"/>
          <w:sz w:val="16"/>
        </w:rPr>
        <w:t> </w:t>
      </w:r>
      <w:r>
        <w:rPr>
          <w:sz w:val="16"/>
        </w:rPr>
        <w:t>efetiva</w:t>
      </w:r>
      <w:r>
        <w:rPr>
          <w:spacing w:val="-6"/>
          <w:sz w:val="16"/>
        </w:rPr>
        <w:t> </w:t>
      </w:r>
      <w:r>
        <w:rPr>
          <w:sz w:val="16"/>
        </w:rPr>
        <w:t>execução</w:t>
      </w:r>
      <w:r>
        <w:rPr>
          <w:spacing w:val="-6"/>
          <w:sz w:val="16"/>
        </w:rPr>
        <w:t> </w:t>
      </w:r>
      <w:r>
        <w:rPr>
          <w:sz w:val="16"/>
        </w:rPr>
        <w:t>do</w:t>
      </w:r>
      <w:r>
        <w:rPr>
          <w:spacing w:val="-6"/>
          <w:sz w:val="16"/>
        </w:rPr>
        <w:t> </w:t>
      </w:r>
      <w:r>
        <w:rPr>
          <w:sz w:val="16"/>
        </w:rPr>
        <w:t>objeto,</w:t>
      </w:r>
      <w:r>
        <w:rPr>
          <w:spacing w:val="-6"/>
          <w:sz w:val="16"/>
        </w:rPr>
        <w:t> </w:t>
      </w:r>
      <w:r>
        <w:rPr>
          <w:sz w:val="16"/>
        </w:rPr>
        <w:t>os</w:t>
      </w:r>
      <w:r>
        <w:rPr>
          <w:spacing w:val="-6"/>
          <w:sz w:val="16"/>
        </w:rPr>
        <w:t> </w:t>
      </w:r>
      <w:r>
        <w:rPr>
          <w:sz w:val="16"/>
        </w:rPr>
        <w:t>pagamentos</w:t>
      </w:r>
      <w:r>
        <w:rPr>
          <w:spacing w:val="-6"/>
          <w:sz w:val="16"/>
        </w:rPr>
        <w:t> </w:t>
      </w:r>
      <w:r>
        <w:rPr>
          <w:sz w:val="16"/>
        </w:rPr>
        <w:t>serão</w:t>
      </w:r>
      <w:r>
        <w:rPr>
          <w:spacing w:val="-6"/>
          <w:sz w:val="16"/>
        </w:rPr>
        <w:t> </w:t>
      </w:r>
      <w:r>
        <w:rPr>
          <w:sz w:val="16"/>
        </w:rPr>
        <w:t>realizados</w:t>
      </w:r>
      <w:r>
        <w:rPr>
          <w:spacing w:val="-6"/>
          <w:sz w:val="16"/>
        </w:rPr>
        <w:t> </w:t>
      </w:r>
      <w:r>
        <w:rPr>
          <w:sz w:val="16"/>
        </w:rPr>
        <w:t>normalmente,</w:t>
      </w:r>
      <w:r>
        <w:rPr>
          <w:spacing w:val="-6"/>
          <w:sz w:val="16"/>
        </w:rPr>
        <w:t> </w:t>
      </w:r>
      <w:r>
        <w:rPr>
          <w:sz w:val="16"/>
        </w:rPr>
        <w:t>até</w:t>
      </w:r>
      <w:r>
        <w:rPr>
          <w:spacing w:val="-6"/>
          <w:sz w:val="16"/>
        </w:rPr>
        <w:t> </w:t>
      </w:r>
      <w:r>
        <w:rPr>
          <w:sz w:val="16"/>
        </w:rPr>
        <w:t>que</w:t>
      </w:r>
      <w:r>
        <w:rPr>
          <w:spacing w:val="-6"/>
          <w:sz w:val="16"/>
        </w:rPr>
        <w:t> </w:t>
      </w:r>
      <w:r>
        <w:rPr>
          <w:sz w:val="16"/>
        </w:rPr>
        <w:t>se</w:t>
      </w:r>
      <w:r>
        <w:rPr>
          <w:spacing w:val="-6"/>
          <w:sz w:val="16"/>
        </w:rPr>
        <w:t> </w:t>
      </w:r>
      <w:r>
        <w:rPr>
          <w:sz w:val="16"/>
        </w:rPr>
        <w:t>decida</w:t>
      </w:r>
      <w:r>
        <w:rPr>
          <w:spacing w:val="-6"/>
          <w:sz w:val="16"/>
        </w:rPr>
        <w:t> </w:t>
      </w:r>
      <w:r>
        <w:rPr>
          <w:sz w:val="16"/>
        </w:rPr>
        <w:t>pela</w:t>
      </w:r>
      <w:r>
        <w:rPr>
          <w:spacing w:val="-6"/>
          <w:sz w:val="16"/>
        </w:rPr>
        <w:t> </w:t>
      </w:r>
      <w:r>
        <w:rPr>
          <w:sz w:val="16"/>
        </w:rPr>
        <w:t>rescisão</w:t>
      </w:r>
      <w:r>
        <w:rPr>
          <w:spacing w:val="-6"/>
          <w:sz w:val="16"/>
        </w:rPr>
        <w:t> </w:t>
      </w:r>
      <w:r>
        <w:rPr>
          <w:sz w:val="16"/>
        </w:rPr>
        <w:t>do</w:t>
      </w:r>
      <w:r>
        <w:rPr>
          <w:spacing w:val="-6"/>
          <w:sz w:val="16"/>
        </w:rPr>
        <w:t> </w:t>
      </w:r>
      <w:r>
        <w:rPr>
          <w:sz w:val="16"/>
        </w:rPr>
        <w:t>Contrato,</w:t>
      </w:r>
      <w:r>
        <w:rPr>
          <w:spacing w:val="-6"/>
          <w:sz w:val="16"/>
        </w:rPr>
        <w:t> </w:t>
      </w:r>
      <w:r>
        <w:rPr>
          <w:sz w:val="16"/>
        </w:rPr>
        <w:t>caso</w:t>
      </w:r>
      <w:r>
        <w:rPr>
          <w:spacing w:val="-6"/>
          <w:sz w:val="16"/>
        </w:rPr>
        <w:t> </w:t>
      </w:r>
      <w:r>
        <w:rPr>
          <w:sz w:val="16"/>
        </w:rPr>
        <w:t>o</w:t>
      </w:r>
      <w:r>
        <w:rPr>
          <w:spacing w:val="-6"/>
          <w:sz w:val="16"/>
        </w:rPr>
        <w:t> </w:t>
      </w:r>
      <w:r>
        <w:rPr>
          <w:b/>
          <w:sz w:val="16"/>
        </w:rPr>
        <w:t>CONTRATADO</w:t>
      </w:r>
      <w:r>
        <w:rPr>
          <w:b/>
          <w:spacing w:val="-6"/>
          <w:sz w:val="16"/>
        </w:rPr>
        <w:t> </w:t>
      </w:r>
      <w:r>
        <w:rPr>
          <w:sz w:val="16"/>
        </w:rPr>
        <w:t>não</w:t>
      </w:r>
      <w:r>
        <w:rPr>
          <w:spacing w:val="-6"/>
          <w:sz w:val="16"/>
        </w:rPr>
        <w:t> </w:t>
      </w:r>
      <w:r>
        <w:rPr>
          <w:sz w:val="16"/>
        </w:rPr>
        <w:t>regularize</w:t>
      </w:r>
      <w:r>
        <w:rPr>
          <w:spacing w:val="-6"/>
          <w:sz w:val="16"/>
        </w:rPr>
        <w:t> </w:t>
      </w:r>
      <w:r>
        <w:rPr>
          <w:sz w:val="16"/>
        </w:rPr>
        <w:t>sua</w:t>
      </w:r>
      <w:r>
        <w:rPr>
          <w:spacing w:val="-6"/>
          <w:sz w:val="16"/>
        </w:rPr>
        <w:t> </w:t>
      </w:r>
      <w:r>
        <w:rPr>
          <w:spacing w:val="-2"/>
          <w:sz w:val="16"/>
        </w:rPr>
        <w:t>situação.</w:t>
      </w:r>
    </w:p>
    <w:p>
      <w:pPr>
        <w:pStyle w:val="ListParagraph"/>
        <w:numPr>
          <w:ilvl w:val="1"/>
          <w:numId w:val="33"/>
        </w:numPr>
        <w:tabs>
          <w:tab w:pos="542" w:val="left" w:leader="none"/>
        </w:tabs>
        <w:spacing w:line="240" w:lineRule="auto" w:before="30" w:after="0"/>
        <w:ind w:left="542" w:right="0" w:hanging="237"/>
        <w:jc w:val="left"/>
        <w:rPr>
          <w:sz w:val="16"/>
        </w:rPr>
      </w:pPr>
      <w:r>
        <w:rPr>
          <w:sz w:val="16"/>
        </w:rPr>
        <w:t>O</w:t>
      </w:r>
      <w:r>
        <w:rPr>
          <w:spacing w:val="-5"/>
          <w:sz w:val="16"/>
        </w:rPr>
        <w:t> </w:t>
      </w:r>
      <w:r>
        <w:rPr>
          <w:sz w:val="16"/>
        </w:rPr>
        <w:t>pagamento</w:t>
      </w:r>
      <w:r>
        <w:rPr>
          <w:spacing w:val="-4"/>
          <w:sz w:val="16"/>
        </w:rPr>
        <w:t> </w:t>
      </w:r>
      <w:r>
        <w:rPr>
          <w:sz w:val="16"/>
        </w:rPr>
        <w:t>será</w:t>
      </w:r>
      <w:r>
        <w:rPr>
          <w:spacing w:val="-5"/>
          <w:sz w:val="16"/>
        </w:rPr>
        <w:t> </w:t>
      </w:r>
      <w:r>
        <w:rPr>
          <w:sz w:val="16"/>
        </w:rPr>
        <w:t>efetuado</w:t>
      </w:r>
      <w:r>
        <w:rPr>
          <w:spacing w:val="-4"/>
          <w:sz w:val="16"/>
        </w:rPr>
        <w:t> </w:t>
      </w:r>
      <w:r>
        <w:rPr>
          <w:sz w:val="16"/>
        </w:rPr>
        <w:t>no</w:t>
      </w:r>
      <w:r>
        <w:rPr>
          <w:spacing w:val="-4"/>
          <w:sz w:val="16"/>
        </w:rPr>
        <w:t> </w:t>
      </w:r>
      <w:r>
        <w:rPr>
          <w:sz w:val="16"/>
        </w:rPr>
        <w:t>prazo</w:t>
      </w:r>
      <w:r>
        <w:rPr>
          <w:spacing w:val="-5"/>
          <w:sz w:val="16"/>
        </w:rPr>
        <w:t> </w:t>
      </w:r>
      <w:r>
        <w:rPr>
          <w:sz w:val="16"/>
        </w:rPr>
        <w:t>máximo</w:t>
      </w:r>
      <w:r>
        <w:rPr>
          <w:spacing w:val="-4"/>
          <w:sz w:val="16"/>
        </w:rPr>
        <w:t> </w:t>
      </w:r>
      <w:r>
        <w:rPr>
          <w:sz w:val="16"/>
        </w:rPr>
        <w:t>de</w:t>
      </w:r>
      <w:r>
        <w:rPr>
          <w:spacing w:val="-4"/>
          <w:sz w:val="16"/>
        </w:rPr>
        <w:t> </w:t>
      </w:r>
      <w:r>
        <w:rPr>
          <w:sz w:val="16"/>
        </w:rPr>
        <w:t>até</w:t>
      </w:r>
      <w:r>
        <w:rPr>
          <w:spacing w:val="-5"/>
          <w:sz w:val="16"/>
        </w:rPr>
        <w:t> </w:t>
      </w:r>
      <w:r>
        <w:rPr>
          <w:sz w:val="16"/>
        </w:rPr>
        <w:t>30</w:t>
      </w:r>
      <w:r>
        <w:rPr>
          <w:spacing w:val="-4"/>
          <w:sz w:val="16"/>
        </w:rPr>
        <w:t> </w:t>
      </w:r>
      <w:r>
        <w:rPr>
          <w:sz w:val="16"/>
        </w:rPr>
        <w:t>(trinta)</w:t>
      </w:r>
      <w:r>
        <w:rPr>
          <w:spacing w:val="-4"/>
          <w:sz w:val="16"/>
        </w:rPr>
        <w:t> </w:t>
      </w:r>
      <w:r>
        <w:rPr>
          <w:sz w:val="16"/>
        </w:rPr>
        <w:t>dias,</w:t>
      </w:r>
      <w:r>
        <w:rPr>
          <w:spacing w:val="-5"/>
          <w:sz w:val="16"/>
        </w:rPr>
        <w:t> </w:t>
      </w:r>
      <w:r>
        <w:rPr>
          <w:sz w:val="16"/>
        </w:rPr>
        <w:t>contado</w:t>
      </w:r>
      <w:r>
        <w:rPr>
          <w:spacing w:val="-4"/>
          <w:sz w:val="16"/>
        </w:rPr>
        <w:t> </w:t>
      </w:r>
      <w:r>
        <w:rPr>
          <w:sz w:val="16"/>
        </w:rPr>
        <w:t>do</w:t>
      </w:r>
      <w:r>
        <w:rPr>
          <w:spacing w:val="-4"/>
          <w:sz w:val="16"/>
        </w:rPr>
        <w:t> </w:t>
      </w:r>
      <w:r>
        <w:rPr>
          <w:sz w:val="16"/>
        </w:rPr>
        <w:t>recebimento</w:t>
      </w:r>
      <w:r>
        <w:rPr>
          <w:spacing w:val="-5"/>
          <w:sz w:val="16"/>
        </w:rPr>
        <w:t> </w:t>
      </w:r>
      <w:r>
        <w:rPr>
          <w:sz w:val="16"/>
        </w:rPr>
        <w:t>da</w:t>
      </w:r>
      <w:r>
        <w:rPr>
          <w:spacing w:val="-4"/>
          <w:sz w:val="16"/>
        </w:rPr>
        <w:t> </w:t>
      </w:r>
      <w:r>
        <w:rPr>
          <w:sz w:val="16"/>
        </w:rPr>
        <w:t>Nota</w:t>
      </w:r>
      <w:r>
        <w:rPr>
          <w:spacing w:val="-4"/>
          <w:sz w:val="16"/>
        </w:rPr>
        <w:t> </w:t>
      </w:r>
      <w:r>
        <w:rPr>
          <w:sz w:val="16"/>
        </w:rPr>
        <w:t>Fiscal</w:t>
      </w:r>
      <w:r>
        <w:rPr>
          <w:spacing w:val="-5"/>
          <w:sz w:val="16"/>
        </w:rPr>
        <w:t> </w:t>
      </w:r>
      <w:r>
        <w:rPr>
          <w:sz w:val="16"/>
        </w:rPr>
        <w:t>ou</w:t>
      </w:r>
      <w:r>
        <w:rPr>
          <w:spacing w:val="-4"/>
          <w:sz w:val="16"/>
        </w:rPr>
        <w:t> </w:t>
      </w:r>
      <w:r>
        <w:rPr>
          <w:spacing w:val="-2"/>
          <w:sz w:val="16"/>
        </w:rPr>
        <w:t>Fatura.</w:t>
      </w:r>
    </w:p>
    <w:p>
      <w:pPr>
        <w:pStyle w:val="ListParagraph"/>
        <w:numPr>
          <w:ilvl w:val="2"/>
          <w:numId w:val="33"/>
        </w:numPr>
        <w:tabs>
          <w:tab w:pos="665" w:val="left" w:leader="none"/>
        </w:tabs>
        <w:spacing w:line="280" w:lineRule="auto" w:before="31" w:after="0"/>
        <w:ind w:left="305" w:right="288" w:firstLine="0"/>
        <w:jc w:val="left"/>
        <w:rPr>
          <w:sz w:val="16"/>
        </w:rPr>
      </w:pPr>
      <w:r>
        <w:rPr>
          <w:sz w:val="16"/>
        </w:rPr>
        <w:t>Havendo</w:t>
      </w:r>
      <w:r>
        <w:rPr>
          <w:spacing w:val="-3"/>
          <w:sz w:val="16"/>
        </w:rPr>
        <w:t> </w:t>
      </w:r>
      <w:r>
        <w:rPr>
          <w:sz w:val="16"/>
        </w:rPr>
        <w:t>erro</w:t>
      </w:r>
      <w:r>
        <w:rPr>
          <w:spacing w:val="-3"/>
          <w:sz w:val="16"/>
        </w:rPr>
        <w:t> </w:t>
      </w:r>
      <w:r>
        <w:rPr>
          <w:sz w:val="16"/>
        </w:rPr>
        <w:t>na</w:t>
      </w:r>
      <w:r>
        <w:rPr>
          <w:spacing w:val="-3"/>
          <w:sz w:val="16"/>
        </w:rPr>
        <w:t> </w:t>
      </w:r>
      <w:r>
        <w:rPr>
          <w:sz w:val="16"/>
        </w:rPr>
        <w:t>apresentação</w:t>
      </w:r>
      <w:r>
        <w:rPr>
          <w:spacing w:val="-3"/>
          <w:sz w:val="16"/>
        </w:rPr>
        <w:t> </w:t>
      </w:r>
      <w:r>
        <w:rPr>
          <w:sz w:val="16"/>
        </w:rPr>
        <w:t>da</w:t>
      </w:r>
      <w:r>
        <w:rPr>
          <w:spacing w:val="-3"/>
          <w:sz w:val="16"/>
        </w:rPr>
        <w:t> </w:t>
      </w:r>
      <w:r>
        <w:rPr>
          <w:sz w:val="16"/>
        </w:rPr>
        <w:t>Nota</w:t>
      </w:r>
      <w:r>
        <w:rPr>
          <w:spacing w:val="-3"/>
          <w:sz w:val="16"/>
        </w:rPr>
        <w:t> </w:t>
      </w:r>
      <w:r>
        <w:rPr>
          <w:sz w:val="16"/>
        </w:rPr>
        <w:t>Fiscal</w:t>
      </w:r>
      <w:r>
        <w:rPr>
          <w:spacing w:val="-3"/>
          <w:sz w:val="16"/>
        </w:rPr>
        <w:t> </w:t>
      </w:r>
      <w:r>
        <w:rPr>
          <w:sz w:val="16"/>
        </w:rPr>
        <w:t>ou</w:t>
      </w:r>
      <w:r>
        <w:rPr>
          <w:spacing w:val="-3"/>
          <w:sz w:val="16"/>
        </w:rPr>
        <w:t> </w:t>
      </w:r>
      <w:r>
        <w:rPr>
          <w:sz w:val="16"/>
        </w:rPr>
        <w:t>Fatura,</w:t>
      </w:r>
      <w:r>
        <w:rPr>
          <w:spacing w:val="-3"/>
          <w:sz w:val="16"/>
        </w:rPr>
        <w:t> </w:t>
      </w:r>
      <w:r>
        <w:rPr>
          <w:sz w:val="16"/>
        </w:rPr>
        <w:t>ou</w:t>
      </w:r>
      <w:r>
        <w:rPr>
          <w:spacing w:val="-3"/>
          <w:sz w:val="16"/>
        </w:rPr>
        <w:t> </w:t>
      </w:r>
      <w:r>
        <w:rPr>
          <w:sz w:val="16"/>
        </w:rPr>
        <w:t>circunstância</w:t>
      </w:r>
      <w:r>
        <w:rPr>
          <w:spacing w:val="-3"/>
          <w:sz w:val="16"/>
        </w:rPr>
        <w:t> </w:t>
      </w:r>
      <w:r>
        <w:rPr>
          <w:sz w:val="16"/>
        </w:rPr>
        <w:t>que</w:t>
      </w:r>
      <w:r>
        <w:rPr>
          <w:spacing w:val="-3"/>
          <w:sz w:val="16"/>
        </w:rPr>
        <w:t> </w:t>
      </w:r>
      <w:r>
        <w:rPr>
          <w:sz w:val="16"/>
        </w:rPr>
        <w:t>impeça</w:t>
      </w:r>
      <w:r>
        <w:rPr>
          <w:spacing w:val="-3"/>
          <w:sz w:val="16"/>
        </w:rPr>
        <w:t> </w:t>
      </w:r>
      <w:r>
        <w:rPr>
          <w:sz w:val="16"/>
        </w:rPr>
        <w:t>a</w:t>
      </w:r>
      <w:r>
        <w:rPr>
          <w:spacing w:val="-3"/>
          <w:sz w:val="16"/>
        </w:rPr>
        <w:t> </w:t>
      </w:r>
      <w:r>
        <w:rPr>
          <w:sz w:val="16"/>
        </w:rPr>
        <w:t>liquidação</w:t>
      </w:r>
      <w:r>
        <w:rPr>
          <w:spacing w:val="-3"/>
          <w:sz w:val="16"/>
        </w:rPr>
        <w:t> </w:t>
      </w:r>
      <w:r>
        <w:rPr>
          <w:sz w:val="16"/>
        </w:rPr>
        <w:t>da</w:t>
      </w:r>
      <w:r>
        <w:rPr>
          <w:spacing w:val="-3"/>
          <w:sz w:val="16"/>
        </w:rPr>
        <w:t> </w:t>
      </w:r>
      <w:r>
        <w:rPr>
          <w:sz w:val="16"/>
        </w:rPr>
        <w:t>despesa,</w:t>
      </w:r>
      <w:r>
        <w:rPr>
          <w:spacing w:val="-3"/>
          <w:sz w:val="16"/>
        </w:rPr>
        <w:t> </w:t>
      </w:r>
      <w:r>
        <w:rPr>
          <w:sz w:val="16"/>
        </w:rPr>
        <w:t>o</w:t>
      </w:r>
      <w:r>
        <w:rPr>
          <w:spacing w:val="-3"/>
          <w:sz w:val="16"/>
        </w:rPr>
        <w:t> </w:t>
      </w:r>
      <w:r>
        <w:rPr>
          <w:sz w:val="16"/>
        </w:rPr>
        <w:t>pagamento</w:t>
      </w:r>
      <w:r>
        <w:rPr>
          <w:spacing w:val="-3"/>
          <w:sz w:val="16"/>
        </w:rPr>
        <w:t> </w:t>
      </w:r>
      <w:r>
        <w:rPr>
          <w:sz w:val="16"/>
        </w:rPr>
        <w:t>ficará</w:t>
      </w:r>
      <w:r>
        <w:rPr>
          <w:spacing w:val="-3"/>
          <w:sz w:val="16"/>
        </w:rPr>
        <w:t> </w:t>
      </w:r>
      <w:r>
        <w:rPr>
          <w:sz w:val="16"/>
        </w:rPr>
        <w:t>sobrestado</w:t>
      </w:r>
      <w:r>
        <w:rPr>
          <w:spacing w:val="-3"/>
          <w:sz w:val="16"/>
        </w:rPr>
        <w:t> </w:t>
      </w:r>
      <w:r>
        <w:rPr>
          <w:sz w:val="16"/>
        </w:rPr>
        <w:t>até</w:t>
      </w:r>
      <w:r>
        <w:rPr>
          <w:spacing w:val="-3"/>
          <w:sz w:val="16"/>
        </w:rPr>
        <w:t> </w:t>
      </w:r>
      <w:r>
        <w:rPr>
          <w:sz w:val="16"/>
        </w:rPr>
        <w:t>que</w:t>
      </w:r>
      <w:r>
        <w:rPr>
          <w:spacing w:val="-3"/>
          <w:sz w:val="16"/>
        </w:rPr>
        <w:t> </w:t>
      </w:r>
      <w:r>
        <w:rPr>
          <w:sz w:val="16"/>
        </w:rPr>
        <w:t>o</w:t>
      </w:r>
      <w:r>
        <w:rPr>
          <w:spacing w:val="-3"/>
          <w:sz w:val="16"/>
        </w:rPr>
        <w:t> </w:t>
      </w:r>
      <w:r>
        <w:rPr>
          <w:b/>
          <w:sz w:val="16"/>
        </w:rPr>
        <w:t>CONTRATADO</w:t>
      </w:r>
      <w:r>
        <w:rPr>
          <w:b/>
          <w:spacing w:val="-3"/>
          <w:sz w:val="16"/>
        </w:rPr>
        <w:t> </w:t>
      </w:r>
      <w:r>
        <w:rPr>
          <w:sz w:val="16"/>
        </w:rPr>
        <w:t>providencie</w:t>
      </w:r>
      <w:r>
        <w:rPr>
          <w:spacing w:val="-3"/>
          <w:sz w:val="16"/>
        </w:rPr>
        <w:t> </w:t>
      </w:r>
      <w:r>
        <w:rPr>
          <w:sz w:val="16"/>
        </w:rPr>
        <w:t>as</w:t>
      </w:r>
      <w:r>
        <w:rPr>
          <w:spacing w:val="-3"/>
          <w:sz w:val="16"/>
        </w:rPr>
        <w:t> </w:t>
      </w:r>
      <w:r>
        <w:rPr>
          <w:sz w:val="16"/>
        </w:rPr>
        <w:t>medidas</w:t>
      </w:r>
      <w:r>
        <w:rPr>
          <w:spacing w:val="-3"/>
          <w:sz w:val="16"/>
        </w:rPr>
        <w:t> </w:t>
      </w:r>
      <w:r>
        <w:rPr>
          <w:sz w:val="16"/>
        </w:rPr>
        <w:t>saneadoras.</w:t>
      </w:r>
      <w:r>
        <w:rPr>
          <w:spacing w:val="-3"/>
          <w:sz w:val="16"/>
        </w:rPr>
        <w:t> </w:t>
      </w:r>
      <w:r>
        <w:rPr>
          <w:sz w:val="16"/>
        </w:rPr>
        <w:t>Nessa</w:t>
      </w:r>
      <w:r>
        <w:rPr>
          <w:spacing w:val="-3"/>
          <w:sz w:val="16"/>
        </w:rPr>
        <w:t> </w:t>
      </w:r>
      <w:r>
        <w:rPr>
          <w:sz w:val="16"/>
        </w:rPr>
        <w:t>hipótese,</w:t>
      </w:r>
      <w:r>
        <w:rPr>
          <w:spacing w:val="40"/>
          <w:sz w:val="16"/>
        </w:rPr>
        <w:t> </w:t>
      </w:r>
      <w:r>
        <w:rPr>
          <w:sz w:val="16"/>
        </w:rPr>
        <w:t>o prazo para pagamento iniciar-se-á após a comprovação da regularização da situação, não acarretando qualquer ônus para o </w:t>
      </w:r>
      <w:r>
        <w:rPr>
          <w:b/>
          <w:sz w:val="16"/>
        </w:rPr>
        <w:t>CONTRATANTE</w:t>
      </w:r>
      <w:r>
        <w:rPr>
          <w:sz w:val="16"/>
        </w:rPr>
        <w:t>.</w:t>
      </w:r>
    </w:p>
    <w:p>
      <w:pPr>
        <w:pStyle w:val="ListParagraph"/>
        <w:numPr>
          <w:ilvl w:val="1"/>
          <w:numId w:val="33"/>
        </w:numPr>
        <w:tabs>
          <w:tab w:pos="542" w:val="left" w:leader="none"/>
        </w:tabs>
        <w:spacing w:line="182" w:lineRule="exact" w:before="0" w:after="0"/>
        <w:ind w:left="542" w:right="0" w:hanging="237"/>
        <w:jc w:val="left"/>
        <w:rPr>
          <w:sz w:val="16"/>
        </w:rPr>
      </w:pPr>
      <w:r>
        <w:rPr>
          <w:sz w:val="16"/>
        </w:rPr>
        <w:t>Quando</w:t>
      </w:r>
      <w:r>
        <w:rPr>
          <w:spacing w:val="-6"/>
          <w:sz w:val="16"/>
        </w:rPr>
        <w:t> </w:t>
      </w:r>
      <w:r>
        <w:rPr>
          <w:sz w:val="16"/>
        </w:rPr>
        <w:t>do</w:t>
      </w:r>
      <w:r>
        <w:rPr>
          <w:spacing w:val="-5"/>
          <w:sz w:val="16"/>
        </w:rPr>
        <w:t> </w:t>
      </w:r>
      <w:r>
        <w:rPr>
          <w:sz w:val="16"/>
        </w:rPr>
        <w:t>pagamento,</w:t>
      </w:r>
      <w:r>
        <w:rPr>
          <w:spacing w:val="-5"/>
          <w:sz w:val="16"/>
        </w:rPr>
        <w:t> </w:t>
      </w:r>
      <w:r>
        <w:rPr>
          <w:sz w:val="16"/>
        </w:rPr>
        <w:t>será</w:t>
      </w:r>
      <w:r>
        <w:rPr>
          <w:spacing w:val="-6"/>
          <w:sz w:val="16"/>
        </w:rPr>
        <w:t> </w:t>
      </w:r>
      <w:r>
        <w:rPr>
          <w:sz w:val="16"/>
        </w:rPr>
        <w:t>efetuada</w:t>
      </w:r>
      <w:r>
        <w:rPr>
          <w:spacing w:val="-5"/>
          <w:sz w:val="16"/>
        </w:rPr>
        <w:t> </w:t>
      </w:r>
      <w:r>
        <w:rPr>
          <w:sz w:val="16"/>
        </w:rPr>
        <w:t>a</w:t>
      </w:r>
      <w:r>
        <w:rPr>
          <w:spacing w:val="-5"/>
          <w:sz w:val="16"/>
        </w:rPr>
        <w:t> </w:t>
      </w:r>
      <w:r>
        <w:rPr>
          <w:sz w:val="16"/>
        </w:rPr>
        <w:t>retenção</w:t>
      </w:r>
      <w:r>
        <w:rPr>
          <w:spacing w:val="-5"/>
          <w:sz w:val="16"/>
        </w:rPr>
        <w:t> </w:t>
      </w:r>
      <w:r>
        <w:rPr>
          <w:sz w:val="16"/>
        </w:rPr>
        <w:t>tributária</w:t>
      </w:r>
      <w:r>
        <w:rPr>
          <w:spacing w:val="-6"/>
          <w:sz w:val="16"/>
        </w:rPr>
        <w:t> </w:t>
      </w:r>
      <w:r>
        <w:rPr>
          <w:sz w:val="16"/>
        </w:rPr>
        <w:t>prevista</w:t>
      </w:r>
      <w:r>
        <w:rPr>
          <w:spacing w:val="-5"/>
          <w:sz w:val="16"/>
        </w:rPr>
        <w:t> </w:t>
      </w:r>
      <w:r>
        <w:rPr>
          <w:sz w:val="16"/>
        </w:rPr>
        <w:t>na</w:t>
      </w:r>
      <w:r>
        <w:rPr>
          <w:spacing w:val="-5"/>
          <w:sz w:val="16"/>
        </w:rPr>
        <w:t> </w:t>
      </w:r>
      <w:r>
        <w:rPr>
          <w:sz w:val="16"/>
        </w:rPr>
        <w:t>legislação</w:t>
      </w:r>
      <w:r>
        <w:rPr>
          <w:spacing w:val="-6"/>
          <w:sz w:val="16"/>
        </w:rPr>
        <w:t> </w:t>
      </w:r>
      <w:r>
        <w:rPr>
          <w:spacing w:val="-2"/>
          <w:sz w:val="16"/>
        </w:rPr>
        <w:t>aplicável.</w:t>
      </w:r>
    </w:p>
    <w:p>
      <w:pPr>
        <w:pStyle w:val="ListParagraph"/>
        <w:numPr>
          <w:ilvl w:val="2"/>
          <w:numId w:val="33"/>
        </w:numPr>
        <w:tabs>
          <w:tab w:pos="661" w:val="left" w:leader="none"/>
        </w:tabs>
        <w:spacing w:line="240" w:lineRule="auto" w:before="30" w:after="0"/>
        <w:ind w:left="661" w:right="0" w:hanging="356"/>
        <w:jc w:val="left"/>
        <w:rPr>
          <w:sz w:val="16"/>
        </w:rPr>
      </w:pPr>
      <w:r>
        <w:rPr>
          <w:sz w:val="16"/>
        </w:rPr>
        <w:t>Independentemente</w:t>
      </w:r>
      <w:r>
        <w:rPr>
          <w:spacing w:val="-6"/>
          <w:sz w:val="16"/>
        </w:rPr>
        <w:t> </w:t>
      </w:r>
      <w:r>
        <w:rPr>
          <w:sz w:val="16"/>
        </w:rPr>
        <w:t>do</w:t>
      </w:r>
      <w:r>
        <w:rPr>
          <w:spacing w:val="-5"/>
          <w:sz w:val="16"/>
        </w:rPr>
        <w:t> </w:t>
      </w:r>
      <w:r>
        <w:rPr>
          <w:sz w:val="16"/>
        </w:rPr>
        <w:t>percentual</w:t>
      </w:r>
      <w:r>
        <w:rPr>
          <w:spacing w:val="-6"/>
          <w:sz w:val="16"/>
        </w:rPr>
        <w:t> </w:t>
      </w:r>
      <w:r>
        <w:rPr>
          <w:sz w:val="16"/>
        </w:rPr>
        <w:t>de</w:t>
      </w:r>
      <w:r>
        <w:rPr>
          <w:spacing w:val="-5"/>
          <w:sz w:val="16"/>
        </w:rPr>
        <w:t> </w:t>
      </w:r>
      <w:r>
        <w:rPr>
          <w:sz w:val="16"/>
        </w:rPr>
        <w:t>tributo</w:t>
      </w:r>
      <w:r>
        <w:rPr>
          <w:spacing w:val="-6"/>
          <w:sz w:val="16"/>
        </w:rPr>
        <w:t> </w:t>
      </w:r>
      <w:r>
        <w:rPr>
          <w:sz w:val="16"/>
        </w:rPr>
        <w:t>inserido</w:t>
      </w:r>
      <w:r>
        <w:rPr>
          <w:spacing w:val="-5"/>
          <w:sz w:val="16"/>
        </w:rPr>
        <w:t> </w:t>
      </w:r>
      <w:r>
        <w:rPr>
          <w:sz w:val="16"/>
        </w:rPr>
        <w:t>na</w:t>
      </w:r>
      <w:r>
        <w:rPr>
          <w:spacing w:val="-6"/>
          <w:sz w:val="16"/>
        </w:rPr>
        <w:t> </w:t>
      </w:r>
      <w:r>
        <w:rPr>
          <w:sz w:val="16"/>
        </w:rPr>
        <w:t>planilha,</w:t>
      </w:r>
      <w:r>
        <w:rPr>
          <w:spacing w:val="-5"/>
          <w:sz w:val="16"/>
        </w:rPr>
        <w:t> </w:t>
      </w:r>
      <w:r>
        <w:rPr>
          <w:sz w:val="16"/>
        </w:rPr>
        <w:t>no</w:t>
      </w:r>
      <w:r>
        <w:rPr>
          <w:spacing w:val="-6"/>
          <w:sz w:val="16"/>
        </w:rPr>
        <w:t> </w:t>
      </w:r>
      <w:r>
        <w:rPr>
          <w:sz w:val="16"/>
        </w:rPr>
        <w:t>pagamento</w:t>
      </w:r>
      <w:r>
        <w:rPr>
          <w:spacing w:val="-5"/>
          <w:sz w:val="16"/>
        </w:rPr>
        <w:t> </w:t>
      </w:r>
      <w:r>
        <w:rPr>
          <w:sz w:val="16"/>
        </w:rPr>
        <w:t>serão</w:t>
      </w:r>
      <w:r>
        <w:rPr>
          <w:spacing w:val="-6"/>
          <w:sz w:val="16"/>
        </w:rPr>
        <w:t> </w:t>
      </w:r>
      <w:r>
        <w:rPr>
          <w:sz w:val="16"/>
        </w:rPr>
        <w:t>retidos</w:t>
      </w:r>
      <w:r>
        <w:rPr>
          <w:spacing w:val="-5"/>
          <w:sz w:val="16"/>
        </w:rPr>
        <w:t> </w:t>
      </w:r>
      <w:r>
        <w:rPr>
          <w:sz w:val="16"/>
        </w:rPr>
        <w:t>na</w:t>
      </w:r>
      <w:r>
        <w:rPr>
          <w:spacing w:val="-6"/>
          <w:sz w:val="16"/>
        </w:rPr>
        <w:t> </w:t>
      </w:r>
      <w:r>
        <w:rPr>
          <w:sz w:val="16"/>
        </w:rPr>
        <w:t>fonte</w:t>
      </w:r>
      <w:r>
        <w:rPr>
          <w:spacing w:val="-5"/>
          <w:sz w:val="16"/>
        </w:rPr>
        <w:t> </w:t>
      </w:r>
      <w:r>
        <w:rPr>
          <w:sz w:val="16"/>
        </w:rPr>
        <w:t>os</w:t>
      </w:r>
      <w:r>
        <w:rPr>
          <w:spacing w:val="-6"/>
          <w:sz w:val="16"/>
        </w:rPr>
        <w:t> </w:t>
      </w:r>
      <w:r>
        <w:rPr>
          <w:sz w:val="16"/>
        </w:rPr>
        <w:t>percentuais</w:t>
      </w:r>
      <w:r>
        <w:rPr>
          <w:spacing w:val="-5"/>
          <w:sz w:val="16"/>
        </w:rPr>
        <w:t> </w:t>
      </w:r>
      <w:r>
        <w:rPr>
          <w:sz w:val="16"/>
        </w:rPr>
        <w:t>estabelecidos</w:t>
      </w:r>
      <w:r>
        <w:rPr>
          <w:spacing w:val="-6"/>
          <w:sz w:val="16"/>
        </w:rPr>
        <w:t> </w:t>
      </w:r>
      <w:r>
        <w:rPr>
          <w:sz w:val="16"/>
        </w:rPr>
        <w:t>na</w:t>
      </w:r>
      <w:r>
        <w:rPr>
          <w:spacing w:val="-5"/>
          <w:sz w:val="16"/>
        </w:rPr>
        <w:t> </w:t>
      </w:r>
      <w:r>
        <w:rPr>
          <w:sz w:val="16"/>
        </w:rPr>
        <w:t>legislação</w:t>
      </w:r>
      <w:r>
        <w:rPr>
          <w:spacing w:val="-6"/>
          <w:sz w:val="16"/>
        </w:rPr>
        <w:t> </w:t>
      </w:r>
      <w:r>
        <w:rPr>
          <w:spacing w:val="-2"/>
          <w:sz w:val="16"/>
        </w:rPr>
        <w:t>vigente.</w:t>
      </w:r>
    </w:p>
    <w:p>
      <w:pPr>
        <w:pStyle w:val="ListParagraph"/>
        <w:numPr>
          <w:ilvl w:val="2"/>
          <w:numId w:val="33"/>
        </w:numPr>
        <w:tabs>
          <w:tab w:pos="673" w:val="left" w:leader="none"/>
        </w:tabs>
        <w:spacing w:line="280" w:lineRule="auto" w:before="31" w:after="0"/>
        <w:ind w:left="305" w:right="288" w:firstLine="0"/>
        <w:jc w:val="left"/>
        <w:rPr>
          <w:sz w:val="16"/>
        </w:rPr>
      </w:pPr>
      <w:r>
        <w:rPr>
          <w:sz w:val="16"/>
        </w:rPr>
        <w:t>O </w:t>
      </w:r>
      <w:r>
        <w:rPr>
          <w:b/>
          <w:sz w:val="16"/>
        </w:rPr>
        <w:t>CONTRATADO </w:t>
      </w:r>
      <w:r>
        <w:rPr>
          <w:sz w:val="16"/>
        </w:rPr>
        <w:t>regularmente optante pelo Simples Nacional, nos termos da Lei Complementar nº 123/2006, não sofrerá a retenção tributária quanto aos impostos e contribuições abrangidos por aquele Regime. </w:t>
      </w:r>
      <w:r>
        <w:rPr>
          <w:sz w:val="16"/>
        </w:rPr>
        <w:t>No</w:t>
      </w:r>
      <w:r>
        <w:rPr>
          <w:spacing w:val="40"/>
          <w:sz w:val="16"/>
        </w:rPr>
        <w:t> </w:t>
      </w:r>
      <w:r>
        <w:rPr>
          <w:sz w:val="16"/>
        </w:rPr>
        <w:t>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33"/>
        </w:numPr>
        <w:tabs>
          <w:tab w:pos="545" w:val="left" w:leader="none"/>
        </w:tabs>
        <w:spacing w:line="280" w:lineRule="auto" w:before="0" w:after="0"/>
        <w:ind w:left="305" w:right="288" w:firstLine="0"/>
        <w:jc w:val="left"/>
        <w:rPr>
          <w:i/>
          <w:sz w:val="16"/>
        </w:rPr>
      </w:pPr>
      <w:r>
        <w:rPr>
          <w:sz w:val="16"/>
        </w:rPr>
        <w:t>Os</w:t>
      </w:r>
      <w:r>
        <w:rPr>
          <w:spacing w:val="-3"/>
          <w:sz w:val="16"/>
        </w:rPr>
        <w:t> </w:t>
      </w:r>
      <w:r>
        <w:rPr>
          <w:sz w:val="16"/>
        </w:rPr>
        <w:t>pagamentos</w:t>
      </w:r>
      <w:r>
        <w:rPr>
          <w:spacing w:val="-3"/>
          <w:sz w:val="16"/>
        </w:rPr>
        <w:t> </w:t>
      </w:r>
      <w:r>
        <w:rPr>
          <w:sz w:val="16"/>
        </w:rPr>
        <w:t>eventualmente</w:t>
      </w:r>
      <w:r>
        <w:rPr>
          <w:spacing w:val="-3"/>
          <w:sz w:val="16"/>
        </w:rPr>
        <w:t> </w:t>
      </w:r>
      <w:r>
        <w:rPr>
          <w:sz w:val="16"/>
        </w:rPr>
        <w:t>realizados</w:t>
      </w:r>
      <w:r>
        <w:rPr>
          <w:spacing w:val="-3"/>
          <w:sz w:val="16"/>
        </w:rPr>
        <w:t> </w:t>
      </w:r>
      <w:r>
        <w:rPr>
          <w:sz w:val="16"/>
        </w:rPr>
        <w:t>com</w:t>
      </w:r>
      <w:r>
        <w:rPr>
          <w:spacing w:val="-3"/>
          <w:sz w:val="16"/>
        </w:rPr>
        <w:t> </w:t>
      </w:r>
      <w:r>
        <w:rPr>
          <w:sz w:val="16"/>
        </w:rPr>
        <w:t>atraso,</w:t>
      </w:r>
      <w:r>
        <w:rPr>
          <w:spacing w:val="-3"/>
          <w:sz w:val="16"/>
        </w:rPr>
        <w:t> </w:t>
      </w:r>
      <w:r>
        <w:rPr>
          <w:sz w:val="16"/>
        </w:rPr>
        <w:t>desde</w:t>
      </w:r>
      <w:r>
        <w:rPr>
          <w:spacing w:val="-3"/>
          <w:sz w:val="16"/>
        </w:rPr>
        <w:t> </w:t>
      </w:r>
      <w:r>
        <w:rPr>
          <w:sz w:val="16"/>
        </w:rPr>
        <w:t>que</w:t>
      </w:r>
      <w:r>
        <w:rPr>
          <w:spacing w:val="-3"/>
          <w:sz w:val="16"/>
        </w:rPr>
        <w:t> </w:t>
      </w:r>
      <w:r>
        <w:rPr>
          <w:sz w:val="16"/>
        </w:rPr>
        <w:t>não</w:t>
      </w:r>
      <w:r>
        <w:rPr>
          <w:spacing w:val="-3"/>
          <w:sz w:val="16"/>
        </w:rPr>
        <w:t> </w:t>
      </w:r>
      <w:r>
        <w:rPr>
          <w:sz w:val="16"/>
        </w:rPr>
        <w:t>decorram</w:t>
      </w:r>
      <w:r>
        <w:rPr>
          <w:spacing w:val="-3"/>
          <w:sz w:val="16"/>
        </w:rPr>
        <w:t> </w:t>
      </w:r>
      <w:r>
        <w:rPr>
          <w:sz w:val="16"/>
        </w:rPr>
        <w:t>de</w:t>
      </w:r>
      <w:r>
        <w:rPr>
          <w:spacing w:val="-3"/>
          <w:sz w:val="16"/>
        </w:rPr>
        <w:t> </w:t>
      </w:r>
      <w:r>
        <w:rPr>
          <w:sz w:val="16"/>
        </w:rPr>
        <w:t>ato</w:t>
      </w:r>
      <w:r>
        <w:rPr>
          <w:spacing w:val="-3"/>
          <w:sz w:val="16"/>
        </w:rPr>
        <w:t> </w:t>
      </w:r>
      <w:r>
        <w:rPr>
          <w:sz w:val="16"/>
        </w:rPr>
        <w:t>ou</w:t>
      </w:r>
      <w:r>
        <w:rPr>
          <w:spacing w:val="-3"/>
          <w:sz w:val="16"/>
        </w:rPr>
        <w:t> </w:t>
      </w:r>
      <w:r>
        <w:rPr>
          <w:sz w:val="16"/>
        </w:rPr>
        <w:t>fato</w:t>
      </w:r>
      <w:r>
        <w:rPr>
          <w:spacing w:val="-3"/>
          <w:sz w:val="16"/>
        </w:rPr>
        <w:t> </w:t>
      </w:r>
      <w:r>
        <w:rPr>
          <w:sz w:val="16"/>
        </w:rPr>
        <w:t>atribuível</w:t>
      </w:r>
      <w:r>
        <w:rPr>
          <w:spacing w:val="-3"/>
          <w:sz w:val="16"/>
        </w:rPr>
        <w:t> </w:t>
      </w:r>
      <w:r>
        <w:rPr>
          <w:sz w:val="16"/>
        </w:rPr>
        <w:t>ao</w:t>
      </w:r>
      <w:r>
        <w:rPr>
          <w:spacing w:val="-3"/>
          <w:sz w:val="16"/>
        </w:rPr>
        <w:t> </w:t>
      </w:r>
      <w:r>
        <w:rPr>
          <w:b/>
          <w:sz w:val="16"/>
        </w:rPr>
        <w:t>CONTRATADO</w:t>
      </w:r>
      <w:r>
        <w:rPr>
          <w:sz w:val="16"/>
        </w:rPr>
        <w:t>,</w:t>
      </w:r>
      <w:r>
        <w:rPr>
          <w:spacing w:val="-3"/>
          <w:sz w:val="16"/>
        </w:rPr>
        <w:t> </w:t>
      </w:r>
      <w:r>
        <w:rPr>
          <w:sz w:val="16"/>
        </w:rPr>
        <w:t>sofrerão</w:t>
      </w:r>
      <w:r>
        <w:rPr>
          <w:spacing w:val="-3"/>
          <w:sz w:val="16"/>
        </w:rPr>
        <w:t> </w:t>
      </w:r>
      <w:r>
        <w:rPr>
          <w:sz w:val="16"/>
        </w:rPr>
        <w:t>a</w:t>
      </w:r>
      <w:r>
        <w:rPr>
          <w:spacing w:val="-3"/>
          <w:sz w:val="16"/>
        </w:rPr>
        <w:t> </w:t>
      </w:r>
      <w:r>
        <w:rPr>
          <w:sz w:val="16"/>
        </w:rPr>
        <w:t>incidência</w:t>
      </w:r>
      <w:r>
        <w:rPr>
          <w:spacing w:val="-3"/>
          <w:sz w:val="16"/>
        </w:rPr>
        <w:t> </w:t>
      </w:r>
      <w:r>
        <w:rPr>
          <w:sz w:val="16"/>
        </w:rPr>
        <w:t>de</w:t>
      </w:r>
      <w:r>
        <w:rPr>
          <w:spacing w:val="-3"/>
          <w:sz w:val="16"/>
        </w:rPr>
        <w:t> </w:t>
      </w:r>
      <w:r>
        <w:rPr>
          <w:sz w:val="16"/>
        </w:rPr>
        <w:t>atualização</w:t>
      </w:r>
      <w:r>
        <w:rPr>
          <w:spacing w:val="-3"/>
          <w:sz w:val="16"/>
        </w:rPr>
        <w:t> </w:t>
      </w:r>
      <w:r>
        <w:rPr>
          <w:sz w:val="16"/>
        </w:rPr>
        <w:t>monetária</w:t>
      </w:r>
      <w:r>
        <w:rPr>
          <w:spacing w:val="-3"/>
          <w:sz w:val="16"/>
        </w:rPr>
        <w:t> </w:t>
      </w:r>
      <w:r>
        <w:rPr>
          <w:sz w:val="16"/>
        </w:rPr>
        <w:t>e</w:t>
      </w:r>
      <w:r>
        <w:rPr>
          <w:spacing w:val="-3"/>
          <w:sz w:val="16"/>
        </w:rPr>
        <w:t> </w:t>
      </w:r>
      <w:r>
        <w:rPr>
          <w:sz w:val="16"/>
        </w:rPr>
        <w:t>juros</w:t>
      </w:r>
      <w:r>
        <w:rPr>
          <w:spacing w:val="-3"/>
          <w:sz w:val="16"/>
        </w:rPr>
        <w:t> </w:t>
      </w:r>
      <w:r>
        <w:rPr>
          <w:sz w:val="16"/>
        </w:rPr>
        <w:t>de</w:t>
      </w:r>
      <w:r>
        <w:rPr>
          <w:spacing w:val="-3"/>
          <w:sz w:val="16"/>
        </w:rPr>
        <w:t> </w:t>
      </w:r>
      <w:r>
        <w:rPr>
          <w:sz w:val="16"/>
        </w:rPr>
        <w:t>mora</w:t>
      </w:r>
      <w:r>
        <w:rPr>
          <w:spacing w:val="-3"/>
          <w:sz w:val="16"/>
        </w:rPr>
        <w:t> </w:t>
      </w:r>
      <w:r>
        <w:rPr>
          <w:sz w:val="16"/>
        </w:rPr>
        <w:t>pelo</w:t>
      </w:r>
      <w:r>
        <w:rPr>
          <w:spacing w:val="-3"/>
          <w:sz w:val="16"/>
        </w:rPr>
        <w:t> </w:t>
      </w:r>
      <w:r>
        <w:rPr>
          <w:b/>
          <w:sz w:val="16"/>
        </w:rPr>
        <w:t>IPCA</w:t>
      </w:r>
      <w:r>
        <w:rPr>
          <w:sz w:val="16"/>
        </w:rPr>
        <w:t>,</w:t>
      </w:r>
      <w:r>
        <w:rPr>
          <w:spacing w:val="-3"/>
          <w:sz w:val="16"/>
        </w:rPr>
        <w:t> </w:t>
      </w:r>
      <w:r>
        <w:rPr>
          <w:sz w:val="16"/>
        </w:rPr>
        <w:t>calculado</w:t>
      </w:r>
      <w:r>
        <w:rPr>
          <w:spacing w:val="-3"/>
          <w:sz w:val="16"/>
        </w:rPr>
        <w:t> </w:t>
      </w:r>
      <w:r>
        <w:rPr>
          <w:i/>
          <w:sz w:val="16"/>
        </w:rPr>
        <w:t>pro</w:t>
      </w:r>
      <w:r>
        <w:rPr>
          <w:i/>
          <w:spacing w:val="-3"/>
          <w:sz w:val="16"/>
        </w:rPr>
        <w:t> </w:t>
      </w:r>
      <w:r>
        <w:rPr>
          <w:i/>
          <w:sz w:val="16"/>
        </w:rPr>
        <w:t>rata</w:t>
      </w:r>
      <w:r>
        <w:rPr>
          <w:i/>
          <w:spacing w:val="-3"/>
          <w:sz w:val="16"/>
        </w:rPr>
        <w:t> </w:t>
      </w:r>
      <w:r>
        <w:rPr>
          <w:i/>
          <w:sz w:val="16"/>
        </w:rPr>
        <w:t>die</w:t>
      </w:r>
      <w:r>
        <w:rPr>
          <w:sz w:val="16"/>
        </w:rPr>
        <w:t>,</w:t>
      </w:r>
      <w:r>
        <w:rPr>
          <w:spacing w:val="40"/>
          <w:sz w:val="16"/>
        </w:rPr>
        <w:t> </w:t>
      </w:r>
      <w:r>
        <w:rPr>
          <w:sz w:val="16"/>
        </w:rPr>
        <w:t>e aqueles pagos em prazo inferior ao estabelecido no instrumento convocatório serão feitos mediante desconto de 0,5% (um meio por cento) ao mês, calculado </w:t>
      </w:r>
      <w:r>
        <w:rPr>
          <w:i/>
          <w:sz w:val="16"/>
        </w:rPr>
        <w:t>pro rata die.</w:t>
      </w:r>
    </w:p>
    <w:p>
      <w:pPr>
        <w:pStyle w:val="ListParagraph"/>
        <w:numPr>
          <w:ilvl w:val="1"/>
          <w:numId w:val="33"/>
        </w:numPr>
        <w:tabs>
          <w:tab w:pos="546" w:val="left" w:leader="none"/>
        </w:tabs>
        <w:spacing w:line="280" w:lineRule="auto" w:before="0" w:after="0"/>
        <w:ind w:left="305" w:right="288" w:firstLine="0"/>
        <w:jc w:val="left"/>
        <w:rPr>
          <w:sz w:val="16"/>
        </w:rPr>
      </w:pPr>
      <w:r>
        <w:rPr>
          <w:sz w:val="16"/>
        </w:rPr>
        <w:t>O</w:t>
      </w:r>
      <w:r>
        <w:rPr>
          <w:spacing w:val="-2"/>
          <w:sz w:val="16"/>
        </w:rPr>
        <w:t> </w:t>
      </w:r>
      <w:r>
        <w:rPr>
          <w:b/>
          <w:sz w:val="16"/>
        </w:rPr>
        <w:t>CONTRATADO</w:t>
      </w:r>
      <w:r>
        <w:rPr>
          <w:b/>
          <w:spacing w:val="-2"/>
          <w:sz w:val="16"/>
        </w:rPr>
        <w:t> </w:t>
      </w:r>
      <w:r>
        <w:rPr>
          <w:sz w:val="16"/>
        </w:rPr>
        <w:t>deverá</w:t>
      </w:r>
      <w:r>
        <w:rPr>
          <w:spacing w:val="-2"/>
          <w:sz w:val="16"/>
        </w:rPr>
        <w:t> </w:t>
      </w:r>
      <w:r>
        <w:rPr>
          <w:sz w:val="16"/>
        </w:rPr>
        <w:t>emitir</w:t>
      </w:r>
      <w:r>
        <w:rPr>
          <w:spacing w:val="-2"/>
          <w:sz w:val="16"/>
        </w:rPr>
        <w:t> </w:t>
      </w:r>
      <w:r>
        <w:rPr>
          <w:sz w:val="16"/>
        </w:rPr>
        <w:t>a</w:t>
      </w:r>
      <w:r>
        <w:rPr>
          <w:spacing w:val="-2"/>
          <w:sz w:val="16"/>
        </w:rPr>
        <w:t> </w:t>
      </w:r>
      <w:r>
        <w:rPr>
          <w:sz w:val="16"/>
        </w:rPr>
        <w:t>Nota</w:t>
      </w:r>
      <w:r>
        <w:rPr>
          <w:spacing w:val="-2"/>
          <w:sz w:val="16"/>
        </w:rPr>
        <w:t> </w:t>
      </w:r>
      <w:r>
        <w:rPr>
          <w:sz w:val="16"/>
        </w:rPr>
        <w:t>Fiscal</w:t>
      </w:r>
      <w:r>
        <w:rPr>
          <w:spacing w:val="-2"/>
          <w:sz w:val="16"/>
        </w:rPr>
        <w:t> </w:t>
      </w:r>
      <w:r>
        <w:rPr>
          <w:sz w:val="16"/>
        </w:rPr>
        <w:t>Eletrônica</w:t>
      </w:r>
      <w:r>
        <w:rPr>
          <w:spacing w:val="-2"/>
          <w:sz w:val="16"/>
        </w:rPr>
        <w:t> </w:t>
      </w:r>
      <w:r>
        <w:rPr>
          <w:sz w:val="16"/>
        </w:rPr>
        <w:t>–</w:t>
      </w:r>
      <w:r>
        <w:rPr>
          <w:spacing w:val="-2"/>
          <w:sz w:val="16"/>
        </w:rPr>
        <w:t> </w:t>
      </w:r>
      <w:r>
        <w:rPr>
          <w:sz w:val="16"/>
        </w:rPr>
        <w:t>NF-e,</w:t>
      </w:r>
      <w:r>
        <w:rPr>
          <w:spacing w:val="-2"/>
          <w:sz w:val="16"/>
        </w:rPr>
        <w:t> </w:t>
      </w:r>
      <w:r>
        <w:rPr>
          <w:sz w:val="16"/>
        </w:rPr>
        <w:t>consoante</w:t>
      </w:r>
      <w:r>
        <w:rPr>
          <w:spacing w:val="-2"/>
          <w:sz w:val="16"/>
        </w:rPr>
        <w:t> </w:t>
      </w:r>
      <w:r>
        <w:rPr>
          <w:sz w:val="16"/>
        </w:rPr>
        <w:t>o</w:t>
      </w:r>
      <w:r>
        <w:rPr>
          <w:spacing w:val="-2"/>
          <w:sz w:val="16"/>
        </w:rPr>
        <w:t> </w:t>
      </w:r>
      <w:r>
        <w:rPr>
          <w:sz w:val="16"/>
        </w:rPr>
        <w:t>Protocolo</w:t>
      </w:r>
      <w:r>
        <w:rPr>
          <w:spacing w:val="-2"/>
          <w:sz w:val="16"/>
        </w:rPr>
        <w:t> </w:t>
      </w:r>
      <w:r>
        <w:rPr>
          <w:sz w:val="16"/>
        </w:rPr>
        <w:t>ICMS</w:t>
      </w:r>
      <w:r>
        <w:rPr>
          <w:spacing w:val="-2"/>
          <w:sz w:val="16"/>
        </w:rPr>
        <w:t> </w:t>
      </w:r>
      <w:r>
        <w:rPr>
          <w:sz w:val="16"/>
        </w:rPr>
        <w:t>nº</w:t>
      </w:r>
      <w:r>
        <w:rPr>
          <w:spacing w:val="-2"/>
          <w:sz w:val="16"/>
        </w:rPr>
        <w:t> </w:t>
      </w:r>
      <w:r>
        <w:rPr>
          <w:sz w:val="16"/>
        </w:rPr>
        <w:t>42/2009,</w:t>
      </w:r>
      <w:r>
        <w:rPr>
          <w:spacing w:val="-2"/>
          <w:sz w:val="16"/>
        </w:rPr>
        <w:t> </w:t>
      </w:r>
      <w:r>
        <w:rPr>
          <w:sz w:val="16"/>
        </w:rPr>
        <w:t>com</w:t>
      </w:r>
      <w:r>
        <w:rPr>
          <w:spacing w:val="-2"/>
          <w:sz w:val="16"/>
        </w:rPr>
        <w:t> </w:t>
      </w:r>
      <w:r>
        <w:rPr>
          <w:sz w:val="16"/>
        </w:rPr>
        <w:t>a</w:t>
      </w:r>
      <w:r>
        <w:rPr>
          <w:spacing w:val="-2"/>
          <w:sz w:val="16"/>
        </w:rPr>
        <w:t> </w:t>
      </w:r>
      <w:r>
        <w:rPr>
          <w:sz w:val="16"/>
        </w:rPr>
        <w:t>redação</w:t>
      </w:r>
      <w:r>
        <w:rPr>
          <w:spacing w:val="-2"/>
          <w:sz w:val="16"/>
        </w:rPr>
        <w:t> </w:t>
      </w:r>
      <w:r>
        <w:rPr>
          <w:sz w:val="16"/>
        </w:rPr>
        <w:t>conferida</w:t>
      </w:r>
      <w:r>
        <w:rPr>
          <w:spacing w:val="-2"/>
          <w:sz w:val="16"/>
        </w:rPr>
        <w:t> </w:t>
      </w:r>
      <w:r>
        <w:rPr>
          <w:sz w:val="16"/>
        </w:rPr>
        <w:t>pelo</w:t>
      </w:r>
      <w:r>
        <w:rPr>
          <w:spacing w:val="-2"/>
          <w:sz w:val="16"/>
        </w:rPr>
        <w:t> </w:t>
      </w:r>
      <w:r>
        <w:rPr>
          <w:sz w:val="16"/>
        </w:rPr>
        <w:t>Protocolo</w:t>
      </w:r>
      <w:r>
        <w:rPr>
          <w:spacing w:val="-2"/>
          <w:sz w:val="16"/>
        </w:rPr>
        <w:t> </w:t>
      </w:r>
      <w:r>
        <w:rPr>
          <w:sz w:val="16"/>
        </w:rPr>
        <w:t>ICMS</w:t>
      </w:r>
      <w:r>
        <w:rPr>
          <w:spacing w:val="-2"/>
          <w:sz w:val="16"/>
        </w:rPr>
        <w:t> </w:t>
      </w:r>
      <w:r>
        <w:rPr>
          <w:sz w:val="16"/>
        </w:rPr>
        <w:t>nº</w:t>
      </w:r>
      <w:r>
        <w:rPr>
          <w:spacing w:val="-2"/>
          <w:sz w:val="16"/>
        </w:rPr>
        <w:t> </w:t>
      </w:r>
      <w:r>
        <w:rPr>
          <w:sz w:val="16"/>
        </w:rPr>
        <w:t>85/2010,</w:t>
      </w:r>
      <w:r>
        <w:rPr>
          <w:spacing w:val="-2"/>
          <w:sz w:val="16"/>
        </w:rPr>
        <w:t> </w:t>
      </w:r>
      <w:r>
        <w:rPr>
          <w:sz w:val="16"/>
        </w:rPr>
        <w:t>e</w:t>
      </w:r>
      <w:r>
        <w:rPr>
          <w:spacing w:val="-2"/>
          <w:sz w:val="16"/>
        </w:rPr>
        <w:t> </w:t>
      </w:r>
      <w:r>
        <w:rPr>
          <w:sz w:val="16"/>
        </w:rPr>
        <w:t>caso</w:t>
      </w:r>
      <w:r>
        <w:rPr>
          <w:spacing w:val="-2"/>
          <w:sz w:val="16"/>
        </w:rPr>
        <w:t> </w:t>
      </w:r>
      <w:r>
        <w:rPr>
          <w:sz w:val="16"/>
        </w:rPr>
        <w:t>seu</w:t>
      </w:r>
      <w:r>
        <w:rPr>
          <w:spacing w:val="-2"/>
          <w:sz w:val="16"/>
        </w:rPr>
        <w:t> </w:t>
      </w:r>
      <w:r>
        <w:rPr>
          <w:sz w:val="16"/>
        </w:rPr>
        <w:t>estabelecimento</w:t>
      </w:r>
      <w:r>
        <w:rPr>
          <w:spacing w:val="-2"/>
          <w:sz w:val="16"/>
        </w:rPr>
        <w:t> </w:t>
      </w:r>
      <w:r>
        <w:rPr>
          <w:sz w:val="16"/>
        </w:rPr>
        <w:t>esteja</w:t>
      </w:r>
      <w:r>
        <w:rPr>
          <w:spacing w:val="-2"/>
          <w:sz w:val="16"/>
        </w:rPr>
        <w:t> </w:t>
      </w:r>
      <w:r>
        <w:rPr>
          <w:sz w:val="16"/>
        </w:rPr>
        <w:t>localizado</w:t>
      </w:r>
      <w:r>
        <w:rPr>
          <w:spacing w:val="-2"/>
          <w:sz w:val="16"/>
        </w:rPr>
        <w:t> </w:t>
      </w:r>
      <w:r>
        <w:rPr>
          <w:sz w:val="16"/>
        </w:rPr>
        <w:t>no</w:t>
      </w:r>
      <w:r>
        <w:rPr>
          <w:spacing w:val="-2"/>
          <w:sz w:val="16"/>
        </w:rPr>
        <w:t> </w:t>
      </w:r>
      <w:r>
        <w:rPr>
          <w:sz w:val="16"/>
        </w:rPr>
        <w:t>Estado</w:t>
      </w:r>
      <w:r>
        <w:rPr>
          <w:spacing w:val="40"/>
          <w:sz w:val="16"/>
        </w:rPr>
        <w:t> </w:t>
      </w:r>
      <w:r>
        <w:rPr>
          <w:sz w:val="16"/>
        </w:rPr>
        <w:t>do Rio de Janeiro, deverá observar a forma prescrita nas alíneas </w:t>
      </w:r>
      <w:r>
        <w:rPr>
          <w:i/>
          <w:sz w:val="16"/>
        </w:rPr>
        <w:t>a, b, c, d </w:t>
      </w:r>
      <w:r>
        <w:rPr>
          <w:sz w:val="16"/>
        </w:rPr>
        <w:t>e </w:t>
      </w:r>
      <w:r>
        <w:rPr>
          <w:i/>
          <w:sz w:val="16"/>
        </w:rPr>
        <w:t>e, </w:t>
      </w:r>
      <w:r>
        <w:rPr>
          <w:sz w:val="16"/>
        </w:rPr>
        <w:t>do §1º, do art. 2º da Resolução SEFAZ nº 971/2016.</w:t>
      </w:r>
    </w:p>
    <w:p>
      <w:pPr>
        <w:pStyle w:val="BodyText"/>
        <w:spacing w:before="25"/>
      </w:pPr>
    </w:p>
    <w:p>
      <w:pPr>
        <w:pStyle w:val="Heading3"/>
      </w:pPr>
      <w:r>
        <w:rPr>
          <w:spacing w:val="-2"/>
        </w:rPr>
        <w:t>CLÁUSULA</w:t>
      </w:r>
      <w:r>
        <w:rPr>
          <w:spacing w:val="-6"/>
        </w:rPr>
        <w:t> </w:t>
      </w:r>
      <w:r>
        <w:rPr>
          <w:spacing w:val="-2"/>
        </w:rPr>
        <w:t>SÉTIMA</w:t>
      </w:r>
      <w:r>
        <w:rPr>
          <w:spacing w:val="-6"/>
        </w:rPr>
        <w:t> </w:t>
      </w:r>
      <w:r>
        <w:rPr>
          <w:spacing w:val="-2"/>
        </w:rPr>
        <w:t>–</w:t>
      </w:r>
      <w:r>
        <w:rPr>
          <w:spacing w:val="5"/>
        </w:rPr>
        <w:t> </w:t>
      </w:r>
      <w:r>
        <w:rPr>
          <w:spacing w:val="-2"/>
        </w:rPr>
        <w:t>REAJUSTE</w:t>
      </w:r>
    </w:p>
    <w:p>
      <w:pPr>
        <w:pStyle w:val="ListParagraph"/>
        <w:numPr>
          <w:ilvl w:val="1"/>
          <w:numId w:val="35"/>
        </w:numPr>
        <w:tabs>
          <w:tab w:pos="542" w:val="left" w:leader="none"/>
        </w:tabs>
        <w:spacing w:line="240" w:lineRule="auto" w:before="31" w:after="0"/>
        <w:ind w:left="542" w:right="0" w:hanging="237"/>
        <w:jc w:val="left"/>
        <w:rPr>
          <w:sz w:val="16"/>
        </w:rPr>
      </w:pPr>
      <w:r>
        <w:rPr>
          <w:sz w:val="16"/>
        </w:rPr>
        <w:t>Os</w:t>
      </w:r>
      <w:r>
        <w:rPr>
          <w:spacing w:val="-5"/>
          <w:sz w:val="16"/>
        </w:rPr>
        <w:t> </w:t>
      </w:r>
      <w:r>
        <w:rPr>
          <w:sz w:val="16"/>
        </w:rPr>
        <w:t>preços</w:t>
      </w:r>
      <w:r>
        <w:rPr>
          <w:spacing w:val="-5"/>
          <w:sz w:val="16"/>
        </w:rPr>
        <w:t> </w:t>
      </w:r>
      <w:r>
        <w:rPr>
          <w:sz w:val="16"/>
        </w:rPr>
        <w:t>contratados</w:t>
      </w:r>
      <w:r>
        <w:rPr>
          <w:spacing w:val="-5"/>
          <w:sz w:val="16"/>
        </w:rPr>
        <w:t> </w:t>
      </w:r>
      <w:r>
        <w:rPr>
          <w:sz w:val="16"/>
        </w:rPr>
        <w:t>serão</w:t>
      </w:r>
      <w:r>
        <w:rPr>
          <w:spacing w:val="-5"/>
          <w:sz w:val="16"/>
        </w:rPr>
        <w:t> </w:t>
      </w:r>
      <w:r>
        <w:rPr>
          <w:sz w:val="16"/>
        </w:rPr>
        <w:t>reajustados,</w:t>
      </w:r>
      <w:r>
        <w:rPr>
          <w:spacing w:val="-5"/>
          <w:sz w:val="16"/>
        </w:rPr>
        <w:t> </w:t>
      </w:r>
      <w:r>
        <w:rPr>
          <w:sz w:val="16"/>
        </w:rPr>
        <w:t>após</w:t>
      </w:r>
      <w:r>
        <w:rPr>
          <w:spacing w:val="-4"/>
          <w:sz w:val="16"/>
        </w:rPr>
        <w:t> </w:t>
      </w:r>
      <w:r>
        <w:rPr>
          <w:sz w:val="16"/>
        </w:rPr>
        <w:t>o</w:t>
      </w:r>
      <w:r>
        <w:rPr>
          <w:spacing w:val="-5"/>
          <w:sz w:val="16"/>
        </w:rPr>
        <w:t> </w:t>
      </w:r>
      <w:r>
        <w:rPr>
          <w:sz w:val="16"/>
        </w:rPr>
        <w:t>interregno</w:t>
      </w:r>
      <w:r>
        <w:rPr>
          <w:spacing w:val="-5"/>
          <w:sz w:val="16"/>
        </w:rPr>
        <w:t> </w:t>
      </w:r>
      <w:r>
        <w:rPr>
          <w:sz w:val="16"/>
        </w:rPr>
        <w:t>de</w:t>
      </w:r>
      <w:r>
        <w:rPr>
          <w:spacing w:val="-5"/>
          <w:sz w:val="16"/>
        </w:rPr>
        <w:t> </w:t>
      </w:r>
      <w:r>
        <w:rPr>
          <w:sz w:val="16"/>
        </w:rPr>
        <w:t>1</w:t>
      </w:r>
      <w:r>
        <w:rPr>
          <w:spacing w:val="-5"/>
          <w:sz w:val="16"/>
        </w:rPr>
        <w:t> </w:t>
      </w:r>
      <w:r>
        <w:rPr>
          <w:sz w:val="16"/>
        </w:rPr>
        <w:t>(um)</w:t>
      </w:r>
      <w:r>
        <w:rPr>
          <w:spacing w:val="-4"/>
          <w:sz w:val="16"/>
        </w:rPr>
        <w:t> </w:t>
      </w:r>
      <w:r>
        <w:rPr>
          <w:sz w:val="16"/>
        </w:rPr>
        <w:t>ano,</w:t>
      </w:r>
      <w:r>
        <w:rPr>
          <w:spacing w:val="-5"/>
          <w:sz w:val="16"/>
        </w:rPr>
        <w:t> </w:t>
      </w:r>
      <w:r>
        <w:rPr>
          <w:sz w:val="16"/>
        </w:rPr>
        <w:t>mediante</w:t>
      </w:r>
      <w:r>
        <w:rPr>
          <w:spacing w:val="-5"/>
          <w:sz w:val="16"/>
        </w:rPr>
        <w:t> </w:t>
      </w:r>
      <w:r>
        <w:rPr>
          <w:sz w:val="16"/>
        </w:rPr>
        <w:t>solicitação</w:t>
      </w:r>
      <w:r>
        <w:rPr>
          <w:spacing w:val="-5"/>
          <w:sz w:val="16"/>
        </w:rPr>
        <w:t> </w:t>
      </w:r>
      <w:r>
        <w:rPr>
          <w:sz w:val="16"/>
        </w:rPr>
        <w:t>do</w:t>
      </w:r>
      <w:r>
        <w:rPr>
          <w:spacing w:val="-5"/>
          <w:sz w:val="16"/>
        </w:rPr>
        <w:t> </w:t>
      </w:r>
      <w:r>
        <w:rPr>
          <w:b/>
          <w:spacing w:val="-2"/>
          <w:sz w:val="16"/>
        </w:rPr>
        <w:t>CONTRATADO</w:t>
      </w:r>
      <w:r>
        <w:rPr>
          <w:spacing w:val="-2"/>
          <w:sz w:val="16"/>
        </w:rPr>
        <w:t>.</w:t>
      </w:r>
    </w:p>
    <w:p>
      <w:pPr>
        <w:pStyle w:val="ListParagraph"/>
        <w:numPr>
          <w:ilvl w:val="1"/>
          <w:numId w:val="35"/>
        </w:numPr>
        <w:tabs>
          <w:tab w:pos="542" w:val="left" w:leader="none"/>
        </w:tabs>
        <w:spacing w:line="240" w:lineRule="auto" w:before="30" w:after="0"/>
        <w:ind w:left="542" w:right="0" w:hanging="237"/>
        <w:jc w:val="left"/>
        <w:rPr>
          <w:sz w:val="16"/>
        </w:rPr>
      </w:pPr>
      <w:r>
        <w:rPr>
          <w:sz w:val="16"/>
        </w:rPr>
        <w:t>O</w:t>
      </w:r>
      <w:r>
        <w:rPr>
          <w:spacing w:val="-5"/>
          <w:sz w:val="16"/>
        </w:rPr>
        <w:t> </w:t>
      </w:r>
      <w:r>
        <w:rPr>
          <w:sz w:val="16"/>
        </w:rPr>
        <w:t>interregno</w:t>
      </w:r>
      <w:r>
        <w:rPr>
          <w:spacing w:val="-4"/>
          <w:sz w:val="16"/>
        </w:rPr>
        <w:t> </w:t>
      </w:r>
      <w:r>
        <w:rPr>
          <w:sz w:val="16"/>
        </w:rPr>
        <w:t>mínimo</w:t>
      </w:r>
      <w:r>
        <w:rPr>
          <w:spacing w:val="-4"/>
          <w:sz w:val="16"/>
        </w:rPr>
        <w:t> </w:t>
      </w:r>
      <w:r>
        <w:rPr>
          <w:sz w:val="16"/>
        </w:rPr>
        <w:t>de</w:t>
      </w:r>
      <w:r>
        <w:rPr>
          <w:spacing w:val="-4"/>
          <w:sz w:val="16"/>
        </w:rPr>
        <w:t> </w:t>
      </w:r>
      <w:r>
        <w:rPr>
          <w:sz w:val="16"/>
        </w:rPr>
        <w:t>1</w:t>
      </w:r>
      <w:r>
        <w:rPr>
          <w:spacing w:val="-5"/>
          <w:sz w:val="16"/>
        </w:rPr>
        <w:t> </w:t>
      </w:r>
      <w:r>
        <w:rPr>
          <w:sz w:val="16"/>
        </w:rPr>
        <w:t>(um)</w:t>
      </w:r>
      <w:r>
        <w:rPr>
          <w:spacing w:val="-4"/>
          <w:sz w:val="16"/>
        </w:rPr>
        <w:t> </w:t>
      </w:r>
      <w:r>
        <w:rPr>
          <w:sz w:val="16"/>
        </w:rPr>
        <w:t>ano</w:t>
      </w:r>
      <w:r>
        <w:rPr>
          <w:spacing w:val="-4"/>
          <w:sz w:val="16"/>
        </w:rPr>
        <w:t> </w:t>
      </w:r>
      <w:r>
        <w:rPr>
          <w:sz w:val="16"/>
        </w:rPr>
        <w:t>para</w:t>
      </w:r>
      <w:r>
        <w:rPr>
          <w:spacing w:val="-4"/>
          <w:sz w:val="16"/>
        </w:rPr>
        <w:t> </w:t>
      </w:r>
      <w:r>
        <w:rPr>
          <w:sz w:val="16"/>
        </w:rPr>
        <w:t>o</w:t>
      </w:r>
      <w:r>
        <w:rPr>
          <w:spacing w:val="-4"/>
          <w:sz w:val="16"/>
        </w:rPr>
        <w:t> </w:t>
      </w:r>
      <w:r>
        <w:rPr>
          <w:sz w:val="16"/>
        </w:rPr>
        <w:t>primeiro</w:t>
      </w:r>
      <w:r>
        <w:rPr>
          <w:spacing w:val="-5"/>
          <w:sz w:val="16"/>
        </w:rPr>
        <w:t> </w:t>
      </w:r>
      <w:r>
        <w:rPr>
          <w:sz w:val="16"/>
        </w:rPr>
        <w:t>reajuste</w:t>
      </w:r>
      <w:r>
        <w:rPr>
          <w:spacing w:val="-4"/>
          <w:sz w:val="16"/>
        </w:rPr>
        <w:t> </w:t>
      </w:r>
      <w:r>
        <w:rPr>
          <w:sz w:val="16"/>
        </w:rPr>
        <w:t>será</w:t>
      </w:r>
      <w:r>
        <w:rPr>
          <w:spacing w:val="-4"/>
          <w:sz w:val="16"/>
        </w:rPr>
        <w:t> </w:t>
      </w:r>
      <w:r>
        <w:rPr>
          <w:sz w:val="16"/>
        </w:rPr>
        <w:t>contado</w:t>
      </w:r>
      <w:r>
        <w:rPr>
          <w:spacing w:val="-4"/>
          <w:sz w:val="16"/>
        </w:rPr>
        <w:t> </w:t>
      </w:r>
      <w:r>
        <w:rPr>
          <w:sz w:val="16"/>
        </w:rPr>
        <w:t>da</w:t>
      </w:r>
      <w:r>
        <w:rPr>
          <w:spacing w:val="-4"/>
          <w:sz w:val="16"/>
        </w:rPr>
        <w:t> </w:t>
      </w:r>
      <w:r>
        <w:rPr>
          <w:sz w:val="16"/>
        </w:rPr>
        <w:t>data</w:t>
      </w:r>
      <w:r>
        <w:rPr>
          <w:spacing w:val="-5"/>
          <w:sz w:val="16"/>
        </w:rPr>
        <w:t> </w:t>
      </w:r>
      <w:r>
        <w:rPr>
          <w:sz w:val="16"/>
        </w:rPr>
        <w:t>do</w:t>
      </w:r>
      <w:r>
        <w:rPr>
          <w:spacing w:val="-4"/>
          <w:sz w:val="16"/>
        </w:rPr>
        <w:t> </w:t>
      </w:r>
      <w:r>
        <w:rPr>
          <w:sz w:val="16"/>
        </w:rPr>
        <w:t>orçamento</w:t>
      </w:r>
      <w:r>
        <w:rPr>
          <w:spacing w:val="-4"/>
          <w:sz w:val="16"/>
        </w:rPr>
        <w:t> </w:t>
      </w:r>
      <w:r>
        <w:rPr>
          <w:spacing w:val="-2"/>
          <w:sz w:val="16"/>
        </w:rPr>
        <w:t>estimado.</w:t>
      </w:r>
    </w:p>
    <w:p>
      <w:pPr>
        <w:pStyle w:val="ListParagraph"/>
        <w:numPr>
          <w:ilvl w:val="1"/>
          <w:numId w:val="35"/>
        </w:numPr>
        <w:tabs>
          <w:tab w:pos="542" w:val="left" w:leader="none"/>
        </w:tabs>
        <w:spacing w:line="240" w:lineRule="auto" w:before="31" w:after="0"/>
        <w:ind w:left="542" w:right="0" w:hanging="237"/>
        <w:jc w:val="left"/>
        <w:rPr>
          <w:sz w:val="16"/>
        </w:rPr>
      </w:pPr>
      <w:r>
        <w:rPr>
          <w:sz w:val="16"/>
        </w:rPr>
        <w:t>Nos</w:t>
      </w:r>
      <w:r>
        <w:rPr>
          <w:spacing w:val="-5"/>
          <w:sz w:val="16"/>
        </w:rPr>
        <w:t> </w:t>
      </w:r>
      <w:r>
        <w:rPr>
          <w:sz w:val="16"/>
        </w:rPr>
        <w:t>reajustes</w:t>
      </w:r>
      <w:r>
        <w:rPr>
          <w:spacing w:val="-4"/>
          <w:sz w:val="16"/>
        </w:rPr>
        <w:t> </w:t>
      </w:r>
      <w:r>
        <w:rPr>
          <w:sz w:val="16"/>
        </w:rPr>
        <w:t>subsequentes</w:t>
      </w:r>
      <w:r>
        <w:rPr>
          <w:spacing w:val="-4"/>
          <w:sz w:val="16"/>
        </w:rPr>
        <w:t> </w:t>
      </w:r>
      <w:r>
        <w:rPr>
          <w:sz w:val="16"/>
        </w:rPr>
        <w:t>ao</w:t>
      </w:r>
      <w:r>
        <w:rPr>
          <w:spacing w:val="-4"/>
          <w:sz w:val="16"/>
        </w:rPr>
        <w:t> </w:t>
      </w:r>
      <w:r>
        <w:rPr>
          <w:sz w:val="16"/>
        </w:rPr>
        <w:t>primeiro,</w:t>
      </w:r>
      <w:r>
        <w:rPr>
          <w:spacing w:val="-5"/>
          <w:sz w:val="16"/>
        </w:rPr>
        <w:t> </w:t>
      </w:r>
      <w:r>
        <w:rPr>
          <w:sz w:val="16"/>
        </w:rPr>
        <w:t>o</w:t>
      </w:r>
      <w:r>
        <w:rPr>
          <w:spacing w:val="-4"/>
          <w:sz w:val="16"/>
        </w:rPr>
        <w:t> </w:t>
      </w:r>
      <w:r>
        <w:rPr>
          <w:sz w:val="16"/>
        </w:rPr>
        <w:t>interregno</w:t>
      </w:r>
      <w:r>
        <w:rPr>
          <w:spacing w:val="-4"/>
          <w:sz w:val="16"/>
        </w:rPr>
        <w:t> </w:t>
      </w:r>
      <w:r>
        <w:rPr>
          <w:sz w:val="16"/>
        </w:rPr>
        <w:t>mínimo</w:t>
      </w:r>
      <w:r>
        <w:rPr>
          <w:spacing w:val="-4"/>
          <w:sz w:val="16"/>
        </w:rPr>
        <w:t> </w:t>
      </w:r>
      <w:r>
        <w:rPr>
          <w:sz w:val="16"/>
        </w:rPr>
        <w:t>de</w:t>
      </w:r>
      <w:r>
        <w:rPr>
          <w:spacing w:val="-4"/>
          <w:sz w:val="16"/>
        </w:rPr>
        <w:t> </w:t>
      </w:r>
      <w:r>
        <w:rPr>
          <w:sz w:val="16"/>
        </w:rPr>
        <w:t>1</w:t>
      </w:r>
      <w:r>
        <w:rPr>
          <w:spacing w:val="-5"/>
          <w:sz w:val="16"/>
        </w:rPr>
        <w:t> </w:t>
      </w:r>
      <w:r>
        <w:rPr>
          <w:sz w:val="16"/>
        </w:rPr>
        <w:t>(um)</w:t>
      </w:r>
      <w:r>
        <w:rPr>
          <w:spacing w:val="-4"/>
          <w:sz w:val="16"/>
        </w:rPr>
        <w:t> </w:t>
      </w:r>
      <w:r>
        <w:rPr>
          <w:sz w:val="16"/>
        </w:rPr>
        <w:t>ano</w:t>
      </w:r>
      <w:r>
        <w:rPr>
          <w:spacing w:val="-4"/>
          <w:sz w:val="16"/>
        </w:rPr>
        <w:t> </w:t>
      </w:r>
      <w:r>
        <w:rPr>
          <w:sz w:val="16"/>
        </w:rPr>
        <w:t>será</w:t>
      </w:r>
      <w:r>
        <w:rPr>
          <w:spacing w:val="-4"/>
          <w:sz w:val="16"/>
        </w:rPr>
        <w:t> </w:t>
      </w:r>
      <w:r>
        <w:rPr>
          <w:sz w:val="16"/>
        </w:rPr>
        <w:t>contado</w:t>
      </w:r>
      <w:r>
        <w:rPr>
          <w:spacing w:val="-4"/>
          <w:sz w:val="16"/>
        </w:rPr>
        <w:t> </w:t>
      </w:r>
      <w:r>
        <w:rPr>
          <w:sz w:val="16"/>
        </w:rPr>
        <w:t>a</w:t>
      </w:r>
      <w:r>
        <w:rPr>
          <w:spacing w:val="-5"/>
          <w:sz w:val="16"/>
        </w:rPr>
        <w:t> </w:t>
      </w:r>
      <w:r>
        <w:rPr>
          <w:sz w:val="16"/>
        </w:rPr>
        <w:t>partir</w:t>
      </w:r>
      <w:r>
        <w:rPr>
          <w:spacing w:val="-4"/>
          <w:sz w:val="16"/>
        </w:rPr>
        <w:t> </w:t>
      </w:r>
      <w:r>
        <w:rPr>
          <w:sz w:val="16"/>
        </w:rPr>
        <w:t>da</w:t>
      </w:r>
      <w:r>
        <w:rPr>
          <w:spacing w:val="-4"/>
          <w:sz w:val="16"/>
        </w:rPr>
        <w:t> </w:t>
      </w:r>
      <w:r>
        <w:rPr>
          <w:sz w:val="16"/>
        </w:rPr>
        <w:t>data</w:t>
      </w:r>
      <w:r>
        <w:rPr>
          <w:spacing w:val="-4"/>
          <w:sz w:val="16"/>
        </w:rPr>
        <w:t> </w:t>
      </w:r>
      <w:r>
        <w:rPr>
          <w:sz w:val="16"/>
        </w:rPr>
        <w:t>do</w:t>
      </w:r>
      <w:r>
        <w:rPr>
          <w:spacing w:val="-4"/>
          <w:sz w:val="16"/>
        </w:rPr>
        <w:t> </w:t>
      </w:r>
      <w:r>
        <w:rPr>
          <w:sz w:val="16"/>
        </w:rPr>
        <w:t>fato</w:t>
      </w:r>
      <w:r>
        <w:rPr>
          <w:spacing w:val="-5"/>
          <w:sz w:val="16"/>
        </w:rPr>
        <w:t> </w:t>
      </w:r>
      <w:r>
        <w:rPr>
          <w:sz w:val="16"/>
        </w:rPr>
        <w:t>gerador</w:t>
      </w:r>
      <w:r>
        <w:rPr>
          <w:spacing w:val="-4"/>
          <w:sz w:val="16"/>
        </w:rPr>
        <w:t> </w:t>
      </w:r>
      <w:r>
        <w:rPr>
          <w:sz w:val="16"/>
        </w:rPr>
        <w:t>que</w:t>
      </w:r>
      <w:r>
        <w:rPr>
          <w:spacing w:val="-4"/>
          <w:sz w:val="16"/>
        </w:rPr>
        <w:t> </w:t>
      </w:r>
      <w:r>
        <w:rPr>
          <w:sz w:val="16"/>
        </w:rPr>
        <w:t>deu</w:t>
      </w:r>
      <w:r>
        <w:rPr>
          <w:spacing w:val="-4"/>
          <w:sz w:val="16"/>
        </w:rPr>
        <w:t> </w:t>
      </w:r>
      <w:r>
        <w:rPr>
          <w:sz w:val="16"/>
        </w:rPr>
        <w:t>ensejo</w:t>
      </w:r>
      <w:r>
        <w:rPr>
          <w:spacing w:val="-5"/>
          <w:sz w:val="16"/>
        </w:rPr>
        <w:t> </w:t>
      </w:r>
      <w:r>
        <w:rPr>
          <w:sz w:val="16"/>
        </w:rPr>
        <w:t>ao</w:t>
      </w:r>
      <w:r>
        <w:rPr>
          <w:spacing w:val="-4"/>
          <w:sz w:val="16"/>
        </w:rPr>
        <w:t> </w:t>
      </w:r>
      <w:r>
        <w:rPr>
          <w:sz w:val="16"/>
        </w:rPr>
        <w:t>último</w:t>
      </w:r>
      <w:r>
        <w:rPr>
          <w:spacing w:val="-4"/>
          <w:sz w:val="16"/>
        </w:rPr>
        <w:t> </w:t>
      </w:r>
      <w:r>
        <w:rPr>
          <w:spacing w:val="-2"/>
          <w:sz w:val="16"/>
        </w:rPr>
        <w:t>reajuste.</w:t>
      </w:r>
    </w:p>
    <w:p>
      <w:pPr>
        <w:pStyle w:val="ListParagraph"/>
        <w:numPr>
          <w:ilvl w:val="1"/>
          <w:numId w:val="35"/>
        </w:numPr>
        <w:tabs>
          <w:tab w:pos="542" w:val="left" w:leader="none"/>
        </w:tabs>
        <w:spacing w:line="240" w:lineRule="auto" w:before="30" w:after="0"/>
        <w:ind w:left="542" w:right="0" w:hanging="237"/>
        <w:jc w:val="left"/>
        <w:rPr>
          <w:sz w:val="16"/>
        </w:rPr>
      </w:pPr>
      <w:r>
        <w:rPr>
          <w:spacing w:val="-2"/>
          <w:sz w:val="16"/>
        </w:rPr>
        <w:t>Os</w:t>
      </w:r>
      <w:r>
        <w:rPr>
          <w:sz w:val="16"/>
        </w:rPr>
        <w:t> </w:t>
      </w:r>
      <w:r>
        <w:rPr>
          <w:spacing w:val="-2"/>
          <w:sz w:val="16"/>
        </w:rPr>
        <w:t>preços</w:t>
      </w:r>
      <w:r>
        <w:rPr>
          <w:sz w:val="16"/>
        </w:rPr>
        <w:t> </w:t>
      </w:r>
      <w:r>
        <w:rPr>
          <w:spacing w:val="-2"/>
          <w:sz w:val="16"/>
        </w:rPr>
        <w:t>iniciais</w:t>
      </w:r>
      <w:r>
        <w:rPr>
          <w:spacing w:val="1"/>
          <w:sz w:val="16"/>
        </w:rPr>
        <w:t> </w:t>
      </w:r>
      <w:r>
        <w:rPr>
          <w:spacing w:val="-2"/>
          <w:sz w:val="16"/>
        </w:rPr>
        <w:t>serão</w:t>
      </w:r>
      <w:r>
        <w:rPr>
          <w:sz w:val="16"/>
        </w:rPr>
        <w:t> </w:t>
      </w:r>
      <w:r>
        <w:rPr>
          <w:spacing w:val="-2"/>
          <w:sz w:val="16"/>
        </w:rPr>
        <w:t>reajustados,</w:t>
      </w:r>
      <w:r>
        <w:rPr>
          <w:spacing w:val="1"/>
          <w:sz w:val="16"/>
        </w:rPr>
        <w:t> </w:t>
      </w:r>
      <w:r>
        <w:rPr>
          <w:spacing w:val="-2"/>
          <w:sz w:val="16"/>
        </w:rPr>
        <w:t>mediante</w:t>
      </w:r>
      <w:r>
        <w:rPr>
          <w:sz w:val="16"/>
        </w:rPr>
        <w:t> </w:t>
      </w:r>
      <w:r>
        <w:rPr>
          <w:spacing w:val="-2"/>
          <w:sz w:val="16"/>
        </w:rPr>
        <w:t>a</w:t>
      </w:r>
      <w:r>
        <w:rPr>
          <w:spacing w:val="1"/>
          <w:sz w:val="16"/>
        </w:rPr>
        <w:t> </w:t>
      </w:r>
      <w:r>
        <w:rPr>
          <w:spacing w:val="-2"/>
          <w:sz w:val="16"/>
        </w:rPr>
        <w:t>aplicação,</w:t>
      </w:r>
      <w:r>
        <w:rPr>
          <w:sz w:val="16"/>
        </w:rPr>
        <w:t> </w:t>
      </w:r>
      <w:r>
        <w:rPr>
          <w:spacing w:val="-2"/>
          <w:sz w:val="16"/>
        </w:rPr>
        <w:t>pelo</w:t>
      </w:r>
      <w:r>
        <w:rPr>
          <w:spacing w:val="1"/>
          <w:sz w:val="16"/>
        </w:rPr>
        <w:t> </w:t>
      </w:r>
      <w:r>
        <w:rPr>
          <w:b/>
          <w:spacing w:val="-2"/>
          <w:sz w:val="16"/>
        </w:rPr>
        <w:t>CONTRATANTE</w:t>
      </w:r>
      <w:r>
        <w:rPr>
          <w:spacing w:val="-2"/>
          <w:sz w:val="16"/>
        </w:rPr>
        <w:t>,</w:t>
      </w:r>
      <w:r>
        <w:rPr>
          <w:sz w:val="16"/>
        </w:rPr>
        <w:t> </w:t>
      </w:r>
      <w:r>
        <w:rPr>
          <w:spacing w:val="-2"/>
          <w:sz w:val="16"/>
        </w:rPr>
        <w:t>do</w:t>
      </w:r>
      <w:r>
        <w:rPr>
          <w:sz w:val="16"/>
        </w:rPr>
        <w:t> </w:t>
      </w:r>
      <w:r>
        <w:rPr>
          <w:spacing w:val="-2"/>
          <w:sz w:val="16"/>
        </w:rPr>
        <w:t>índice</w:t>
      </w:r>
      <w:r>
        <w:rPr>
          <w:spacing w:val="1"/>
          <w:sz w:val="16"/>
        </w:rPr>
        <w:t> </w:t>
      </w:r>
      <w:r>
        <w:rPr>
          <w:spacing w:val="-2"/>
          <w:sz w:val="16"/>
        </w:rPr>
        <w:t>IPCA,</w:t>
      </w:r>
      <w:r>
        <w:rPr>
          <w:sz w:val="16"/>
        </w:rPr>
        <w:t> </w:t>
      </w:r>
      <w:r>
        <w:rPr>
          <w:spacing w:val="-2"/>
          <w:sz w:val="16"/>
        </w:rPr>
        <w:t>exclusivamente</w:t>
      </w:r>
      <w:r>
        <w:rPr>
          <w:spacing w:val="1"/>
          <w:sz w:val="16"/>
        </w:rPr>
        <w:t> </w:t>
      </w:r>
      <w:r>
        <w:rPr>
          <w:spacing w:val="-2"/>
          <w:sz w:val="16"/>
        </w:rPr>
        <w:t>para</w:t>
      </w:r>
      <w:r>
        <w:rPr>
          <w:sz w:val="16"/>
        </w:rPr>
        <w:t> </w:t>
      </w:r>
      <w:r>
        <w:rPr>
          <w:spacing w:val="-2"/>
          <w:sz w:val="16"/>
        </w:rPr>
        <w:t>as</w:t>
      </w:r>
      <w:r>
        <w:rPr>
          <w:spacing w:val="1"/>
          <w:sz w:val="16"/>
        </w:rPr>
        <w:t> </w:t>
      </w:r>
      <w:r>
        <w:rPr>
          <w:spacing w:val="-2"/>
          <w:sz w:val="16"/>
        </w:rPr>
        <w:t>obrigações</w:t>
      </w:r>
      <w:r>
        <w:rPr>
          <w:spacing w:val="1"/>
          <w:sz w:val="16"/>
        </w:rPr>
        <w:t> </w:t>
      </w:r>
      <w:r>
        <w:rPr>
          <w:spacing w:val="-2"/>
          <w:sz w:val="16"/>
        </w:rPr>
        <w:t>que</w:t>
      </w:r>
      <w:r>
        <w:rPr>
          <w:spacing w:val="2"/>
          <w:sz w:val="16"/>
        </w:rPr>
        <w:t> </w:t>
      </w:r>
      <w:r>
        <w:rPr>
          <w:spacing w:val="-2"/>
          <w:sz w:val="16"/>
        </w:rPr>
        <w:t>se</w:t>
      </w:r>
      <w:r>
        <w:rPr>
          <w:spacing w:val="1"/>
          <w:sz w:val="16"/>
        </w:rPr>
        <w:t> </w:t>
      </w:r>
      <w:r>
        <w:rPr>
          <w:spacing w:val="-2"/>
          <w:sz w:val="16"/>
        </w:rPr>
        <w:t>iniciem</w:t>
      </w:r>
      <w:r>
        <w:rPr>
          <w:spacing w:val="2"/>
          <w:sz w:val="16"/>
        </w:rPr>
        <w:t> </w:t>
      </w:r>
      <w:r>
        <w:rPr>
          <w:spacing w:val="-2"/>
          <w:sz w:val="16"/>
        </w:rPr>
        <w:t>após</w:t>
      </w:r>
      <w:r>
        <w:rPr>
          <w:spacing w:val="1"/>
          <w:sz w:val="16"/>
        </w:rPr>
        <w:t> </w:t>
      </w:r>
      <w:r>
        <w:rPr>
          <w:spacing w:val="-2"/>
          <w:sz w:val="16"/>
        </w:rPr>
        <w:t>a</w:t>
      </w:r>
      <w:r>
        <w:rPr>
          <w:spacing w:val="2"/>
          <w:sz w:val="16"/>
        </w:rPr>
        <w:t> </w:t>
      </w:r>
      <w:r>
        <w:rPr>
          <w:spacing w:val="-2"/>
          <w:sz w:val="16"/>
        </w:rPr>
        <w:t>anualidade.</w:t>
      </w:r>
    </w:p>
    <w:p>
      <w:pPr>
        <w:pStyle w:val="ListParagraph"/>
        <w:numPr>
          <w:ilvl w:val="1"/>
          <w:numId w:val="35"/>
        </w:numPr>
        <w:tabs>
          <w:tab w:pos="543" w:val="left" w:leader="none"/>
        </w:tabs>
        <w:spacing w:line="280" w:lineRule="auto" w:before="31" w:after="0"/>
        <w:ind w:left="305" w:right="288" w:firstLine="0"/>
        <w:jc w:val="left"/>
        <w:rPr>
          <w:sz w:val="16"/>
        </w:rPr>
      </w:pPr>
      <w:r>
        <w:rPr>
          <w:sz w:val="16"/>
        </w:rPr>
        <w:t>No</w:t>
      </w:r>
      <w:r>
        <w:rPr>
          <w:spacing w:val="-6"/>
          <w:sz w:val="16"/>
        </w:rPr>
        <w:t> </w:t>
      </w:r>
      <w:r>
        <w:rPr>
          <w:sz w:val="16"/>
        </w:rPr>
        <w:t>caso</w:t>
      </w:r>
      <w:r>
        <w:rPr>
          <w:spacing w:val="-6"/>
          <w:sz w:val="16"/>
        </w:rPr>
        <w:t> </w:t>
      </w:r>
      <w:r>
        <w:rPr>
          <w:sz w:val="16"/>
        </w:rPr>
        <w:t>de</w:t>
      </w:r>
      <w:r>
        <w:rPr>
          <w:spacing w:val="-6"/>
          <w:sz w:val="16"/>
        </w:rPr>
        <w:t> </w:t>
      </w:r>
      <w:r>
        <w:rPr>
          <w:sz w:val="16"/>
        </w:rPr>
        <w:t>atraso</w:t>
      </w:r>
      <w:r>
        <w:rPr>
          <w:spacing w:val="-6"/>
          <w:sz w:val="16"/>
        </w:rPr>
        <w:t> </w:t>
      </w:r>
      <w:r>
        <w:rPr>
          <w:sz w:val="16"/>
        </w:rPr>
        <w:t>ou</w:t>
      </w:r>
      <w:r>
        <w:rPr>
          <w:spacing w:val="-6"/>
          <w:sz w:val="16"/>
        </w:rPr>
        <w:t> </w:t>
      </w:r>
      <w:r>
        <w:rPr>
          <w:sz w:val="16"/>
        </w:rPr>
        <w:t>não</w:t>
      </w:r>
      <w:r>
        <w:rPr>
          <w:spacing w:val="-6"/>
          <w:sz w:val="16"/>
        </w:rPr>
        <w:t> </w:t>
      </w:r>
      <w:r>
        <w:rPr>
          <w:sz w:val="16"/>
        </w:rPr>
        <w:t>divulgação</w:t>
      </w:r>
      <w:r>
        <w:rPr>
          <w:spacing w:val="-6"/>
          <w:sz w:val="16"/>
        </w:rPr>
        <w:t> </w:t>
      </w:r>
      <w:r>
        <w:rPr>
          <w:sz w:val="16"/>
        </w:rPr>
        <w:t>do(s)</w:t>
      </w:r>
      <w:r>
        <w:rPr>
          <w:spacing w:val="-6"/>
          <w:sz w:val="16"/>
        </w:rPr>
        <w:t> </w:t>
      </w:r>
      <w:r>
        <w:rPr>
          <w:sz w:val="16"/>
        </w:rPr>
        <w:t>índice(s)</w:t>
      </w:r>
      <w:r>
        <w:rPr>
          <w:spacing w:val="-6"/>
          <w:sz w:val="16"/>
        </w:rPr>
        <w:t> </w:t>
      </w:r>
      <w:r>
        <w:rPr>
          <w:sz w:val="16"/>
        </w:rPr>
        <w:t>de</w:t>
      </w:r>
      <w:r>
        <w:rPr>
          <w:spacing w:val="-6"/>
          <w:sz w:val="16"/>
        </w:rPr>
        <w:t> </w:t>
      </w:r>
      <w:r>
        <w:rPr>
          <w:sz w:val="16"/>
        </w:rPr>
        <w:t>reajustamento,</w:t>
      </w:r>
      <w:r>
        <w:rPr>
          <w:spacing w:val="-6"/>
          <w:sz w:val="16"/>
        </w:rPr>
        <w:t> </w:t>
      </w:r>
      <w:r>
        <w:rPr>
          <w:sz w:val="16"/>
        </w:rPr>
        <w:t>o</w:t>
      </w:r>
      <w:r>
        <w:rPr>
          <w:spacing w:val="-6"/>
          <w:sz w:val="16"/>
        </w:rPr>
        <w:t> </w:t>
      </w:r>
      <w:r>
        <w:rPr>
          <w:b/>
          <w:sz w:val="16"/>
        </w:rPr>
        <w:t>CONTRATANTE</w:t>
      </w:r>
      <w:r>
        <w:rPr>
          <w:b/>
          <w:spacing w:val="-6"/>
          <w:sz w:val="16"/>
        </w:rPr>
        <w:t> </w:t>
      </w:r>
      <w:r>
        <w:rPr>
          <w:sz w:val="16"/>
        </w:rPr>
        <w:t>pagará</w:t>
      </w:r>
      <w:r>
        <w:rPr>
          <w:spacing w:val="-6"/>
          <w:sz w:val="16"/>
        </w:rPr>
        <w:t> </w:t>
      </w:r>
      <w:r>
        <w:rPr>
          <w:sz w:val="16"/>
        </w:rPr>
        <w:t>ao</w:t>
      </w:r>
      <w:r>
        <w:rPr>
          <w:spacing w:val="-6"/>
          <w:sz w:val="16"/>
        </w:rPr>
        <w:t> </w:t>
      </w:r>
      <w:r>
        <w:rPr>
          <w:b/>
          <w:sz w:val="16"/>
        </w:rPr>
        <w:t>CONTRATADO</w:t>
      </w:r>
      <w:r>
        <w:rPr>
          <w:b/>
          <w:spacing w:val="-6"/>
          <w:sz w:val="16"/>
        </w:rPr>
        <w:t> </w:t>
      </w:r>
      <w:r>
        <w:rPr>
          <w:sz w:val="16"/>
        </w:rPr>
        <w:t>a</w:t>
      </w:r>
      <w:r>
        <w:rPr>
          <w:spacing w:val="-6"/>
          <w:sz w:val="16"/>
        </w:rPr>
        <w:t> </w:t>
      </w:r>
      <w:r>
        <w:rPr>
          <w:sz w:val="16"/>
        </w:rPr>
        <w:t>importância</w:t>
      </w:r>
      <w:r>
        <w:rPr>
          <w:spacing w:val="-6"/>
          <w:sz w:val="16"/>
        </w:rPr>
        <w:t> </w:t>
      </w:r>
      <w:r>
        <w:rPr>
          <w:sz w:val="16"/>
        </w:rPr>
        <w:t>calculada</w:t>
      </w:r>
      <w:r>
        <w:rPr>
          <w:spacing w:val="-6"/>
          <w:sz w:val="16"/>
        </w:rPr>
        <w:t> </w:t>
      </w:r>
      <w:r>
        <w:rPr>
          <w:sz w:val="16"/>
        </w:rPr>
        <w:t>pela</w:t>
      </w:r>
      <w:r>
        <w:rPr>
          <w:spacing w:val="-6"/>
          <w:sz w:val="16"/>
        </w:rPr>
        <w:t> </w:t>
      </w:r>
      <w:r>
        <w:rPr>
          <w:sz w:val="16"/>
        </w:rPr>
        <w:t>última</w:t>
      </w:r>
      <w:r>
        <w:rPr>
          <w:spacing w:val="-6"/>
          <w:sz w:val="16"/>
        </w:rPr>
        <w:t> </w:t>
      </w:r>
      <w:r>
        <w:rPr>
          <w:sz w:val="16"/>
        </w:rPr>
        <w:t>variação</w:t>
      </w:r>
      <w:r>
        <w:rPr>
          <w:spacing w:val="-6"/>
          <w:sz w:val="16"/>
        </w:rPr>
        <w:t> </w:t>
      </w:r>
      <w:r>
        <w:rPr>
          <w:sz w:val="16"/>
        </w:rPr>
        <w:t>conhecida,</w:t>
      </w:r>
      <w:r>
        <w:rPr>
          <w:spacing w:val="-6"/>
          <w:sz w:val="16"/>
        </w:rPr>
        <w:t> </w:t>
      </w:r>
      <w:r>
        <w:rPr>
          <w:sz w:val="16"/>
        </w:rPr>
        <w:t>liquidando</w:t>
      </w:r>
      <w:r>
        <w:rPr>
          <w:spacing w:val="-6"/>
          <w:sz w:val="16"/>
        </w:rPr>
        <w:t> </w:t>
      </w:r>
      <w:r>
        <w:rPr>
          <w:sz w:val="16"/>
        </w:rPr>
        <w:t>a</w:t>
      </w:r>
      <w:r>
        <w:rPr>
          <w:spacing w:val="-6"/>
          <w:sz w:val="16"/>
        </w:rPr>
        <w:t> </w:t>
      </w:r>
      <w:r>
        <w:rPr>
          <w:sz w:val="16"/>
        </w:rPr>
        <w:t>diferença</w:t>
      </w:r>
      <w:r>
        <w:rPr>
          <w:spacing w:val="-6"/>
          <w:sz w:val="16"/>
        </w:rPr>
        <w:t> </w:t>
      </w:r>
      <w:r>
        <w:rPr>
          <w:sz w:val="16"/>
        </w:rPr>
        <w:t>correspondente</w:t>
      </w:r>
      <w:r>
        <w:rPr>
          <w:spacing w:val="-6"/>
          <w:sz w:val="16"/>
        </w:rPr>
        <w:t> </w:t>
      </w:r>
      <w:r>
        <w:rPr>
          <w:sz w:val="16"/>
        </w:rPr>
        <w:t>tão</w:t>
      </w:r>
      <w:r>
        <w:rPr>
          <w:spacing w:val="-6"/>
          <w:sz w:val="16"/>
        </w:rPr>
        <w:t> </w:t>
      </w:r>
      <w:r>
        <w:rPr>
          <w:sz w:val="16"/>
        </w:rPr>
        <w:t>logo</w:t>
      </w:r>
      <w:r>
        <w:rPr>
          <w:spacing w:val="40"/>
          <w:sz w:val="16"/>
        </w:rPr>
        <w:t> </w:t>
      </w:r>
      <w:r>
        <w:rPr>
          <w:sz w:val="16"/>
        </w:rPr>
        <w:t>seja(m) divulgado(s) o(s) índice(s) definitivo(s).</w:t>
      </w:r>
    </w:p>
    <w:p>
      <w:pPr>
        <w:pStyle w:val="ListParagraph"/>
        <w:numPr>
          <w:ilvl w:val="2"/>
          <w:numId w:val="35"/>
        </w:numPr>
        <w:tabs>
          <w:tab w:pos="661" w:val="left" w:leader="none"/>
        </w:tabs>
        <w:spacing w:line="182" w:lineRule="exact" w:before="0" w:after="0"/>
        <w:ind w:left="661" w:right="0" w:hanging="356"/>
        <w:jc w:val="left"/>
        <w:rPr>
          <w:sz w:val="16"/>
        </w:rPr>
      </w:pPr>
      <w:r>
        <w:rPr>
          <w:sz w:val="16"/>
        </w:rPr>
        <w:t>Fica</w:t>
      </w:r>
      <w:r>
        <w:rPr>
          <w:spacing w:val="-7"/>
          <w:sz w:val="16"/>
        </w:rPr>
        <w:t> </w:t>
      </w:r>
      <w:r>
        <w:rPr>
          <w:sz w:val="16"/>
        </w:rPr>
        <w:t>o</w:t>
      </w:r>
      <w:r>
        <w:rPr>
          <w:spacing w:val="-6"/>
          <w:sz w:val="16"/>
        </w:rPr>
        <w:t> </w:t>
      </w:r>
      <w:r>
        <w:rPr>
          <w:b/>
          <w:sz w:val="16"/>
        </w:rPr>
        <w:t>CONTRATADO</w:t>
      </w:r>
      <w:r>
        <w:rPr>
          <w:b/>
          <w:spacing w:val="-6"/>
          <w:sz w:val="16"/>
        </w:rPr>
        <w:t> </w:t>
      </w:r>
      <w:r>
        <w:rPr>
          <w:sz w:val="16"/>
        </w:rPr>
        <w:t>obrigado</w:t>
      </w:r>
      <w:r>
        <w:rPr>
          <w:spacing w:val="-6"/>
          <w:sz w:val="16"/>
        </w:rPr>
        <w:t> </w:t>
      </w:r>
      <w:r>
        <w:rPr>
          <w:sz w:val="16"/>
        </w:rPr>
        <w:t>a</w:t>
      </w:r>
      <w:r>
        <w:rPr>
          <w:spacing w:val="-6"/>
          <w:sz w:val="16"/>
        </w:rPr>
        <w:t> </w:t>
      </w:r>
      <w:r>
        <w:rPr>
          <w:sz w:val="16"/>
        </w:rPr>
        <w:t>apresentar</w:t>
      </w:r>
      <w:r>
        <w:rPr>
          <w:spacing w:val="-6"/>
          <w:sz w:val="16"/>
        </w:rPr>
        <w:t> </w:t>
      </w:r>
      <w:r>
        <w:rPr>
          <w:sz w:val="16"/>
        </w:rPr>
        <w:t>memória</w:t>
      </w:r>
      <w:r>
        <w:rPr>
          <w:spacing w:val="-7"/>
          <w:sz w:val="16"/>
        </w:rPr>
        <w:t> </w:t>
      </w:r>
      <w:r>
        <w:rPr>
          <w:sz w:val="16"/>
        </w:rPr>
        <w:t>de</w:t>
      </w:r>
      <w:r>
        <w:rPr>
          <w:spacing w:val="-6"/>
          <w:sz w:val="16"/>
        </w:rPr>
        <w:t> </w:t>
      </w:r>
      <w:r>
        <w:rPr>
          <w:sz w:val="16"/>
        </w:rPr>
        <w:t>cálculo</w:t>
      </w:r>
      <w:r>
        <w:rPr>
          <w:spacing w:val="-6"/>
          <w:sz w:val="16"/>
        </w:rPr>
        <w:t> </w:t>
      </w:r>
      <w:r>
        <w:rPr>
          <w:sz w:val="16"/>
        </w:rPr>
        <w:t>referente</w:t>
      </w:r>
      <w:r>
        <w:rPr>
          <w:spacing w:val="-6"/>
          <w:sz w:val="16"/>
        </w:rPr>
        <w:t> </w:t>
      </w:r>
      <w:r>
        <w:rPr>
          <w:sz w:val="16"/>
        </w:rPr>
        <w:t>ao</w:t>
      </w:r>
      <w:r>
        <w:rPr>
          <w:spacing w:val="-6"/>
          <w:sz w:val="16"/>
        </w:rPr>
        <w:t> </w:t>
      </w:r>
      <w:r>
        <w:rPr>
          <w:sz w:val="16"/>
        </w:rPr>
        <w:t>reajustamento</w:t>
      </w:r>
      <w:r>
        <w:rPr>
          <w:spacing w:val="-6"/>
          <w:sz w:val="16"/>
        </w:rPr>
        <w:t> </w:t>
      </w:r>
      <w:r>
        <w:rPr>
          <w:sz w:val="16"/>
        </w:rPr>
        <w:t>de</w:t>
      </w:r>
      <w:r>
        <w:rPr>
          <w:spacing w:val="-6"/>
          <w:sz w:val="16"/>
        </w:rPr>
        <w:t> </w:t>
      </w:r>
      <w:r>
        <w:rPr>
          <w:sz w:val="16"/>
        </w:rPr>
        <w:t>preços</w:t>
      </w:r>
      <w:r>
        <w:rPr>
          <w:spacing w:val="-7"/>
          <w:sz w:val="16"/>
        </w:rPr>
        <w:t> </w:t>
      </w:r>
      <w:r>
        <w:rPr>
          <w:sz w:val="16"/>
        </w:rPr>
        <w:t>do</w:t>
      </w:r>
      <w:r>
        <w:rPr>
          <w:spacing w:val="-6"/>
          <w:sz w:val="16"/>
        </w:rPr>
        <w:t> </w:t>
      </w:r>
      <w:r>
        <w:rPr>
          <w:sz w:val="16"/>
        </w:rPr>
        <w:t>valor</w:t>
      </w:r>
      <w:r>
        <w:rPr>
          <w:spacing w:val="-6"/>
          <w:sz w:val="16"/>
        </w:rPr>
        <w:t> </w:t>
      </w:r>
      <w:r>
        <w:rPr>
          <w:sz w:val="16"/>
        </w:rPr>
        <w:t>remanescente,</w:t>
      </w:r>
      <w:r>
        <w:rPr>
          <w:spacing w:val="-6"/>
          <w:sz w:val="16"/>
        </w:rPr>
        <w:t> </w:t>
      </w:r>
      <w:r>
        <w:rPr>
          <w:sz w:val="16"/>
        </w:rPr>
        <w:t>sempre</w:t>
      </w:r>
      <w:r>
        <w:rPr>
          <w:spacing w:val="-6"/>
          <w:sz w:val="16"/>
        </w:rPr>
        <w:t> </w:t>
      </w:r>
      <w:r>
        <w:rPr>
          <w:sz w:val="16"/>
        </w:rPr>
        <w:t>que</w:t>
      </w:r>
      <w:r>
        <w:rPr>
          <w:spacing w:val="-6"/>
          <w:sz w:val="16"/>
        </w:rPr>
        <w:t> </w:t>
      </w:r>
      <w:r>
        <w:rPr>
          <w:sz w:val="16"/>
        </w:rPr>
        <w:t>este</w:t>
      </w:r>
      <w:r>
        <w:rPr>
          <w:spacing w:val="-7"/>
          <w:sz w:val="16"/>
        </w:rPr>
        <w:t> </w:t>
      </w:r>
      <w:r>
        <w:rPr>
          <w:sz w:val="16"/>
        </w:rPr>
        <w:t>ocorrer,</w:t>
      </w:r>
      <w:r>
        <w:rPr>
          <w:spacing w:val="-6"/>
          <w:sz w:val="16"/>
        </w:rPr>
        <w:t> </w:t>
      </w:r>
      <w:r>
        <w:rPr>
          <w:sz w:val="16"/>
        </w:rPr>
        <w:t>sendo</w:t>
      </w:r>
      <w:r>
        <w:rPr>
          <w:spacing w:val="-6"/>
          <w:sz w:val="16"/>
        </w:rPr>
        <w:t> </w:t>
      </w:r>
      <w:r>
        <w:rPr>
          <w:sz w:val="16"/>
        </w:rPr>
        <w:t>adotado</w:t>
      </w:r>
      <w:r>
        <w:rPr>
          <w:spacing w:val="-6"/>
          <w:sz w:val="16"/>
        </w:rPr>
        <w:t> </w:t>
      </w:r>
      <w:r>
        <w:rPr>
          <w:sz w:val="16"/>
        </w:rPr>
        <w:t>na</w:t>
      </w:r>
      <w:r>
        <w:rPr>
          <w:spacing w:val="-6"/>
          <w:sz w:val="16"/>
        </w:rPr>
        <w:t> </w:t>
      </w:r>
      <w:r>
        <w:rPr>
          <w:sz w:val="16"/>
        </w:rPr>
        <w:t>aferição</w:t>
      </w:r>
      <w:r>
        <w:rPr>
          <w:spacing w:val="-6"/>
          <w:sz w:val="16"/>
        </w:rPr>
        <w:t> </w:t>
      </w:r>
      <w:r>
        <w:rPr>
          <w:sz w:val="16"/>
        </w:rPr>
        <w:t>final</w:t>
      </w:r>
      <w:r>
        <w:rPr>
          <w:spacing w:val="-6"/>
          <w:sz w:val="16"/>
        </w:rPr>
        <w:t> </w:t>
      </w:r>
      <w:r>
        <w:rPr>
          <w:sz w:val="16"/>
        </w:rPr>
        <w:t>o</w:t>
      </w:r>
      <w:r>
        <w:rPr>
          <w:spacing w:val="-7"/>
          <w:sz w:val="16"/>
        </w:rPr>
        <w:t> </w:t>
      </w:r>
      <w:r>
        <w:rPr>
          <w:sz w:val="16"/>
        </w:rPr>
        <w:t>índice</w:t>
      </w:r>
      <w:r>
        <w:rPr>
          <w:spacing w:val="-6"/>
          <w:sz w:val="16"/>
        </w:rPr>
        <w:t> </w:t>
      </w:r>
      <w:r>
        <w:rPr>
          <w:spacing w:val="-2"/>
          <w:sz w:val="16"/>
        </w:rPr>
        <w:t>definitivo.</w:t>
      </w:r>
    </w:p>
    <w:p>
      <w:pPr>
        <w:pStyle w:val="ListParagraph"/>
        <w:numPr>
          <w:ilvl w:val="1"/>
          <w:numId w:val="35"/>
        </w:numPr>
        <w:tabs>
          <w:tab w:pos="556" w:val="left" w:leader="none"/>
        </w:tabs>
        <w:spacing w:line="280" w:lineRule="auto" w:before="30" w:after="0"/>
        <w:ind w:left="305" w:right="288" w:firstLine="0"/>
        <w:jc w:val="left"/>
        <w:rPr>
          <w:sz w:val="16"/>
        </w:rPr>
      </w:pPr>
      <w:r>
        <w:rPr>
          <w:sz w:val="16"/>
        </w:rPr>
        <w:t>Caso</w:t>
      </w:r>
      <w:r>
        <w:rPr>
          <w:spacing w:val="8"/>
          <w:sz w:val="16"/>
        </w:rPr>
        <w:t> </w:t>
      </w:r>
      <w:r>
        <w:rPr>
          <w:sz w:val="16"/>
        </w:rPr>
        <w:t>o(s)</w:t>
      </w:r>
      <w:r>
        <w:rPr>
          <w:spacing w:val="8"/>
          <w:sz w:val="16"/>
        </w:rPr>
        <w:t> </w:t>
      </w:r>
      <w:r>
        <w:rPr>
          <w:sz w:val="16"/>
        </w:rPr>
        <w:t>índice(s)</w:t>
      </w:r>
      <w:r>
        <w:rPr>
          <w:spacing w:val="8"/>
          <w:sz w:val="16"/>
        </w:rPr>
        <w:t> </w:t>
      </w:r>
      <w:r>
        <w:rPr>
          <w:sz w:val="16"/>
        </w:rPr>
        <w:t>estabelecido(s)</w:t>
      </w:r>
      <w:r>
        <w:rPr>
          <w:spacing w:val="8"/>
          <w:sz w:val="16"/>
        </w:rPr>
        <w:t> </w:t>
      </w:r>
      <w:r>
        <w:rPr>
          <w:sz w:val="16"/>
        </w:rPr>
        <w:t>para</w:t>
      </w:r>
      <w:r>
        <w:rPr>
          <w:spacing w:val="8"/>
          <w:sz w:val="16"/>
        </w:rPr>
        <w:t> </w:t>
      </w:r>
      <w:r>
        <w:rPr>
          <w:sz w:val="16"/>
        </w:rPr>
        <w:t>reajustamento</w:t>
      </w:r>
      <w:r>
        <w:rPr>
          <w:spacing w:val="8"/>
          <w:sz w:val="16"/>
        </w:rPr>
        <w:t> </w:t>
      </w:r>
      <w:r>
        <w:rPr>
          <w:sz w:val="16"/>
        </w:rPr>
        <w:t>venha(m)</w:t>
      </w:r>
      <w:r>
        <w:rPr>
          <w:spacing w:val="8"/>
          <w:sz w:val="16"/>
        </w:rPr>
        <w:t> </w:t>
      </w:r>
      <w:r>
        <w:rPr>
          <w:sz w:val="16"/>
        </w:rPr>
        <w:t>a</w:t>
      </w:r>
      <w:r>
        <w:rPr>
          <w:spacing w:val="8"/>
          <w:sz w:val="16"/>
        </w:rPr>
        <w:t> </w:t>
      </w:r>
      <w:r>
        <w:rPr>
          <w:sz w:val="16"/>
        </w:rPr>
        <w:t>ser</w:t>
      </w:r>
      <w:r>
        <w:rPr>
          <w:spacing w:val="8"/>
          <w:sz w:val="16"/>
        </w:rPr>
        <w:t> </w:t>
      </w:r>
      <w:r>
        <w:rPr>
          <w:sz w:val="16"/>
        </w:rPr>
        <w:t>extinto(s)</w:t>
      </w:r>
      <w:r>
        <w:rPr>
          <w:spacing w:val="8"/>
          <w:sz w:val="16"/>
        </w:rPr>
        <w:t> </w:t>
      </w:r>
      <w:r>
        <w:rPr>
          <w:sz w:val="16"/>
        </w:rPr>
        <w:t>ou</w:t>
      </w:r>
      <w:r>
        <w:rPr>
          <w:spacing w:val="8"/>
          <w:sz w:val="16"/>
        </w:rPr>
        <w:t> </w:t>
      </w:r>
      <w:r>
        <w:rPr>
          <w:sz w:val="16"/>
        </w:rPr>
        <w:t>de</w:t>
      </w:r>
      <w:r>
        <w:rPr>
          <w:spacing w:val="8"/>
          <w:sz w:val="16"/>
        </w:rPr>
        <w:t> </w:t>
      </w:r>
      <w:r>
        <w:rPr>
          <w:sz w:val="16"/>
        </w:rPr>
        <w:t>qualquer</w:t>
      </w:r>
      <w:r>
        <w:rPr>
          <w:spacing w:val="8"/>
          <w:sz w:val="16"/>
        </w:rPr>
        <w:t> </w:t>
      </w:r>
      <w:r>
        <w:rPr>
          <w:sz w:val="16"/>
        </w:rPr>
        <w:t>forma</w:t>
      </w:r>
      <w:r>
        <w:rPr>
          <w:spacing w:val="8"/>
          <w:sz w:val="16"/>
        </w:rPr>
        <w:t> </w:t>
      </w:r>
      <w:r>
        <w:rPr>
          <w:sz w:val="16"/>
        </w:rPr>
        <w:t>não</w:t>
      </w:r>
      <w:r>
        <w:rPr>
          <w:spacing w:val="8"/>
          <w:sz w:val="16"/>
        </w:rPr>
        <w:t> </w:t>
      </w:r>
      <w:r>
        <w:rPr>
          <w:sz w:val="16"/>
        </w:rPr>
        <w:t>possa(m)</w:t>
      </w:r>
      <w:r>
        <w:rPr>
          <w:spacing w:val="8"/>
          <w:sz w:val="16"/>
        </w:rPr>
        <w:t> </w:t>
      </w:r>
      <w:r>
        <w:rPr>
          <w:sz w:val="16"/>
        </w:rPr>
        <w:t>mais</w:t>
      </w:r>
      <w:r>
        <w:rPr>
          <w:spacing w:val="8"/>
          <w:sz w:val="16"/>
        </w:rPr>
        <w:t> </w:t>
      </w:r>
      <w:r>
        <w:rPr>
          <w:sz w:val="16"/>
        </w:rPr>
        <w:t>ser</w:t>
      </w:r>
      <w:r>
        <w:rPr>
          <w:spacing w:val="8"/>
          <w:sz w:val="16"/>
        </w:rPr>
        <w:t> </w:t>
      </w:r>
      <w:r>
        <w:rPr>
          <w:sz w:val="16"/>
        </w:rPr>
        <w:t>utilizado(s),</w:t>
      </w:r>
      <w:r>
        <w:rPr>
          <w:spacing w:val="8"/>
          <w:sz w:val="16"/>
        </w:rPr>
        <w:t> </w:t>
      </w:r>
      <w:r>
        <w:rPr>
          <w:sz w:val="16"/>
        </w:rPr>
        <w:t>será(ão)</w:t>
      </w:r>
      <w:r>
        <w:rPr>
          <w:spacing w:val="8"/>
          <w:sz w:val="16"/>
        </w:rPr>
        <w:t> </w:t>
      </w:r>
      <w:r>
        <w:rPr>
          <w:sz w:val="16"/>
        </w:rPr>
        <w:t>adotado(s),</w:t>
      </w:r>
      <w:r>
        <w:rPr>
          <w:spacing w:val="8"/>
          <w:sz w:val="16"/>
        </w:rPr>
        <w:t> </w:t>
      </w:r>
      <w:r>
        <w:rPr>
          <w:sz w:val="16"/>
        </w:rPr>
        <w:t>em</w:t>
      </w:r>
      <w:r>
        <w:rPr>
          <w:spacing w:val="8"/>
          <w:sz w:val="16"/>
        </w:rPr>
        <w:t> </w:t>
      </w:r>
      <w:r>
        <w:rPr>
          <w:sz w:val="16"/>
        </w:rPr>
        <w:t>substituição,</w:t>
      </w:r>
      <w:r>
        <w:rPr>
          <w:spacing w:val="8"/>
          <w:sz w:val="16"/>
        </w:rPr>
        <w:t> </w:t>
      </w:r>
      <w:r>
        <w:rPr>
          <w:sz w:val="16"/>
        </w:rPr>
        <w:t>o(s)</w:t>
      </w:r>
      <w:r>
        <w:rPr>
          <w:spacing w:val="8"/>
          <w:sz w:val="16"/>
        </w:rPr>
        <w:t> </w:t>
      </w:r>
      <w:r>
        <w:rPr>
          <w:sz w:val="16"/>
        </w:rPr>
        <w:t>que</w:t>
      </w:r>
      <w:r>
        <w:rPr>
          <w:spacing w:val="8"/>
          <w:sz w:val="16"/>
        </w:rPr>
        <w:t> </w:t>
      </w:r>
      <w:r>
        <w:rPr>
          <w:sz w:val="16"/>
        </w:rPr>
        <w:t>vier(em)</w:t>
      </w:r>
      <w:r>
        <w:rPr>
          <w:spacing w:val="8"/>
          <w:sz w:val="16"/>
        </w:rPr>
        <w:t> </w:t>
      </w:r>
      <w:r>
        <w:rPr>
          <w:sz w:val="16"/>
        </w:rPr>
        <w:t>a</w:t>
      </w:r>
      <w:r>
        <w:rPr>
          <w:spacing w:val="8"/>
          <w:sz w:val="16"/>
        </w:rPr>
        <w:t> </w:t>
      </w:r>
      <w:r>
        <w:rPr>
          <w:sz w:val="16"/>
        </w:rPr>
        <w:t>ser</w:t>
      </w:r>
      <w:r>
        <w:rPr>
          <w:spacing w:val="8"/>
          <w:sz w:val="16"/>
        </w:rPr>
        <w:t> </w:t>
      </w:r>
      <w:r>
        <w:rPr>
          <w:sz w:val="16"/>
        </w:rPr>
        <w:t>determinado(s)</w:t>
      </w:r>
      <w:r>
        <w:rPr>
          <w:spacing w:val="8"/>
          <w:sz w:val="16"/>
        </w:rPr>
        <w:t> </w:t>
      </w:r>
      <w:r>
        <w:rPr>
          <w:sz w:val="16"/>
        </w:rPr>
        <w:t>pela</w:t>
      </w:r>
      <w:r>
        <w:rPr>
          <w:spacing w:val="40"/>
          <w:sz w:val="16"/>
        </w:rPr>
        <w:t> </w:t>
      </w:r>
      <w:r>
        <w:rPr>
          <w:sz w:val="16"/>
        </w:rPr>
        <w:t>legislação então em vigor.</w:t>
      </w:r>
    </w:p>
    <w:p>
      <w:pPr>
        <w:pStyle w:val="ListParagraph"/>
        <w:numPr>
          <w:ilvl w:val="1"/>
          <w:numId w:val="35"/>
        </w:numPr>
        <w:tabs>
          <w:tab w:pos="542" w:val="left" w:leader="none"/>
        </w:tabs>
        <w:spacing w:line="182" w:lineRule="exact" w:before="0" w:after="0"/>
        <w:ind w:left="542" w:right="0" w:hanging="237"/>
        <w:jc w:val="left"/>
        <w:rPr>
          <w:sz w:val="16"/>
        </w:rPr>
      </w:pPr>
      <w:r>
        <w:rPr>
          <w:sz w:val="16"/>
        </w:rPr>
        <w:t>Na</w:t>
      </w:r>
      <w:r>
        <w:rPr>
          <w:spacing w:val="-5"/>
          <w:sz w:val="16"/>
        </w:rPr>
        <w:t> </w:t>
      </w:r>
      <w:r>
        <w:rPr>
          <w:sz w:val="16"/>
        </w:rPr>
        <w:t>ausência</w:t>
      </w:r>
      <w:r>
        <w:rPr>
          <w:spacing w:val="-5"/>
          <w:sz w:val="16"/>
        </w:rPr>
        <w:t> </w:t>
      </w:r>
      <w:r>
        <w:rPr>
          <w:sz w:val="16"/>
        </w:rPr>
        <w:t>de</w:t>
      </w:r>
      <w:r>
        <w:rPr>
          <w:spacing w:val="-5"/>
          <w:sz w:val="16"/>
        </w:rPr>
        <w:t> </w:t>
      </w:r>
      <w:r>
        <w:rPr>
          <w:sz w:val="16"/>
        </w:rPr>
        <w:t>previsão</w:t>
      </w:r>
      <w:r>
        <w:rPr>
          <w:spacing w:val="-5"/>
          <w:sz w:val="16"/>
        </w:rPr>
        <w:t> </w:t>
      </w:r>
      <w:r>
        <w:rPr>
          <w:sz w:val="16"/>
        </w:rPr>
        <w:t>legal</w:t>
      </w:r>
      <w:r>
        <w:rPr>
          <w:spacing w:val="-5"/>
          <w:sz w:val="16"/>
        </w:rPr>
        <w:t> </w:t>
      </w:r>
      <w:r>
        <w:rPr>
          <w:sz w:val="16"/>
        </w:rPr>
        <w:t>quanto</w:t>
      </w:r>
      <w:r>
        <w:rPr>
          <w:spacing w:val="-4"/>
          <w:sz w:val="16"/>
        </w:rPr>
        <w:t> </w:t>
      </w:r>
      <w:r>
        <w:rPr>
          <w:sz w:val="16"/>
        </w:rPr>
        <w:t>ao</w:t>
      </w:r>
      <w:r>
        <w:rPr>
          <w:spacing w:val="-5"/>
          <w:sz w:val="16"/>
        </w:rPr>
        <w:t> </w:t>
      </w:r>
      <w:r>
        <w:rPr>
          <w:sz w:val="16"/>
        </w:rPr>
        <w:t>índice</w:t>
      </w:r>
      <w:r>
        <w:rPr>
          <w:spacing w:val="-5"/>
          <w:sz w:val="16"/>
        </w:rPr>
        <w:t> </w:t>
      </w:r>
      <w:r>
        <w:rPr>
          <w:sz w:val="16"/>
        </w:rPr>
        <w:t>substituto,</w:t>
      </w:r>
      <w:r>
        <w:rPr>
          <w:spacing w:val="-5"/>
          <w:sz w:val="16"/>
        </w:rPr>
        <w:t> </w:t>
      </w:r>
      <w:r>
        <w:rPr>
          <w:sz w:val="16"/>
        </w:rPr>
        <w:t>as</w:t>
      </w:r>
      <w:r>
        <w:rPr>
          <w:spacing w:val="-5"/>
          <w:sz w:val="16"/>
        </w:rPr>
        <w:t> </w:t>
      </w:r>
      <w:r>
        <w:rPr>
          <w:sz w:val="16"/>
        </w:rPr>
        <w:t>partes</w:t>
      </w:r>
      <w:r>
        <w:rPr>
          <w:spacing w:val="-4"/>
          <w:sz w:val="16"/>
        </w:rPr>
        <w:t> </w:t>
      </w:r>
      <w:r>
        <w:rPr>
          <w:sz w:val="16"/>
        </w:rPr>
        <w:t>elegerão</w:t>
      </w:r>
      <w:r>
        <w:rPr>
          <w:spacing w:val="-5"/>
          <w:sz w:val="16"/>
        </w:rPr>
        <w:t> </w:t>
      </w:r>
      <w:r>
        <w:rPr>
          <w:sz w:val="16"/>
        </w:rPr>
        <w:t>novo</w:t>
      </w:r>
      <w:r>
        <w:rPr>
          <w:spacing w:val="-5"/>
          <w:sz w:val="16"/>
        </w:rPr>
        <w:t> </w:t>
      </w:r>
      <w:r>
        <w:rPr>
          <w:sz w:val="16"/>
        </w:rPr>
        <w:t>índice</w:t>
      </w:r>
      <w:r>
        <w:rPr>
          <w:spacing w:val="-5"/>
          <w:sz w:val="16"/>
        </w:rPr>
        <w:t> </w:t>
      </w:r>
      <w:r>
        <w:rPr>
          <w:sz w:val="16"/>
        </w:rPr>
        <w:t>oficial,</w:t>
      </w:r>
      <w:r>
        <w:rPr>
          <w:spacing w:val="-5"/>
          <w:sz w:val="16"/>
        </w:rPr>
        <w:t> </w:t>
      </w:r>
      <w:r>
        <w:rPr>
          <w:sz w:val="16"/>
        </w:rPr>
        <w:t>para</w:t>
      </w:r>
      <w:r>
        <w:rPr>
          <w:spacing w:val="-4"/>
          <w:sz w:val="16"/>
        </w:rPr>
        <w:t> </w:t>
      </w:r>
      <w:r>
        <w:rPr>
          <w:sz w:val="16"/>
        </w:rPr>
        <w:t>reajustamento</w:t>
      </w:r>
      <w:r>
        <w:rPr>
          <w:spacing w:val="-5"/>
          <w:sz w:val="16"/>
        </w:rPr>
        <w:t> </w:t>
      </w:r>
      <w:r>
        <w:rPr>
          <w:sz w:val="16"/>
        </w:rPr>
        <w:t>do</w:t>
      </w:r>
      <w:r>
        <w:rPr>
          <w:spacing w:val="-5"/>
          <w:sz w:val="16"/>
        </w:rPr>
        <w:t> </w:t>
      </w:r>
      <w:r>
        <w:rPr>
          <w:sz w:val="16"/>
        </w:rPr>
        <w:t>preço</w:t>
      </w:r>
      <w:r>
        <w:rPr>
          <w:spacing w:val="-5"/>
          <w:sz w:val="16"/>
        </w:rPr>
        <w:t> </w:t>
      </w:r>
      <w:r>
        <w:rPr>
          <w:sz w:val="16"/>
        </w:rPr>
        <w:t>do</w:t>
      </w:r>
      <w:r>
        <w:rPr>
          <w:spacing w:val="-5"/>
          <w:sz w:val="16"/>
        </w:rPr>
        <w:t> </w:t>
      </w:r>
      <w:r>
        <w:rPr>
          <w:sz w:val="16"/>
        </w:rPr>
        <w:t>valor</w:t>
      </w:r>
      <w:r>
        <w:rPr>
          <w:spacing w:val="-5"/>
          <w:sz w:val="16"/>
        </w:rPr>
        <w:t> </w:t>
      </w:r>
      <w:r>
        <w:rPr>
          <w:sz w:val="16"/>
        </w:rPr>
        <w:t>remanescente</w:t>
      </w:r>
      <w:r>
        <w:rPr>
          <w:spacing w:val="-4"/>
          <w:sz w:val="16"/>
        </w:rPr>
        <w:t> </w:t>
      </w:r>
      <w:r>
        <w:rPr>
          <w:sz w:val="16"/>
        </w:rPr>
        <w:t>dos</w:t>
      </w:r>
      <w:r>
        <w:rPr>
          <w:spacing w:val="-5"/>
          <w:sz w:val="16"/>
        </w:rPr>
        <w:t> </w:t>
      </w:r>
      <w:r>
        <w:rPr>
          <w:sz w:val="16"/>
        </w:rPr>
        <w:t>custos</w:t>
      </w:r>
      <w:r>
        <w:rPr>
          <w:spacing w:val="-5"/>
          <w:sz w:val="16"/>
        </w:rPr>
        <w:t> </w:t>
      </w:r>
      <w:r>
        <w:rPr>
          <w:sz w:val="16"/>
        </w:rPr>
        <w:t>decorrentes</w:t>
      </w:r>
      <w:r>
        <w:rPr>
          <w:spacing w:val="-5"/>
          <w:sz w:val="16"/>
        </w:rPr>
        <w:t> </w:t>
      </w:r>
      <w:r>
        <w:rPr>
          <w:sz w:val="16"/>
        </w:rPr>
        <w:t>do</w:t>
      </w:r>
      <w:r>
        <w:rPr>
          <w:spacing w:val="-5"/>
          <w:sz w:val="16"/>
        </w:rPr>
        <w:t> </w:t>
      </w:r>
      <w:r>
        <w:rPr>
          <w:sz w:val="16"/>
        </w:rPr>
        <w:t>mercado,</w:t>
      </w:r>
      <w:r>
        <w:rPr>
          <w:spacing w:val="-4"/>
          <w:sz w:val="16"/>
        </w:rPr>
        <w:t> </w:t>
      </w:r>
      <w:r>
        <w:rPr>
          <w:sz w:val="16"/>
        </w:rPr>
        <w:t>por</w:t>
      </w:r>
      <w:r>
        <w:rPr>
          <w:spacing w:val="-5"/>
          <w:sz w:val="16"/>
        </w:rPr>
        <w:t> </w:t>
      </w:r>
      <w:r>
        <w:rPr>
          <w:sz w:val="16"/>
        </w:rPr>
        <w:t>meio</w:t>
      </w:r>
      <w:r>
        <w:rPr>
          <w:spacing w:val="-5"/>
          <w:sz w:val="16"/>
        </w:rPr>
        <w:t> </w:t>
      </w:r>
      <w:r>
        <w:rPr>
          <w:sz w:val="16"/>
        </w:rPr>
        <w:t>de</w:t>
      </w:r>
      <w:r>
        <w:rPr>
          <w:spacing w:val="-5"/>
          <w:sz w:val="16"/>
        </w:rPr>
        <w:t> </w:t>
      </w:r>
      <w:r>
        <w:rPr>
          <w:sz w:val="16"/>
        </w:rPr>
        <w:t>termo</w:t>
      </w:r>
      <w:r>
        <w:rPr>
          <w:spacing w:val="-5"/>
          <w:sz w:val="16"/>
        </w:rPr>
        <w:t> </w:t>
      </w:r>
      <w:r>
        <w:rPr>
          <w:spacing w:val="-2"/>
          <w:sz w:val="16"/>
        </w:rPr>
        <w:t>aditivo.</w:t>
      </w:r>
    </w:p>
    <w:p>
      <w:pPr>
        <w:pStyle w:val="ListParagraph"/>
        <w:numPr>
          <w:ilvl w:val="1"/>
          <w:numId w:val="35"/>
        </w:numPr>
        <w:tabs>
          <w:tab w:pos="542" w:val="left" w:leader="none"/>
        </w:tabs>
        <w:spacing w:line="240" w:lineRule="auto" w:before="31" w:after="0"/>
        <w:ind w:left="542" w:right="0" w:hanging="237"/>
        <w:jc w:val="left"/>
        <w:rPr>
          <w:sz w:val="16"/>
        </w:rPr>
      </w:pPr>
      <w:r>
        <w:rPr>
          <w:sz w:val="16"/>
        </w:rPr>
        <w:t>O</w:t>
      </w:r>
      <w:r>
        <w:rPr>
          <w:spacing w:val="-5"/>
          <w:sz w:val="16"/>
        </w:rPr>
        <w:t> </w:t>
      </w:r>
      <w:r>
        <w:rPr>
          <w:sz w:val="16"/>
        </w:rPr>
        <w:t>pedido</w:t>
      </w:r>
      <w:r>
        <w:rPr>
          <w:spacing w:val="-5"/>
          <w:sz w:val="16"/>
        </w:rPr>
        <w:t> </w:t>
      </w:r>
      <w:r>
        <w:rPr>
          <w:sz w:val="16"/>
        </w:rPr>
        <w:t>de</w:t>
      </w:r>
      <w:r>
        <w:rPr>
          <w:spacing w:val="-4"/>
          <w:sz w:val="16"/>
        </w:rPr>
        <w:t> </w:t>
      </w:r>
      <w:r>
        <w:rPr>
          <w:sz w:val="16"/>
        </w:rPr>
        <w:t>reajuste</w:t>
      </w:r>
      <w:r>
        <w:rPr>
          <w:spacing w:val="-5"/>
          <w:sz w:val="16"/>
        </w:rPr>
        <w:t> </w:t>
      </w:r>
      <w:r>
        <w:rPr>
          <w:sz w:val="16"/>
        </w:rPr>
        <w:t>deverá</w:t>
      </w:r>
      <w:r>
        <w:rPr>
          <w:spacing w:val="-4"/>
          <w:sz w:val="16"/>
        </w:rPr>
        <w:t> </w:t>
      </w:r>
      <w:r>
        <w:rPr>
          <w:sz w:val="16"/>
        </w:rPr>
        <w:t>ser</w:t>
      </w:r>
      <w:r>
        <w:rPr>
          <w:spacing w:val="-5"/>
          <w:sz w:val="16"/>
        </w:rPr>
        <w:t> </w:t>
      </w:r>
      <w:r>
        <w:rPr>
          <w:sz w:val="16"/>
        </w:rPr>
        <w:t>formulado</w:t>
      </w:r>
      <w:r>
        <w:rPr>
          <w:spacing w:val="-5"/>
          <w:sz w:val="16"/>
        </w:rPr>
        <w:t> </w:t>
      </w:r>
      <w:r>
        <w:rPr>
          <w:sz w:val="16"/>
        </w:rPr>
        <w:t>durante</w:t>
      </w:r>
      <w:r>
        <w:rPr>
          <w:spacing w:val="-4"/>
          <w:sz w:val="16"/>
        </w:rPr>
        <w:t> </w:t>
      </w:r>
      <w:r>
        <w:rPr>
          <w:sz w:val="16"/>
        </w:rPr>
        <w:t>a</w:t>
      </w:r>
      <w:r>
        <w:rPr>
          <w:spacing w:val="-5"/>
          <w:sz w:val="16"/>
        </w:rPr>
        <w:t> </w:t>
      </w:r>
      <w:r>
        <w:rPr>
          <w:sz w:val="16"/>
        </w:rPr>
        <w:t>vigência</w:t>
      </w:r>
      <w:r>
        <w:rPr>
          <w:spacing w:val="-4"/>
          <w:sz w:val="16"/>
        </w:rPr>
        <w:t> </w:t>
      </w:r>
      <w:r>
        <w:rPr>
          <w:sz w:val="16"/>
        </w:rPr>
        <w:t>do</w:t>
      </w:r>
      <w:r>
        <w:rPr>
          <w:spacing w:val="-5"/>
          <w:sz w:val="16"/>
        </w:rPr>
        <w:t> </w:t>
      </w:r>
      <w:r>
        <w:rPr>
          <w:sz w:val="16"/>
        </w:rPr>
        <w:t>Contrato</w:t>
      </w:r>
      <w:r>
        <w:rPr>
          <w:spacing w:val="-4"/>
          <w:sz w:val="16"/>
        </w:rPr>
        <w:t> </w:t>
      </w:r>
      <w:r>
        <w:rPr>
          <w:sz w:val="16"/>
        </w:rPr>
        <w:t>e</w:t>
      </w:r>
      <w:r>
        <w:rPr>
          <w:spacing w:val="-5"/>
          <w:sz w:val="16"/>
        </w:rPr>
        <w:t> </w:t>
      </w:r>
      <w:r>
        <w:rPr>
          <w:sz w:val="16"/>
        </w:rPr>
        <w:t>antes</w:t>
      </w:r>
      <w:r>
        <w:rPr>
          <w:spacing w:val="-5"/>
          <w:sz w:val="16"/>
        </w:rPr>
        <w:t> </w:t>
      </w:r>
      <w:r>
        <w:rPr>
          <w:sz w:val="16"/>
        </w:rPr>
        <w:t>de</w:t>
      </w:r>
      <w:r>
        <w:rPr>
          <w:spacing w:val="-4"/>
          <w:sz w:val="16"/>
        </w:rPr>
        <w:t> </w:t>
      </w:r>
      <w:r>
        <w:rPr>
          <w:sz w:val="16"/>
        </w:rPr>
        <w:t>eventual</w:t>
      </w:r>
      <w:r>
        <w:rPr>
          <w:spacing w:val="-5"/>
          <w:sz w:val="16"/>
        </w:rPr>
        <w:t> </w:t>
      </w:r>
      <w:r>
        <w:rPr>
          <w:sz w:val="16"/>
        </w:rPr>
        <w:t>prorrogação</w:t>
      </w:r>
      <w:r>
        <w:rPr>
          <w:spacing w:val="-4"/>
          <w:sz w:val="16"/>
        </w:rPr>
        <w:t> </w:t>
      </w:r>
      <w:r>
        <w:rPr>
          <w:sz w:val="16"/>
        </w:rPr>
        <w:t>contratual,</w:t>
      </w:r>
      <w:r>
        <w:rPr>
          <w:spacing w:val="-5"/>
          <w:sz w:val="16"/>
        </w:rPr>
        <w:t> </w:t>
      </w:r>
      <w:r>
        <w:rPr>
          <w:sz w:val="16"/>
        </w:rPr>
        <w:t>sob</w:t>
      </w:r>
      <w:r>
        <w:rPr>
          <w:spacing w:val="-4"/>
          <w:sz w:val="16"/>
        </w:rPr>
        <w:t> </w:t>
      </w:r>
      <w:r>
        <w:rPr>
          <w:sz w:val="16"/>
        </w:rPr>
        <w:t>pena</w:t>
      </w:r>
      <w:r>
        <w:rPr>
          <w:spacing w:val="-5"/>
          <w:sz w:val="16"/>
        </w:rPr>
        <w:t> </w:t>
      </w:r>
      <w:r>
        <w:rPr>
          <w:sz w:val="16"/>
        </w:rPr>
        <w:t>de</w:t>
      </w:r>
      <w:r>
        <w:rPr>
          <w:spacing w:val="-5"/>
          <w:sz w:val="16"/>
        </w:rPr>
        <w:t> </w:t>
      </w:r>
      <w:r>
        <w:rPr>
          <w:spacing w:val="-2"/>
          <w:sz w:val="16"/>
        </w:rPr>
        <w:t>preclusão.</w:t>
      </w:r>
    </w:p>
    <w:p>
      <w:pPr>
        <w:pStyle w:val="ListParagraph"/>
        <w:numPr>
          <w:ilvl w:val="2"/>
          <w:numId w:val="35"/>
        </w:numPr>
        <w:tabs>
          <w:tab w:pos="661" w:val="left" w:leader="none"/>
        </w:tabs>
        <w:spacing w:line="240" w:lineRule="auto" w:before="30" w:after="0"/>
        <w:ind w:left="661" w:right="0" w:hanging="356"/>
        <w:jc w:val="left"/>
        <w:rPr>
          <w:sz w:val="16"/>
        </w:rPr>
      </w:pPr>
      <w:r>
        <w:rPr>
          <w:sz w:val="16"/>
        </w:rPr>
        <w:t>Os</w:t>
      </w:r>
      <w:r>
        <w:rPr>
          <w:spacing w:val="-5"/>
          <w:sz w:val="16"/>
        </w:rPr>
        <w:t> </w:t>
      </w:r>
      <w:r>
        <w:rPr>
          <w:sz w:val="16"/>
        </w:rPr>
        <w:t>efeitos</w:t>
      </w:r>
      <w:r>
        <w:rPr>
          <w:spacing w:val="-5"/>
          <w:sz w:val="16"/>
        </w:rPr>
        <w:t> </w:t>
      </w:r>
      <w:r>
        <w:rPr>
          <w:sz w:val="16"/>
        </w:rPr>
        <w:t>financeiros</w:t>
      </w:r>
      <w:r>
        <w:rPr>
          <w:spacing w:val="-4"/>
          <w:sz w:val="16"/>
        </w:rPr>
        <w:t> </w:t>
      </w:r>
      <w:r>
        <w:rPr>
          <w:sz w:val="16"/>
        </w:rPr>
        <w:t>do</w:t>
      </w:r>
      <w:r>
        <w:rPr>
          <w:spacing w:val="-5"/>
          <w:sz w:val="16"/>
        </w:rPr>
        <w:t> </w:t>
      </w:r>
      <w:r>
        <w:rPr>
          <w:sz w:val="16"/>
        </w:rPr>
        <w:t>pedido</w:t>
      </w:r>
      <w:r>
        <w:rPr>
          <w:spacing w:val="-5"/>
          <w:sz w:val="16"/>
        </w:rPr>
        <w:t> </w:t>
      </w:r>
      <w:r>
        <w:rPr>
          <w:sz w:val="16"/>
        </w:rPr>
        <w:t>de</w:t>
      </w:r>
      <w:r>
        <w:rPr>
          <w:spacing w:val="-4"/>
          <w:sz w:val="16"/>
        </w:rPr>
        <w:t> </w:t>
      </w:r>
      <w:r>
        <w:rPr>
          <w:sz w:val="16"/>
        </w:rPr>
        <w:t>reajuste</w:t>
      </w:r>
      <w:r>
        <w:rPr>
          <w:spacing w:val="-5"/>
          <w:sz w:val="16"/>
        </w:rPr>
        <w:t> </w:t>
      </w:r>
      <w:r>
        <w:rPr>
          <w:sz w:val="16"/>
        </w:rPr>
        <w:t>serão</w:t>
      </w:r>
      <w:r>
        <w:rPr>
          <w:spacing w:val="-4"/>
          <w:sz w:val="16"/>
        </w:rPr>
        <w:t> </w:t>
      </w:r>
      <w:r>
        <w:rPr>
          <w:spacing w:val="-2"/>
          <w:sz w:val="16"/>
        </w:rPr>
        <w:t>contados:</w:t>
      </w:r>
    </w:p>
    <w:p>
      <w:pPr>
        <w:pStyle w:val="ListParagraph"/>
        <w:numPr>
          <w:ilvl w:val="0"/>
          <w:numId w:val="36"/>
        </w:numPr>
        <w:tabs>
          <w:tab w:pos="465" w:val="left" w:leader="none"/>
        </w:tabs>
        <w:spacing w:line="240" w:lineRule="auto" w:before="31" w:after="0"/>
        <w:ind w:left="465" w:right="0" w:hanging="160"/>
        <w:jc w:val="left"/>
        <w:rPr>
          <w:sz w:val="16"/>
        </w:rPr>
      </w:pPr>
      <w:r>
        <w:rPr>
          <w:sz w:val="16"/>
        </w:rPr>
        <w:t>da</w:t>
      </w:r>
      <w:r>
        <w:rPr>
          <w:spacing w:val="-5"/>
          <w:sz w:val="16"/>
        </w:rPr>
        <w:t> </w:t>
      </w:r>
      <w:r>
        <w:rPr>
          <w:sz w:val="16"/>
        </w:rPr>
        <w:t>data-base</w:t>
      </w:r>
      <w:r>
        <w:rPr>
          <w:spacing w:val="-4"/>
          <w:sz w:val="16"/>
        </w:rPr>
        <w:t> </w:t>
      </w:r>
      <w:r>
        <w:rPr>
          <w:sz w:val="16"/>
        </w:rPr>
        <w:t>prevista</w:t>
      </w:r>
      <w:r>
        <w:rPr>
          <w:spacing w:val="-5"/>
          <w:sz w:val="16"/>
        </w:rPr>
        <w:t> </w:t>
      </w:r>
      <w:r>
        <w:rPr>
          <w:sz w:val="16"/>
        </w:rPr>
        <w:t>no</w:t>
      </w:r>
      <w:r>
        <w:rPr>
          <w:spacing w:val="-4"/>
          <w:sz w:val="16"/>
        </w:rPr>
        <w:t> </w:t>
      </w:r>
      <w:r>
        <w:rPr>
          <w:sz w:val="16"/>
        </w:rPr>
        <w:t>Contrato,</w:t>
      </w:r>
      <w:r>
        <w:rPr>
          <w:spacing w:val="-5"/>
          <w:sz w:val="16"/>
        </w:rPr>
        <w:t> </w:t>
      </w:r>
      <w:r>
        <w:rPr>
          <w:sz w:val="16"/>
        </w:rPr>
        <w:t>desde</w:t>
      </w:r>
      <w:r>
        <w:rPr>
          <w:spacing w:val="-4"/>
          <w:sz w:val="16"/>
        </w:rPr>
        <w:t> </w:t>
      </w:r>
      <w:r>
        <w:rPr>
          <w:sz w:val="16"/>
        </w:rPr>
        <w:t>que</w:t>
      </w:r>
      <w:r>
        <w:rPr>
          <w:spacing w:val="-5"/>
          <w:sz w:val="16"/>
        </w:rPr>
        <w:t> </w:t>
      </w:r>
      <w:r>
        <w:rPr>
          <w:sz w:val="16"/>
        </w:rPr>
        <w:t>requerido</w:t>
      </w:r>
      <w:r>
        <w:rPr>
          <w:spacing w:val="-4"/>
          <w:sz w:val="16"/>
        </w:rPr>
        <w:t> </w:t>
      </w:r>
      <w:r>
        <w:rPr>
          <w:sz w:val="16"/>
        </w:rPr>
        <w:t>no</w:t>
      </w:r>
      <w:r>
        <w:rPr>
          <w:spacing w:val="-5"/>
          <w:sz w:val="16"/>
        </w:rPr>
        <w:t> </w:t>
      </w:r>
      <w:r>
        <w:rPr>
          <w:sz w:val="16"/>
        </w:rPr>
        <w:t>prazo</w:t>
      </w:r>
      <w:r>
        <w:rPr>
          <w:spacing w:val="-4"/>
          <w:sz w:val="16"/>
        </w:rPr>
        <w:t> </w:t>
      </w:r>
      <w:r>
        <w:rPr>
          <w:sz w:val="16"/>
        </w:rPr>
        <w:t>de</w:t>
      </w:r>
      <w:r>
        <w:rPr>
          <w:spacing w:val="-5"/>
          <w:sz w:val="16"/>
        </w:rPr>
        <w:t> </w:t>
      </w:r>
      <w:r>
        <w:rPr>
          <w:sz w:val="16"/>
        </w:rPr>
        <w:t>60</w:t>
      </w:r>
      <w:r>
        <w:rPr>
          <w:spacing w:val="-4"/>
          <w:sz w:val="16"/>
        </w:rPr>
        <w:t> </w:t>
      </w:r>
      <w:r>
        <w:rPr>
          <w:sz w:val="16"/>
        </w:rPr>
        <w:t>(sessenta)</w:t>
      </w:r>
      <w:r>
        <w:rPr>
          <w:spacing w:val="-5"/>
          <w:sz w:val="16"/>
        </w:rPr>
        <w:t> </w:t>
      </w:r>
      <w:r>
        <w:rPr>
          <w:sz w:val="16"/>
        </w:rPr>
        <w:t>dias</w:t>
      </w:r>
      <w:r>
        <w:rPr>
          <w:spacing w:val="-4"/>
          <w:sz w:val="16"/>
        </w:rPr>
        <w:t> </w:t>
      </w:r>
      <w:r>
        <w:rPr>
          <w:sz w:val="16"/>
        </w:rPr>
        <w:t>da</w:t>
      </w:r>
      <w:r>
        <w:rPr>
          <w:spacing w:val="-5"/>
          <w:sz w:val="16"/>
        </w:rPr>
        <w:t> </w:t>
      </w:r>
      <w:r>
        <w:rPr>
          <w:sz w:val="16"/>
        </w:rPr>
        <w:t>data</w:t>
      </w:r>
      <w:r>
        <w:rPr>
          <w:spacing w:val="-4"/>
          <w:sz w:val="16"/>
        </w:rPr>
        <w:t> </w:t>
      </w:r>
      <w:r>
        <w:rPr>
          <w:sz w:val="16"/>
        </w:rPr>
        <w:t>de</w:t>
      </w:r>
      <w:r>
        <w:rPr>
          <w:spacing w:val="-5"/>
          <w:sz w:val="16"/>
        </w:rPr>
        <w:t> </w:t>
      </w:r>
      <w:r>
        <w:rPr>
          <w:sz w:val="16"/>
        </w:rPr>
        <w:t>publicação</w:t>
      </w:r>
      <w:r>
        <w:rPr>
          <w:spacing w:val="-4"/>
          <w:sz w:val="16"/>
        </w:rPr>
        <w:t> </w:t>
      </w:r>
      <w:r>
        <w:rPr>
          <w:sz w:val="16"/>
        </w:rPr>
        <w:t>do</w:t>
      </w:r>
      <w:r>
        <w:rPr>
          <w:spacing w:val="-4"/>
          <w:sz w:val="16"/>
        </w:rPr>
        <w:t> </w:t>
      </w:r>
      <w:r>
        <w:rPr>
          <w:sz w:val="16"/>
        </w:rPr>
        <w:t>índice</w:t>
      </w:r>
      <w:r>
        <w:rPr>
          <w:spacing w:val="-5"/>
          <w:sz w:val="16"/>
        </w:rPr>
        <w:t> </w:t>
      </w:r>
      <w:r>
        <w:rPr>
          <w:sz w:val="16"/>
        </w:rPr>
        <w:t>ajustado</w:t>
      </w:r>
      <w:r>
        <w:rPr>
          <w:spacing w:val="-4"/>
          <w:sz w:val="16"/>
        </w:rPr>
        <w:t> </w:t>
      </w:r>
      <w:r>
        <w:rPr>
          <w:spacing w:val="-2"/>
          <w:sz w:val="16"/>
        </w:rPr>
        <w:t>contratualmente;</w:t>
      </w:r>
    </w:p>
    <w:p>
      <w:pPr>
        <w:pStyle w:val="ListParagraph"/>
        <w:numPr>
          <w:ilvl w:val="0"/>
          <w:numId w:val="36"/>
        </w:numPr>
        <w:tabs>
          <w:tab w:pos="483" w:val="left" w:leader="none"/>
        </w:tabs>
        <w:spacing w:line="280" w:lineRule="auto" w:before="30" w:after="0"/>
        <w:ind w:left="305" w:right="288" w:firstLine="0"/>
        <w:jc w:val="left"/>
        <w:rPr>
          <w:sz w:val="16"/>
        </w:rPr>
      </w:pPr>
      <w:r>
        <w:rPr>
          <w:sz w:val="16"/>
        </w:rPr>
        <mc:AlternateContent>
          <mc:Choice Requires="wps">
            <w:drawing>
              <wp:anchor distT="0" distB="0" distL="0" distR="0" allowOverlap="1" layoutInCell="1" locked="0" behindDoc="1" simplePos="0" relativeHeight="486017024">
                <wp:simplePos x="0" y="0"/>
                <wp:positionH relativeFrom="page">
                  <wp:posOffset>5261652</wp:posOffset>
                </wp:positionH>
                <wp:positionV relativeFrom="paragraph">
                  <wp:posOffset>121767</wp:posOffset>
                </wp:positionV>
                <wp:extent cx="45085" cy="7620"/>
                <wp:effectExtent l="0" t="0" r="0" b="0"/>
                <wp:wrapNone/>
                <wp:docPr id="19" name="Graphic 19"/>
                <wp:cNvGraphicFramePr>
                  <a:graphicFrameLocks/>
                </wp:cNvGraphicFramePr>
                <a:graphic>
                  <a:graphicData uri="http://schemas.microsoft.com/office/word/2010/wordprocessingShape">
                    <wps:wsp>
                      <wps:cNvPr id="19" name="Graphic 19"/>
                      <wps:cNvSpPr/>
                      <wps:spPr>
                        <a:xfrm>
                          <a:off x="0" y="0"/>
                          <a:ext cx="45085" cy="7620"/>
                        </a:xfrm>
                        <a:custGeom>
                          <a:avLst/>
                          <a:gdLst/>
                          <a:ahLst/>
                          <a:cxnLst/>
                          <a:rect l="l" t="t" r="r" b="b"/>
                          <a:pathLst>
                            <a:path w="45085" h="7620">
                              <a:moveTo>
                                <a:pt x="44804" y="7566"/>
                              </a:moveTo>
                              <a:lnTo>
                                <a:pt x="0" y="7566"/>
                              </a:lnTo>
                              <a:lnTo>
                                <a:pt x="0" y="0"/>
                              </a:lnTo>
                              <a:lnTo>
                                <a:pt x="44804" y="0"/>
                              </a:lnTo>
                              <a:lnTo>
                                <a:pt x="44804" y="756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4.303314pt;margin-top:9.58803pt;width:3.527951pt;height:.595749pt;mso-position-horizontal-relative:page;mso-position-vertical-relative:paragraph;z-index:-17299456" id="docshape16" filled="true" fillcolor="#000000" stroked="false">
                <v:fill type="solid"/>
                <w10:wrap type="none"/>
              </v:rect>
            </w:pict>
          </mc:Fallback>
        </mc:AlternateContent>
      </w:r>
      <w:r>
        <w:rPr>
          <w:sz w:val="16"/>
        </w:rPr>
        <w:t>a partir da data do requerimento do </w:t>
      </w:r>
      <w:r>
        <w:rPr>
          <w:b/>
          <w:sz w:val="16"/>
        </w:rPr>
        <w:t>CONTRATADO</w:t>
      </w:r>
      <w:r>
        <w:rPr>
          <w:sz w:val="16"/>
        </w:rPr>
        <w:t>, caso o pedido seja formulado após o prazo fixado na alínea a, acima, o que não acarretará a alteração do marco para cômputo da anualidade do reajuste, já adotado no</w:t>
      </w:r>
      <w:r>
        <w:rPr>
          <w:spacing w:val="40"/>
          <w:sz w:val="16"/>
        </w:rPr>
        <w:t> </w:t>
      </w:r>
      <w:r>
        <w:rPr>
          <w:sz w:val="16"/>
        </w:rPr>
        <w:t>edital e no contrato.</w:t>
      </w:r>
    </w:p>
    <w:p>
      <w:pPr>
        <w:pStyle w:val="ListParagraph"/>
        <w:numPr>
          <w:ilvl w:val="1"/>
          <w:numId w:val="35"/>
        </w:numPr>
        <w:tabs>
          <w:tab w:pos="544" w:val="left" w:leader="none"/>
        </w:tabs>
        <w:spacing w:line="280" w:lineRule="auto" w:before="0" w:after="0"/>
        <w:ind w:left="305" w:right="288" w:firstLine="0"/>
        <w:jc w:val="left"/>
        <w:rPr>
          <w:sz w:val="16"/>
        </w:rPr>
      </w:pPr>
      <w:r>
        <w:rPr>
          <w:sz w:val="16"/>
        </w:rPr>
        <w:t>Caso,</w:t>
      </w:r>
      <w:r>
        <w:rPr>
          <w:spacing w:val="-4"/>
          <w:sz w:val="16"/>
        </w:rPr>
        <w:t> </w:t>
      </w:r>
      <w:r>
        <w:rPr>
          <w:sz w:val="16"/>
        </w:rPr>
        <w:t>na</w:t>
      </w:r>
      <w:r>
        <w:rPr>
          <w:spacing w:val="-4"/>
          <w:sz w:val="16"/>
        </w:rPr>
        <w:t> </w:t>
      </w:r>
      <w:r>
        <w:rPr>
          <w:sz w:val="16"/>
        </w:rPr>
        <w:t>data</w:t>
      </w:r>
      <w:r>
        <w:rPr>
          <w:spacing w:val="-4"/>
          <w:sz w:val="16"/>
        </w:rPr>
        <w:t> </w:t>
      </w:r>
      <w:r>
        <w:rPr>
          <w:sz w:val="16"/>
        </w:rPr>
        <w:t>da</w:t>
      </w:r>
      <w:r>
        <w:rPr>
          <w:spacing w:val="-4"/>
          <w:sz w:val="16"/>
        </w:rPr>
        <w:t> </w:t>
      </w:r>
      <w:r>
        <w:rPr>
          <w:sz w:val="16"/>
        </w:rPr>
        <w:t>prorrogação</w:t>
      </w:r>
      <w:r>
        <w:rPr>
          <w:spacing w:val="-4"/>
          <w:sz w:val="16"/>
        </w:rPr>
        <w:t> </w:t>
      </w:r>
      <w:r>
        <w:rPr>
          <w:sz w:val="16"/>
        </w:rPr>
        <w:t>contratual,</w:t>
      </w:r>
      <w:r>
        <w:rPr>
          <w:spacing w:val="-4"/>
          <w:sz w:val="16"/>
        </w:rPr>
        <w:t> </w:t>
      </w:r>
      <w:r>
        <w:rPr>
          <w:sz w:val="16"/>
        </w:rPr>
        <w:t>ainda</w:t>
      </w:r>
      <w:r>
        <w:rPr>
          <w:spacing w:val="-4"/>
          <w:sz w:val="16"/>
        </w:rPr>
        <w:t> </w:t>
      </w:r>
      <w:r>
        <w:rPr>
          <w:sz w:val="16"/>
        </w:rPr>
        <w:t>não</w:t>
      </w:r>
      <w:r>
        <w:rPr>
          <w:spacing w:val="-4"/>
          <w:sz w:val="16"/>
        </w:rPr>
        <w:t> </w:t>
      </w:r>
      <w:r>
        <w:rPr>
          <w:sz w:val="16"/>
        </w:rPr>
        <w:t>tenha</w:t>
      </w:r>
      <w:r>
        <w:rPr>
          <w:spacing w:val="-4"/>
          <w:sz w:val="16"/>
        </w:rPr>
        <w:t> </w:t>
      </w:r>
      <w:r>
        <w:rPr>
          <w:sz w:val="16"/>
        </w:rPr>
        <w:t>sido</w:t>
      </w:r>
      <w:r>
        <w:rPr>
          <w:spacing w:val="-4"/>
          <w:sz w:val="16"/>
        </w:rPr>
        <w:t> </w:t>
      </w:r>
      <w:r>
        <w:rPr>
          <w:sz w:val="16"/>
        </w:rPr>
        <w:t>divulgado</w:t>
      </w:r>
      <w:r>
        <w:rPr>
          <w:spacing w:val="-4"/>
          <w:sz w:val="16"/>
        </w:rPr>
        <w:t> </w:t>
      </w:r>
      <w:r>
        <w:rPr>
          <w:sz w:val="16"/>
        </w:rPr>
        <w:t>o</w:t>
      </w:r>
      <w:r>
        <w:rPr>
          <w:spacing w:val="-4"/>
          <w:sz w:val="16"/>
        </w:rPr>
        <w:t> </w:t>
      </w:r>
      <w:r>
        <w:rPr>
          <w:sz w:val="16"/>
        </w:rPr>
        <w:t>índice</w:t>
      </w:r>
      <w:r>
        <w:rPr>
          <w:spacing w:val="-4"/>
          <w:sz w:val="16"/>
        </w:rPr>
        <w:t> </w:t>
      </w:r>
      <w:r>
        <w:rPr>
          <w:sz w:val="16"/>
        </w:rPr>
        <w:t>de</w:t>
      </w:r>
      <w:r>
        <w:rPr>
          <w:spacing w:val="-4"/>
          <w:sz w:val="16"/>
        </w:rPr>
        <w:t> </w:t>
      </w:r>
      <w:r>
        <w:rPr>
          <w:sz w:val="16"/>
        </w:rPr>
        <w:t>reajuste,</w:t>
      </w:r>
      <w:r>
        <w:rPr>
          <w:spacing w:val="-4"/>
          <w:sz w:val="16"/>
        </w:rPr>
        <w:t> </w:t>
      </w:r>
      <w:r>
        <w:rPr>
          <w:sz w:val="16"/>
        </w:rPr>
        <w:t>deverá,</w:t>
      </w:r>
      <w:r>
        <w:rPr>
          <w:spacing w:val="-4"/>
          <w:sz w:val="16"/>
        </w:rPr>
        <w:t> </w:t>
      </w:r>
      <w:r>
        <w:rPr>
          <w:sz w:val="16"/>
        </w:rPr>
        <w:t>a</w:t>
      </w:r>
      <w:r>
        <w:rPr>
          <w:spacing w:val="-4"/>
          <w:sz w:val="16"/>
        </w:rPr>
        <w:t> </w:t>
      </w:r>
      <w:r>
        <w:rPr>
          <w:sz w:val="16"/>
        </w:rPr>
        <w:t>requerimento</w:t>
      </w:r>
      <w:r>
        <w:rPr>
          <w:spacing w:val="-4"/>
          <w:sz w:val="16"/>
        </w:rPr>
        <w:t> </w:t>
      </w:r>
      <w:r>
        <w:rPr>
          <w:sz w:val="16"/>
        </w:rPr>
        <w:t>do</w:t>
      </w:r>
      <w:r>
        <w:rPr>
          <w:spacing w:val="-4"/>
          <w:sz w:val="16"/>
        </w:rPr>
        <w:t> </w:t>
      </w:r>
      <w:r>
        <w:rPr>
          <w:b/>
          <w:sz w:val="16"/>
        </w:rPr>
        <w:t>CONTRATADO</w:t>
      </w:r>
      <w:r>
        <w:rPr>
          <w:sz w:val="16"/>
        </w:rPr>
        <w:t>,</w:t>
      </w:r>
      <w:r>
        <w:rPr>
          <w:spacing w:val="-4"/>
          <w:sz w:val="16"/>
        </w:rPr>
        <w:t> </w:t>
      </w:r>
      <w:r>
        <w:rPr>
          <w:sz w:val="16"/>
        </w:rPr>
        <w:t>ser</w:t>
      </w:r>
      <w:r>
        <w:rPr>
          <w:spacing w:val="-4"/>
          <w:sz w:val="16"/>
        </w:rPr>
        <w:t> </w:t>
      </w:r>
      <w:r>
        <w:rPr>
          <w:sz w:val="16"/>
        </w:rPr>
        <w:t>inserida</w:t>
      </w:r>
      <w:r>
        <w:rPr>
          <w:spacing w:val="-4"/>
          <w:sz w:val="16"/>
        </w:rPr>
        <w:t> </w:t>
      </w:r>
      <w:r>
        <w:rPr>
          <w:sz w:val="16"/>
        </w:rPr>
        <w:t>cláusula</w:t>
      </w:r>
      <w:r>
        <w:rPr>
          <w:spacing w:val="-4"/>
          <w:sz w:val="16"/>
        </w:rPr>
        <w:t> </w:t>
      </w:r>
      <w:r>
        <w:rPr>
          <w:sz w:val="16"/>
        </w:rPr>
        <w:t>no</w:t>
      </w:r>
      <w:r>
        <w:rPr>
          <w:spacing w:val="-4"/>
          <w:sz w:val="16"/>
        </w:rPr>
        <w:t> </w:t>
      </w:r>
      <w:r>
        <w:rPr>
          <w:sz w:val="16"/>
        </w:rPr>
        <w:t>termo</w:t>
      </w:r>
      <w:r>
        <w:rPr>
          <w:spacing w:val="-4"/>
          <w:sz w:val="16"/>
        </w:rPr>
        <w:t> </w:t>
      </w:r>
      <w:r>
        <w:rPr>
          <w:sz w:val="16"/>
        </w:rPr>
        <w:t>aditivo</w:t>
      </w:r>
      <w:r>
        <w:rPr>
          <w:spacing w:val="-4"/>
          <w:sz w:val="16"/>
        </w:rPr>
        <w:t> </w:t>
      </w:r>
      <w:r>
        <w:rPr>
          <w:sz w:val="16"/>
        </w:rPr>
        <w:t>de</w:t>
      </w:r>
      <w:r>
        <w:rPr>
          <w:spacing w:val="-4"/>
          <w:sz w:val="16"/>
        </w:rPr>
        <w:t> </w:t>
      </w:r>
      <w:r>
        <w:rPr>
          <w:sz w:val="16"/>
        </w:rPr>
        <w:t>prorrogação</w:t>
      </w:r>
      <w:r>
        <w:rPr>
          <w:spacing w:val="-4"/>
          <w:sz w:val="16"/>
        </w:rPr>
        <w:t> </w:t>
      </w:r>
      <w:r>
        <w:rPr>
          <w:sz w:val="16"/>
        </w:rPr>
        <w:t>para</w:t>
      </w:r>
      <w:r>
        <w:rPr>
          <w:spacing w:val="-4"/>
          <w:sz w:val="16"/>
        </w:rPr>
        <w:t> </w:t>
      </w:r>
      <w:r>
        <w:rPr>
          <w:sz w:val="16"/>
        </w:rPr>
        <w:t>resguardar</w:t>
      </w:r>
      <w:r>
        <w:rPr>
          <w:spacing w:val="-4"/>
          <w:sz w:val="16"/>
        </w:rPr>
        <w:t> </w:t>
      </w:r>
      <w:r>
        <w:rPr>
          <w:sz w:val="16"/>
        </w:rPr>
        <w:t>o</w:t>
      </w:r>
      <w:r>
        <w:rPr>
          <w:spacing w:val="-4"/>
          <w:sz w:val="16"/>
        </w:rPr>
        <w:t> </w:t>
      </w:r>
      <w:r>
        <w:rPr>
          <w:sz w:val="16"/>
        </w:rPr>
        <w:t>direito</w:t>
      </w:r>
      <w:r>
        <w:rPr>
          <w:spacing w:val="-4"/>
          <w:sz w:val="16"/>
        </w:rPr>
        <w:t> </w:t>
      </w:r>
      <w:r>
        <w:rPr>
          <w:sz w:val="16"/>
        </w:rPr>
        <w:t>futuro</w:t>
      </w:r>
      <w:r>
        <w:rPr>
          <w:spacing w:val="40"/>
          <w:sz w:val="16"/>
        </w:rPr>
        <w:t> </w:t>
      </w:r>
      <w:r>
        <w:rPr>
          <w:sz w:val="16"/>
        </w:rPr>
        <w:t>do </w:t>
      </w:r>
      <w:r>
        <w:rPr>
          <w:b/>
          <w:sz w:val="16"/>
        </w:rPr>
        <w:t>CONTRATADO</w:t>
      </w:r>
      <w:r>
        <w:rPr>
          <w:sz w:val="16"/>
        </w:rPr>
        <w:t>, a ser exercido tão logo se disponha dos valores reajustados, sob pena de preclusão.</w:t>
      </w:r>
    </w:p>
    <w:p>
      <w:pPr>
        <w:pStyle w:val="ListParagraph"/>
        <w:numPr>
          <w:ilvl w:val="1"/>
          <w:numId w:val="35"/>
        </w:numPr>
        <w:tabs>
          <w:tab w:pos="613" w:val="left" w:leader="none"/>
        </w:tabs>
        <w:spacing w:line="182" w:lineRule="exact" w:before="0" w:after="0"/>
        <w:ind w:left="613" w:right="0" w:hanging="308"/>
        <w:jc w:val="left"/>
        <w:rPr>
          <w:sz w:val="16"/>
        </w:rPr>
      </w:pPr>
      <w:r>
        <w:rPr>
          <w:sz w:val="16"/>
        </w:rPr>
        <w:t>A</w:t>
      </w:r>
      <w:r>
        <w:rPr>
          <w:spacing w:val="-10"/>
          <w:sz w:val="16"/>
        </w:rPr>
        <w:t> </w:t>
      </w:r>
      <w:r>
        <w:rPr>
          <w:sz w:val="16"/>
        </w:rPr>
        <w:t>extinção</w:t>
      </w:r>
      <w:r>
        <w:rPr>
          <w:spacing w:val="-9"/>
          <w:sz w:val="16"/>
        </w:rPr>
        <w:t> </w:t>
      </w:r>
      <w:r>
        <w:rPr>
          <w:sz w:val="16"/>
        </w:rPr>
        <w:t>do</w:t>
      </w:r>
      <w:r>
        <w:rPr>
          <w:spacing w:val="-5"/>
          <w:sz w:val="16"/>
        </w:rPr>
        <w:t> </w:t>
      </w:r>
      <w:r>
        <w:rPr>
          <w:sz w:val="16"/>
        </w:rPr>
        <w:t>contrato</w:t>
      </w:r>
      <w:r>
        <w:rPr>
          <w:spacing w:val="-5"/>
          <w:sz w:val="16"/>
        </w:rPr>
        <w:t> </w:t>
      </w:r>
      <w:r>
        <w:rPr>
          <w:sz w:val="16"/>
        </w:rPr>
        <w:t>não</w:t>
      </w:r>
      <w:r>
        <w:rPr>
          <w:spacing w:val="-5"/>
          <w:sz w:val="16"/>
        </w:rPr>
        <w:t> </w:t>
      </w:r>
      <w:r>
        <w:rPr>
          <w:sz w:val="16"/>
        </w:rPr>
        <w:t>configurará</w:t>
      </w:r>
      <w:r>
        <w:rPr>
          <w:spacing w:val="-5"/>
          <w:sz w:val="16"/>
        </w:rPr>
        <w:t> </w:t>
      </w:r>
      <w:r>
        <w:rPr>
          <w:sz w:val="16"/>
        </w:rPr>
        <w:t>óbice</w:t>
      </w:r>
      <w:r>
        <w:rPr>
          <w:spacing w:val="-5"/>
          <w:sz w:val="16"/>
        </w:rPr>
        <w:t> </w:t>
      </w:r>
      <w:r>
        <w:rPr>
          <w:sz w:val="16"/>
        </w:rPr>
        <w:t>para</w:t>
      </w:r>
      <w:r>
        <w:rPr>
          <w:spacing w:val="-5"/>
          <w:sz w:val="16"/>
        </w:rPr>
        <w:t> </w:t>
      </w:r>
      <w:r>
        <w:rPr>
          <w:sz w:val="16"/>
        </w:rPr>
        <w:t>o</w:t>
      </w:r>
      <w:r>
        <w:rPr>
          <w:spacing w:val="-5"/>
          <w:sz w:val="16"/>
        </w:rPr>
        <w:t> </w:t>
      </w:r>
      <w:r>
        <w:rPr>
          <w:sz w:val="16"/>
        </w:rPr>
        <w:t>deferimento</w:t>
      </w:r>
      <w:r>
        <w:rPr>
          <w:spacing w:val="-5"/>
          <w:sz w:val="16"/>
        </w:rPr>
        <w:t> </w:t>
      </w:r>
      <w:r>
        <w:rPr>
          <w:sz w:val="16"/>
        </w:rPr>
        <w:t>do</w:t>
      </w:r>
      <w:r>
        <w:rPr>
          <w:spacing w:val="-5"/>
          <w:sz w:val="16"/>
        </w:rPr>
        <w:t> </w:t>
      </w:r>
      <w:r>
        <w:rPr>
          <w:sz w:val="16"/>
        </w:rPr>
        <w:t>reajuste</w:t>
      </w:r>
      <w:r>
        <w:rPr>
          <w:spacing w:val="-5"/>
          <w:sz w:val="16"/>
        </w:rPr>
        <w:t> </w:t>
      </w:r>
      <w:r>
        <w:rPr>
          <w:sz w:val="16"/>
        </w:rPr>
        <w:t>solicitado</w:t>
      </w:r>
      <w:r>
        <w:rPr>
          <w:spacing w:val="-5"/>
          <w:sz w:val="16"/>
        </w:rPr>
        <w:t> </w:t>
      </w:r>
      <w:r>
        <w:rPr>
          <w:sz w:val="16"/>
        </w:rPr>
        <w:t>tempestivamente,</w:t>
      </w:r>
      <w:r>
        <w:rPr>
          <w:spacing w:val="-5"/>
          <w:sz w:val="16"/>
        </w:rPr>
        <w:t> </w:t>
      </w:r>
      <w:r>
        <w:rPr>
          <w:sz w:val="16"/>
        </w:rPr>
        <w:t>hipótese</w:t>
      </w:r>
      <w:r>
        <w:rPr>
          <w:spacing w:val="-5"/>
          <w:sz w:val="16"/>
        </w:rPr>
        <w:t> </w:t>
      </w:r>
      <w:r>
        <w:rPr>
          <w:sz w:val="16"/>
        </w:rPr>
        <w:t>em</w:t>
      </w:r>
      <w:r>
        <w:rPr>
          <w:spacing w:val="-5"/>
          <w:sz w:val="16"/>
        </w:rPr>
        <w:t> </w:t>
      </w:r>
      <w:r>
        <w:rPr>
          <w:sz w:val="16"/>
        </w:rPr>
        <w:t>que</w:t>
      </w:r>
      <w:r>
        <w:rPr>
          <w:spacing w:val="-5"/>
          <w:sz w:val="16"/>
        </w:rPr>
        <w:t> </w:t>
      </w:r>
      <w:r>
        <w:rPr>
          <w:sz w:val="16"/>
        </w:rPr>
        <w:t>será</w:t>
      </w:r>
      <w:r>
        <w:rPr>
          <w:spacing w:val="-5"/>
          <w:sz w:val="16"/>
        </w:rPr>
        <w:t> </w:t>
      </w:r>
      <w:r>
        <w:rPr>
          <w:sz w:val="16"/>
        </w:rPr>
        <w:t>concedido</w:t>
      </w:r>
      <w:r>
        <w:rPr>
          <w:spacing w:val="-5"/>
          <w:sz w:val="16"/>
        </w:rPr>
        <w:t> </w:t>
      </w:r>
      <w:r>
        <w:rPr>
          <w:sz w:val="16"/>
        </w:rPr>
        <w:t>por</w:t>
      </w:r>
      <w:r>
        <w:rPr>
          <w:spacing w:val="-5"/>
          <w:sz w:val="16"/>
        </w:rPr>
        <w:t> </w:t>
      </w:r>
      <w:r>
        <w:rPr>
          <w:sz w:val="16"/>
        </w:rPr>
        <w:t>meio</w:t>
      </w:r>
      <w:r>
        <w:rPr>
          <w:spacing w:val="-5"/>
          <w:sz w:val="16"/>
        </w:rPr>
        <w:t> </w:t>
      </w:r>
      <w:r>
        <w:rPr>
          <w:sz w:val="16"/>
        </w:rPr>
        <w:t>de</w:t>
      </w:r>
      <w:r>
        <w:rPr>
          <w:spacing w:val="-5"/>
          <w:sz w:val="16"/>
        </w:rPr>
        <w:t> </w:t>
      </w:r>
      <w:r>
        <w:rPr>
          <w:sz w:val="16"/>
        </w:rPr>
        <w:t>termo</w:t>
      </w:r>
      <w:r>
        <w:rPr>
          <w:spacing w:val="-5"/>
          <w:sz w:val="16"/>
        </w:rPr>
        <w:t> </w:t>
      </w:r>
      <w:r>
        <w:rPr>
          <w:spacing w:val="-2"/>
          <w:sz w:val="16"/>
        </w:rPr>
        <w:t>indenizatório.</w:t>
      </w:r>
    </w:p>
    <w:p>
      <w:pPr>
        <w:pStyle w:val="ListParagraph"/>
        <w:numPr>
          <w:ilvl w:val="1"/>
          <w:numId w:val="35"/>
        </w:numPr>
        <w:tabs>
          <w:tab w:pos="615" w:val="left" w:leader="none"/>
        </w:tabs>
        <w:spacing w:line="240" w:lineRule="auto" w:before="29" w:after="0"/>
        <w:ind w:left="615" w:right="0" w:hanging="310"/>
        <w:jc w:val="left"/>
        <w:rPr>
          <w:sz w:val="16"/>
        </w:rPr>
      </w:pPr>
      <w:r>
        <w:rPr>
          <w:sz w:val="16"/>
        </w:rPr>
        <w:t>O</w:t>
      </w:r>
      <w:r>
        <w:rPr>
          <w:spacing w:val="-5"/>
          <w:sz w:val="16"/>
        </w:rPr>
        <w:t> </w:t>
      </w:r>
      <w:r>
        <w:rPr>
          <w:sz w:val="16"/>
        </w:rPr>
        <w:t>reajuste</w:t>
      </w:r>
      <w:r>
        <w:rPr>
          <w:spacing w:val="-4"/>
          <w:sz w:val="16"/>
        </w:rPr>
        <w:t> </w:t>
      </w:r>
      <w:r>
        <w:rPr>
          <w:sz w:val="16"/>
        </w:rPr>
        <w:t>será</w:t>
      </w:r>
      <w:r>
        <w:rPr>
          <w:spacing w:val="-5"/>
          <w:sz w:val="16"/>
        </w:rPr>
        <w:t> </w:t>
      </w:r>
      <w:r>
        <w:rPr>
          <w:sz w:val="16"/>
        </w:rPr>
        <w:t>realizado</w:t>
      </w:r>
      <w:r>
        <w:rPr>
          <w:spacing w:val="-4"/>
          <w:sz w:val="16"/>
        </w:rPr>
        <w:t> </w:t>
      </w:r>
      <w:r>
        <w:rPr>
          <w:sz w:val="16"/>
        </w:rPr>
        <w:t>por</w:t>
      </w:r>
      <w:r>
        <w:rPr>
          <w:spacing w:val="-4"/>
          <w:sz w:val="16"/>
        </w:rPr>
        <w:t> </w:t>
      </w:r>
      <w:r>
        <w:rPr>
          <w:sz w:val="16"/>
        </w:rPr>
        <w:t>apostilamento,</w:t>
      </w:r>
      <w:r>
        <w:rPr>
          <w:spacing w:val="-5"/>
          <w:sz w:val="16"/>
        </w:rPr>
        <w:t> </w:t>
      </w:r>
      <w:r>
        <w:rPr>
          <w:sz w:val="16"/>
        </w:rPr>
        <w:t>se</w:t>
      </w:r>
      <w:r>
        <w:rPr>
          <w:spacing w:val="-4"/>
          <w:sz w:val="16"/>
        </w:rPr>
        <w:t> </w:t>
      </w:r>
      <w:r>
        <w:rPr>
          <w:sz w:val="16"/>
        </w:rPr>
        <w:t>esta</w:t>
      </w:r>
      <w:r>
        <w:rPr>
          <w:spacing w:val="-5"/>
          <w:sz w:val="16"/>
        </w:rPr>
        <w:t> </w:t>
      </w:r>
      <w:r>
        <w:rPr>
          <w:sz w:val="16"/>
        </w:rPr>
        <w:t>for</w:t>
      </w:r>
      <w:r>
        <w:rPr>
          <w:spacing w:val="-4"/>
          <w:sz w:val="16"/>
        </w:rPr>
        <w:t> </w:t>
      </w:r>
      <w:r>
        <w:rPr>
          <w:sz w:val="16"/>
        </w:rPr>
        <w:t>a</w:t>
      </w:r>
      <w:r>
        <w:rPr>
          <w:spacing w:val="-4"/>
          <w:sz w:val="16"/>
        </w:rPr>
        <w:t> </w:t>
      </w:r>
      <w:r>
        <w:rPr>
          <w:sz w:val="16"/>
        </w:rPr>
        <w:t>única</w:t>
      </w:r>
      <w:r>
        <w:rPr>
          <w:spacing w:val="-5"/>
          <w:sz w:val="16"/>
        </w:rPr>
        <w:t> </w:t>
      </w:r>
      <w:r>
        <w:rPr>
          <w:sz w:val="16"/>
        </w:rPr>
        <w:t>alteração</w:t>
      </w:r>
      <w:r>
        <w:rPr>
          <w:spacing w:val="-4"/>
          <w:sz w:val="16"/>
        </w:rPr>
        <w:t> </w:t>
      </w:r>
      <w:r>
        <w:rPr>
          <w:sz w:val="16"/>
        </w:rPr>
        <w:t>contratual</w:t>
      </w:r>
      <w:r>
        <w:rPr>
          <w:spacing w:val="-4"/>
          <w:sz w:val="16"/>
        </w:rPr>
        <w:t> </w:t>
      </w:r>
      <w:r>
        <w:rPr>
          <w:sz w:val="16"/>
        </w:rPr>
        <w:t>a</w:t>
      </w:r>
      <w:r>
        <w:rPr>
          <w:spacing w:val="-5"/>
          <w:sz w:val="16"/>
        </w:rPr>
        <w:t> </w:t>
      </w:r>
      <w:r>
        <w:rPr>
          <w:sz w:val="16"/>
        </w:rPr>
        <w:t>ser</w:t>
      </w:r>
      <w:r>
        <w:rPr>
          <w:spacing w:val="-4"/>
          <w:sz w:val="16"/>
        </w:rPr>
        <w:t> </w:t>
      </w:r>
      <w:r>
        <w:rPr>
          <w:spacing w:val="-2"/>
          <w:sz w:val="16"/>
        </w:rPr>
        <w:t>realizada.</w:t>
      </w:r>
    </w:p>
    <w:p>
      <w:pPr>
        <w:pStyle w:val="ListParagraph"/>
        <w:numPr>
          <w:ilvl w:val="1"/>
          <w:numId w:val="35"/>
        </w:numPr>
        <w:tabs>
          <w:tab w:pos="621" w:val="left" w:leader="none"/>
        </w:tabs>
        <w:spacing w:line="240" w:lineRule="auto" w:before="31" w:after="0"/>
        <w:ind w:left="621" w:right="0" w:hanging="316"/>
        <w:jc w:val="left"/>
        <w:rPr>
          <w:sz w:val="16"/>
        </w:rPr>
      </w:pPr>
      <w:r>
        <w:rPr>
          <w:sz w:val="16"/>
        </w:rPr>
        <w:t>O</w:t>
      </w:r>
      <w:r>
        <w:rPr>
          <w:spacing w:val="-5"/>
          <w:sz w:val="16"/>
        </w:rPr>
        <w:t> </w:t>
      </w:r>
      <w:r>
        <w:rPr>
          <w:sz w:val="16"/>
        </w:rPr>
        <w:t>reajuste</w:t>
      </w:r>
      <w:r>
        <w:rPr>
          <w:spacing w:val="-4"/>
          <w:sz w:val="16"/>
        </w:rPr>
        <w:t> </w:t>
      </w:r>
      <w:r>
        <w:rPr>
          <w:sz w:val="16"/>
        </w:rPr>
        <w:t>dos</w:t>
      </w:r>
      <w:r>
        <w:rPr>
          <w:spacing w:val="-5"/>
          <w:sz w:val="16"/>
        </w:rPr>
        <w:t> </w:t>
      </w:r>
      <w:r>
        <w:rPr>
          <w:sz w:val="16"/>
        </w:rPr>
        <w:t>preços</w:t>
      </w:r>
      <w:r>
        <w:rPr>
          <w:spacing w:val="-4"/>
          <w:sz w:val="16"/>
        </w:rPr>
        <w:t> </w:t>
      </w:r>
      <w:r>
        <w:rPr>
          <w:sz w:val="16"/>
        </w:rPr>
        <w:t>não</w:t>
      </w:r>
      <w:r>
        <w:rPr>
          <w:spacing w:val="-5"/>
          <w:sz w:val="16"/>
        </w:rPr>
        <w:t> </w:t>
      </w:r>
      <w:r>
        <w:rPr>
          <w:sz w:val="16"/>
        </w:rPr>
        <w:t>interfere</w:t>
      </w:r>
      <w:r>
        <w:rPr>
          <w:spacing w:val="-4"/>
          <w:sz w:val="16"/>
        </w:rPr>
        <w:t> </w:t>
      </w:r>
      <w:r>
        <w:rPr>
          <w:sz w:val="16"/>
        </w:rPr>
        <w:t>no</w:t>
      </w:r>
      <w:r>
        <w:rPr>
          <w:spacing w:val="-5"/>
          <w:sz w:val="16"/>
        </w:rPr>
        <w:t> </w:t>
      </w:r>
      <w:r>
        <w:rPr>
          <w:sz w:val="16"/>
        </w:rPr>
        <w:t>direito</w:t>
      </w:r>
      <w:r>
        <w:rPr>
          <w:spacing w:val="-4"/>
          <w:sz w:val="16"/>
        </w:rPr>
        <w:t> </w:t>
      </w:r>
      <w:r>
        <w:rPr>
          <w:sz w:val="16"/>
        </w:rPr>
        <w:t>das</w:t>
      </w:r>
      <w:r>
        <w:rPr>
          <w:spacing w:val="-5"/>
          <w:sz w:val="16"/>
        </w:rPr>
        <w:t> </w:t>
      </w:r>
      <w:r>
        <w:rPr>
          <w:sz w:val="16"/>
        </w:rPr>
        <w:t>partes</w:t>
      </w:r>
      <w:r>
        <w:rPr>
          <w:spacing w:val="-4"/>
          <w:sz w:val="16"/>
        </w:rPr>
        <w:t> </w:t>
      </w:r>
      <w:r>
        <w:rPr>
          <w:sz w:val="16"/>
        </w:rPr>
        <w:t>de</w:t>
      </w:r>
      <w:r>
        <w:rPr>
          <w:spacing w:val="-5"/>
          <w:sz w:val="16"/>
        </w:rPr>
        <w:t> </w:t>
      </w:r>
      <w:r>
        <w:rPr>
          <w:sz w:val="16"/>
        </w:rPr>
        <w:t>solicitar,</w:t>
      </w:r>
      <w:r>
        <w:rPr>
          <w:spacing w:val="-4"/>
          <w:sz w:val="16"/>
        </w:rPr>
        <w:t> </w:t>
      </w:r>
      <w:r>
        <w:rPr>
          <w:sz w:val="16"/>
        </w:rPr>
        <w:t>a</w:t>
      </w:r>
      <w:r>
        <w:rPr>
          <w:spacing w:val="-5"/>
          <w:sz w:val="16"/>
        </w:rPr>
        <w:t> </w:t>
      </w:r>
      <w:r>
        <w:rPr>
          <w:sz w:val="16"/>
        </w:rPr>
        <w:t>qualquer</w:t>
      </w:r>
      <w:r>
        <w:rPr>
          <w:spacing w:val="-4"/>
          <w:sz w:val="16"/>
        </w:rPr>
        <w:t> </w:t>
      </w:r>
      <w:r>
        <w:rPr>
          <w:sz w:val="16"/>
        </w:rPr>
        <w:t>momento,</w:t>
      </w:r>
      <w:r>
        <w:rPr>
          <w:spacing w:val="-5"/>
          <w:sz w:val="16"/>
        </w:rPr>
        <w:t> </w:t>
      </w:r>
      <w:r>
        <w:rPr>
          <w:sz w:val="16"/>
        </w:rPr>
        <w:t>a</w:t>
      </w:r>
      <w:r>
        <w:rPr>
          <w:spacing w:val="-4"/>
          <w:sz w:val="16"/>
        </w:rPr>
        <w:t> </w:t>
      </w:r>
      <w:r>
        <w:rPr>
          <w:sz w:val="16"/>
        </w:rPr>
        <w:t>manutenção</w:t>
      </w:r>
      <w:r>
        <w:rPr>
          <w:spacing w:val="-5"/>
          <w:sz w:val="16"/>
        </w:rPr>
        <w:t> </w:t>
      </w:r>
      <w:r>
        <w:rPr>
          <w:sz w:val="16"/>
        </w:rPr>
        <w:t>do</w:t>
      </w:r>
      <w:r>
        <w:rPr>
          <w:spacing w:val="-4"/>
          <w:sz w:val="16"/>
        </w:rPr>
        <w:t> </w:t>
      </w:r>
      <w:r>
        <w:rPr>
          <w:sz w:val="16"/>
        </w:rPr>
        <w:t>equilíbrio</w:t>
      </w:r>
      <w:r>
        <w:rPr>
          <w:spacing w:val="-5"/>
          <w:sz w:val="16"/>
        </w:rPr>
        <w:t> </w:t>
      </w:r>
      <w:r>
        <w:rPr>
          <w:sz w:val="16"/>
        </w:rPr>
        <w:t>econômico</w:t>
      </w:r>
      <w:r>
        <w:rPr>
          <w:spacing w:val="-4"/>
          <w:sz w:val="16"/>
        </w:rPr>
        <w:t> </w:t>
      </w:r>
      <w:r>
        <w:rPr>
          <w:sz w:val="16"/>
        </w:rPr>
        <w:t>dos</w:t>
      </w:r>
      <w:r>
        <w:rPr>
          <w:spacing w:val="-5"/>
          <w:sz w:val="16"/>
        </w:rPr>
        <w:t> </w:t>
      </w:r>
      <w:r>
        <w:rPr>
          <w:sz w:val="16"/>
        </w:rPr>
        <w:t>contratos</w:t>
      </w:r>
      <w:r>
        <w:rPr>
          <w:spacing w:val="-4"/>
          <w:sz w:val="16"/>
        </w:rPr>
        <w:t> </w:t>
      </w:r>
      <w:r>
        <w:rPr>
          <w:sz w:val="16"/>
        </w:rPr>
        <w:t>com</w:t>
      </w:r>
      <w:r>
        <w:rPr>
          <w:spacing w:val="-5"/>
          <w:sz w:val="16"/>
        </w:rPr>
        <w:t> </w:t>
      </w:r>
      <w:r>
        <w:rPr>
          <w:sz w:val="16"/>
        </w:rPr>
        <w:t>base</w:t>
      </w:r>
      <w:r>
        <w:rPr>
          <w:spacing w:val="-4"/>
          <w:sz w:val="16"/>
        </w:rPr>
        <w:t> </w:t>
      </w:r>
      <w:r>
        <w:rPr>
          <w:sz w:val="16"/>
        </w:rPr>
        <w:t>no</w:t>
      </w:r>
      <w:r>
        <w:rPr>
          <w:spacing w:val="-5"/>
          <w:sz w:val="16"/>
        </w:rPr>
        <w:t> </w:t>
      </w:r>
      <w:r>
        <w:rPr>
          <w:sz w:val="16"/>
        </w:rPr>
        <w:t>disposto</w:t>
      </w:r>
      <w:r>
        <w:rPr>
          <w:spacing w:val="-4"/>
          <w:sz w:val="16"/>
        </w:rPr>
        <w:t> </w:t>
      </w:r>
      <w:r>
        <w:rPr>
          <w:sz w:val="16"/>
        </w:rPr>
        <w:t>no</w:t>
      </w:r>
      <w:r>
        <w:rPr>
          <w:spacing w:val="-5"/>
          <w:sz w:val="16"/>
        </w:rPr>
        <w:t> </w:t>
      </w:r>
      <w:r>
        <w:rPr>
          <w:sz w:val="16"/>
        </w:rPr>
        <w:t>art.</w:t>
      </w:r>
      <w:r>
        <w:rPr>
          <w:spacing w:val="-4"/>
          <w:sz w:val="16"/>
        </w:rPr>
        <w:t> </w:t>
      </w:r>
      <w:r>
        <w:rPr>
          <w:sz w:val="16"/>
        </w:rPr>
        <w:t>124,</w:t>
      </w:r>
      <w:r>
        <w:rPr>
          <w:spacing w:val="-5"/>
          <w:sz w:val="16"/>
        </w:rPr>
        <w:t> </w:t>
      </w:r>
      <w:r>
        <w:rPr>
          <w:sz w:val="16"/>
        </w:rPr>
        <w:t>inciso</w:t>
      </w:r>
      <w:r>
        <w:rPr>
          <w:spacing w:val="-4"/>
          <w:sz w:val="16"/>
        </w:rPr>
        <w:t> </w:t>
      </w:r>
      <w:r>
        <w:rPr>
          <w:sz w:val="16"/>
        </w:rPr>
        <w:t>II,</w:t>
      </w:r>
      <w:r>
        <w:rPr>
          <w:spacing w:val="-5"/>
          <w:sz w:val="16"/>
        </w:rPr>
        <w:t> </w:t>
      </w:r>
      <w:r>
        <w:rPr>
          <w:sz w:val="16"/>
        </w:rPr>
        <w:t>alínea</w:t>
      </w:r>
      <w:r>
        <w:rPr>
          <w:spacing w:val="-4"/>
          <w:sz w:val="16"/>
        </w:rPr>
        <w:t> </w:t>
      </w:r>
      <w:r>
        <w:rPr>
          <w:sz w:val="16"/>
        </w:rPr>
        <w:t>“d”,</w:t>
      </w:r>
      <w:r>
        <w:rPr>
          <w:spacing w:val="-5"/>
          <w:sz w:val="16"/>
        </w:rPr>
        <w:t> </w:t>
      </w:r>
      <w:r>
        <w:rPr>
          <w:sz w:val="16"/>
        </w:rPr>
        <w:t>da</w:t>
      </w:r>
      <w:r>
        <w:rPr>
          <w:spacing w:val="-4"/>
          <w:sz w:val="16"/>
        </w:rPr>
        <w:t> </w:t>
      </w:r>
      <w:r>
        <w:rPr>
          <w:sz w:val="16"/>
        </w:rPr>
        <w:t>Lei</w:t>
      </w:r>
      <w:r>
        <w:rPr>
          <w:spacing w:val="-5"/>
          <w:sz w:val="16"/>
        </w:rPr>
        <w:t> </w:t>
      </w:r>
      <w:r>
        <w:rPr>
          <w:sz w:val="16"/>
        </w:rPr>
        <w:t>nº</w:t>
      </w:r>
      <w:r>
        <w:rPr>
          <w:spacing w:val="-4"/>
          <w:sz w:val="16"/>
        </w:rPr>
        <w:t> </w:t>
      </w:r>
      <w:r>
        <w:rPr>
          <w:spacing w:val="-2"/>
          <w:sz w:val="16"/>
        </w:rPr>
        <w:t>14.133/2021.</w:t>
      </w:r>
    </w:p>
    <w:p>
      <w:pPr>
        <w:pStyle w:val="BodyText"/>
        <w:spacing w:before="96"/>
      </w:pPr>
    </w:p>
    <w:p>
      <w:pPr>
        <w:pStyle w:val="Heading3"/>
      </w:pPr>
      <w:r>
        <w:rPr>
          <w:spacing w:val="-4"/>
        </w:rPr>
        <w:t>CLÁUSULA</w:t>
      </w:r>
      <w:r>
        <w:rPr>
          <w:spacing w:val="-6"/>
        </w:rPr>
        <w:t> </w:t>
      </w:r>
      <w:r>
        <w:rPr>
          <w:spacing w:val="-4"/>
        </w:rPr>
        <w:t>OITAVA</w:t>
      </w:r>
      <w:r>
        <w:rPr>
          <w:spacing w:val="-6"/>
        </w:rPr>
        <w:t> </w:t>
      </w:r>
      <w:r>
        <w:rPr>
          <w:spacing w:val="-4"/>
        </w:rPr>
        <w:t>-</w:t>
      </w:r>
      <w:r>
        <w:rPr>
          <w:spacing w:val="5"/>
        </w:rPr>
        <w:t> </w:t>
      </w:r>
      <w:r>
        <w:rPr>
          <w:spacing w:val="-4"/>
        </w:rPr>
        <w:t>OBRIGAÇÕES</w:t>
      </w:r>
      <w:r>
        <w:rPr>
          <w:spacing w:val="4"/>
        </w:rPr>
        <w:t> </w:t>
      </w:r>
      <w:r>
        <w:rPr>
          <w:spacing w:val="-4"/>
        </w:rPr>
        <w:t>DO</w:t>
      </w:r>
      <w:r>
        <w:rPr>
          <w:spacing w:val="5"/>
        </w:rPr>
        <w:t> </w:t>
      </w:r>
      <w:r>
        <w:rPr>
          <w:spacing w:val="-4"/>
        </w:rPr>
        <w:t>CONTRATANTE</w:t>
      </w:r>
    </w:p>
    <w:p>
      <w:pPr>
        <w:pStyle w:val="ListParagraph"/>
        <w:numPr>
          <w:ilvl w:val="1"/>
          <w:numId w:val="37"/>
        </w:numPr>
        <w:tabs>
          <w:tab w:pos="542" w:val="left" w:leader="none"/>
        </w:tabs>
        <w:spacing w:line="240" w:lineRule="auto" w:before="43" w:after="0"/>
        <w:ind w:left="542" w:right="0" w:hanging="237"/>
        <w:jc w:val="both"/>
        <w:rPr>
          <w:sz w:val="16"/>
        </w:rPr>
      </w:pPr>
      <w:r>
        <w:rPr>
          <w:sz w:val="16"/>
        </w:rPr>
        <w:t>São</w:t>
      </w:r>
      <w:r>
        <w:rPr>
          <w:spacing w:val="-5"/>
          <w:sz w:val="16"/>
        </w:rPr>
        <w:t> </w:t>
      </w:r>
      <w:r>
        <w:rPr>
          <w:sz w:val="16"/>
        </w:rPr>
        <w:t>obrigações</w:t>
      </w:r>
      <w:r>
        <w:rPr>
          <w:spacing w:val="-5"/>
          <w:sz w:val="16"/>
        </w:rPr>
        <w:t> </w:t>
      </w:r>
      <w:r>
        <w:rPr>
          <w:sz w:val="16"/>
        </w:rPr>
        <w:t>do</w:t>
      </w:r>
      <w:r>
        <w:rPr>
          <w:spacing w:val="-4"/>
          <w:sz w:val="16"/>
        </w:rPr>
        <w:t> </w:t>
      </w:r>
      <w:r>
        <w:rPr>
          <w:b/>
          <w:spacing w:val="-2"/>
          <w:sz w:val="16"/>
        </w:rPr>
        <w:t>CONTRATANTE</w:t>
      </w:r>
      <w:r>
        <w:rPr>
          <w:spacing w:val="-2"/>
          <w:sz w:val="16"/>
        </w:rPr>
        <w:t>:</w:t>
      </w:r>
    </w:p>
    <w:p>
      <w:pPr>
        <w:pStyle w:val="ListParagraph"/>
        <w:numPr>
          <w:ilvl w:val="2"/>
          <w:numId w:val="37"/>
        </w:numPr>
        <w:tabs>
          <w:tab w:pos="661" w:val="left" w:leader="none"/>
        </w:tabs>
        <w:spacing w:line="240" w:lineRule="auto" w:before="30" w:after="0"/>
        <w:ind w:left="661" w:right="0" w:hanging="356"/>
        <w:jc w:val="left"/>
        <w:rPr>
          <w:sz w:val="16"/>
        </w:rPr>
      </w:pPr>
      <w:r>
        <w:rPr>
          <w:sz w:val="16"/>
        </w:rPr>
        <w:t>Exigir</w:t>
      </w:r>
      <w:r>
        <w:rPr>
          <w:spacing w:val="-7"/>
          <w:sz w:val="16"/>
        </w:rPr>
        <w:t> </w:t>
      </w:r>
      <w:r>
        <w:rPr>
          <w:sz w:val="16"/>
        </w:rPr>
        <w:t>o</w:t>
      </w:r>
      <w:r>
        <w:rPr>
          <w:spacing w:val="-6"/>
          <w:sz w:val="16"/>
        </w:rPr>
        <w:t> </w:t>
      </w:r>
      <w:r>
        <w:rPr>
          <w:sz w:val="16"/>
        </w:rPr>
        <w:t>cumprimento</w:t>
      </w:r>
      <w:r>
        <w:rPr>
          <w:spacing w:val="-6"/>
          <w:sz w:val="16"/>
        </w:rPr>
        <w:t> </w:t>
      </w:r>
      <w:r>
        <w:rPr>
          <w:sz w:val="16"/>
        </w:rPr>
        <w:t>de</w:t>
      </w:r>
      <w:r>
        <w:rPr>
          <w:spacing w:val="-7"/>
          <w:sz w:val="16"/>
        </w:rPr>
        <w:t> </w:t>
      </w:r>
      <w:r>
        <w:rPr>
          <w:sz w:val="16"/>
        </w:rPr>
        <w:t>todas</w:t>
      </w:r>
      <w:r>
        <w:rPr>
          <w:spacing w:val="-6"/>
          <w:sz w:val="16"/>
        </w:rPr>
        <w:t> </w:t>
      </w:r>
      <w:r>
        <w:rPr>
          <w:sz w:val="16"/>
        </w:rPr>
        <w:t>as</w:t>
      </w:r>
      <w:r>
        <w:rPr>
          <w:spacing w:val="-6"/>
          <w:sz w:val="16"/>
        </w:rPr>
        <w:t> </w:t>
      </w:r>
      <w:r>
        <w:rPr>
          <w:sz w:val="16"/>
        </w:rPr>
        <w:t>obrigações</w:t>
      </w:r>
      <w:r>
        <w:rPr>
          <w:spacing w:val="-7"/>
          <w:sz w:val="16"/>
        </w:rPr>
        <w:t> </w:t>
      </w:r>
      <w:r>
        <w:rPr>
          <w:sz w:val="16"/>
        </w:rPr>
        <w:t>assumidas</w:t>
      </w:r>
      <w:r>
        <w:rPr>
          <w:spacing w:val="-6"/>
          <w:sz w:val="16"/>
        </w:rPr>
        <w:t> </w:t>
      </w:r>
      <w:r>
        <w:rPr>
          <w:sz w:val="16"/>
        </w:rPr>
        <w:t>pelo</w:t>
      </w:r>
      <w:r>
        <w:rPr>
          <w:spacing w:val="-6"/>
          <w:sz w:val="16"/>
        </w:rPr>
        <w:t> </w:t>
      </w:r>
      <w:r>
        <w:rPr>
          <w:b/>
          <w:sz w:val="16"/>
        </w:rPr>
        <w:t>CONTRATADO</w:t>
      </w:r>
      <w:r>
        <w:rPr>
          <w:sz w:val="16"/>
        </w:rPr>
        <w:t>,</w:t>
      </w:r>
      <w:r>
        <w:rPr>
          <w:spacing w:val="-7"/>
          <w:sz w:val="16"/>
        </w:rPr>
        <w:t> </w:t>
      </w:r>
      <w:r>
        <w:rPr>
          <w:sz w:val="16"/>
        </w:rPr>
        <w:t>de</w:t>
      </w:r>
      <w:r>
        <w:rPr>
          <w:spacing w:val="-6"/>
          <w:sz w:val="16"/>
        </w:rPr>
        <w:t> </w:t>
      </w:r>
      <w:r>
        <w:rPr>
          <w:sz w:val="16"/>
        </w:rPr>
        <w:t>acordo</w:t>
      </w:r>
      <w:r>
        <w:rPr>
          <w:spacing w:val="-6"/>
          <w:sz w:val="16"/>
        </w:rPr>
        <w:t> </w:t>
      </w:r>
      <w:r>
        <w:rPr>
          <w:sz w:val="16"/>
        </w:rPr>
        <w:t>com</w:t>
      </w:r>
      <w:r>
        <w:rPr>
          <w:spacing w:val="-7"/>
          <w:sz w:val="16"/>
        </w:rPr>
        <w:t> </w:t>
      </w:r>
      <w:r>
        <w:rPr>
          <w:sz w:val="16"/>
        </w:rPr>
        <w:t>o</w:t>
      </w:r>
      <w:r>
        <w:rPr>
          <w:spacing w:val="-6"/>
          <w:sz w:val="16"/>
        </w:rPr>
        <w:t> </w:t>
      </w:r>
      <w:r>
        <w:rPr>
          <w:sz w:val="16"/>
        </w:rPr>
        <w:t>Contrato</w:t>
      </w:r>
      <w:r>
        <w:rPr>
          <w:spacing w:val="-6"/>
          <w:sz w:val="16"/>
        </w:rPr>
        <w:t> </w:t>
      </w:r>
      <w:r>
        <w:rPr>
          <w:sz w:val="16"/>
        </w:rPr>
        <w:t>e</w:t>
      </w:r>
      <w:r>
        <w:rPr>
          <w:spacing w:val="-6"/>
          <w:sz w:val="16"/>
        </w:rPr>
        <w:t> </w:t>
      </w:r>
      <w:r>
        <w:rPr>
          <w:sz w:val="16"/>
        </w:rPr>
        <w:t>seus</w:t>
      </w:r>
      <w:r>
        <w:rPr>
          <w:spacing w:val="-7"/>
          <w:sz w:val="16"/>
        </w:rPr>
        <w:t> </w:t>
      </w:r>
      <w:r>
        <w:rPr>
          <w:spacing w:val="-2"/>
          <w:sz w:val="16"/>
        </w:rPr>
        <w:t>anexos.</w:t>
      </w:r>
    </w:p>
    <w:p>
      <w:pPr>
        <w:pStyle w:val="ListParagraph"/>
        <w:numPr>
          <w:ilvl w:val="2"/>
          <w:numId w:val="37"/>
        </w:numPr>
        <w:tabs>
          <w:tab w:pos="661" w:val="left" w:leader="none"/>
        </w:tabs>
        <w:spacing w:line="240" w:lineRule="auto" w:before="31" w:after="0"/>
        <w:ind w:left="661" w:right="0" w:hanging="356"/>
        <w:jc w:val="left"/>
        <w:rPr>
          <w:sz w:val="16"/>
        </w:rPr>
      </w:pPr>
      <w:r>
        <w:rPr>
          <w:sz w:val="16"/>
        </w:rPr>
        <w:t>Receber</w:t>
      </w:r>
      <w:r>
        <w:rPr>
          <w:spacing w:val="-6"/>
          <w:sz w:val="16"/>
        </w:rPr>
        <w:t> </w:t>
      </w:r>
      <w:r>
        <w:rPr>
          <w:sz w:val="16"/>
        </w:rPr>
        <w:t>o</w:t>
      </w:r>
      <w:r>
        <w:rPr>
          <w:spacing w:val="-6"/>
          <w:sz w:val="16"/>
        </w:rPr>
        <w:t> </w:t>
      </w:r>
      <w:r>
        <w:rPr>
          <w:sz w:val="16"/>
        </w:rPr>
        <w:t>objeto</w:t>
      </w:r>
      <w:r>
        <w:rPr>
          <w:spacing w:val="-5"/>
          <w:sz w:val="16"/>
        </w:rPr>
        <w:t> </w:t>
      </w:r>
      <w:r>
        <w:rPr>
          <w:sz w:val="16"/>
        </w:rPr>
        <w:t>no</w:t>
      </w:r>
      <w:r>
        <w:rPr>
          <w:spacing w:val="-6"/>
          <w:sz w:val="16"/>
        </w:rPr>
        <w:t> </w:t>
      </w:r>
      <w:r>
        <w:rPr>
          <w:sz w:val="16"/>
        </w:rPr>
        <w:t>prazo</w:t>
      </w:r>
      <w:r>
        <w:rPr>
          <w:spacing w:val="-5"/>
          <w:sz w:val="16"/>
        </w:rPr>
        <w:t> </w:t>
      </w:r>
      <w:r>
        <w:rPr>
          <w:sz w:val="16"/>
        </w:rPr>
        <w:t>e</w:t>
      </w:r>
      <w:r>
        <w:rPr>
          <w:spacing w:val="-6"/>
          <w:sz w:val="16"/>
        </w:rPr>
        <w:t> </w:t>
      </w:r>
      <w:r>
        <w:rPr>
          <w:sz w:val="16"/>
        </w:rPr>
        <w:t>condições</w:t>
      </w:r>
      <w:r>
        <w:rPr>
          <w:spacing w:val="-6"/>
          <w:sz w:val="16"/>
        </w:rPr>
        <w:t> </w:t>
      </w:r>
      <w:r>
        <w:rPr>
          <w:sz w:val="16"/>
        </w:rPr>
        <w:t>estabelecidas</w:t>
      </w:r>
      <w:r>
        <w:rPr>
          <w:spacing w:val="-5"/>
          <w:sz w:val="16"/>
        </w:rPr>
        <w:t> </w:t>
      </w:r>
      <w:r>
        <w:rPr>
          <w:sz w:val="16"/>
        </w:rPr>
        <w:t>no</w:t>
      </w:r>
      <w:r>
        <w:rPr>
          <w:spacing w:val="-8"/>
          <w:sz w:val="16"/>
        </w:rPr>
        <w:t> </w:t>
      </w:r>
      <w:r>
        <w:rPr>
          <w:sz w:val="16"/>
        </w:rPr>
        <w:t>Termo</w:t>
      </w:r>
      <w:r>
        <w:rPr>
          <w:spacing w:val="-6"/>
          <w:sz w:val="16"/>
        </w:rPr>
        <w:t> </w:t>
      </w:r>
      <w:r>
        <w:rPr>
          <w:sz w:val="16"/>
        </w:rPr>
        <w:t>de</w:t>
      </w:r>
      <w:r>
        <w:rPr>
          <w:spacing w:val="-6"/>
          <w:sz w:val="16"/>
        </w:rPr>
        <w:t> </w:t>
      </w:r>
      <w:r>
        <w:rPr>
          <w:spacing w:val="-2"/>
          <w:sz w:val="16"/>
        </w:rPr>
        <w:t>Referência.</w:t>
      </w:r>
    </w:p>
    <w:p>
      <w:pPr>
        <w:pStyle w:val="ListParagraph"/>
        <w:numPr>
          <w:ilvl w:val="2"/>
          <w:numId w:val="37"/>
        </w:numPr>
        <w:tabs>
          <w:tab w:pos="661" w:val="left" w:leader="none"/>
        </w:tabs>
        <w:spacing w:line="240" w:lineRule="auto" w:before="30" w:after="0"/>
        <w:ind w:left="661" w:right="0" w:hanging="356"/>
        <w:jc w:val="left"/>
        <w:rPr>
          <w:sz w:val="16"/>
        </w:rPr>
      </w:pPr>
      <w:r>
        <w:rPr>
          <w:sz w:val="16"/>
        </w:rPr>
        <w:t>Notificar</w:t>
      </w:r>
      <w:r>
        <w:rPr>
          <w:spacing w:val="-6"/>
          <w:sz w:val="16"/>
        </w:rPr>
        <w:t> </w:t>
      </w:r>
      <w:r>
        <w:rPr>
          <w:sz w:val="16"/>
        </w:rPr>
        <w:t>o</w:t>
      </w:r>
      <w:r>
        <w:rPr>
          <w:spacing w:val="-6"/>
          <w:sz w:val="16"/>
        </w:rPr>
        <w:t> </w:t>
      </w:r>
      <w:r>
        <w:rPr>
          <w:b/>
          <w:sz w:val="16"/>
        </w:rPr>
        <w:t>CONTRATADO</w:t>
      </w:r>
      <w:r>
        <w:rPr>
          <w:sz w:val="16"/>
        </w:rPr>
        <w:t>,</w:t>
      </w:r>
      <w:r>
        <w:rPr>
          <w:spacing w:val="-5"/>
          <w:sz w:val="16"/>
        </w:rPr>
        <w:t> </w:t>
      </w:r>
      <w:r>
        <w:rPr>
          <w:sz w:val="16"/>
        </w:rPr>
        <w:t>por</w:t>
      </w:r>
      <w:r>
        <w:rPr>
          <w:spacing w:val="-6"/>
          <w:sz w:val="16"/>
        </w:rPr>
        <w:t> </w:t>
      </w:r>
      <w:r>
        <w:rPr>
          <w:sz w:val="16"/>
        </w:rPr>
        <w:t>escrito,</w:t>
      </w:r>
      <w:r>
        <w:rPr>
          <w:spacing w:val="-6"/>
          <w:sz w:val="16"/>
        </w:rPr>
        <w:t> </w:t>
      </w:r>
      <w:r>
        <w:rPr>
          <w:sz w:val="16"/>
        </w:rPr>
        <w:t>sobre</w:t>
      </w:r>
      <w:r>
        <w:rPr>
          <w:spacing w:val="-5"/>
          <w:sz w:val="16"/>
        </w:rPr>
        <w:t> </w:t>
      </w:r>
      <w:r>
        <w:rPr>
          <w:sz w:val="16"/>
        </w:rPr>
        <w:t>vícios,</w:t>
      </w:r>
      <w:r>
        <w:rPr>
          <w:spacing w:val="-6"/>
          <w:sz w:val="16"/>
        </w:rPr>
        <w:t> </w:t>
      </w:r>
      <w:r>
        <w:rPr>
          <w:sz w:val="16"/>
        </w:rPr>
        <w:t>defeitos</w:t>
      </w:r>
      <w:r>
        <w:rPr>
          <w:spacing w:val="-5"/>
          <w:sz w:val="16"/>
        </w:rPr>
        <w:t> </w:t>
      </w:r>
      <w:r>
        <w:rPr>
          <w:sz w:val="16"/>
        </w:rPr>
        <w:t>ou</w:t>
      </w:r>
      <w:r>
        <w:rPr>
          <w:spacing w:val="-6"/>
          <w:sz w:val="16"/>
        </w:rPr>
        <w:t> </w:t>
      </w:r>
      <w:r>
        <w:rPr>
          <w:sz w:val="16"/>
        </w:rPr>
        <w:t>incorreções</w:t>
      </w:r>
      <w:r>
        <w:rPr>
          <w:spacing w:val="-6"/>
          <w:sz w:val="16"/>
        </w:rPr>
        <w:t> </w:t>
      </w:r>
      <w:r>
        <w:rPr>
          <w:sz w:val="16"/>
        </w:rPr>
        <w:t>verificadas</w:t>
      </w:r>
      <w:r>
        <w:rPr>
          <w:spacing w:val="-5"/>
          <w:sz w:val="16"/>
        </w:rPr>
        <w:t> </w:t>
      </w:r>
      <w:r>
        <w:rPr>
          <w:sz w:val="16"/>
        </w:rPr>
        <w:t>no</w:t>
      </w:r>
      <w:r>
        <w:rPr>
          <w:spacing w:val="-6"/>
          <w:sz w:val="16"/>
        </w:rPr>
        <w:t> </w:t>
      </w:r>
      <w:r>
        <w:rPr>
          <w:sz w:val="16"/>
        </w:rPr>
        <w:t>objeto</w:t>
      </w:r>
      <w:r>
        <w:rPr>
          <w:spacing w:val="-5"/>
          <w:sz w:val="16"/>
        </w:rPr>
        <w:t> </w:t>
      </w:r>
      <w:r>
        <w:rPr>
          <w:sz w:val="16"/>
        </w:rPr>
        <w:t>fornecido,</w:t>
      </w:r>
      <w:r>
        <w:rPr>
          <w:spacing w:val="-6"/>
          <w:sz w:val="16"/>
        </w:rPr>
        <w:t> </w:t>
      </w:r>
      <w:r>
        <w:rPr>
          <w:sz w:val="16"/>
        </w:rPr>
        <w:t>para</w:t>
      </w:r>
      <w:r>
        <w:rPr>
          <w:spacing w:val="-6"/>
          <w:sz w:val="16"/>
        </w:rPr>
        <w:t> </w:t>
      </w:r>
      <w:r>
        <w:rPr>
          <w:sz w:val="16"/>
        </w:rPr>
        <w:t>que</w:t>
      </w:r>
      <w:r>
        <w:rPr>
          <w:spacing w:val="-5"/>
          <w:sz w:val="16"/>
        </w:rPr>
        <w:t> </w:t>
      </w:r>
      <w:r>
        <w:rPr>
          <w:sz w:val="16"/>
        </w:rPr>
        <w:t>seja</w:t>
      </w:r>
      <w:r>
        <w:rPr>
          <w:spacing w:val="-6"/>
          <w:sz w:val="16"/>
        </w:rPr>
        <w:t> </w:t>
      </w:r>
      <w:r>
        <w:rPr>
          <w:sz w:val="16"/>
        </w:rPr>
        <w:t>por</w:t>
      </w:r>
      <w:r>
        <w:rPr>
          <w:spacing w:val="-5"/>
          <w:sz w:val="16"/>
        </w:rPr>
        <w:t> </w:t>
      </w:r>
      <w:r>
        <w:rPr>
          <w:sz w:val="16"/>
        </w:rPr>
        <w:t>ele</w:t>
      </w:r>
      <w:r>
        <w:rPr>
          <w:spacing w:val="-6"/>
          <w:sz w:val="16"/>
        </w:rPr>
        <w:t> </w:t>
      </w:r>
      <w:r>
        <w:rPr>
          <w:sz w:val="16"/>
        </w:rPr>
        <w:t>substituído,</w:t>
      </w:r>
      <w:r>
        <w:rPr>
          <w:spacing w:val="-6"/>
          <w:sz w:val="16"/>
        </w:rPr>
        <w:t> </w:t>
      </w:r>
      <w:r>
        <w:rPr>
          <w:sz w:val="16"/>
        </w:rPr>
        <w:t>reparado</w:t>
      </w:r>
      <w:r>
        <w:rPr>
          <w:spacing w:val="-5"/>
          <w:sz w:val="16"/>
        </w:rPr>
        <w:t> </w:t>
      </w:r>
      <w:r>
        <w:rPr>
          <w:sz w:val="16"/>
        </w:rPr>
        <w:t>ou</w:t>
      </w:r>
      <w:r>
        <w:rPr>
          <w:spacing w:val="-6"/>
          <w:sz w:val="16"/>
        </w:rPr>
        <w:t> </w:t>
      </w:r>
      <w:r>
        <w:rPr>
          <w:sz w:val="16"/>
        </w:rPr>
        <w:t>corrigido,</w:t>
      </w:r>
      <w:r>
        <w:rPr>
          <w:spacing w:val="-6"/>
          <w:sz w:val="16"/>
        </w:rPr>
        <w:t> </w:t>
      </w:r>
      <w:r>
        <w:rPr>
          <w:sz w:val="16"/>
        </w:rPr>
        <w:t>no</w:t>
      </w:r>
      <w:r>
        <w:rPr>
          <w:spacing w:val="-5"/>
          <w:sz w:val="16"/>
        </w:rPr>
        <w:t> </w:t>
      </w:r>
      <w:r>
        <w:rPr>
          <w:sz w:val="16"/>
        </w:rPr>
        <w:t>todo</w:t>
      </w:r>
      <w:r>
        <w:rPr>
          <w:spacing w:val="-6"/>
          <w:sz w:val="16"/>
        </w:rPr>
        <w:t> </w:t>
      </w:r>
      <w:r>
        <w:rPr>
          <w:sz w:val="16"/>
        </w:rPr>
        <w:t>ou</w:t>
      </w:r>
      <w:r>
        <w:rPr>
          <w:spacing w:val="-5"/>
          <w:sz w:val="16"/>
        </w:rPr>
        <w:t> </w:t>
      </w:r>
      <w:r>
        <w:rPr>
          <w:sz w:val="16"/>
        </w:rPr>
        <w:t>em</w:t>
      </w:r>
      <w:r>
        <w:rPr>
          <w:spacing w:val="-6"/>
          <w:sz w:val="16"/>
        </w:rPr>
        <w:t> </w:t>
      </w:r>
      <w:r>
        <w:rPr>
          <w:sz w:val="16"/>
        </w:rPr>
        <w:t>parte,</w:t>
      </w:r>
      <w:r>
        <w:rPr>
          <w:spacing w:val="-6"/>
          <w:sz w:val="16"/>
        </w:rPr>
        <w:t> </w:t>
      </w:r>
      <w:r>
        <w:rPr>
          <w:sz w:val="16"/>
        </w:rPr>
        <w:t>às</w:t>
      </w:r>
      <w:r>
        <w:rPr>
          <w:spacing w:val="-5"/>
          <w:sz w:val="16"/>
        </w:rPr>
        <w:t> </w:t>
      </w:r>
      <w:r>
        <w:rPr>
          <w:sz w:val="16"/>
        </w:rPr>
        <w:t>suas</w:t>
      </w:r>
      <w:r>
        <w:rPr>
          <w:spacing w:val="-6"/>
          <w:sz w:val="16"/>
        </w:rPr>
        <w:t> </w:t>
      </w:r>
      <w:r>
        <w:rPr>
          <w:spacing w:val="-2"/>
          <w:sz w:val="16"/>
        </w:rPr>
        <w:t>expensas.</w:t>
      </w:r>
    </w:p>
    <w:p>
      <w:pPr>
        <w:pStyle w:val="ListParagraph"/>
        <w:numPr>
          <w:ilvl w:val="2"/>
          <w:numId w:val="37"/>
        </w:numPr>
        <w:tabs>
          <w:tab w:pos="653" w:val="left" w:leader="none"/>
        </w:tabs>
        <w:spacing w:line="240" w:lineRule="auto" w:before="31" w:after="0"/>
        <w:ind w:left="653" w:right="0" w:hanging="348"/>
        <w:jc w:val="left"/>
        <w:rPr>
          <w:sz w:val="16"/>
        </w:rPr>
      </w:pPr>
      <w:r>
        <w:rPr>
          <w:sz w:val="16"/>
        </w:rPr>
        <w:t>Acompanhar</w:t>
      </w:r>
      <w:r>
        <w:rPr>
          <w:spacing w:val="-5"/>
          <w:sz w:val="16"/>
        </w:rPr>
        <w:t> </w:t>
      </w:r>
      <w:r>
        <w:rPr>
          <w:sz w:val="16"/>
        </w:rPr>
        <w:t>e</w:t>
      </w:r>
      <w:r>
        <w:rPr>
          <w:spacing w:val="-5"/>
          <w:sz w:val="16"/>
        </w:rPr>
        <w:t> </w:t>
      </w:r>
      <w:r>
        <w:rPr>
          <w:sz w:val="16"/>
        </w:rPr>
        <w:t>fiscalizar</w:t>
      </w:r>
      <w:r>
        <w:rPr>
          <w:spacing w:val="-5"/>
          <w:sz w:val="16"/>
        </w:rPr>
        <w:t> </w:t>
      </w:r>
      <w:r>
        <w:rPr>
          <w:sz w:val="16"/>
        </w:rPr>
        <w:t>a</w:t>
      </w:r>
      <w:r>
        <w:rPr>
          <w:spacing w:val="-5"/>
          <w:sz w:val="16"/>
        </w:rPr>
        <w:t> </w:t>
      </w:r>
      <w:r>
        <w:rPr>
          <w:sz w:val="16"/>
        </w:rPr>
        <w:t>execução</w:t>
      </w:r>
      <w:r>
        <w:rPr>
          <w:spacing w:val="-5"/>
          <w:sz w:val="16"/>
        </w:rPr>
        <w:t> </w:t>
      </w:r>
      <w:r>
        <w:rPr>
          <w:sz w:val="16"/>
        </w:rPr>
        <w:t>do</w:t>
      </w:r>
      <w:r>
        <w:rPr>
          <w:spacing w:val="-5"/>
          <w:sz w:val="16"/>
        </w:rPr>
        <w:t> </w:t>
      </w:r>
      <w:r>
        <w:rPr>
          <w:sz w:val="16"/>
        </w:rPr>
        <w:t>Contrato</w:t>
      </w:r>
      <w:r>
        <w:rPr>
          <w:spacing w:val="-5"/>
          <w:sz w:val="16"/>
        </w:rPr>
        <w:t> </w:t>
      </w:r>
      <w:r>
        <w:rPr>
          <w:sz w:val="16"/>
        </w:rPr>
        <w:t>e</w:t>
      </w:r>
      <w:r>
        <w:rPr>
          <w:spacing w:val="-5"/>
          <w:sz w:val="16"/>
        </w:rPr>
        <w:t> </w:t>
      </w:r>
      <w:r>
        <w:rPr>
          <w:sz w:val="16"/>
        </w:rPr>
        <w:t>o</w:t>
      </w:r>
      <w:r>
        <w:rPr>
          <w:spacing w:val="-4"/>
          <w:sz w:val="16"/>
        </w:rPr>
        <w:t> </w:t>
      </w:r>
      <w:r>
        <w:rPr>
          <w:sz w:val="16"/>
        </w:rPr>
        <w:t>cumprimento</w:t>
      </w:r>
      <w:r>
        <w:rPr>
          <w:spacing w:val="-5"/>
          <w:sz w:val="16"/>
        </w:rPr>
        <w:t> </w:t>
      </w:r>
      <w:r>
        <w:rPr>
          <w:sz w:val="16"/>
        </w:rPr>
        <w:t>das</w:t>
      </w:r>
      <w:r>
        <w:rPr>
          <w:spacing w:val="-5"/>
          <w:sz w:val="16"/>
        </w:rPr>
        <w:t> </w:t>
      </w:r>
      <w:r>
        <w:rPr>
          <w:sz w:val="16"/>
        </w:rPr>
        <w:t>obrigações</w:t>
      </w:r>
      <w:r>
        <w:rPr>
          <w:spacing w:val="-5"/>
          <w:sz w:val="16"/>
        </w:rPr>
        <w:t> </w:t>
      </w:r>
      <w:r>
        <w:rPr>
          <w:sz w:val="16"/>
        </w:rPr>
        <w:t>pelo</w:t>
      </w:r>
      <w:r>
        <w:rPr>
          <w:spacing w:val="-5"/>
          <w:sz w:val="16"/>
        </w:rPr>
        <w:t> </w:t>
      </w:r>
      <w:r>
        <w:rPr>
          <w:b/>
          <w:spacing w:val="-2"/>
          <w:sz w:val="16"/>
        </w:rPr>
        <w:t>CONTRATADO</w:t>
      </w:r>
      <w:r>
        <w:rPr>
          <w:spacing w:val="-2"/>
          <w:sz w:val="16"/>
        </w:rPr>
        <w:t>.</w:t>
      </w:r>
    </w:p>
    <w:p>
      <w:pPr>
        <w:pStyle w:val="ListParagraph"/>
        <w:numPr>
          <w:ilvl w:val="2"/>
          <w:numId w:val="37"/>
        </w:numPr>
        <w:tabs>
          <w:tab w:pos="675" w:val="left" w:leader="none"/>
        </w:tabs>
        <w:spacing w:line="280" w:lineRule="auto" w:before="30" w:after="0"/>
        <w:ind w:left="305" w:right="288" w:firstLine="0"/>
        <w:jc w:val="left"/>
        <w:rPr>
          <w:sz w:val="16"/>
        </w:rPr>
      </w:pPr>
      <w:r>
        <w:rPr>
          <w:sz w:val="16"/>
        </w:rPr>
        <w:t>Comunicar</w:t>
      </w:r>
      <w:r>
        <w:rPr>
          <w:spacing w:val="8"/>
          <w:sz w:val="16"/>
        </w:rPr>
        <w:t> </w:t>
      </w:r>
      <w:r>
        <w:rPr>
          <w:sz w:val="16"/>
        </w:rPr>
        <w:t>ao</w:t>
      </w:r>
      <w:r>
        <w:rPr>
          <w:spacing w:val="8"/>
          <w:sz w:val="16"/>
        </w:rPr>
        <w:t> </w:t>
      </w:r>
      <w:r>
        <w:rPr>
          <w:b/>
          <w:sz w:val="16"/>
        </w:rPr>
        <w:t>CONTRATADO</w:t>
      </w:r>
      <w:r>
        <w:rPr>
          <w:b/>
          <w:spacing w:val="8"/>
          <w:sz w:val="16"/>
        </w:rPr>
        <w:t> </w:t>
      </w:r>
      <w:r>
        <w:rPr>
          <w:sz w:val="16"/>
        </w:rPr>
        <w:t>para</w:t>
      </w:r>
      <w:r>
        <w:rPr>
          <w:spacing w:val="8"/>
          <w:sz w:val="16"/>
        </w:rPr>
        <w:t> </w:t>
      </w:r>
      <w:r>
        <w:rPr>
          <w:sz w:val="16"/>
        </w:rPr>
        <w:t>que</w:t>
      </w:r>
      <w:r>
        <w:rPr>
          <w:spacing w:val="8"/>
          <w:sz w:val="16"/>
        </w:rPr>
        <w:t> </w:t>
      </w:r>
      <w:r>
        <w:rPr>
          <w:sz w:val="16"/>
        </w:rPr>
        <w:t>emita</w:t>
      </w:r>
      <w:r>
        <w:rPr>
          <w:spacing w:val="8"/>
          <w:sz w:val="16"/>
        </w:rPr>
        <w:t> </w:t>
      </w:r>
      <w:r>
        <w:rPr>
          <w:sz w:val="16"/>
        </w:rPr>
        <w:t>Nota</w:t>
      </w:r>
      <w:r>
        <w:rPr>
          <w:spacing w:val="8"/>
          <w:sz w:val="16"/>
        </w:rPr>
        <w:t> </w:t>
      </w:r>
      <w:r>
        <w:rPr>
          <w:sz w:val="16"/>
        </w:rPr>
        <w:t>Fiscal</w:t>
      </w:r>
      <w:r>
        <w:rPr>
          <w:spacing w:val="8"/>
          <w:sz w:val="16"/>
        </w:rPr>
        <w:t> </w:t>
      </w:r>
      <w:r>
        <w:rPr>
          <w:sz w:val="16"/>
        </w:rPr>
        <w:t>relativa</w:t>
      </w:r>
      <w:r>
        <w:rPr>
          <w:spacing w:val="8"/>
          <w:sz w:val="16"/>
        </w:rPr>
        <w:t> </w:t>
      </w:r>
      <w:r>
        <w:rPr>
          <w:sz w:val="16"/>
        </w:rPr>
        <w:t>à</w:t>
      </w:r>
      <w:r>
        <w:rPr>
          <w:spacing w:val="8"/>
          <w:sz w:val="16"/>
        </w:rPr>
        <w:t> </w:t>
      </w:r>
      <w:r>
        <w:rPr>
          <w:sz w:val="16"/>
        </w:rPr>
        <w:t>parcela</w:t>
      </w:r>
      <w:r>
        <w:rPr>
          <w:spacing w:val="8"/>
          <w:sz w:val="16"/>
        </w:rPr>
        <w:t> </w:t>
      </w:r>
      <w:r>
        <w:rPr>
          <w:sz w:val="16"/>
        </w:rPr>
        <w:t>incontroversa</w:t>
      </w:r>
      <w:r>
        <w:rPr>
          <w:spacing w:val="8"/>
          <w:sz w:val="16"/>
        </w:rPr>
        <w:t> </w:t>
      </w:r>
      <w:r>
        <w:rPr>
          <w:sz w:val="16"/>
        </w:rPr>
        <w:t>da</w:t>
      </w:r>
      <w:r>
        <w:rPr>
          <w:spacing w:val="8"/>
          <w:sz w:val="16"/>
        </w:rPr>
        <w:t> </w:t>
      </w:r>
      <w:r>
        <w:rPr>
          <w:sz w:val="16"/>
        </w:rPr>
        <w:t>execução</w:t>
      </w:r>
      <w:r>
        <w:rPr>
          <w:spacing w:val="8"/>
          <w:sz w:val="16"/>
        </w:rPr>
        <w:t> </w:t>
      </w:r>
      <w:r>
        <w:rPr>
          <w:sz w:val="16"/>
        </w:rPr>
        <w:t>do</w:t>
      </w:r>
      <w:r>
        <w:rPr>
          <w:spacing w:val="8"/>
          <w:sz w:val="16"/>
        </w:rPr>
        <w:t> </w:t>
      </w:r>
      <w:r>
        <w:rPr>
          <w:sz w:val="16"/>
        </w:rPr>
        <w:t>objeto,</w:t>
      </w:r>
      <w:r>
        <w:rPr>
          <w:spacing w:val="8"/>
          <w:sz w:val="16"/>
        </w:rPr>
        <w:t> </w:t>
      </w:r>
      <w:r>
        <w:rPr>
          <w:sz w:val="16"/>
        </w:rPr>
        <w:t>com</w:t>
      </w:r>
      <w:r>
        <w:rPr>
          <w:spacing w:val="8"/>
          <w:sz w:val="16"/>
        </w:rPr>
        <w:t> </w:t>
      </w:r>
      <w:r>
        <w:rPr>
          <w:sz w:val="16"/>
        </w:rPr>
        <w:t>vistas</w:t>
      </w:r>
      <w:r>
        <w:rPr>
          <w:spacing w:val="8"/>
          <w:sz w:val="16"/>
        </w:rPr>
        <w:t> </w:t>
      </w:r>
      <w:r>
        <w:rPr>
          <w:sz w:val="16"/>
        </w:rPr>
        <w:t>à</w:t>
      </w:r>
      <w:r>
        <w:rPr>
          <w:spacing w:val="8"/>
          <w:sz w:val="16"/>
        </w:rPr>
        <w:t> </w:t>
      </w:r>
      <w:r>
        <w:rPr>
          <w:sz w:val="16"/>
        </w:rPr>
        <w:t>liquidação</w:t>
      </w:r>
      <w:r>
        <w:rPr>
          <w:spacing w:val="8"/>
          <w:sz w:val="16"/>
        </w:rPr>
        <w:t> </w:t>
      </w:r>
      <w:r>
        <w:rPr>
          <w:sz w:val="16"/>
        </w:rPr>
        <w:t>e</w:t>
      </w:r>
      <w:r>
        <w:rPr>
          <w:spacing w:val="8"/>
          <w:sz w:val="16"/>
        </w:rPr>
        <w:t> </w:t>
      </w:r>
      <w:r>
        <w:rPr>
          <w:sz w:val="16"/>
        </w:rPr>
        <w:t>pagamento,</w:t>
      </w:r>
      <w:r>
        <w:rPr>
          <w:spacing w:val="8"/>
          <w:sz w:val="16"/>
        </w:rPr>
        <w:t> </w:t>
      </w:r>
      <w:r>
        <w:rPr>
          <w:sz w:val="16"/>
        </w:rPr>
        <w:t>no</w:t>
      </w:r>
      <w:r>
        <w:rPr>
          <w:spacing w:val="8"/>
          <w:sz w:val="16"/>
        </w:rPr>
        <w:t> </w:t>
      </w:r>
      <w:r>
        <w:rPr>
          <w:sz w:val="16"/>
        </w:rPr>
        <w:t>caso</w:t>
      </w:r>
      <w:r>
        <w:rPr>
          <w:spacing w:val="8"/>
          <w:sz w:val="16"/>
        </w:rPr>
        <w:t> </w:t>
      </w:r>
      <w:r>
        <w:rPr>
          <w:sz w:val="16"/>
        </w:rPr>
        <w:t>de</w:t>
      </w:r>
      <w:r>
        <w:rPr>
          <w:spacing w:val="8"/>
          <w:sz w:val="16"/>
        </w:rPr>
        <w:t> </w:t>
      </w:r>
      <w:r>
        <w:rPr>
          <w:sz w:val="16"/>
        </w:rPr>
        <w:t>divergência</w:t>
      </w:r>
      <w:r>
        <w:rPr>
          <w:spacing w:val="8"/>
          <w:sz w:val="16"/>
        </w:rPr>
        <w:t> </w:t>
      </w:r>
      <w:r>
        <w:rPr>
          <w:sz w:val="16"/>
        </w:rPr>
        <w:t>acerca</w:t>
      </w:r>
      <w:r>
        <w:rPr>
          <w:spacing w:val="8"/>
          <w:sz w:val="16"/>
        </w:rPr>
        <w:t> </w:t>
      </w:r>
      <w:r>
        <w:rPr>
          <w:sz w:val="16"/>
        </w:rPr>
        <w:t>do</w:t>
      </w:r>
      <w:r>
        <w:rPr>
          <w:spacing w:val="8"/>
          <w:sz w:val="16"/>
        </w:rPr>
        <w:t> </w:t>
      </w:r>
      <w:r>
        <w:rPr>
          <w:sz w:val="16"/>
        </w:rPr>
        <w:t>cumprimento</w:t>
      </w:r>
      <w:r>
        <w:rPr>
          <w:spacing w:val="8"/>
          <w:sz w:val="16"/>
        </w:rPr>
        <w:t> </w:t>
      </w:r>
      <w:r>
        <w:rPr>
          <w:sz w:val="16"/>
        </w:rPr>
        <w:t>das</w:t>
      </w:r>
      <w:r>
        <w:rPr>
          <w:spacing w:val="8"/>
          <w:sz w:val="16"/>
        </w:rPr>
        <w:t> </w:t>
      </w:r>
      <w:r>
        <w:rPr>
          <w:sz w:val="16"/>
        </w:rPr>
        <w:t>obrigações</w:t>
      </w:r>
      <w:r>
        <w:rPr>
          <w:spacing w:val="40"/>
          <w:sz w:val="16"/>
        </w:rPr>
        <w:t> </w:t>
      </w:r>
      <w:r>
        <w:rPr>
          <w:sz w:val="16"/>
        </w:rPr>
        <w:t>assumidas, quanto à dimensão, qualidade e quantidade, conforme o art. 143 da Lei nº 14.133/2021.</w:t>
      </w:r>
    </w:p>
    <w:p>
      <w:pPr>
        <w:pStyle w:val="ListParagraph"/>
        <w:numPr>
          <w:ilvl w:val="2"/>
          <w:numId w:val="37"/>
        </w:numPr>
        <w:tabs>
          <w:tab w:pos="661" w:val="left" w:leader="none"/>
        </w:tabs>
        <w:spacing w:line="182" w:lineRule="exact" w:before="0" w:after="0"/>
        <w:ind w:left="661" w:right="0" w:hanging="356"/>
        <w:jc w:val="left"/>
        <w:rPr>
          <w:sz w:val="16"/>
        </w:rPr>
      </w:pPr>
      <w:r>
        <w:rPr>
          <w:sz w:val="16"/>
        </w:rPr>
        <w:t>Efetuar</w:t>
      </w:r>
      <w:r>
        <w:rPr>
          <w:spacing w:val="-7"/>
          <w:sz w:val="16"/>
        </w:rPr>
        <w:t> </w:t>
      </w:r>
      <w:r>
        <w:rPr>
          <w:sz w:val="16"/>
        </w:rPr>
        <w:t>o</w:t>
      </w:r>
      <w:r>
        <w:rPr>
          <w:spacing w:val="-6"/>
          <w:sz w:val="16"/>
        </w:rPr>
        <w:t> </w:t>
      </w:r>
      <w:r>
        <w:rPr>
          <w:sz w:val="16"/>
        </w:rPr>
        <w:t>pagamento</w:t>
      </w:r>
      <w:r>
        <w:rPr>
          <w:spacing w:val="-7"/>
          <w:sz w:val="16"/>
        </w:rPr>
        <w:t> </w:t>
      </w:r>
      <w:r>
        <w:rPr>
          <w:sz w:val="16"/>
        </w:rPr>
        <w:t>ao</w:t>
      </w:r>
      <w:r>
        <w:rPr>
          <w:spacing w:val="-6"/>
          <w:sz w:val="16"/>
        </w:rPr>
        <w:t> </w:t>
      </w:r>
      <w:r>
        <w:rPr>
          <w:b/>
          <w:sz w:val="16"/>
        </w:rPr>
        <w:t>CONTRATADO</w:t>
      </w:r>
      <w:r>
        <w:rPr>
          <w:b/>
          <w:spacing w:val="-7"/>
          <w:sz w:val="16"/>
        </w:rPr>
        <w:t> </w:t>
      </w:r>
      <w:r>
        <w:rPr>
          <w:sz w:val="16"/>
        </w:rPr>
        <w:t>do</w:t>
      </w:r>
      <w:r>
        <w:rPr>
          <w:spacing w:val="-6"/>
          <w:sz w:val="16"/>
        </w:rPr>
        <w:t> </w:t>
      </w:r>
      <w:r>
        <w:rPr>
          <w:sz w:val="16"/>
        </w:rPr>
        <w:t>valor</w:t>
      </w:r>
      <w:r>
        <w:rPr>
          <w:spacing w:val="-7"/>
          <w:sz w:val="16"/>
        </w:rPr>
        <w:t> </w:t>
      </w:r>
      <w:r>
        <w:rPr>
          <w:sz w:val="16"/>
        </w:rPr>
        <w:t>correspondente</w:t>
      </w:r>
      <w:r>
        <w:rPr>
          <w:spacing w:val="-6"/>
          <w:sz w:val="16"/>
        </w:rPr>
        <w:t> </w:t>
      </w:r>
      <w:r>
        <w:rPr>
          <w:sz w:val="16"/>
        </w:rPr>
        <w:t>à</w:t>
      </w:r>
      <w:r>
        <w:rPr>
          <w:spacing w:val="-6"/>
          <w:sz w:val="16"/>
        </w:rPr>
        <w:t> </w:t>
      </w:r>
      <w:r>
        <w:rPr>
          <w:sz w:val="16"/>
        </w:rPr>
        <w:t>execução</w:t>
      </w:r>
      <w:r>
        <w:rPr>
          <w:spacing w:val="-7"/>
          <w:sz w:val="16"/>
        </w:rPr>
        <w:t> </w:t>
      </w:r>
      <w:r>
        <w:rPr>
          <w:sz w:val="16"/>
        </w:rPr>
        <w:t>do</w:t>
      </w:r>
      <w:r>
        <w:rPr>
          <w:spacing w:val="-6"/>
          <w:sz w:val="16"/>
        </w:rPr>
        <w:t> </w:t>
      </w:r>
      <w:r>
        <w:rPr>
          <w:sz w:val="16"/>
        </w:rPr>
        <w:t>objeto,</w:t>
      </w:r>
      <w:r>
        <w:rPr>
          <w:spacing w:val="-7"/>
          <w:sz w:val="16"/>
        </w:rPr>
        <w:t> </w:t>
      </w:r>
      <w:r>
        <w:rPr>
          <w:sz w:val="16"/>
        </w:rPr>
        <w:t>no</w:t>
      </w:r>
      <w:r>
        <w:rPr>
          <w:spacing w:val="-6"/>
          <w:sz w:val="16"/>
        </w:rPr>
        <w:t> </w:t>
      </w:r>
      <w:r>
        <w:rPr>
          <w:sz w:val="16"/>
        </w:rPr>
        <w:t>prazo,</w:t>
      </w:r>
      <w:r>
        <w:rPr>
          <w:spacing w:val="-7"/>
          <w:sz w:val="16"/>
        </w:rPr>
        <w:t> </w:t>
      </w:r>
      <w:r>
        <w:rPr>
          <w:sz w:val="16"/>
        </w:rPr>
        <w:t>forma</w:t>
      </w:r>
      <w:r>
        <w:rPr>
          <w:spacing w:val="-6"/>
          <w:sz w:val="16"/>
        </w:rPr>
        <w:t> </w:t>
      </w:r>
      <w:r>
        <w:rPr>
          <w:sz w:val="16"/>
        </w:rPr>
        <w:t>e</w:t>
      </w:r>
      <w:r>
        <w:rPr>
          <w:spacing w:val="-7"/>
          <w:sz w:val="16"/>
        </w:rPr>
        <w:t> </w:t>
      </w:r>
      <w:r>
        <w:rPr>
          <w:sz w:val="16"/>
        </w:rPr>
        <w:t>condições</w:t>
      </w:r>
      <w:r>
        <w:rPr>
          <w:spacing w:val="-6"/>
          <w:sz w:val="16"/>
        </w:rPr>
        <w:t> </w:t>
      </w:r>
      <w:r>
        <w:rPr>
          <w:sz w:val="16"/>
        </w:rPr>
        <w:t>estabelecidos</w:t>
      </w:r>
      <w:r>
        <w:rPr>
          <w:spacing w:val="-6"/>
          <w:sz w:val="16"/>
        </w:rPr>
        <w:t> </w:t>
      </w:r>
      <w:r>
        <w:rPr>
          <w:sz w:val="16"/>
        </w:rPr>
        <w:t>no</w:t>
      </w:r>
      <w:r>
        <w:rPr>
          <w:spacing w:val="-7"/>
          <w:sz w:val="16"/>
        </w:rPr>
        <w:t> </w:t>
      </w:r>
      <w:r>
        <w:rPr>
          <w:sz w:val="16"/>
        </w:rPr>
        <w:t>presente</w:t>
      </w:r>
      <w:r>
        <w:rPr>
          <w:spacing w:val="-6"/>
          <w:sz w:val="16"/>
        </w:rPr>
        <w:t> </w:t>
      </w:r>
      <w:r>
        <w:rPr>
          <w:spacing w:val="-2"/>
          <w:sz w:val="16"/>
        </w:rPr>
        <w:t>Contrato.</w:t>
      </w:r>
    </w:p>
    <w:p>
      <w:pPr>
        <w:pStyle w:val="ListParagraph"/>
        <w:numPr>
          <w:ilvl w:val="2"/>
          <w:numId w:val="37"/>
        </w:numPr>
        <w:tabs>
          <w:tab w:pos="653" w:val="left" w:leader="none"/>
        </w:tabs>
        <w:spacing w:line="240" w:lineRule="auto" w:before="31" w:after="0"/>
        <w:ind w:left="653" w:right="0" w:hanging="348"/>
        <w:jc w:val="left"/>
        <w:rPr>
          <w:sz w:val="16"/>
        </w:rPr>
      </w:pPr>
      <w:r>
        <w:rPr>
          <w:sz w:val="16"/>
        </w:rPr>
        <w:t>Aplicar</w:t>
      </w:r>
      <w:r>
        <w:rPr>
          <w:spacing w:val="-7"/>
          <w:sz w:val="16"/>
        </w:rPr>
        <w:t> </w:t>
      </w:r>
      <w:r>
        <w:rPr>
          <w:sz w:val="16"/>
        </w:rPr>
        <w:t>ao</w:t>
      </w:r>
      <w:r>
        <w:rPr>
          <w:spacing w:val="-6"/>
          <w:sz w:val="16"/>
        </w:rPr>
        <w:t> </w:t>
      </w:r>
      <w:r>
        <w:rPr>
          <w:b/>
          <w:sz w:val="16"/>
        </w:rPr>
        <w:t>CONTRATADO</w:t>
      </w:r>
      <w:r>
        <w:rPr>
          <w:b/>
          <w:spacing w:val="-6"/>
          <w:sz w:val="16"/>
        </w:rPr>
        <w:t> </w:t>
      </w:r>
      <w:r>
        <w:rPr>
          <w:sz w:val="16"/>
        </w:rPr>
        <w:t>sanções</w:t>
      </w:r>
      <w:r>
        <w:rPr>
          <w:spacing w:val="-7"/>
          <w:sz w:val="16"/>
        </w:rPr>
        <w:t> </w:t>
      </w:r>
      <w:r>
        <w:rPr>
          <w:sz w:val="16"/>
        </w:rPr>
        <w:t>motivadas</w:t>
      </w:r>
      <w:r>
        <w:rPr>
          <w:spacing w:val="-6"/>
          <w:sz w:val="16"/>
        </w:rPr>
        <w:t> </w:t>
      </w:r>
      <w:r>
        <w:rPr>
          <w:sz w:val="16"/>
        </w:rPr>
        <w:t>pela</w:t>
      </w:r>
      <w:r>
        <w:rPr>
          <w:spacing w:val="-6"/>
          <w:sz w:val="16"/>
        </w:rPr>
        <w:t> </w:t>
      </w:r>
      <w:r>
        <w:rPr>
          <w:sz w:val="16"/>
        </w:rPr>
        <w:t>inexecução</w:t>
      </w:r>
      <w:r>
        <w:rPr>
          <w:spacing w:val="-7"/>
          <w:sz w:val="16"/>
        </w:rPr>
        <w:t> </w:t>
      </w:r>
      <w:r>
        <w:rPr>
          <w:sz w:val="16"/>
        </w:rPr>
        <w:t>total</w:t>
      </w:r>
      <w:r>
        <w:rPr>
          <w:spacing w:val="-6"/>
          <w:sz w:val="16"/>
        </w:rPr>
        <w:t> </w:t>
      </w:r>
      <w:r>
        <w:rPr>
          <w:sz w:val="16"/>
        </w:rPr>
        <w:t>ou</w:t>
      </w:r>
      <w:r>
        <w:rPr>
          <w:spacing w:val="-6"/>
          <w:sz w:val="16"/>
        </w:rPr>
        <w:t> </w:t>
      </w:r>
      <w:r>
        <w:rPr>
          <w:sz w:val="16"/>
        </w:rPr>
        <w:t>parcial</w:t>
      </w:r>
      <w:r>
        <w:rPr>
          <w:spacing w:val="-7"/>
          <w:sz w:val="16"/>
        </w:rPr>
        <w:t> </w:t>
      </w:r>
      <w:r>
        <w:rPr>
          <w:sz w:val="16"/>
        </w:rPr>
        <w:t>das</w:t>
      </w:r>
      <w:r>
        <w:rPr>
          <w:spacing w:val="-6"/>
          <w:sz w:val="16"/>
        </w:rPr>
        <w:t> </w:t>
      </w:r>
      <w:r>
        <w:rPr>
          <w:sz w:val="16"/>
        </w:rPr>
        <w:t>obrigações</w:t>
      </w:r>
      <w:r>
        <w:rPr>
          <w:spacing w:val="-6"/>
          <w:sz w:val="16"/>
        </w:rPr>
        <w:t> </w:t>
      </w:r>
      <w:r>
        <w:rPr>
          <w:sz w:val="16"/>
        </w:rPr>
        <w:t>contratuais,</w:t>
      </w:r>
      <w:r>
        <w:rPr>
          <w:spacing w:val="-6"/>
          <w:sz w:val="16"/>
        </w:rPr>
        <w:t> </w:t>
      </w:r>
      <w:r>
        <w:rPr>
          <w:sz w:val="16"/>
        </w:rPr>
        <w:t>na</w:t>
      </w:r>
      <w:r>
        <w:rPr>
          <w:spacing w:val="-7"/>
          <w:sz w:val="16"/>
        </w:rPr>
        <w:t> </w:t>
      </w:r>
      <w:r>
        <w:rPr>
          <w:sz w:val="16"/>
        </w:rPr>
        <w:t>forma</w:t>
      </w:r>
      <w:r>
        <w:rPr>
          <w:spacing w:val="-6"/>
          <w:sz w:val="16"/>
        </w:rPr>
        <w:t> </w:t>
      </w:r>
      <w:r>
        <w:rPr>
          <w:sz w:val="16"/>
        </w:rPr>
        <w:t>prevista</w:t>
      </w:r>
      <w:r>
        <w:rPr>
          <w:spacing w:val="-6"/>
          <w:sz w:val="16"/>
        </w:rPr>
        <w:t> </w:t>
      </w:r>
      <w:r>
        <w:rPr>
          <w:sz w:val="16"/>
        </w:rPr>
        <w:t>na</w:t>
      </w:r>
      <w:r>
        <w:rPr>
          <w:spacing w:val="-7"/>
          <w:sz w:val="16"/>
        </w:rPr>
        <w:t> </w:t>
      </w:r>
      <w:r>
        <w:rPr>
          <w:sz w:val="16"/>
        </w:rPr>
        <w:t>lei</w:t>
      </w:r>
      <w:r>
        <w:rPr>
          <w:spacing w:val="-6"/>
          <w:sz w:val="16"/>
        </w:rPr>
        <w:t> </w:t>
      </w:r>
      <w:r>
        <w:rPr>
          <w:sz w:val="16"/>
        </w:rPr>
        <w:t>e</w:t>
      </w:r>
      <w:r>
        <w:rPr>
          <w:spacing w:val="-6"/>
          <w:sz w:val="16"/>
        </w:rPr>
        <w:t> </w:t>
      </w:r>
      <w:r>
        <w:rPr>
          <w:sz w:val="16"/>
        </w:rPr>
        <w:t>neste</w:t>
      </w:r>
      <w:r>
        <w:rPr>
          <w:spacing w:val="-7"/>
          <w:sz w:val="16"/>
        </w:rPr>
        <w:t> </w:t>
      </w:r>
      <w:r>
        <w:rPr>
          <w:spacing w:val="-2"/>
          <w:sz w:val="16"/>
        </w:rPr>
        <w:t>Contrato.</w:t>
      </w:r>
    </w:p>
    <w:p>
      <w:pPr>
        <w:pStyle w:val="ListParagraph"/>
        <w:numPr>
          <w:ilvl w:val="2"/>
          <w:numId w:val="37"/>
        </w:numPr>
        <w:tabs>
          <w:tab w:pos="677" w:val="left" w:leader="none"/>
        </w:tabs>
        <w:spacing w:line="240" w:lineRule="auto" w:before="30" w:after="0"/>
        <w:ind w:left="677" w:right="0" w:hanging="372"/>
        <w:jc w:val="left"/>
        <w:rPr>
          <w:sz w:val="16"/>
        </w:rPr>
      </w:pPr>
      <w:r>
        <w:rPr>
          <w:sz w:val="16"/>
        </w:rPr>
        <w:t>Dar</w:t>
      </w:r>
      <w:r>
        <w:rPr>
          <w:spacing w:val="11"/>
          <w:sz w:val="16"/>
        </w:rPr>
        <w:t> </w:t>
      </w:r>
      <w:r>
        <w:rPr>
          <w:sz w:val="16"/>
        </w:rPr>
        <w:t>ciência</w:t>
      </w:r>
      <w:r>
        <w:rPr>
          <w:spacing w:val="11"/>
          <w:sz w:val="16"/>
        </w:rPr>
        <w:t> </w:t>
      </w:r>
      <w:r>
        <w:rPr>
          <w:sz w:val="16"/>
        </w:rPr>
        <w:t>à</w:t>
      </w:r>
      <w:r>
        <w:rPr>
          <w:spacing w:val="2"/>
          <w:sz w:val="16"/>
        </w:rPr>
        <w:t> </w:t>
      </w:r>
      <w:r>
        <w:rPr>
          <w:sz w:val="16"/>
        </w:rPr>
        <w:t>Assessoria</w:t>
      </w:r>
      <w:r>
        <w:rPr>
          <w:spacing w:val="11"/>
          <w:sz w:val="16"/>
        </w:rPr>
        <w:t> </w:t>
      </w:r>
      <w:r>
        <w:rPr>
          <w:sz w:val="16"/>
        </w:rPr>
        <w:t>Jurídica</w:t>
      </w:r>
      <w:r>
        <w:rPr>
          <w:spacing w:val="12"/>
          <w:sz w:val="16"/>
        </w:rPr>
        <w:t> </w:t>
      </w:r>
      <w:r>
        <w:rPr>
          <w:sz w:val="16"/>
        </w:rPr>
        <w:t>do</w:t>
      </w:r>
      <w:r>
        <w:rPr>
          <w:spacing w:val="11"/>
          <w:sz w:val="16"/>
        </w:rPr>
        <w:t> </w:t>
      </w:r>
      <w:r>
        <w:rPr>
          <w:sz w:val="16"/>
        </w:rPr>
        <w:t>órgão</w:t>
      </w:r>
      <w:r>
        <w:rPr>
          <w:spacing w:val="11"/>
          <w:sz w:val="16"/>
        </w:rPr>
        <w:t> </w:t>
      </w:r>
      <w:r>
        <w:rPr>
          <w:sz w:val="16"/>
        </w:rPr>
        <w:t>ou</w:t>
      </w:r>
      <w:r>
        <w:rPr>
          <w:spacing w:val="11"/>
          <w:sz w:val="16"/>
        </w:rPr>
        <w:t> </w:t>
      </w:r>
      <w:r>
        <w:rPr>
          <w:sz w:val="16"/>
        </w:rPr>
        <w:t>entidade</w:t>
      </w:r>
      <w:r>
        <w:rPr>
          <w:spacing w:val="11"/>
          <w:sz w:val="16"/>
        </w:rPr>
        <w:t> </w:t>
      </w:r>
      <w:r>
        <w:rPr>
          <w:sz w:val="16"/>
        </w:rPr>
        <w:t>para</w:t>
      </w:r>
      <w:r>
        <w:rPr>
          <w:spacing w:val="11"/>
          <w:sz w:val="16"/>
        </w:rPr>
        <w:t> </w:t>
      </w:r>
      <w:r>
        <w:rPr>
          <w:sz w:val="16"/>
        </w:rPr>
        <w:t>as</w:t>
      </w:r>
      <w:r>
        <w:rPr>
          <w:spacing w:val="11"/>
          <w:sz w:val="16"/>
        </w:rPr>
        <w:t> </w:t>
      </w:r>
      <w:r>
        <w:rPr>
          <w:sz w:val="16"/>
        </w:rPr>
        <w:t>providências</w:t>
      </w:r>
      <w:r>
        <w:rPr>
          <w:spacing w:val="11"/>
          <w:sz w:val="16"/>
        </w:rPr>
        <w:t> </w:t>
      </w:r>
      <w:r>
        <w:rPr>
          <w:sz w:val="16"/>
        </w:rPr>
        <w:t>junto</w:t>
      </w:r>
      <w:r>
        <w:rPr>
          <w:spacing w:val="11"/>
          <w:sz w:val="16"/>
        </w:rPr>
        <w:t> </w:t>
      </w:r>
      <w:r>
        <w:rPr>
          <w:sz w:val="16"/>
        </w:rPr>
        <w:t>à</w:t>
      </w:r>
      <w:r>
        <w:rPr>
          <w:spacing w:val="11"/>
          <w:sz w:val="16"/>
        </w:rPr>
        <w:t> </w:t>
      </w:r>
      <w:r>
        <w:rPr>
          <w:sz w:val="16"/>
        </w:rPr>
        <w:t>Procuradoria</w:t>
      </w:r>
      <w:r>
        <w:rPr>
          <w:spacing w:val="11"/>
          <w:sz w:val="16"/>
        </w:rPr>
        <w:t> </w:t>
      </w:r>
      <w:r>
        <w:rPr>
          <w:sz w:val="16"/>
        </w:rPr>
        <w:t>Geral</w:t>
      </w:r>
      <w:r>
        <w:rPr>
          <w:spacing w:val="11"/>
          <w:sz w:val="16"/>
        </w:rPr>
        <w:t> </w:t>
      </w:r>
      <w:r>
        <w:rPr>
          <w:sz w:val="16"/>
        </w:rPr>
        <w:t>do</w:t>
      </w:r>
      <w:r>
        <w:rPr>
          <w:spacing w:val="11"/>
          <w:sz w:val="16"/>
        </w:rPr>
        <w:t> </w:t>
      </w:r>
      <w:r>
        <w:rPr>
          <w:sz w:val="16"/>
        </w:rPr>
        <w:t>Estado,</w:t>
      </w:r>
      <w:r>
        <w:rPr>
          <w:spacing w:val="11"/>
          <w:sz w:val="16"/>
        </w:rPr>
        <w:t> </w:t>
      </w:r>
      <w:r>
        <w:rPr>
          <w:sz w:val="16"/>
        </w:rPr>
        <w:t>com</w:t>
      </w:r>
      <w:r>
        <w:rPr>
          <w:spacing w:val="12"/>
          <w:sz w:val="16"/>
        </w:rPr>
        <w:t> </w:t>
      </w:r>
      <w:r>
        <w:rPr>
          <w:sz w:val="16"/>
        </w:rPr>
        <w:t>vistas</w:t>
      </w:r>
      <w:r>
        <w:rPr>
          <w:spacing w:val="11"/>
          <w:sz w:val="16"/>
        </w:rPr>
        <w:t> </w:t>
      </w:r>
      <w:r>
        <w:rPr>
          <w:sz w:val="16"/>
        </w:rPr>
        <w:t>a</w:t>
      </w:r>
      <w:r>
        <w:rPr>
          <w:spacing w:val="11"/>
          <w:sz w:val="16"/>
        </w:rPr>
        <w:t> </w:t>
      </w:r>
      <w:r>
        <w:rPr>
          <w:sz w:val="16"/>
        </w:rPr>
        <w:t>adoção</w:t>
      </w:r>
      <w:r>
        <w:rPr>
          <w:spacing w:val="11"/>
          <w:sz w:val="16"/>
        </w:rPr>
        <w:t> </w:t>
      </w:r>
      <w:r>
        <w:rPr>
          <w:sz w:val="16"/>
        </w:rPr>
        <w:t>de</w:t>
      </w:r>
      <w:r>
        <w:rPr>
          <w:spacing w:val="11"/>
          <w:sz w:val="16"/>
        </w:rPr>
        <w:t> </w:t>
      </w:r>
      <w:r>
        <w:rPr>
          <w:sz w:val="16"/>
        </w:rPr>
        <w:t>eventuais</w:t>
      </w:r>
      <w:r>
        <w:rPr>
          <w:spacing w:val="11"/>
          <w:sz w:val="16"/>
        </w:rPr>
        <w:t> </w:t>
      </w:r>
      <w:r>
        <w:rPr>
          <w:sz w:val="16"/>
        </w:rPr>
        <w:t>medidas</w:t>
      </w:r>
      <w:r>
        <w:rPr>
          <w:spacing w:val="11"/>
          <w:sz w:val="16"/>
        </w:rPr>
        <w:t> </w:t>
      </w:r>
      <w:r>
        <w:rPr>
          <w:sz w:val="16"/>
        </w:rPr>
        <w:t>judiciais,</w:t>
      </w:r>
      <w:r>
        <w:rPr>
          <w:spacing w:val="11"/>
          <w:sz w:val="16"/>
        </w:rPr>
        <w:t> </w:t>
      </w:r>
      <w:r>
        <w:rPr>
          <w:sz w:val="16"/>
        </w:rPr>
        <w:t>em</w:t>
      </w:r>
      <w:r>
        <w:rPr>
          <w:spacing w:val="11"/>
          <w:sz w:val="16"/>
        </w:rPr>
        <w:t> </w:t>
      </w:r>
      <w:r>
        <w:rPr>
          <w:sz w:val="16"/>
        </w:rPr>
        <w:t>caso</w:t>
      </w:r>
      <w:r>
        <w:rPr>
          <w:spacing w:val="11"/>
          <w:sz w:val="16"/>
        </w:rPr>
        <w:t> </w:t>
      </w:r>
      <w:r>
        <w:rPr>
          <w:sz w:val="16"/>
        </w:rPr>
        <w:t>de</w:t>
      </w:r>
      <w:r>
        <w:rPr>
          <w:spacing w:val="11"/>
          <w:sz w:val="16"/>
        </w:rPr>
        <w:t> </w:t>
      </w:r>
      <w:r>
        <w:rPr>
          <w:sz w:val="16"/>
        </w:rPr>
        <w:t>descumprimento</w:t>
      </w:r>
      <w:r>
        <w:rPr>
          <w:spacing w:val="11"/>
          <w:sz w:val="16"/>
        </w:rPr>
        <w:t> </w:t>
      </w:r>
      <w:r>
        <w:rPr>
          <w:sz w:val="16"/>
        </w:rPr>
        <w:t>de</w:t>
      </w:r>
      <w:r>
        <w:rPr>
          <w:spacing w:val="11"/>
          <w:sz w:val="16"/>
        </w:rPr>
        <w:t> </w:t>
      </w:r>
      <w:r>
        <w:rPr>
          <w:sz w:val="16"/>
        </w:rPr>
        <w:t>obrigações</w:t>
      </w:r>
      <w:r>
        <w:rPr>
          <w:spacing w:val="12"/>
          <w:sz w:val="16"/>
        </w:rPr>
        <w:t> </w:t>
      </w:r>
      <w:r>
        <w:rPr>
          <w:spacing w:val="-4"/>
          <w:sz w:val="16"/>
        </w:rPr>
        <w:t>pelo</w:t>
      </w:r>
    </w:p>
    <w:p>
      <w:pPr>
        <w:pStyle w:val="Heading3"/>
        <w:spacing w:before="31"/>
        <w:rPr>
          <w:b w:val="0"/>
        </w:rPr>
      </w:pPr>
      <w:r>
        <w:rPr>
          <w:spacing w:val="-2"/>
        </w:rPr>
        <w:t>CONTRATADO</w:t>
      </w:r>
      <w:r>
        <w:rPr>
          <w:b w:val="0"/>
          <w:spacing w:val="-2"/>
        </w:rPr>
        <w:t>.</w:t>
      </w:r>
    </w:p>
    <w:p>
      <w:pPr>
        <w:pStyle w:val="ListParagraph"/>
        <w:numPr>
          <w:ilvl w:val="2"/>
          <w:numId w:val="37"/>
        </w:numPr>
        <w:tabs>
          <w:tab w:pos="672" w:val="left" w:leader="none"/>
        </w:tabs>
        <w:spacing w:line="280" w:lineRule="auto" w:before="30" w:after="0"/>
        <w:ind w:left="305" w:right="288" w:firstLine="0"/>
        <w:jc w:val="left"/>
        <w:rPr>
          <w:sz w:val="16"/>
        </w:rPr>
      </w:pPr>
      <w:r>
        <w:rPr>
          <w:sz w:val="16"/>
        </w:rPr>
        <w:t>Emitir decisão fundamentada sobre todas as solicitações e reclamações relacionadas à execução do presente Contrato, ressalvados os requerimentos manifestamente impertinentes, meramente protelatórios ou de nenhum</w:t>
      </w:r>
      <w:r>
        <w:rPr>
          <w:spacing w:val="40"/>
          <w:sz w:val="16"/>
        </w:rPr>
        <w:t> </w:t>
      </w:r>
      <w:r>
        <w:rPr>
          <w:sz w:val="16"/>
        </w:rPr>
        <w:t>interesse para a boa execução do ajuste.</w:t>
      </w:r>
    </w:p>
    <w:p>
      <w:pPr>
        <w:pStyle w:val="ListParagraph"/>
        <w:numPr>
          <w:ilvl w:val="3"/>
          <w:numId w:val="37"/>
        </w:numPr>
        <w:tabs>
          <w:tab w:pos="780" w:val="left" w:leader="none"/>
        </w:tabs>
        <w:spacing w:line="182" w:lineRule="exact" w:before="0" w:after="0"/>
        <w:ind w:left="780" w:right="0" w:hanging="475"/>
        <w:jc w:val="left"/>
        <w:rPr>
          <w:sz w:val="16"/>
        </w:rPr>
      </w:pPr>
      <w:r>
        <w:rPr>
          <w:sz w:val="16"/>
        </w:rPr>
        <w:t>O</w:t>
      </w:r>
      <w:r>
        <w:rPr>
          <w:spacing w:val="-6"/>
          <w:sz w:val="16"/>
        </w:rPr>
        <w:t> </w:t>
      </w:r>
      <w:r>
        <w:rPr>
          <w:b/>
          <w:sz w:val="16"/>
        </w:rPr>
        <w:t>CONTRATANTE</w:t>
      </w:r>
      <w:r>
        <w:rPr>
          <w:b/>
          <w:spacing w:val="-6"/>
          <w:sz w:val="16"/>
        </w:rPr>
        <w:t> </w:t>
      </w:r>
      <w:r>
        <w:rPr>
          <w:sz w:val="16"/>
        </w:rPr>
        <w:t>terá</w:t>
      </w:r>
      <w:r>
        <w:rPr>
          <w:spacing w:val="-6"/>
          <w:sz w:val="16"/>
        </w:rPr>
        <w:t> </w:t>
      </w:r>
      <w:r>
        <w:rPr>
          <w:sz w:val="16"/>
        </w:rPr>
        <w:t>o</w:t>
      </w:r>
      <w:r>
        <w:rPr>
          <w:spacing w:val="-6"/>
          <w:sz w:val="16"/>
        </w:rPr>
        <w:t> </w:t>
      </w:r>
      <w:r>
        <w:rPr>
          <w:sz w:val="16"/>
        </w:rPr>
        <w:t>prazo</w:t>
      </w:r>
      <w:r>
        <w:rPr>
          <w:spacing w:val="-5"/>
          <w:sz w:val="16"/>
        </w:rPr>
        <w:t> </w:t>
      </w:r>
      <w:r>
        <w:rPr>
          <w:sz w:val="16"/>
        </w:rPr>
        <w:t>de</w:t>
      </w:r>
      <w:r>
        <w:rPr>
          <w:spacing w:val="-6"/>
          <w:sz w:val="16"/>
        </w:rPr>
        <w:t> </w:t>
      </w:r>
      <w:r>
        <w:rPr>
          <w:sz w:val="16"/>
        </w:rPr>
        <w:t>1</w:t>
      </w:r>
      <w:r>
        <w:rPr>
          <w:spacing w:val="-6"/>
          <w:sz w:val="16"/>
        </w:rPr>
        <w:t> </w:t>
      </w:r>
      <w:r>
        <w:rPr>
          <w:sz w:val="16"/>
        </w:rPr>
        <w:t>(um)</w:t>
      </w:r>
      <w:r>
        <w:rPr>
          <w:spacing w:val="-6"/>
          <w:sz w:val="16"/>
        </w:rPr>
        <w:t> </w:t>
      </w:r>
      <w:r>
        <w:rPr>
          <w:sz w:val="16"/>
        </w:rPr>
        <w:t>mês,</w:t>
      </w:r>
      <w:r>
        <w:rPr>
          <w:spacing w:val="-5"/>
          <w:sz w:val="16"/>
        </w:rPr>
        <w:t> </w:t>
      </w:r>
      <w:r>
        <w:rPr>
          <w:sz w:val="16"/>
        </w:rPr>
        <w:t>a</w:t>
      </w:r>
      <w:r>
        <w:rPr>
          <w:spacing w:val="-6"/>
          <w:sz w:val="16"/>
        </w:rPr>
        <w:t> </w:t>
      </w:r>
      <w:r>
        <w:rPr>
          <w:sz w:val="16"/>
        </w:rPr>
        <w:t>contar</w:t>
      </w:r>
      <w:r>
        <w:rPr>
          <w:spacing w:val="-6"/>
          <w:sz w:val="16"/>
        </w:rPr>
        <w:t> </w:t>
      </w:r>
      <w:r>
        <w:rPr>
          <w:sz w:val="16"/>
        </w:rPr>
        <w:t>da</w:t>
      </w:r>
      <w:r>
        <w:rPr>
          <w:spacing w:val="-6"/>
          <w:sz w:val="16"/>
        </w:rPr>
        <w:t> </w:t>
      </w:r>
      <w:r>
        <w:rPr>
          <w:sz w:val="16"/>
        </w:rPr>
        <w:t>data</w:t>
      </w:r>
      <w:r>
        <w:rPr>
          <w:spacing w:val="-6"/>
          <w:sz w:val="16"/>
        </w:rPr>
        <w:t> </w:t>
      </w:r>
      <w:r>
        <w:rPr>
          <w:sz w:val="16"/>
        </w:rPr>
        <w:t>do</w:t>
      </w:r>
      <w:r>
        <w:rPr>
          <w:spacing w:val="-5"/>
          <w:sz w:val="16"/>
        </w:rPr>
        <w:t> </w:t>
      </w:r>
      <w:r>
        <w:rPr>
          <w:sz w:val="16"/>
        </w:rPr>
        <w:t>protocolo</w:t>
      </w:r>
      <w:r>
        <w:rPr>
          <w:spacing w:val="-6"/>
          <w:sz w:val="16"/>
        </w:rPr>
        <w:t> </w:t>
      </w:r>
      <w:r>
        <w:rPr>
          <w:sz w:val="16"/>
        </w:rPr>
        <w:t>do</w:t>
      </w:r>
      <w:r>
        <w:rPr>
          <w:spacing w:val="-6"/>
          <w:sz w:val="16"/>
        </w:rPr>
        <w:t> </w:t>
      </w:r>
      <w:r>
        <w:rPr>
          <w:sz w:val="16"/>
        </w:rPr>
        <w:t>requerimento</w:t>
      </w:r>
      <w:r>
        <w:rPr>
          <w:spacing w:val="-6"/>
          <w:sz w:val="16"/>
        </w:rPr>
        <w:t> </w:t>
      </w:r>
      <w:r>
        <w:rPr>
          <w:sz w:val="16"/>
        </w:rPr>
        <w:t>para</w:t>
      </w:r>
      <w:r>
        <w:rPr>
          <w:spacing w:val="-5"/>
          <w:sz w:val="16"/>
        </w:rPr>
        <w:t> </w:t>
      </w:r>
      <w:r>
        <w:rPr>
          <w:sz w:val="16"/>
        </w:rPr>
        <w:t>decidir,</w:t>
      </w:r>
      <w:r>
        <w:rPr>
          <w:spacing w:val="-6"/>
          <w:sz w:val="16"/>
        </w:rPr>
        <w:t> </w:t>
      </w:r>
      <w:r>
        <w:rPr>
          <w:sz w:val="16"/>
        </w:rPr>
        <w:t>admitida</w:t>
      </w:r>
      <w:r>
        <w:rPr>
          <w:spacing w:val="-6"/>
          <w:sz w:val="16"/>
        </w:rPr>
        <w:t> </w:t>
      </w:r>
      <w:r>
        <w:rPr>
          <w:sz w:val="16"/>
        </w:rPr>
        <w:t>a</w:t>
      </w:r>
      <w:r>
        <w:rPr>
          <w:spacing w:val="-6"/>
          <w:sz w:val="16"/>
        </w:rPr>
        <w:t> </w:t>
      </w:r>
      <w:r>
        <w:rPr>
          <w:sz w:val="16"/>
        </w:rPr>
        <w:t>prorrogação</w:t>
      </w:r>
      <w:r>
        <w:rPr>
          <w:spacing w:val="-6"/>
          <w:sz w:val="16"/>
        </w:rPr>
        <w:t> </w:t>
      </w:r>
      <w:r>
        <w:rPr>
          <w:sz w:val="16"/>
        </w:rPr>
        <w:t>motivada</w:t>
      </w:r>
      <w:r>
        <w:rPr>
          <w:spacing w:val="-5"/>
          <w:sz w:val="16"/>
        </w:rPr>
        <w:t> </w:t>
      </w:r>
      <w:r>
        <w:rPr>
          <w:sz w:val="16"/>
        </w:rPr>
        <w:t>por</w:t>
      </w:r>
      <w:r>
        <w:rPr>
          <w:spacing w:val="-6"/>
          <w:sz w:val="16"/>
        </w:rPr>
        <w:t> </w:t>
      </w:r>
      <w:r>
        <w:rPr>
          <w:sz w:val="16"/>
        </w:rPr>
        <w:t>igual</w:t>
      </w:r>
      <w:r>
        <w:rPr>
          <w:spacing w:val="-6"/>
          <w:sz w:val="16"/>
        </w:rPr>
        <w:t> </w:t>
      </w:r>
      <w:r>
        <w:rPr>
          <w:spacing w:val="-2"/>
          <w:sz w:val="16"/>
        </w:rPr>
        <w:t>período.</w:t>
      </w:r>
    </w:p>
    <w:p>
      <w:pPr>
        <w:pStyle w:val="ListParagraph"/>
        <w:numPr>
          <w:ilvl w:val="2"/>
          <w:numId w:val="37"/>
        </w:numPr>
        <w:tabs>
          <w:tab w:pos="742" w:val="left" w:leader="none"/>
        </w:tabs>
        <w:spacing w:line="280" w:lineRule="auto" w:before="31" w:after="0"/>
        <w:ind w:left="305" w:right="288" w:firstLine="0"/>
        <w:jc w:val="left"/>
        <w:rPr>
          <w:sz w:val="16"/>
        </w:rPr>
      </w:pPr>
      <w:r>
        <w:rPr>
          <w:sz w:val="16"/>
        </w:rPr>
        <w:t>Responder</w:t>
      </w:r>
      <w:r>
        <w:rPr>
          <w:spacing w:val="-6"/>
          <w:sz w:val="16"/>
        </w:rPr>
        <w:t> </w:t>
      </w:r>
      <w:r>
        <w:rPr>
          <w:sz w:val="16"/>
        </w:rPr>
        <w:t>aos</w:t>
      </w:r>
      <w:r>
        <w:rPr>
          <w:spacing w:val="-6"/>
          <w:sz w:val="16"/>
        </w:rPr>
        <w:t> </w:t>
      </w:r>
      <w:r>
        <w:rPr>
          <w:sz w:val="16"/>
        </w:rPr>
        <w:t>eventuais</w:t>
      </w:r>
      <w:r>
        <w:rPr>
          <w:spacing w:val="-6"/>
          <w:sz w:val="16"/>
        </w:rPr>
        <w:t> </w:t>
      </w:r>
      <w:r>
        <w:rPr>
          <w:sz w:val="16"/>
        </w:rPr>
        <w:t>pedidos</w:t>
      </w:r>
      <w:r>
        <w:rPr>
          <w:spacing w:val="-6"/>
          <w:sz w:val="16"/>
        </w:rPr>
        <w:t> </w:t>
      </w:r>
      <w:r>
        <w:rPr>
          <w:sz w:val="16"/>
        </w:rPr>
        <w:t>de</w:t>
      </w:r>
      <w:r>
        <w:rPr>
          <w:spacing w:val="-6"/>
          <w:sz w:val="16"/>
        </w:rPr>
        <w:t> </w:t>
      </w:r>
      <w:r>
        <w:rPr>
          <w:sz w:val="16"/>
        </w:rPr>
        <w:t>restabelecimento</w:t>
      </w:r>
      <w:r>
        <w:rPr>
          <w:spacing w:val="-6"/>
          <w:sz w:val="16"/>
        </w:rPr>
        <w:t> </w:t>
      </w:r>
      <w:r>
        <w:rPr>
          <w:sz w:val="16"/>
        </w:rPr>
        <w:t>do</w:t>
      </w:r>
      <w:r>
        <w:rPr>
          <w:spacing w:val="-6"/>
          <w:sz w:val="16"/>
        </w:rPr>
        <w:t> </w:t>
      </w:r>
      <w:r>
        <w:rPr>
          <w:sz w:val="16"/>
        </w:rPr>
        <w:t>equilíbrio</w:t>
      </w:r>
      <w:r>
        <w:rPr>
          <w:spacing w:val="-6"/>
          <w:sz w:val="16"/>
        </w:rPr>
        <w:t> </w:t>
      </w:r>
      <w:r>
        <w:rPr>
          <w:sz w:val="16"/>
        </w:rPr>
        <w:t>econômico-financeiro</w:t>
      </w:r>
      <w:r>
        <w:rPr>
          <w:spacing w:val="-6"/>
          <w:sz w:val="16"/>
        </w:rPr>
        <w:t> </w:t>
      </w:r>
      <w:r>
        <w:rPr>
          <w:sz w:val="16"/>
        </w:rPr>
        <w:t>efetuados</w:t>
      </w:r>
      <w:r>
        <w:rPr>
          <w:spacing w:val="-6"/>
          <w:sz w:val="16"/>
        </w:rPr>
        <w:t> </w:t>
      </w:r>
      <w:r>
        <w:rPr>
          <w:sz w:val="16"/>
        </w:rPr>
        <w:t>pelo</w:t>
      </w:r>
      <w:r>
        <w:rPr>
          <w:spacing w:val="-6"/>
          <w:sz w:val="16"/>
        </w:rPr>
        <w:t> </w:t>
      </w:r>
      <w:r>
        <w:rPr>
          <w:b/>
          <w:sz w:val="16"/>
        </w:rPr>
        <w:t>CONTRATADO</w:t>
      </w:r>
      <w:r>
        <w:rPr>
          <w:b/>
          <w:spacing w:val="-6"/>
          <w:sz w:val="16"/>
        </w:rPr>
        <w:t> </w:t>
      </w:r>
      <w:r>
        <w:rPr>
          <w:sz w:val="16"/>
        </w:rPr>
        <w:t>no</w:t>
      </w:r>
      <w:r>
        <w:rPr>
          <w:spacing w:val="-6"/>
          <w:sz w:val="16"/>
        </w:rPr>
        <w:t> </w:t>
      </w:r>
      <w:r>
        <w:rPr>
          <w:sz w:val="16"/>
        </w:rPr>
        <w:t>prazo</w:t>
      </w:r>
      <w:r>
        <w:rPr>
          <w:spacing w:val="-6"/>
          <w:sz w:val="16"/>
        </w:rPr>
        <w:t> </w:t>
      </w:r>
      <w:r>
        <w:rPr>
          <w:sz w:val="16"/>
        </w:rPr>
        <w:t>máximo</w:t>
      </w:r>
      <w:r>
        <w:rPr>
          <w:spacing w:val="-6"/>
          <w:sz w:val="16"/>
        </w:rPr>
        <w:t> </w:t>
      </w:r>
      <w:r>
        <w:rPr>
          <w:sz w:val="16"/>
        </w:rPr>
        <w:t>de</w:t>
      </w:r>
      <w:r>
        <w:rPr>
          <w:spacing w:val="-6"/>
          <w:sz w:val="16"/>
        </w:rPr>
        <w:t> </w:t>
      </w:r>
      <w:r>
        <w:rPr>
          <w:sz w:val="16"/>
        </w:rPr>
        <w:t>45</w:t>
      </w:r>
      <w:r>
        <w:rPr>
          <w:spacing w:val="-6"/>
          <w:sz w:val="16"/>
        </w:rPr>
        <w:t> </w:t>
      </w:r>
      <w:r>
        <w:rPr>
          <w:sz w:val="16"/>
        </w:rPr>
        <w:t>(quarenta</w:t>
      </w:r>
      <w:r>
        <w:rPr>
          <w:spacing w:val="-6"/>
          <w:sz w:val="16"/>
        </w:rPr>
        <w:t> </w:t>
      </w:r>
      <w:r>
        <w:rPr>
          <w:sz w:val="16"/>
        </w:rPr>
        <w:t>e</w:t>
      </w:r>
      <w:r>
        <w:rPr>
          <w:spacing w:val="-6"/>
          <w:sz w:val="16"/>
        </w:rPr>
        <w:t> </w:t>
      </w:r>
      <w:r>
        <w:rPr>
          <w:sz w:val="16"/>
        </w:rPr>
        <w:t>cinco)</w:t>
      </w:r>
      <w:r>
        <w:rPr>
          <w:spacing w:val="-6"/>
          <w:sz w:val="16"/>
        </w:rPr>
        <w:t> </w:t>
      </w:r>
      <w:r>
        <w:rPr>
          <w:sz w:val="16"/>
        </w:rPr>
        <w:t>dias,</w:t>
      </w:r>
      <w:r>
        <w:rPr>
          <w:spacing w:val="-6"/>
          <w:sz w:val="16"/>
        </w:rPr>
        <w:t> </w:t>
      </w:r>
      <w:r>
        <w:rPr>
          <w:sz w:val="16"/>
        </w:rPr>
        <w:t>admitida</w:t>
      </w:r>
      <w:r>
        <w:rPr>
          <w:spacing w:val="-6"/>
          <w:sz w:val="16"/>
        </w:rPr>
        <w:t> </w:t>
      </w:r>
      <w:r>
        <w:rPr>
          <w:sz w:val="16"/>
        </w:rPr>
        <w:t>a</w:t>
      </w:r>
      <w:r>
        <w:rPr>
          <w:spacing w:val="-6"/>
          <w:sz w:val="16"/>
        </w:rPr>
        <w:t> </w:t>
      </w:r>
      <w:r>
        <w:rPr>
          <w:sz w:val="16"/>
        </w:rPr>
        <w:t>prorrogação</w:t>
      </w:r>
      <w:r>
        <w:rPr>
          <w:spacing w:val="-6"/>
          <w:sz w:val="16"/>
        </w:rPr>
        <w:t> </w:t>
      </w:r>
      <w:r>
        <w:rPr>
          <w:sz w:val="16"/>
        </w:rPr>
        <w:t>motivada,</w:t>
      </w:r>
      <w:r>
        <w:rPr>
          <w:spacing w:val="-6"/>
          <w:sz w:val="16"/>
        </w:rPr>
        <w:t> </w:t>
      </w:r>
      <w:r>
        <w:rPr>
          <w:sz w:val="16"/>
        </w:rPr>
        <w:t>uma</w:t>
      </w:r>
      <w:r>
        <w:rPr>
          <w:spacing w:val="-6"/>
          <w:sz w:val="16"/>
        </w:rPr>
        <w:t> </w:t>
      </w:r>
      <w:r>
        <w:rPr>
          <w:sz w:val="16"/>
        </w:rPr>
        <w:t>única</w:t>
      </w:r>
      <w:r>
        <w:rPr>
          <w:spacing w:val="-6"/>
          <w:sz w:val="16"/>
        </w:rPr>
        <w:t> </w:t>
      </w:r>
      <w:r>
        <w:rPr>
          <w:sz w:val="16"/>
        </w:rPr>
        <w:t>vez,</w:t>
      </w:r>
      <w:r>
        <w:rPr>
          <w:spacing w:val="40"/>
          <w:sz w:val="16"/>
        </w:rPr>
        <w:t> </w:t>
      </w:r>
      <w:r>
        <w:rPr>
          <w:sz w:val="16"/>
        </w:rPr>
        <w:t>por igual período.</w:t>
      </w:r>
    </w:p>
    <w:p>
      <w:pPr>
        <w:pStyle w:val="ListParagraph"/>
        <w:numPr>
          <w:ilvl w:val="2"/>
          <w:numId w:val="37"/>
        </w:numPr>
        <w:tabs>
          <w:tab w:pos="735" w:val="left" w:leader="none"/>
        </w:tabs>
        <w:spacing w:line="182" w:lineRule="exact" w:before="0" w:after="0"/>
        <w:ind w:left="735" w:right="0" w:hanging="430"/>
        <w:jc w:val="left"/>
        <w:rPr>
          <w:sz w:val="16"/>
        </w:rPr>
      </w:pPr>
      <w:r>
        <w:rPr>
          <w:sz w:val="16"/>
        </w:rPr>
        <w:t>Notificar</w:t>
      </w:r>
      <w:r>
        <w:rPr>
          <w:spacing w:val="-5"/>
          <w:sz w:val="16"/>
        </w:rPr>
        <w:t> </w:t>
      </w:r>
      <w:r>
        <w:rPr>
          <w:sz w:val="16"/>
        </w:rPr>
        <w:t>os</w:t>
      </w:r>
      <w:r>
        <w:rPr>
          <w:spacing w:val="-5"/>
          <w:sz w:val="16"/>
        </w:rPr>
        <w:t> </w:t>
      </w:r>
      <w:r>
        <w:rPr>
          <w:sz w:val="16"/>
        </w:rPr>
        <w:t>emitentes</w:t>
      </w:r>
      <w:r>
        <w:rPr>
          <w:spacing w:val="-4"/>
          <w:sz w:val="16"/>
        </w:rPr>
        <w:t> </w:t>
      </w:r>
      <w:r>
        <w:rPr>
          <w:sz w:val="16"/>
        </w:rPr>
        <w:t>das</w:t>
      </w:r>
      <w:r>
        <w:rPr>
          <w:spacing w:val="-5"/>
          <w:sz w:val="16"/>
        </w:rPr>
        <w:t> </w:t>
      </w:r>
      <w:r>
        <w:rPr>
          <w:sz w:val="16"/>
        </w:rPr>
        <w:t>garantias</w:t>
      </w:r>
      <w:r>
        <w:rPr>
          <w:spacing w:val="-5"/>
          <w:sz w:val="16"/>
        </w:rPr>
        <w:t> </w:t>
      </w:r>
      <w:r>
        <w:rPr>
          <w:sz w:val="16"/>
        </w:rPr>
        <w:t>quanto</w:t>
      </w:r>
      <w:r>
        <w:rPr>
          <w:spacing w:val="-4"/>
          <w:sz w:val="16"/>
        </w:rPr>
        <w:t> </w:t>
      </w:r>
      <w:r>
        <w:rPr>
          <w:sz w:val="16"/>
        </w:rPr>
        <w:t>ao</w:t>
      </w:r>
      <w:r>
        <w:rPr>
          <w:spacing w:val="-5"/>
          <w:sz w:val="16"/>
        </w:rPr>
        <w:t> </w:t>
      </w:r>
      <w:r>
        <w:rPr>
          <w:sz w:val="16"/>
        </w:rPr>
        <w:t>início</w:t>
      </w:r>
      <w:r>
        <w:rPr>
          <w:spacing w:val="-5"/>
          <w:sz w:val="16"/>
        </w:rPr>
        <w:t> </w:t>
      </w:r>
      <w:r>
        <w:rPr>
          <w:sz w:val="16"/>
        </w:rPr>
        <w:t>de</w:t>
      </w:r>
      <w:r>
        <w:rPr>
          <w:spacing w:val="-4"/>
          <w:sz w:val="16"/>
        </w:rPr>
        <w:t> </w:t>
      </w:r>
      <w:r>
        <w:rPr>
          <w:sz w:val="16"/>
        </w:rPr>
        <w:t>processo</w:t>
      </w:r>
      <w:r>
        <w:rPr>
          <w:spacing w:val="-5"/>
          <w:sz w:val="16"/>
        </w:rPr>
        <w:t> </w:t>
      </w:r>
      <w:r>
        <w:rPr>
          <w:sz w:val="16"/>
        </w:rPr>
        <w:t>administrativo</w:t>
      </w:r>
      <w:r>
        <w:rPr>
          <w:spacing w:val="-5"/>
          <w:sz w:val="16"/>
        </w:rPr>
        <w:t> </w:t>
      </w:r>
      <w:r>
        <w:rPr>
          <w:sz w:val="16"/>
        </w:rPr>
        <w:t>para</w:t>
      </w:r>
      <w:r>
        <w:rPr>
          <w:spacing w:val="-4"/>
          <w:sz w:val="16"/>
        </w:rPr>
        <w:t> </w:t>
      </w:r>
      <w:r>
        <w:rPr>
          <w:sz w:val="16"/>
        </w:rPr>
        <w:t>apuração</w:t>
      </w:r>
      <w:r>
        <w:rPr>
          <w:spacing w:val="-5"/>
          <w:sz w:val="16"/>
        </w:rPr>
        <w:t> </w:t>
      </w:r>
      <w:r>
        <w:rPr>
          <w:sz w:val="16"/>
        </w:rPr>
        <w:t>de</w:t>
      </w:r>
      <w:r>
        <w:rPr>
          <w:spacing w:val="-4"/>
          <w:sz w:val="16"/>
        </w:rPr>
        <w:t> </w:t>
      </w:r>
      <w:r>
        <w:rPr>
          <w:sz w:val="16"/>
        </w:rPr>
        <w:t>descumprimento</w:t>
      </w:r>
      <w:r>
        <w:rPr>
          <w:spacing w:val="-5"/>
          <w:sz w:val="16"/>
        </w:rPr>
        <w:t> </w:t>
      </w:r>
      <w:r>
        <w:rPr>
          <w:sz w:val="16"/>
        </w:rPr>
        <w:t>de</w:t>
      </w:r>
      <w:r>
        <w:rPr>
          <w:spacing w:val="-5"/>
          <w:sz w:val="16"/>
        </w:rPr>
        <w:t> </w:t>
      </w:r>
      <w:r>
        <w:rPr>
          <w:sz w:val="16"/>
        </w:rPr>
        <w:t>cláusulas</w:t>
      </w:r>
      <w:r>
        <w:rPr>
          <w:spacing w:val="-4"/>
          <w:sz w:val="16"/>
        </w:rPr>
        <w:t> </w:t>
      </w:r>
      <w:r>
        <w:rPr>
          <w:sz w:val="16"/>
        </w:rPr>
        <w:t>contratuais,</w:t>
      </w:r>
      <w:r>
        <w:rPr>
          <w:spacing w:val="-5"/>
          <w:sz w:val="16"/>
        </w:rPr>
        <w:t> </w:t>
      </w:r>
      <w:r>
        <w:rPr>
          <w:sz w:val="16"/>
        </w:rPr>
        <w:t>na</w:t>
      </w:r>
      <w:r>
        <w:rPr>
          <w:spacing w:val="-5"/>
          <w:sz w:val="16"/>
        </w:rPr>
        <w:t> </w:t>
      </w:r>
      <w:r>
        <w:rPr>
          <w:sz w:val="16"/>
        </w:rPr>
        <w:t>forma</w:t>
      </w:r>
      <w:r>
        <w:rPr>
          <w:spacing w:val="-4"/>
          <w:sz w:val="16"/>
        </w:rPr>
        <w:t> </w:t>
      </w:r>
      <w:r>
        <w:rPr>
          <w:sz w:val="16"/>
        </w:rPr>
        <w:t>do</w:t>
      </w:r>
      <w:r>
        <w:rPr>
          <w:spacing w:val="-5"/>
          <w:sz w:val="16"/>
        </w:rPr>
        <w:t> </w:t>
      </w:r>
      <w:r>
        <w:rPr>
          <w:sz w:val="16"/>
        </w:rPr>
        <w:t>art.</w:t>
      </w:r>
      <w:r>
        <w:rPr>
          <w:spacing w:val="-5"/>
          <w:sz w:val="16"/>
        </w:rPr>
        <w:t> </w:t>
      </w:r>
      <w:r>
        <w:rPr>
          <w:sz w:val="16"/>
        </w:rPr>
        <w:t>137,</w:t>
      </w:r>
      <w:r>
        <w:rPr>
          <w:spacing w:val="-4"/>
          <w:sz w:val="16"/>
        </w:rPr>
        <w:t> </w:t>
      </w:r>
      <w:r>
        <w:rPr>
          <w:sz w:val="16"/>
        </w:rPr>
        <w:t>§</w:t>
      </w:r>
      <w:r>
        <w:rPr>
          <w:spacing w:val="-5"/>
          <w:sz w:val="16"/>
        </w:rPr>
        <w:t> </w:t>
      </w:r>
      <w:r>
        <w:rPr>
          <w:sz w:val="16"/>
        </w:rPr>
        <w:t>4º,</w:t>
      </w:r>
      <w:r>
        <w:rPr>
          <w:spacing w:val="-4"/>
          <w:sz w:val="16"/>
        </w:rPr>
        <w:t> </w:t>
      </w:r>
      <w:r>
        <w:rPr>
          <w:sz w:val="16"/>
        </w:rPr>
        <w:t>da</w:t>
      </w:r>
      <w:r>
        <w:rPr>
          <w:spacing w:val="-5"/>
          <w:sz w:val="16"/>
        </w:rPr>
        <w:t> </w:t>
      </w:r>
      <w:r>
        <w:rPr>
          <w:sz w:val="16"/>
        </w:rPr>
        <w:t>Lei</w:t>
      </w:r>
      <w:r>
        <w:rPr>
          <w:spacing w:val="-5"/>
          <w:sz w:val="16"/>
        </w:rPr>
        <w:t> </w:t>
      </w:r>
      <w:r>
        <w:rPr>
          <w:sz w:val="16"/>
        </w:rPr>
        <w:t>nº</w:t>
      </w:r>
      <w:r>
        <w:rPr>
          <w:spacing w:val="-4"/>
          <w:sz w:val="16"/>
        </w:rPr>
        <w:t> </w:t>
      </w:r>
      <w:r>
        <w:rPr>
          <w:spacing w:val="-2"/>
          <w:sz w:val="16"/>
        </w:rPr>
        <w:t>14.133/2021.</w:t>
      </w:r>
    </w:p>
    <w:p>
      <w:pPr>
        <w:pStyle w:val="ListParagraph"/>
        <w:spacing w:after="0" w:line="182" w:lineRule="exact"/>
        <w:jc w:val="left"/>
        <w:rPr>
          <w:sz w:val="16"/>
        </w:rPr>
        <w:sectPr>
          <w:pgSz w:w="15840" w:h="24480"/>
          <w:pgMar w:top="540" w:bottom="280" w:left="360" w:right="360"/>
        </w:sectPr>
      </w:pPr>
    </w:p>
    <w:p>
      <w:pPr>
        <w:pStyle w:val="ListParagraph"/>
        <w:numPr>
          <w:ilvl w:val="2"/>
          <w:numId w:val="37"/>
        </w:numPr>
        <w:tabs>
          <w:tab w:pos="769" w:val="left" w:leader="none"/>
        </w:tabs>
        <w:spacing w:line="280" w:lineRule="auto" w:before="67" w:after="0"/>
        <w:ind w:left="305" w:right="288" w:firstLine="0"/>
        <w:jc w:val="left"/>
        <w:rPr>
          <w:sz w:val="16"/>
        </w:rPr>
      </w:pPr>
      <w:r>
        <w:rPr>
          <w:sz w:val="16"/>
        </w:rPr>
        <w:t>A Administração</w:t>
      </w:r>
      <w:r>
        <w:rPr>
          <w:spacing w:val="17"/>
          <w:sz w:val="16"/>
        </w:rPr>
        <w:t> </w:t>
      </w:r>
      <w:r>
        <w:rPr>
          <w:sz w:val="16"/>
        </w:rPr>
        <w:t>não</w:t>
      </w:r>
      <w:r>
        <w:rPr>
          <w:spacing w:val="17"/>
          <w:sz w:val="16"/>
        </w:rPr>
        <w:t> </w:t>
      </w:r>
      <w:r>
        <w:rPr>
          <w:sz w:val="16"/>
        </w:rPr>
        <w:t>responderá</w:t>
      </w:r>
      <w:r>
        <w:rPr>
          <w:spacing w:val="17"/>
          <w:sz w:val="16"/>
        </w:rPr>
        <w:t> </w:t>
      </w:r>
      <w:r>
        <w:rPr>
          <w:sz w:val="16"/>
        </w:rPr>
        <w:t>por</w:t>
      </w:r>
      <w:r>
        <w:rPr>
          <w:spacing w:val="17"/>
          <w:sz w:val="16"/>
        </w:rPr>
        <w:t> </w:t>
      </w:r>
      <w:r>
        <w:rPr>
          <w:sz w:val="16"/>
        </w:rPr>
        <w:t>quaisquer</w:t>
      </w:r>
      <w:r>
        <w:rPr>
          <w:spacing w:val="17"/>
          <w:sz w:val="16"/>
        </w:rPr>
        <w:t> </w:t>
      </w:r>
      <w:r>
        <w:rPr>
          <w:sz w:val="16"/>
        </w:rPr>
        <w:t>compromissos</w:t>
      </w:r>
      <w:r>
        <w:rPr>
          <w:spacing w:val="17"/>
          <w:sz w:val="16"/>
        </w:rPr>
        <w:t> </w:t>
      </w:r>
      <w:r>
        <w:rPr>
          <w:sz w:val="16"/>
        </w:rPr>
        <w:t>assumidos</w:t>
      </w:r>
      <w:r>
        <w:rPr>
          <w:spacing w:val="17"/>
          <w:sz w:val="16"/>
        </w:rPr>
        <w:t> </w:t>
      </w:r>
      <w:r>
        <w:rPr>
          <w:sz w:val="16"/>
        </w:rPr>
        <w:t>pelo</w:t>
      </w:r>
      <w:r>
        <w:rPr>
          <w:spacing w:val="17"/>
          <w:sz w:val="16"/>
        </w:rPr>
        <w:t> </w:t>
      </w:r>
      <w:r>
        <w:rPr>
          <w:b/>
          <w:sz w:val="16"/>
        </w:rPr>
        <w:t>CONTRATADO</w:t>
      </w:r>
      <w:r>
        <w:rPr>
          <w:b/>
          <w:spacing w:val="17"/>
          <w:sz w:val="16"/>
        </w:rPr>
        <w:t> </w:t>
      </w:r>
      <w:r>
        <w:rPr>
          <w:sz w:val="16"/>
        </w:rPr>
        <w:t>com</w:t>
      </w:r>
      <w:r>
        <w:rPr>
          <w:spacing w:val="17"/>
          <w:sz w:val="16"/>
        </w:rPr>
        <w:t> </w:t>
      </w:r>
      <w:r>
        <w:rPr>
          <w:sz w:val="16"/>
        </w:rPr>
        <w:t>terceiros,</w:t>
      </w:r>
      <w:r>
        <w:rPr>
          <w:spacing w:val="17"/>
          <w:sz w:val="16"/>
        </w:rPr>
        <w:t> </w:t>
      </w:r>
      <w:r>
        <w:rPr>
          <w:sz w:val="16"/>
        </w:rPr>
        <w:t>ainda</w:t>
      </w:r>
      <w:r>
        <w:rPr>
          <w:spacing w:val="19"/>
          <w:sz w:val="16"/>
        </w:rPr>
        <w:t> </w:t>
      </w:r>
      <w:r>
        <w:rPr>
          <w:sz w:val="16"/>
        </w:rPr>
        <w:t>que</w:t>
      </w:r>
      <w:r>
        <w:rPr>
          <w:spacing w:val="19"/>
          <w:sz w:val="16"/>
        </w:rPr>
        <w:t> </w:t>
      </w:r>
      <w:r>
        <w:rPr>
          <w:sz w:val="16"/>
        </w:rPr>
        <w:t>vinculados</w:t>
      </w:r>
      <w:r>
        <w:rPr>
          <w:spacing w:val="19"/>
          <w:sz w:val="16"/>
        </w:rPr>
        <w:t> </w:t>
      </w:r>
      <w:r>
        <w:rPr>
          <w:sz w:val="16"/>
        </w:rPr>
        <w:t>à</w:t>
      </w:r>
      <w:r>
        <w:rPr>
          <w:spacing w:val="19"/>
          <w:sz w:val="16"/>
        </w:rPr>
        <w:t> </w:t>
      </w:r>
      <w:r>
        <w:rPr>
          <w:sz w:val="16"/>
        </w:rPr>
        <w:t>execução</w:t>
      </w:r>
      <w:r>
        <w:rPr>
          <w:spacing w:val="19"/>
          <w:sz w:val="16"/>
        </w:rPr>
        <w:t> </w:t>
      </w:r>
      <w:r>
        <w:rPr>
          <w:sz w:val="16"/>
        </w:rPr>
        <w:t>do</w:t>
      </w:r>
      <w:r>
        <w:rPr>
          <w:spacing w:val="19"/>
          <w:sz w:val="16"/>
        </w:rPr>
        <w:t> </w:t>
      </w:r>
      <w:r>
        <w:rPr>
          <w:sz w:val="16"/>
        </w:rPr>
        <w:t>Contrato,</w:t>
      </w:r>
      <w:r>
        <w:rPr>
          <w:spacing w:val="19"/>
          <w:sz w:val="16"/>
        </w:rPr>
        <w:t> </w:t>
      </w:r>
      <w:r>
        <w:rPr>
          <w:sz w:val="16"/>
        </w:rPr>
        <w:t>bem</w:t>
      </w:r>
      <w:r>
        <w:rPr>
          <w:spacing w:val="19"/>
          <w:sz w:val="16"/>
        </w:rPr>
        <w:t> </w:t>
      </w:r>
      <w:r>
        <w:rPr>
          <w:sz w:val="16"/>
        </w:rPr>
        <w:t>como</w:t>
      </w:r>
      <w:r>
        <w:rPr>
          <w:spacing w:val="19"/>
          <w:sz w:val="16"/>
        </w:rPr>
        <w:t> </w:t>
      </w:r>
      <w:r>
        <w:rPr>
          <w:sz w:val="16"/>
        </w:rPr>
        <w:t>por</w:t>
      </w:r>
      <w:r>
        <w:rPr>
          <w:spacing w:val="19"/>
          <w:sz w:val="16"/>
        </w:rPr>
        <w:t> </w:t>
      </w:r>
      <w:r>
        <w:rPr>
          <w:sz w:val="16"/>
        </w:rPr>
        <w:t>qualquer</w:t>
      </w:r>
      <w:r>
        <w:rPr>
          <w:spacing w:val="19"/>
          <w:sz w:val="16"/>
        </w:rPr>
        <w:t> </w:t>
      </w:r>
      <w:r>
        <w:rPr>
          <w:sz w:val="16"/>
        </w:rPr>
        <w:t>dano</w:t>
      </w:r>
      <w:r>
        <w:rPr>
          <w:spacing w:val="19"/>
          <w:sz w:val="16"/>
        </w:rPr>
        <w:t> </w:t>
      </w:r>
      <w:r>
        <w:rPr>
          <w:sz w:val="16"/>
        </w:rPr>
        <w:t>causado</w:t>
      </w:r>
      <w:r>
        <w:rPr>
          <w:spacing w:val="19"/>
          <w:sz w:val="16"/>
        </w:rPr>
        <w:t> </w:t>
      </w:r>
      <w:r>
        <w:rPr>
          <w:sz w:val="16"/>
        </w:rPr>
        <w:t>a</w:t>
      </w:r>
      <w:r>
        <w:rPr>
          <w:spacing w:val="19"/>
          <w:sz w:val="16"/>
        </w:rPr>
        <w:t> </w:t>
      </w:r>
      <w:r>
        <w:rPr>
          <w:sz w:val="16"/>
        </w:rPr>
        <w:t>terceiros</w:t>
      </w:r>
      <w:r>
        <w:rPr>
          <w:spacing w:val="19"/>
          <w:sz w:val="16"/>
        </w:rPr>
        <w:t> </w:t>
      </w:r>
      <w:r>
        <w:rPr>
          <w:sz w:val="16"/>
        </w:rPr>
        <w:t>em</w:t>
      </w:r>
      <w:r>
        <w:rPr>
          <w:spacing w:val="40"/>
          <w:sz w:val="16"/>
        </w:rPr>
        <w:t> </w:t>
      </w:r>
      <w:r>
        <w:rPr>
          <w:sz w:val="16"/>
        </w:rPr>
        <w:t>decorrência de ato do </w:t>
      </w:r>
      <w:r>
        <w:rPr>
          <w:b/>
          <w:sz w:val="16"/>
        </w:rPr>
        <w:t>CONTRATADO</w:t>
      </w:r>
      <w:r>
        <w:rPr>
          <w:sz w:val="16"/>
        </w:rPr>
        <w:t>, de seus empregados, prepostos ou subordinados.</w:t>
      </w:r>
    </w:p>
    <w:p>
      <w:pPr>
        <w:pStyle w:val="ListParagraph"/>
        <w:numPr>
          <w:ilvl w:val="2"/>
          <w:numId w:val="37"/>
        </w:numPr>
        <w:tabs>
          <w:tab w:pos="741" w:val="left" w:leader="none"/>
        </w:tabs>
        <w:spacing w:line="182" w:lineRule="exact" w:before="0" w:after="0"/>
        <w:ind w:left="741" w:right="0" w:hanging="436"/>
        <w:jc w:val="left"/>
        <w:rPr>
          <w:sz w:val="16"/>
        </w:rPr>
      </w:pPr>
      <w:r>
        <w:rPr>
          <w:sz w:val="16"/>
        </w:rPr>
        <w:t>O</w:t>
      </w:r>
      <w:r>
        <w:rPr>
          <w:spacing w:val="-7"/>
          <w:sz w:val="16"/>
        </w:rPr>
        <w:t> </w:t>
      </w:r>
      <w:r>
        <w:rPr>
          <w:sz w:val="16"/>
        </w:rPr>
        <w:t>presente</w:t>
      </w:r>
      <w:r>
        <w:rPr>
          <w:spacing w:val="-7"/>
          <w:sz w:val="16"/>
        </w:rPr>
        <w:t> </w:t>
      </w:r>
      <w:r>
        <w:rPr>
          <w:sz w:val="16"/>
        </w:rPr>
        <w:t>Contrato</w:t>
      </w:r>
      <w:r>
        <w:rPr>
          <w:spacing w:val="-7"/>
          <w:sz w:val="16"/>
        </w:rPr>
        <w:t> </w:t>
      </w:r>
      <w:r>
        <w:rPr>
          <w:sz w:val="16"/>
        </w:rPr>
        <w:t>não</w:t>
      </w:r>
      <w:r>
        <w:rPr>
          <w:spacing w:val="-6"/>
          <w:sz w:val="16"/>
        </w:rPr>
        <w:t> </w:t>
      </w:r>
      <w:r>
        <w:rPr>
          <w:sz w:val="16"/>
        </w:rPr>
        <w:t>configura</w:t>
      </w:r>
      <w:r>
        <w:rPr>
          <w:spacing w:val="-7"/>
          <w:sz w:val="16"/>
        </w:rPr>
        <w:t> </w:t>
      </w:r>
      <w:r>
        <w:rPr>
          <w:sz w:val="16"/>
        </w:rPr>
        <w:t>vínculo</w:t>
      </w:r>
      <w:r>
        <w:rPr>
          <w:spacing w:val="-7"/>
          <w:sz w:val="16"/>
        </w:rPr>
        <w:t> </w:t>
      </w:r>
      <w:r>
        <w:rPr>
          <w:sz w:val="16"/>
        </w:rPr>
        <w:t>empregatício</w:t>
      </w:r>
      <w:r>
        <w:rPr>
          <w:spacing w:val="-7"/>
          <w:sz w:val="16"/>
        </w:rPr>
        <w:t> </w:t>
      </w:r>
      <w:r>
        <w:rPr>
          <w:sz w:val="16"/>
        </w:rPr>
        <w:t>entre</w:t>
      </w:r>
      <w:r>
        <w:rPr>
          <w:spacing w:val="-6"/>
          <w:sz w:val="16"/>
        </w:rPr>
        <w:t> </w:t>
      </w:r>
      <w:r>
        <w:rPr>
          <w:sz w:val="16"/>
        </w:rPr>
        <w:t>os</w:t>
      </w:r>
      <w:r>
        <w:rPr>
          <w:spacing w:val="-7"/>
          <w:sz w:val="16"/>
        </w:rPr>
        <w:t> </w:t>
      </w:r>
      <w:r>
        <w:rPr>
          <w:sz w:val="16"/>
        </w:rPr>
        <w:t>trabalhadores,</w:t>
      </w:r>
      <w:r>
        <w:rPr>
          <w:spacing w:val="-7"/>
          <w:sz w:val="16"/>
        </w:rPr>
        <w:t> </w:t>
      </w:r>
      <w:r>
        <w:rPr>
          <w:sz w:val="16"/>
        </w:rPr>
        <w:t>ou</w:t>
      </w:r>
      <w:r>
        <w:rPr>
          <w:spacing w:val="-6"/>
          <w:sz w:val="16"/>
        </w:rPr>
        <w:t> </w:t>
      </w:r>
      <w:r>
        <w:rPr>
          <w:sz w:val="16"/>
        </w:rPr>
        <w:t>sócios</w:t>
      </w:r>
      <w:r>
        <w:rPr>
          <w:spacing w:val="-7"/>
          <w:sz w:val="16"/>
        </w:rPr>
        <w:t> </w:t>
      </w:r>
      <w:r>
        <w:rPr>
          <w:sz w:val="16"/>
        </w:rPr>
        <w:t>do</w:t>
      </w:r>
      <w:r>
        <w:rPr>
          <w:spacing w:val="-7"/>
          <w:sz w:val="16"/>
        </w:rPr>
        <w:t> </w:t>
      </w:r>
      <w:r>
        <w:rPr>
          <w:b/>
          <w:sz w:val="16"/>
        </w:rPr>
        <w:t>CONTRATADO</w:t>
      </w:r>
      <w:r>
        <w:rPr>
          <w:b/>
          <w:spacing w:val="-7"/>
          <w:sz w:val="16"/>
        </w:rPr>
        <w:t> </w:t>
      </w:r>
      <w:r>
        <w:rPr>
          <w:sz w:val="16"/>
        </w:rPr>
        <w:t>e</w:t>
      </w:r>
      <w:r>
        <w:rPr>
          <w:spacing w:val="-6"/>
          <w:sz w:val="16"/>
        </w:rPr>
        <w:t> </w:t>
      </w:r>
      <w:r>
        <w:rPr>
          <w:sz w:val="16"/>
        </w:rPr>
        <w:t>o</w:t>
      </w:r>
      <w:r>
        <w:rPr>
          <w:spacing w:val="-7"/>
          <w:sz w:val="16"/>
        </w:rPr>
        <w:t> </w:t>
      </w:r>
      <w:r>
        <w:rPr>
          <w:b/>
          <w:spacing w:val="-2"/>
          <w:sz w:val="16"/>
        </w:rPr>
        <w:t>CONTRATANTE</w:t>
      </w:r>
      <w:r>
        <w:rPr>
          <w:spacing w:val="-2"/>
          <w:sz w:val="16"/>
        </w:rPr>
        <w:t>.</w:t>
      </w:r>
    </w:p>
    <w:p>
      <w:pPr>
        <w:pStyle w:val="BodyText"/>
        <w:spacing w:before="109"/>
      </w:pPr>
    </w:p>
    <w:p>
      <w:pPr>
        <w:pStyle w:val="Heading3"/>
      </w:pPr>
      <w:r>
        <w:rPr>
          <w:spacing w:val="-2"/>
        </w:rPr>
        <w:t>CLÁUSULA</w:t>
      </w:r>
      <w:r>
        <w:rPr>
          <w:spacing w:val="-7"/>
        </w:rPr>
        <w:t> </w:t>
      </w:r>
      <w:r>
        <w:rPr>
          <w:spacing w:val="-2"/>
        </w:rPr>
        <w:t>NONA</w:t>
      </w:r>
      <w:r>
        <w:rPr>
          <w:spacing w:val="-6"/>
        </w:rPr>
        <w:t> </w:t>
      </w:r>
      <w:r>
        <w:rPr>
          <w:spacing w:val="-2"/>
        </w:rPr>
        <w:t>-</w:t>
      </w:r>
      <w:r>
        <w:rPr>
          <w:spacing w:val="4"/>
        </w:rPr>
        <w:t> </w:t>
      </w:r>
      <w:r>
        <w:rPr>
          <w:spacing w:val="-2"/>
        </w:rPr>
        <w:t>OBRIGAÇÕES</w:t>
      </w:r>
      <w:r>
        <w:rPr>
          <w:spacing w:val="4"/>
        </w:rPr>
        <w:t> </w:t>
      </w:r>
      <w:r>
        <w:rPr>
          <w:spacing w:val="-2"/>
        </w:rPr>
        <w:t>DO</w:t>
      </w:r>
      <w:r>
        <w:rPr>
          <w:spacing w:val="4"/>
        </w:rPr>
        <w:t> </w:t>
      </w:r>
      <w:r>
        <w:rPr>
          <w:spacing w:val="-2"/>
        </w:rPr>
        <w:t>CONTRATADO</w:t>
      </w:r>
    </w:p>
    <w:p>
      <w:pPr>
        <w:pStyle w:val="ListParagraph"/>
        <w:numPr>
          <w:ilvl w:val="1"/>
          <w:numId w:val="38"/>
        </w:numPr>
        <w:tabs>
          <w:tab w:pos="567" w:val="left" w:leader="none"/>
        </w:tabs>
        <w:spacing w:line="280" w:lineRule="auto" w:before="30" w:after="0"/>
        <w:ind w:left="305" w:right="288" w:firstLine="0"/>
        <w:jc w:val="left"/>
        <w:rPr>
          <w:sz w:val="16"/>
        </w:rPr>
      </w:pPr>
      <w:r>
        <w:rPr>
          <w:sz w:val="16"/>
        </w:rPr>
        <w:t>O</w:t>
      </w:r>
      <w:r>
        <w:rPr>
          <w:spacing w:val="19"/>
          <w:sz w:val="16"/>
        </w:rPr>
        <w:t> </w:t>
      </w:r>
      <w:r>
        <w:rPr>
          <w:b/>
          <w:sz w:val="16"/>
        </w:rPr>
        <w:t>CONTRATADO</w:t>
      </w:r>
      <w:r>
        <w:rPr>
          <w:b/>
          <w:spacing w:val="19"/>
          <w:sz w:val="16"/>
        </w:rPr>
        <w:t> </w:t>
      </w:r>
      <w:r>
        <w:rPr>
          <w:sz w:val="16"/>
        </w:rPr>
        <w:t>deverá</w:t>
      </w:r>
      <w:r>
        <w:rPr>
          <w:spacing w:val="19"/>
          <w:sz w:val="16"/>
        </w:rPr>
        <w:t> </w:t>
      </w:r>
      <w:r>
        <w:rPr>
          <w:sz w:val="16"/>
        </w:rPr>
        <w:t>cumprir</w:t>
      </w:r>
      <w:r>
        <w:rPr>
          <w:spacing w:val="19"/>
          <w:sz w:val="16"/>
        </w:rPr>
        <w:t> </w:t>
      </w:r>
      <w:r>
        <w:rPr>
          <w:sz w:val="16"/>
        </w:rPr>
        <w:t>todas</w:t>
      </w:r>
      <w:r>
        <w:rPr>
          <w:spacing w:val="19"/>
          <w:sz w:val="16"/>
        </w:rPr>
        <w:t> </w:t>
      </w:r>
      <w:r>
        <w:rPr>
          <w:sz w:val="16"/>
        </w:rPr>
        <w:t>as</w:t>
      </w:r>
      <w:r>
        <w:rPr>
          <w:spacing w:val="19"/>
          <w:sz w:val="16"/>
        </w:rPr>
        <w:t> </w:t>
      </w:r>
      <w:r>
        <w:rPr>
          <w:sz w:val="16"/>
        </w:rPr>
        <w:t>obrigações</w:t>
      </w:r>
      <w:r>
        <w:rPr>
          <w:spacing w:val="19"/>
          <w:sz w:val="16"/>
        </w:rPr>
        <w:t> </w:t>
      </w:r>
      <w:r>
        <w:rPr>
          <w:sz w:val="16"/>
        </w:rPr>
        <w:t>constantes</w:t>
      </w:r>
      <w:r>
        <w:rPr>
          <w:spacing w:val="19"/>
          <w:sz w:val="16"/>
        </w:rPr>
        <w:t> </w:t>
      </w:r>
      <w:r>
        <w:rPr>
          <w:sz w:val="16"/>
        </w:rPr>
        <w:t>deste</w:t>
      </w:r>
      <w:r>
        <w:rPr>
          <w:spacing w:val="19"/>
          <w:sz w:val="16"/>
        </w:rPr>
        <w:t> </w:t>
      </w:r>
      <w:r>
        <w:rPr>
          <w:sz w:val="16"/>
        </w:rPr>
        <w:t>Contrato</w:t>
      </w:r>
      <w:r>
        <w:rPr>
          <w:spacing w:val="19"/>
          <w:sz w:val="16"/>
        </w:rPr>
        <w:t> </w:t>
      </w:r>
      <w:r>
        <w:rPr>
          <w:sz w:val="16"/>
        </w:rPr>
        <w:t>e</w:t>
      </w:r>
      <w:r>
        <w:rPr>
          <w:spacing w:val="19"/>
          <w:sz w:val="16"/>
        </w:rPr>
        <w:t> </w:t>
      </w:r>
      <w:r>
        <w:rPr>
          <w:sz w:val="16"/>
        </w:rPr>
        <w:t>em</w:t>
      </w:r>
      <w:r>
        <w:rPr>
          <w:spacing w:val="19"/>
          <w:sz w:val="16"/>
        </w:rPr>
        <w:t> </w:t>
      </w:r>
      <w:r>
        <w:rPr>
          <w:sz w:val="16"/>
        </w:rPr>
        <w:t>seus</w:t>
      </w:r>
      <w:r>
        <w:rPr>
          <w:spacing w:val="10"/>
          <w:sz w:val="16"/>
        </w:rPr>
        <w:t> </w:t>
      </w:r>
      <w:r>
        <w:rPr>
          <w:sz w:val="16"/>
        </w:rPr>
        <w:t>Anexos,</w:t>
      </w:r>
      <w:r>
        <w:rPr>
          <w:spacing w:val="19"/>
          <w:sz w:val="16"/>
        </w:rPr>
        <w:t> </w:t>
      </w:r>
      <w:r>
        <w:rPr>
          <w:sz w:val="16"/>
        </w:rPr>
        <w:t>assumindo</w:t>
      </w:r>
      <w:r>
        <w:rPr>
          <w:spacing w:val="19"/>
          <w:sz w:val="16"/>
        </w:rPr>
        <w:t> </w:t>
      </w:r>
      <w:r>
        <w:rPr>
          <w:sz w:val="16"/>
        </w:rPr>
        <w:t>como</w:t>
      </w:r>
      <w:r>
        <w:rPr>
          <w:spacing w:val="19"/>
          <w:sz w:val="16"/>
        </w:rPr>
        <w:t> </w:t>
      </w:r>
      <w:r>
        <w:rPr>
          <w:sz w:val="16"/>
        </w:rPr>
        <w:t>exclusivamente</w:t>
      </w:r>
      <w:r>
        <w:rPr>
          <w:spacing w:val="19"/>
          <w:sz w:val="16"/>
        </w:rPr>
        <w:t> </w:t>
      </w:r>
      <w:r>
        <w:rPr>
          <w:sz w:val="16"/>
        </w:rPr>
        <w:t>seus</w:t>
      </w:r>
      <w:r>
        <w:rPr>
          <w:spacing w:val="19"/>
          <w:sz w:val="16"/>
        </w:rPr>
        <w:t> </w:t>
      </w:r>
      <w:r>
        <w:rPr>
          <w:sz w:val="16"/>
        </w:rPr>
        <w:t>os</w:t>
      </w:r>
      <w:r>
        <w:rPr>
          <w:spacing w:val="19"/>
          <w:sz w:val="16"/>
        </w:rPr>
        <w:t> </w:t>
      </w:r>
      <w:r>
        <w:rPr>
          <w:sz w:val="16"/>
        </w:rPr>
        <w:t>riscos</w:t>
      </w:r>
      <w:r>
        <w:rPr>
          <w:spacing w:val="19"/>
          <w:sz w:val="16"/>
        </w:rPr>
        <w:t> </w:t>
      </w:r>
      <w:r>
        <w:rPr>
          <w:sz w:val="16"/>
        </w:rPr>
        <w:t>e</w:t>
      </w:r>
      <w:r>
        <w:rPr>
          <w:spacing w:val="19"/>
          <w:sz w:val="16"/>
        </w:rPr>
        <w:t> </w:t>
      </w:r>
      <w:r>
        <w:rPr>
          <w:sz w:val="16"/>
        </w:rPr>
        <w:t>as</w:t>
      </w:r>
      <w:r>
        <w:rPr>
          <w:spacing w:val="19"/>
          <w:sz w:val="16"/>
        </w:rPr>
        <w:t> </w:t>
      </w:r>
      <w:r>
        <w:rPr>
          <w:sz w:val="16"/>
        </w:rPr>
        <w:t>despesas</w:t>
      </w:r>
      <w:r>
        <w:rPr>
          <w:spacing w:val="19"/>
          <w:sz w:val="16"/>
        </w:rPr>
        <w:t> </w:t>
      </w:r>
      <w:r>
        <w:rPr>
          <w:sz w:val="16"/>
        </w:rPr>
        <w:t>decorrentes</w:t>
      </w:r>
      <w:r>
        <w:rPr>
          <w:spacing w:val="19"/>
          <w:sz w:val="16"/>
        </w:rPr>
        <w:t> </w:t>
      </w:r>
      <w:r>
        <w:rPr>
          <w:sz w:val="16"/>
        </w:rPr>
        <w:t>da</w:t>
      </w:r>
      <w:r>
        <w:rPr>
          <w:spacing w:val="19"/>
          <w:sz w:val="16"/>
        </w:rPr>
        <w:t> </w:t>
      </w:r>
      <w:r>
        <w:rPr>
          <w:sz w:val="16"/>
        </w:rPr>
        <w:t>boa</w:t>
      </w:r>
      <w:r>
        <w:rPr>
          <w:spacing w:val="19"/>
          <w:sz w:val="16"/>
        </w:rPr>
        <w:t> </w:t>
      </w:r>
      <w:r>
        <w:rPr>
          <w:sz w:val="16"/>
        </w:rPr>
        <w:t>e</w:t>
      </w:r>
      <w:r>
        <w:rPr>
          <w:spacing w:val="19"/>
          <w:sz w:val="16"/>
        </w:rPr>
        <w:t> </w:t>
      </w:r>
      <w:r>
        <w:rPr>
          <w:sz w:val="16"/>
        </w:rPr>
        <w:t>perfeita</w:t>
      </w:r>
      <w:r>
        <w:rPr>
          <w:spacing w:val="19"/>
          <w:sz w:val="16"/>
        </w:rPr>
        <w:t> </w:t>
      </w:r>
      <w:r>
        <w:rPr>
          <w:sz w:val="16"/>
        </w:rPr>
        <w:t>execução</w:t>
      </w:r>
      <w:r>
        <w:rPr>
          <w:spacing w:val="19"/>
          <w:sz w:val="16"/>
        </w:rPr>
        <w:t> </w:t>
      </w:r>
      <w:r>
        <w:rPr>
          <w:sz w:val="16"/>
        </w:rPr>
        <w:t>do</w:t>
      </w:r>
      <w:r>
        <w:rPr>
          <w:spacing w:val="19"/>
          <w:sz w:val="16"/>
        </w:rPr>
        <w:t> </w:t>
      </w:r>
      <w:r>
        <w:rPr>
          <w:sz w:val="16"/>
        </w:rPr>
        <w:t>objeto,</w:t>
      </w:r>
      <w:r>
        <w:rPr>
          <w:spacing w:val="40"/>
          <w:sz w:val="16"/>
        </w:rPr>
        <w:t> </w:t>
      </w:r>
      <w:r>
        <w:rPr>
          <w:sz w:val="16"/>
        </w:rPr>
        <w:t>observando, ainda, as obrigações a seguir dispostas:</w:t>
      </w:r>
    </w:p>
    <w:p>
      <w:pPr>
        <w:pStyle w:val="ListParagraph"/>
        <w:numPr>
          <w:ilvl w:val="0"/>
          <w:numId w:val="39"/>
        </w:numPr>
        <w:tabs>
          <w:tab w:pos="483" w:val="left" w:leader="none"/>
        </w:tabs>
        <w:spacing w:line="182" w:lineRule="exact" w:before="0" w:after="0"/>
        <w:ind w:left="483" w:right="0" w:hanging="178"/>
        <w:jc w:val="left"/>
        <w:rPr>
          <w:sz w:val="16"/>
        </w:rPr>
      </w:pPr>
      <w:r>
        <w:rPr>
          <w:sz w:val="16"/>
        </w:rPr>
        <w:t>Disponibilizar</w:t>
      </w:r>
      <w:r>
        <w:rPr>
          <w:spacing w:val="11"/>
          <w:sz w:val="16"/>
        </w:rPr>
        <w:t> </w:t>
      </w:r>
      <w:r>
        <w:rPr>
          <w:sz w:val="16"/>
        </w:rPr>
        <w:t>os</w:t>
      </w:r>
      <w:r>
        <w:rPr>
          <w:spacing w:val="11"/>
          <w:sz w:val="16"/>
        </w:rPr>
        <w:t> </w:t>
      </w:r>
      <w:r>
        <w:rPr>
          <w:sz w:val="16"/>
        </w:rPr>
        <w:t>materiais</w:t>
      </w:r>
      <w:r>
        <w:rPr>
          <w:spacing w:val="11"/>
          <w:sz w:val="16"/>
        </w:rPr>
        <w:t> </w:t>
      </w:r>
      <w:r>
        <w:rPr>
          <w:sz w:val="16"/>
        </w:rPr>
        <w:t>discriminados</w:t>
      </w:r>
      <w:r>
        <w:rPr>
          <w:spacing w:val="11"/>
          <w:sz w:val="16"/>
        </w:rPr>
        <w:t> </w:t>
      </w:r>
      <w:r>
        <w:rPr>
          <w:sz w:val="16"/>
        </w:rPr>
        <w:t>na</w:t>
      </w:r>
      <w:r>
        <w:rPr>
          <w:spacing w:val="11"/>
          <w:sz w:val="16"/>
        </w:rPr>
        <w:t> </w:t>
      </w:r>
      <w:r>
        <w:rPr>
          <w:sz w:val="16"/>
        </w:rPr>
        <w:t>listagem</w:t>
      </w:r>
      <w:r>
        <w:rPr>
          <w:spacing w:val="11"/>
          <w:sz w:val="16"/>
        </w:rPr>
        <w:t> </w:t>
      </w:r>
      <w:r>
        <w:rPr>
          <w:sz w:val="16"/>
        </w:rPr>
        <w:t>anexa,</w:t>
      </w:r>
      <w:r>
        <w:rPr>
          <w:spacing w:val="11"/>
          <w:sz w:val="16"/>
        </w:rPr>
        <w:t> </w:t>
      </w:r>
      <w:r>
        <w:rPr>
          <w:sz w:val="16"/>
        </w:rPr>
        <w:t>através</w:t>
      </w:r>
      <w:r>
        <w:rPr>
          <w:spacing w:val="12"/>
          <w:sz w:val="16"/>
        </w:rPr>
        <w:t> </w:t>
      </w:r>
      <w:r>
        <w:rPr>
          <w:sz w:val="16"/>
        </w:rPr>
        <w:t>de</w:t>
      </w:r>
      <w:r>
        <w:rPr>
          <w:spacing w:val="11"/>
          <w:sz w:val="16"/>
        </w:rPr>
        <w:t> </w:t>
      </w:r>
      <w:r>
        <w:rPr>
          <w:b/>
          <w:sz w:val="16"/>
        </w:rPr>
        <w:t>Nota</w:t>
      </w:r>
      <w:r>
        <w:rPr>
          <w:b/>
          <w:spacing w:val="11"/>
          <w:sz w:val="16"/>
        </w:rPr>
        <w:t> </w:t>
      </w:r>
      <w:r>
        <w:rPr>
          <w:b/>
          <w:sz w:val="16"/>
        </w:rPr>
        <w:t>Fiscal</w:t>
      </w:r>
      <w:r>
        <w:rPr>
          <w:b/>
          <w:spacing w:val="11"/>
          <w:sz w:val="16"/>
        </w:rPr>
        <w:t> </w:t>
      </w:r>
      <w:r>
        <w:rPr>
          <w:b/>
          <w:sz w:val="16"/>
        </w:rPr>
        <w:t>de</w:t>
      </w:r>
      <w:r>
        <w:rPr>
          <w:b/>
          <w:spacing w:val="11"/>
          <w:sz w:val="16"/>
        </w:rPr>
        <w:t> </w:t>
      </w:r>
      <w:r>
        <w:rPr>
          <w:b/>
          <w:sz w:val="16"/>
        </w:rPr>
        <w:t>Consignação</w:t>
      </w:r>
      <w:r>
        <w:rPr>
          <w:sz w:val="16"/>
        </w:rPr>
        <w:t>,</w:t>
      </w:r>
      <w:r>
        <w:rPr>
          <w:spacing w:val="11"/>
          <w:sz w:val="16"/>
        </w:rPr>
        <w:t> </w:t>
      </w:r>
      <w:r>
        <w:rPr>
          <w:sz w:val="16"/>
        </w:rPr>
        <w:t>no</w:t>
      </w:r>
      <w:r>
        <w:rPr>
          <w:spacing w:val="11"/>
          <w:sz w:val="16"/>
        </w:rPr>
        <w:t> </w:t>
      </w:r>
      <w:r>
        <w:rPr>
          <w:sz w:val="16"/>
        </w:rPr>
        <w:t>prazo</w:t>
      </w:r>
      <w:r>
        <w:rPr>
          <w:spacing w:val="12"/>
          <w:sz w:val="16"/>
        </w:rPr>
        <w:t> </w:t>
      </w:r>
      <w:r>
        <w:rPr>
          <w:sz w:val="16"/>
        </w:rPr>
        <w:t>máximo</w:t>
      </w:r>
      <w:r>
        <w:rPr>
          <w:spacing w:val="11"/>
          <w:sz w:val="16"/>
        </w:rPr>
        <w:t> </w:t>
      </w:r>
      <w:r>
        <w:rPr>
          <w:sz w:val="16"/>
        </w:rPr>
        <w:t>até</w:t>
      </w:r>
      <w:r>
        <w:rPr>
          <w:spacing w:val="11"/>
          <w:sz w:val="16"/>
        </w:rPr>
        <w:t> </w:t>
      </w:r>
      <w:r>
        <w:rPr>
          <w:b/>
          <w:sz w:val="16"/>
        </w:rPr>
        <w:t>48</w:t>
      </w:r>
      <w:r>
        <w:rPr>
          <w:b/>
          <w:spacing w:val="11"/>
          <w:sz w:val="16"/>
        </w:rPr>
        <w:t> </w:t>
      </w:r>
      <w:r>
        <w:rPr>
          <w:b/>
          <w:sz w:val="16"/>
        </w:rPr>
        <w:t>(quarenta</w:t>
      </w:r>
      <w:r>
        <w:rPr>
          <w:b/>
          <w:spacing w:val="11"/>
          <w:sz w:val="16"/>
        </w:rPr>
        <w:t> </w:t>
      </w:r>
      <w:r>
        <w:rPr>
          <w:b/>
          <w:sz w:val="16"/>
        </w:rPr>
        <w:t>e</w:t>
      </w:r>
      <w:r>
        <w:rPr>
          <w:b/>
          <w:spacing w:val="11"/>
          <w:sz w:val="16"/>
        </w:rPr>
        <w:t> </w:t>
      </w:r>
      <w:r>
        <w:rPr>
          <w:b/>
          <w:sz w:val="16"/>
        </w:rPr>
        <w:t>oito)</w:t>
      </w:r>
      <w:r>
        <w:rPr>
          <w:b/>
          <w:spacing w:val="11"/>
          <w:sz w:val="16"/>
        </w:rPr>
        <w:t> </w:t>
      </w:r>
      <w:r>
        <w:rPr>
          <w:sz w:val="16"/>
        </w:rPr>
        <w:t>horas,</w:t>
      </w:r>
      <w:r>
        <w:rPr>
          <w:spacing w:val="11"/>
          <w:sz w:val="16"/>
        </w:rPr>
        <w:t> </w:t>
      </w:r>
      <w:r>
        <w:rPr>
          <w:sz w:val="16"/>
        </w:rPr>
        <w:t>sob</w:t>
      </w:r>
      <w:r>
        <w:rPr>
          <w:spacing w:val="12"/>
          <w:sz w:val="16"/>
        </w:rPr>
        <w:t> </w:t>
      </w:r>
      <w:r>
        <w:rPr>
          <w:sz w:val="16"/>
        </w:rPr>
        <w:t>o</w:t>
      </w:r>
      <w:r>
        <w:rPr>
          <w:spacing w:val="11"/>
          <w:sz w:val="16"/>
        </w:rPr>
        <w:t> </w:t>
      </w:r>
      <w:r>
        <w:rPr>
          <w:b/>
          <w:sz w:val="16"/>
        </w:rPr>
        <w:t>Regime</w:t>
      </w:r>
      <w:r>
        <w:rPr>
          <w:b/>
          <w:spacing w:val="11"/>
          <w:sz w:val="16"/>
        </w:rPr>
        <w:t> </w:t>
      </w:r>
      <w:r>
        <w:rPr>
          <w:b/>
          <w:sz w:val="16"/>
        </w:rPr>
        <w:t>de</w:t>
      </w:r>
      <w:r>
        <w:rPr>
          <w:b/>
          <w:spacing w:val="11"/>
          <w:sz w:val="16"/>
        </w:rPr>
        <w:t> </w:t>
      </w:r>
      <w:r>
        <w:rPr>
          <w:b/>
          <w:sz w:val="16"/>
        </w:rPr>
        <w:t>Consignação</w:t>
      </w:r>
      <w:r>
        <w:rPr>
          <w:b/>
          <w:spacing w:val="11"/>
          <w:sz w:val="16"/>
        </w:rPr>
        <w:t> </w:t>
      </w:r>
      <w:r>
        <w:rPr>
          <w:sz w:val="16"/>
        </w:rPr>
        <w:t>e,</w:t>
      </w:r>
      <w:r>
        <w:rPr>
          <w:spacing w:val="11"/>
          <w:sz w:val="16"/>
        </w:rPr>
        <w:t> </w:t>
      </w:r>
      <w:r>
        <w:rPr>
          <w:sz w:val="16"/>
        </w:rPr>
        <w:t>de</w:t>
      </w:r>
      <w:r>
        <w:rPr>
          <w:spacing w:val="11"/>
          <w:sz w:val="16"/>
        </w:rPr>
        <w:t> </w:t>
      </w:r>
      <w:r>
        <w:rPr>
          <w:sz w:val="16"/>
        </w:rPr>
        <w:t>acordo</w:t>
      </w:r>
      <w:r>
        <w:rPr>
          <w:spacing w:val="12"/>
          <w:sz w:val="16"/>
        </w:rPr>
        <w:t> </w:t>
      </w:r>
      <w:r>
        <w:rPr>
          <w:sz w:val="16"/>
        </w:rPr>
        <w:t>com</w:t>
      </w:r>
      <w:r>
        <w:rPr>
          <w:spacing w:val="11"/>
          <w:sz w:val="16"/>
        </w:rPr>
        <w:t> </w:t>
      </w:r>
      <w:r>
        <w:rPr>
          <w:sz w:val="16"/>
        </w:rPr>
        <w:t>a</w:t>
      </w:r>
      <w:r>
        <w:rPr>
          <w:spacing w:val="11"/>
          <w:sz w:val="16"/>
        </w:rPr>
        <w:t> </w:t>
      </w:r>
      <w:r>
        <w:rPr>
          <w:sz w:val="16"/>
        </w:rPr>
        <w:t>solicitação</w:t>
      </w:r>
      <w:r>
        <w:rPr>
          <w:spacing w:val="11"/>
          <w:sz w:val="16"/>
        </w:rPr>
        <w:t> </w:t>
      </w:r>
      <w:r>
        <w:rPr>
          <w:spacing w:val="-5"/>
          <w:sz w:val="16"/>
        </w:rPr>
        <w:t>da</w:t>
      </w:r>
    </w:p>
    <w:p>
      <w:pPr>
        <w:pStyle w:val="Heading3"/>
        <w:spacing w:before="43"/>
        <w:rPr>
          <w:b w:val="0"/>
        </w:rPr>
      </w:pPr>
      <w:r>
        <w:rPr>
          <w:spacing w:val="-2"/>
        </w:rPr>
        <w:t>OPME</w:t>
      </w:r>
      <w:r>
        <w:rPr>
          <w:b w:val="0"/>
          <w:spacing w:val="-2"/>
        </w:rPr>
        <w:t>;</w:t>
      </w:r>
    </w:p>
    <w:p>
      <w:pPr>
        <w:pStyle w:val="ListParagraph"/>
        <w:numPr>
          <w:ilvl w:val="0"/>
          <w:numId w:val="39"/>
        </w:numPr>
        <w:tabs>
          <w:tab w:pos="476" w:val="left" w:leader="none"/>
        </w:tabs>
        <w:spacing w:line="240" w:lineRule="auto" w:before="30" w:after="0"/>
        <w:ind w:left="476" w:right="0" w:hanging="171"/>
        <w:jc w:val="left"/>
        <w:rPr>
          <w:sz w:val="16"/>
        </w:rPr>
      </w:pPr>
      <w:r>
        <w:rPr>
          <w:sz w:val="16"/>
        </w:rPr>
        <w:t>Os</w:t>
      </w:r>
      <w:r>
        <w:rPr>
          <w:spacing w:val="-9"/>
          <w:sz w:val="16"/>
        </w:rPr>
        <w:t> </w:t>
      </w:r>
      <w:r>
        <w:rPr>
          <w:sz w:val="16"/>
        </w:rPr>
        <w:t>materiais</w:t>
      </w:r>
      <w:r>
        <w:rPr>
          <w:spacing w:val="-6"/>
          <w:sz w:val="16"/>
        </w:rPr>
        <w:t> </w:t>
      </w:r>
      <w:r>
        <w:rPr>
          <w:sz w:val="16"/>
        </w:rPr>
        <w:t>deverão</w:t>
      </w:r>
      <w:r>
        <w:rPr>
          <w:spacing w:val="-6"/>
          <w:sz w:val="16"/>
        </w:rPr>
        <w:t> </w:t>
      </w:r>
      <w:r>
        <w:rPr>
          <w:sz w:val="16"/>
        </w:rPr>
        <w:t>ser</w:t>
      </w:r>
      <w:r>
        <w:rPr>
          <w:spacing w:val="-6"/>
          <w:sz w:val="16"/>
        </w:rPr>
        <w:t> </w:t>
      </w:r>
      <w:r>
        <w:rPr>
          <w:sz w:val="16"/>
        </w:rPr>
        <w:t>entregues,</w:t>
      </w:r>
      <w:r>
        <w:rPr>
          <w:spacing w:val="-6"/>
          <w:sz w:val="16"/>
        </w:rPr>
        <w:t> </w:t>
      </w:r>
      <w:r>
        <w:rPr>
          <w:sz w:val="16"/>
        </w:rPr>
        <w:t>obrigatoriamente,</w:t>
      </w:r>
      <w:r>
        <w:rPr>
          <w:spacing w:val="-6"/>
          <w:sz w:val="16"/>
        </w:rPr>
        <w:t> </w:t>
      </w:r>
      <w:r>
        <w:rPr>
          <w:sz w:val="16"/>
        </w:rPr>
        <w:t>no</w:t>
      </w:r>
      <w:r>
        <w:rPr>
          <w:spacing w:val="-10"/>
          <w:sz w:val="16"/>
        </w:rPr>
        <w:t> </w:t>
      </w:r>
      <w:r>
        <w:rPr>
          <w:sz w:val="16"/>
        </w:rPr>
        <w:t>Almoxarifado</w:t>
      </w:r>
      <w:r>
        <w:rPr>
          <w:spacing w:val="-6"/>
          <w:sz w:val="16"/>
        </w:rPr>
        <w:t> </w:t>
      </w:r>
      <w:r>
        <w:rPr>
          <w:sz w:val="16"/>
        </w:rPr>
        <w:t>Central</w:t>
      </w:r>
      <w:r>
        <w:rPr>
          <w:spacing w:val="-6"/>
          <w:sz w:val="16"/>
        </w:rPr>
        <w:t> </w:t>
      </w:r>
      <w:r>
        <w:rPr>
          <w:sz w:val="16"/>
        </w:rPr>
        <w:t>do</w:t>
      </w:r>
      <w:r>
        <w:rPr>
          <w:spacing w:val="-6"/>
          <w:sz w:val="16"/>
        </w:rPr>
        <w:t> </w:t>
      </w:r>
      <w:r>
        <w:rPr>
          <w:sz w:val="16"/>
        </w:rPr>
        <w:t>Hospital</w:t>
      </w:r>
      <w:r>
        <w:rPr>
          <w:spacing w:val="-6"/>
          <w:sz w:val="16"/>
        </w:rPr>
        <w:t> </w:t>
      </w:r>
      <w:r>
        <w:rPr>
          <w:sz w:val="16"/>
        </w:rPr>
        <w:t>Universitário</w:t>
      </w:r>
      <w:r>
        <w:rPr>
          <w:spacing w:val="-6"/>
          <w:sz w:val="16"/>
        </w:rPr>
        <w:t> </w:t>
      </w:r>
      <w:r>
        <w:rPr>
          <w:sz w:val="16"/>
        </w:rPr>
        <w:t>Pedro</w:t>
      </w:r>
      <w:r>
        <w:rPr>
          <w:spacing w:val="-6"/>
          <w:sz w:val="16"/>
        </w:rPr>
        <w:t> </w:t>
      </w:r>
      <w:r>
        <w:rPr>
          <w:sz w:val="16"/>
        </w:rPr>
        <w:t>Ernesto,</w:t>
      </w:r>
      <w:r>
        <w:rPr>
          <w:spacing w:val="-6"/>
          <w:sz w:val="16"/>
        </w:rPr>
        <w:t> </w:t>
      </w:r>
      <w:r>
        <w:rPr>
          <w:sz w:val="16"/>
        </w:rPr>
        <w:t>o</w:t>
      </w:r>
      <w:r>
        <w:rPr>
          <w:spacing w:val="-6"/>
          <w:sz w:val="16"/>
        </w:rPr>
        <w:t> </w:t>
      </w:r>
      <w:r>
        <w:rPr>
          <w:sz w:val="16"/>
        </w:rPr>
        <w:t>qual</w:t>
      </w:r>
      <w:r>
        <w:rPr>
          <w:spacing w:val="-6"/>
          <w:sz w:val="16"/>
        </w:rPr>
        <w:t> </w:t>
      </w:r>
      <w:r>
        <w:rPr>
          <w:sz w:val="16"/>
        </w:rPr>
        <w:t>dispensará</w:t>
      </w:r>
      <w:r>
        <w:rPr>
          <w:spacing w:val="-6"/>
          <w:sz w:val="16"/>
        </w:rPr>
        <w:t> </w:t>
      </w:r>
      <w:r>
        <w:rPr>
          <w:sz w:val="16"/>
        </w:rPr>
        <w:t>imediatamente</w:t>
      </w:r>
      <w:r>
        <w:rPr>
          <w:spacing w:val="-6"/>
          <w:sz w:val="16"/>
        </w:rPr>
        <w:t> </w:t>
      </w:r>
      <w:r>
        <w:rPr>
          <w:sz w:val="16"/>
        </w:rPr>
        <w:t>ao</w:t>
      </w:r>
      <w:r>
        <w:rPr>
          <w:spacing w:val="-6"/>
          <w:sz w:val="16"/>
        </w:rPr>
        <w:t> </w:t>
      </w:r>
      <w:r>
        <w:rPr>
          <w:spacing w:val="-2"/>
          <w:sz w:val="16"/>
        </w:rPr>
        <w:t>Setor;</w:t>
      </w:r>
    </w:p>
    <w:p>
      <w:pPr>
        <w:pStyle w:val="ListParagraph"/>
        <w:numPr>
          <w:ilvl w:val="0"/>
          <w:numId w:val="39"/>
        </w:numPr>
        <w:tabs>
          <w:tab w:pos="467" w:val="left" w:leader="none"/>
        </w:tabs>
        <w:spacing w:line="240" w:lineRule="auto" w:before="43" w:after="0"/>
        <w:ind w:left="467" w:right="0" w:hanging="162"/>
        <w:jc w:val="left"/>
        <w:rPr>
          <w:sz w:val="16"/>
        </w:rPr>
      </w:pPr>
      <w:r>
        <w:rPr>
          <w:sz w:val="16"/>
        </w:rPr>
        <w:t>Em</w:t>
      </w:r>
      <w:r>
        <w:rPr>
          <w:spacing w:val="-5"/>
          <w:sz w:val="16"/>
        </w:rPr>
        <w:t> </w:t>
      </w:r>
      <w:r>
        <w:rPr>
          <w:sz w:val="16"/>
        </w:rPr>
        <w:t>casos</w:t>
      </w:r>
      <w:r>
        <w:rPr>
          <w:spacing w:val="-5"/>
          <w:sz w:val="16"/>
        </w:rPr>
        <w:t> </w:t>
      </w:r>
      <w:r>
        <w:rPr>
          <w:sz w:val="16"/>
        </w:rPr>
        <w:t>urgentes,</w:t>
      </w:r>
      <w:r>
        <w:rPr>
          <w:spacing w:val="-5"/>
          <w:sz w:val="16"/>
        </w:rPr>
        <w:t> </w:t>
      </w:r>
      <w:r>
        <w:rPr>
          <w:sz w:val="16"/>
        </w:rPr>
        <w:t>a</w:t>
      </w:r>
      <w:r>
        <w:rPr>
          <w:spacing w:val="-5"/>
          <w:sz w:val="16"/>
        </w:rPr>
        <w:t> </w:t>
      </w:r>
      <w:r>
        <w:rPr>
          <w:sz w:val="16"/>
        </w:rPr>
        <w:t>entrega</w:t>
      </w:r>
      <w:r>
        <w:rPr>
          <w:spacing w:val="-4"/>
          <w:sz w:val="16"/>
        </w:rPr>
        <w:t> </w:t>
      </w:r>
      <w:r>
        <w:rPr>
          <w:sz w:val="16"/>
        </w:rPr>
        <w:t>poderá</w:t>
      </w:r>
      <w:r>
        <w:rPr>
          <w:spacing w:val="-5"/>
          <w:sz w:val="16"/>
        </w:rPr>
        <w:t> </w:t>
      </w:r>
      <w:r>
        <w:rPr>
          <w:sz w:val="16"/>
        </w:rPr>
        <w:t>ser</w:t>
      </w:r>
      <w:r>
        <w:rPr>
          <w:spacing w:val="-5"/>
          <w:sz w:val="16"/>
        </w:rPr>
        <w:t> </w:t>
      </w:r>
      <w:r>
        <w:rPr>
          <w:sz w:val="16"/>
        </w:rPr>
        <w:t>realizada</w:t>
      </w:r>
      <w:r>
        <w:rPr>
          <w:spacing w:val="-5"/>
          <w:sz w:val="16"/>
        </w:rPr>
        <w:t> </w:t>
      </w:r>
      <w:r>
        <w:rPr>
          <w:sz w:val="16"/>
        </w:rPr>
        <w:t>com</w:t>
      </w:r>
      <w:r>
        <w:rPr>
          <w:spacing w:val="-4"/>
          <w:sz w:val="16"/>
        </w:rPr>
        <w:t> </w:t>
      </w:r>
      <w:r>
        <w:rPr>
          <w:sz w:val="16"/>
        </w:rPr>
        <w:t>antecedência</w:t>
      </w:r>
      <w:r>
        <w:rPr>
          <w:spacing w:val="-5"/>
          <w:sz w:val="16"/>
        </w:rPr>
        <w:t> </w:t>
      </w:r>
      <w:r>
        <w:rPr>
          <w:sz w:val="16"/>
        </w:rPr>
        <w:t>de</w:t>
      </w:r>
      <w:r>
        <w:rPr>
          <w:spacing w:val="-5"/>
          <w:sz w:val="16"/>
        </w:rPr>
        <w:t> </w:t>
      </w:r>
      <w:r>
        <w:rPr>
          <w:sz w:val="16"/>
        </w:rPr>
        <w:t>até</w:t>
      </w:r>
      <w:r>
        <w:rPr>
          <w:spacing w:val="-5"/>
          <w:sz w:val="16"/>
        </w:rPr>
        <w:t> </w:t>
      </w:r>
      <w:r>
        <w:rPr>
          <w:sz w:val="16"/>
        </w:rPr>
        <w:t>24</w:t>
      </w:r>
      <w:r>
        <w:rPr>
          <w:spacing w:val="-4"/>
          <w:sz w:val="16"/>
        </w:rPr>
        <w:t> </w:t>
      </w:r>
      <w:r>
        <w:rPr>
          <w:sz w:val="16"/>
        </w:rPr>
        <w:t>(vinte</w:t>
      </w:r>
      <w:r>
        <w:rPr>
          <w:spacing w:val="-5"/>
          <w:sz w:val="16"/>
        </w:rPr>
        <w:t> </w:t>
      </w:r>
      <w:r>
        <w:rPr>
          <w:sz w:val="16"/>
        </w:rPr>
        <w:t>e</w:t>
      </w:r>
      <w:r>
        <w:rPr>
          <w:spacing w:val="-5"/>
          <w:sz w:val="16"/>
        </w:rPr>
        <w:t> </w:t>
      </w:r>
      <w:r>
        <w:rPr>
          <w:sz w:val="16"/>
        </w:rPr>
        <w:t>quatro)</w:t>
      </w:r>
      <w:r>
        <w:rPr>
          <w:spacing w:val="-5"/>
          <w:sz w:val="16"/>
        </w:rPr>
        <w:t> </w:t>
      </w:r>
      <w:r>
        <w:rPr>
          <w:sz w:val="16"/>
        </w:rPr>
        <w:t>horas</w:t>
      </w:r>
      <w:r>
        <w:rPr>
          <w:spacing w:val="-4"/>
          <w:sz w:val="16"/>
        </w:rPr>
        <w:t> </w:t>
      </w:r>
      <w:r>
        <w:rPr>
          <w:sz w:val="16"/>
        </w:rPr>
        <w:t>da</w:t>
      </w:r>
      <w:r>
        <w:rPr>
          <w:spacing w:val="-5"/>
          <w:sz w:val="16"/>
        </w:rPr>
        <w:t> </w:t>
      </w:r>
      <w:r>
        <w:rPr>
          <w:sz w:val="16"/>
        </w:rPr>
        <w:t>realização</w:t>
      </w:r>
      <w:r>
        <w:rPr>
          <w:spacing w:val="-5"/>
          <w:sz w:val="16"/>
        </w:rPr>
        <w:t> </w:t>
      </w:r>
      <w:r>
        <w:rPr>
          <w:sz w:val="16"/>
        </w:rPr>
        <w:t>do</w:t>
      </w:r>
      <w:r>
        <w:rPr>
          <w:spacing w:val="-5"/>
          <w:sz w:val="16"/>
        </w:rPr>
        <w:t> </w:t>
      </w:r>
      <w:r>
        <w:rPr>
          <w:sz w:val="16"/>
        </w:rPr>
        <w:t>procedimento</w:t>
      </w:r>
      <w:r>
        <w:rPr>
          <w:spacing w:val="-4"/>
          <w:sz w:val="16"/>
        </w:rPr>
        <w:t> </w:t>
      </w:r>
      <w:r>
        <w:rPr>
          <w:spacing w:val="-2"/>
          <w:sz w:val="16"/>
        </w:rPr>
        <w:t>cirúrgico.</w:t>
      </w:r>
    </w:p>
    <w:p>
      <w:pPr>
        <w:pStyle w:val="ListParagraph"/>
        <w:numPr>
          <w:ilvl w:val="2"/>
          <w:numId w:val="38"/>
        </w:numPr>
        <w:tabs>
          <w:tab w:pos="661" w:val="left" w:leader="none"/>
        </w:tabs>
        <w:spacing w:line="240" w:lineRule="auto" w:before="30" w:after="0"/>
        <w:ind w:left="661" w:right="0" w:hanging="356"/>
        <w:jc w:val="left"/>
        <w:rPr>
          <w:sz w:val="16"/>
        </w:rPr>
      </w:pPr>
      <w:r>
        <w:rPr>
          <w:sz w:val="16"/>
        </w:rPr>
        <w:t>Entregar</w:t>
      </w:r>
      <w:r>
        <w:rPr>
          <w:spacing w:val="-5"/>
          <w:sz w:val="16"/>
        </w:rPr>
        <w:t> </w:t>
      </w:r>
      <w:r>
        <w:rPr>
          <w:sz w:val="16"/>
        </w:rPr>
        <w:t>o</w:t>
      </w:r>
      <w:r>
        <w:rPr>
          <w:spacing w:val="-4"/>
          <w:sz w:val="16"/>
        </w:rPr>
        <w:t> </w:t>
      </w:r>
      <w:r>
        <w:rPr>
          <w:sz w:val="16"/>
        </w:rPr>
        <w:t>objeto</w:t>
      </w:r>
      <w:r>
        <w:rPr>
          <w:spacing w:val="-4"/>
          <w:sz w:val="16"/>
        </w:rPr>
        <w:t> </w:t>
      </w:r>
      <w:r>
        <w:rPr>
          <w:sz w:val="16"/>
        </w:rPr>
        <w:t>acompanhado,</w:t>
      </w:r>
      <w:r>
        <w:rPr>
          <w:spacing w:val="-5"/>
          <w:sz w:val="16"/>
        </w:rPr>
        <w:t> </w:t>
      </w:r>
      <w:r>
        <w:rPr>
          <w:sz w:val="16"/>
        </w:rPr>
        <w:t>se</w:t>
      </w:r>
      <w:r>
        <w:rPr>
          <w:spacing w:val="-4"/>
          <w:sz w:val="16"/>
        </w:rPr>
        <w:t> </w:t>
      </w:r>
      <w:r>
        <w:rPr>
          <w:sz w:val="16"/>
        </w:rPr>
        <w:t>for</w:t>
      </w:r>
      <w:r>
        <w:rPr>
          <w:spacing w:val="-4"/>
          <w:sz w:val="16"/>
        </w:rPr>
        <w:t> </w:t>
      </w:r>
      <w:r>
        <w:rPr>
          <w:sz w:val="16"/>
        </w:rPr>
        <w:t>o</w:t>
      </w:r>
      <w:r>
        <w:rPr>
          <w:spacing w:val="-5"/>
          <w:sz w:val="16"/>
        </w:rPr>
        <w:t> </w:t>
      </w:r>
      <w:r>
        <w:rPr>
          <w:sz w:val="16"/>
        </w:rPr>
        <w:t>caso,</w:t>
      </w:r>
      <w:r>
        <w:rPr>
          <w:spacing w:val="-4"/>
          <w:sz w:val="16"/>
        </w:rPr>
        <w:t> </w:t>
      </w:r>
      <w:r>
        <w:rPr>
          <w:sz w:val="16"/>
        </w:rPr>
        <w:t>do</w:t>
      </w:r>
      <w:r>
        <w:rPr>
          <w:spacing w:val="-4"/>
          <w:sz w:val="16"/>
        </w:rPr>
        <w:t> </w:t>
      </w:r>
      <w:r>
        <w:rPr>
          <w:sz w:val="16"/>
        </w:rPr>
        <w:t>manual</w:t>
      </w:r>
      <w:r>
        <w:rPr>
          <w:spacing w:val="-4"/>
          <w:sz w:val="16"/>
        </w:rPr>
        <w:t> </w:t>
      </w:r>
      <w:r>
        <w:rPr>
          <w:sz w:val="16"/>
        </w:rPr>
        <w:t>do</w:t>
      </w:r>
      <w:r>
        <w:rPr>
          <w:spacing w:val="-5"/>
          <w:sz w:val="16"/>
        </w:rPr>
        <w:t> </w:t>
      </w:r>
      <w:r>
        <w:rPr>
          <w:sz w:val="16"/>
        </w:rPr>
        <w:t>usuário,</w:t>
      </w:r>
      <w:r>
        <w:rPr>
          <w:spacing w:val="-4"/>
          <w:sz w:val="16"/>
        </w:rPr>
        <w:t> </w:t>
      </w:r>
      <w:r>
        <w:rPr>
          <w:sz w:val="16"/>
        </w:rPr>
        <w:t>com</w:t>
      </w:r>
      <w:r>
        <w:rPr>
          <w:spacing w:val="-4"/>
          <w:sz w:val="16"/>
        </w:rPr>
        <w:t> </w:t>
      </w:r>
      <w:r>
        <w:rPr>
          <w:sz w:val="16"/>
        </w:rPr>
        <w:t>uma</w:t>
      </w:r>
      <w:r>
        <w:rPr>
          <w:spacing w:val="-5"/>
          <w:sz w:val="16"/>
        </w:rPr>
        <w:t> </w:t>
      </w:r>
      <w:r>
        <w:rPr>
          <w:sz w:val="16"/>
        </w:rPr>
        <w:t>versão</w:t>
      </w:r>
      <w:r>
        <w:rPr>
          <w:spacing w:val="-4"/>
          <w:sz w:val="16"/>
        </w:rPr>
        <w:t> </w:t>
      </w:r>
      <w:r>
        <w:rPr>
          <w:sz w:val="16"/>
        </w:rPr>
        <w:t>em</w:t>
      </w:r>
      <w:r>
        <w:rPr>
          <w:spacing w:val="-4"/>
          <w:sz w:val="16"/>
        </w:rPr>
        <w:t> </w:t>
      </w:r>
      <w:r>
        <w:rPr>
          <w:sz w:val="16"/>
        </w:rPr>
        <w:t>português,</w:t>
      </w:r>
      <w:r>
        <w:rPr>
          <w:spacing w:val="-4"/>
          <w:sz w:val="16"/>
        </w:rPr>
        <w:t> </w:t>
      </w:r>
      <w:r>
        <w:rPr>
          <w:sz w:val="16"/>
        </w:rPr>
        <w:t>e</w:t>
      </w:r>
      <w:r>
        <w:rPr>
          <w:spacing w:val="-5"/>
          <w:sz w:val="16"/>
        </w:rPr>
        <w:t> </w:t>
      </w:r>
      <w:r>
        <w:rPr>
          <w:sz w:val="16"/>
        </w:rPr>
        <w:t>da</w:t>
      </w:r>
      <w:r>
        <w:rPr>
          <w:spacing w:val="-4"/>
          <w:sz w:val="16"/>
        </w:rPr>
        <w:t> </w:t>
      </w:r>
      <w:r>
        <w:rPr>
          <w:sz w:val="16"/>
        </w:rPr>
        <w:t>relação</w:t>
      </w:r>
      <w:r>
        <w:rPr>
          <w:spacing w:val="-4"/>
          <w:sz w:val="16"/>
        </w:rPr>
        <w:t> </w:t>
      </w:r>
      <w:r>
        <w:rPr>
          <w:sz w:val="16"/>
        </w:rPr>
        <w:t>da</w:t>
      </w:r>
      <w:r>
        <w:rPr>
          <w:spacing w:val="-5"/>
          <w:sz w:val="16"/>
        </w:rPr>
        <w:t> </w:t>
      </w:r>
      <w:r>
        <w:rPr>
          <w:sz w:val="16"/>
        </w:rPr>
        <w:t>rede</w:t>
      </w:r>
      <w:r>
        <w:rPr>
          <w:spacing w:val="-4"/>
          <w:sz w:val="16"/>
        </w:rPr>
        <w:t> </w:t>
      </w:r>
      <w:r>
        <w:rPr>
          <w:sz w:val="16"/>
        </w:rPr>
        <w:t>de</w:t>
      </w:r>
      <w:r>
        <w:rPr>
          <w:spacing w:val="-4"/>
          <w:sz w:val="16"/>
        </w:rPr>
        <w:t> </w:t>
      </w:r>
      <w:r>
        <w:rPr>
          <w:sz w:val="16"/>
        </w:rPr>
        <w:t>assistência</w:t>
      </w:r>
      <w:r>
        <w:rPr>
          <w:spacing w:val="-4"/>
          <w:sz w:val="16"/>
        </w:rPr>
        <w:t> </w:t>
      </w:r>
      <w:r>
        <w:rPr>
          <w:sz w:val="16"/>
        </w:rPr>
        <w:t>técnica</w:t>
      </w:r>
      <w:r>
        <w:rPr>
          <w:spacing w:val="-5"/>
          <w:sz w:val="16"/>
        </w:rPr>
        <w:t> </w:t>
      </w:r>
      <w:r>
        <w:rPr>
          <w:spacing w:val="-2"/>
          <w:sz w:val="16"/>
        </w:rPr>
        <w:t>autorizada.</w:t>
      </w:r>
    </w:p>
    <w:p>
      <w:pPr>
        <w:pStyle w:val="ListParagraph"/>
        <w:numPr>
          <w:ilvl w:val="2"/>
          <w:numId w:val="38"/>
        </w:numPr>
        <w:tabs>
          <w:tab w:pos="733" w:val="left" w:leader="none"/>
        </w:tabs>
        <w:spacing w:line="235" w:lineRule="auto" w:before="6" w:after="0"/>
        <w:ind w:left="305" w:right="292" w:firstLine="0"/>
        <w:jc w:val="left"/>
        <w:rPr>
          <w:sz w:val="19"/>
        </w:rPr>
      </w:pPr>
      <w:r>
        <w:rPr>
          <w:sz w:val="19"/>
        </w:rPr>
        <w:t>Comunicar</w:t>
      </w:r>
      <w:r>
        <w:rPr>
          <w:spacing w:val="-1"/>
          <w:sz w:val="19"/>
        </w:rPr>
        <w:t> </w:t>
      </w:r>
      <w:r>
        <w:rPr>
          <w:sz w:val="19"/>
        </w:rPr>
        <w:t>ao</w:t>
      </w:r>
      <w:r>
        <w:rPr>
          <w:spacing w:val="-1"/>
          <w:sz w:val="19"/>
        </w:rPr>
        <w:t> </w:t>
      </w:r>
      <w:r>
        <w:rPr>
          <w:b/>
          <w:sz w:val="19"/>
        </w:rPr>
        <w:t>CONTRATANTE</w:t>
      </w:r>
      <w:r>
        <w:rPr>
          <w:sz w:val="19"/>
        </w:rPr>
        <w:t>,</w:t>
      </w:r>
      <w:r>
        <w:rPr>
          <w:spacing w:val="-1"/>
          <w:sz w:val="19"/>
        </w:rPr>
        <w:t> </w:t>
      </w:r>
      <w:r>
        <w:rPr>
          <w:sz w:val="19"/>
        </w:rPr>
        <w:t>no</w:t>
      </w:r>
      <w:r>
        <w:rPr>
          <w:spacing w:val="-1"/>
          <w:sz w:val="19"/>
        </w:rPr>
        <w:t> </w:t>
      </w:r>
      <w:r>
        <w:rPr>
          <w:sz w:val="19"/>
        </w:rPr>
        <w:t>prazo</w:t>
      </w:r>
      <w:r>
        <w:rPr>
          <w:spacing w:val="-1"/>
          <w:sz w:val="19"/>
        </w:rPr>
        <w:t> </w:t>
      </w:r>
      <w:r>
        <w:rPr>
          <w:sz w:val="19"/>
        </w:rPr>
        <w:t>máximo</w:t>
      </w:r>
      <w:r>
        <w:rPr>
          <w:spacing w:val="-1"/>
          <w:sz w:val="19"/>
        </w:rPr>
        <w:t> </w:t>
      </w:r>
      <w:r>
        <w:rPr>
          <w:sz w:val="19"/>
        </w:rPr>
        <w:t>de</w:t>
      </w:r>
      <w:r>
        <w:rPr>
          <w:spacing w:val="-1"/>
          <w:sz w:val="19"/>
        </w:rPr>
        <w:t> </w:t>
      </w:r>
      <w:r>
        <w:rPr>
          <w:sz w:val="19"/>
        </w:rPr>
        <w:t>24</w:t>
      </w:r>
      <w:r>
        <w:rPr>
          <w:spacing w:val="-1"/>
          <w:sz w:val="19"/>
        </w:rPr>
        <w:t> </w:t>
      </w:r>
      <w:r>
        <w:rPr>
          <w:sz w:val="19"/>
        </w:rPr>
        <w:t>(vinte</w:t>
      </w:r>
      <w:r>
        <w:rPr>
          <w:spacing w:val="-1"/>
          <w:sz w:val="19"/>
        </w:rPr>
        <w:t> </w:t>
      </w:r>
      <w:r>
        <w:rPr>
          <w:sz w:val="19"/>
        </w:rPr>
        <w:t>e</w:t>
      </w:r>
      <w:r>
        <w:rPr>
          <w:spacing w:val="-1"/>
          <w:sz w:val="19"/>
        </w:rPr>
        <w:t> </w:t>
      </w:r>
      <w:r>
        <w:rPr>
          <w:sz w:val="19"/>
        </w:rPr>
        <w:t>quatro)</w:t>
      </w:r>
      <w:r>
        <w:rPr>
          <w:spacing w:val="-1"/>
          <w:sz w:val="19"/>
        </w:rPr>
        <w:t> </w:t>
      </w:r>
      <w:r>
        <w:rPr>
          <w:sz w:val="19"/>
        </w:rPr>
        <w:t>horas</w:t>
      </w:r>
      <w:r>
        <w:rPr>
          <w:spacing w:val="-1"/>
          <w:sz w:val="19"/>
        </w:rPr>
        <w:t> </w:t>
      </w:r>
      <w:r>
        <w:rPr>
          <w:sz w:val="19"/>
        </w:rPr>
        <w:t>que</w:t>
      </w:r>
      <w:r>
        <w:rPr>
          <w:spacing w:val="-1"/>
          <w:sz w:val="19"/>
        </w:rPr>
        <w:t> </w:t>
      </w:r>
      <w:r>
        <w:rPr>
          <w:sz w:val="19"/>
        </w:rPr>
        <w:t>antecede</w:t>
      </w:r>
      <w:r>
        <w:rPr>
          <w:spacing w:val="-1"/>
          <w:sz w:val="19"/>
        </w:rPr>
        <w:t> </w:t>
      </w:r>
      <w:r>
        <w:rPr>
          <w:sz w:val="19"/>
        </w:rPr>
        <w:t>a</w:t>
      </w:r>
      <w:r>
        <w:rPr>
          <w:spacing w:val="-1"/>
          <w:sz w:val="19"/>
        </w:rPr>
        <w:t> </w:t>
      </w:r>
      <w:r>
        <w:rPr>
          <w:sz w:val="19"/>
        </w:rPr>
        <w:t>data</w:t>
      </w:r>
      <w:r>
        <w:rPr>
          <w:spacing w:val="-1"/>
          <w:sz w:val="19"/>
        </w:rPr>
        <w:t> </w:t>
      </w:r>
      <w:r>
        <w:rPr>
          <w:sz w:val="19"/>
        </w:rPr>
        <w:t>da</w:t>
      </w:r>
      <w:r>
        <w:rPr>
          <w:spacing w:val="-1"/>
          <w:sz w:val="19"/>
        </w:rPr>
        <w:t> </w:t>
      </w:r>
      <w:r>
        <w:rPr>
          <w:sz w:val="19"/>
        </w:rPr>
        <w:t>entrega,</w:t>
      </w:r>
      <w:r>
        <w:rPr>
          <w:spacing w:val="-1"/>
          <w:sz w:val="19"/>
        </w:rPr>
        <w:t> </w:t>
      </w:r>
      <w:r>
        <w:rPr>
          <w:sz w:val="19"/>
        </w:rPr>
        <w:t>os</w:t>
      </w:r>
      <w:r>
        <w:rPr>
          <w:spacing w:val="-1"/>
          <w:sz w:val="19"/>
        </w:rPr>
        <w:t> </w:t>
      </w:r>
      <w:r>
        <w:rPr>
          <w:sz w:val="19"/>
        </w:rPr>
        <w:t>motivos</w:t>
      </w:r>
      <w:r>
        <w:rPr>
          <w:spacing w:val="-1"/>
          <w:sz w:val="19"/>
        </w:rPr>
        <w:t> </w:t>
      </w:r>
      <w:r>
        <w:rPr>
          <w:sz w:val="19"/>
        </w:rPr>
        <w:t>que</w:t>
      </w:r>
      <w:r>
        <w:rPr>
          <w:spacing w:val="-1"/>
          <w:sz w:val="19"/>
        </w:rPr>
        <w:t> </w:t>
      </w:r>
      <w:r>
        <w:rPr>
          <w:sz w:val="19"/>
        </w:rPr>
        <w:t>impossibilitem</w:t>
      </w:r>
      <w:r>
        <w:rPr>
          <w:spacing w:val="-1"/>
          <w:sz w:val="19"/>
        </w:rPr>
        <w:t> </w:t>
      </w:r>
      <w:r>
        <w:rPr>
          <w:sz w:val="19"/>
        </w:rPr>
        <w:t>o</w:t>
      </w:r>
      <w:r>
        <w:rPr>
          <w:spacing w:val="-1"/>
          <w:sz w:val="19"/>
        </w:rPr>
        <w:t> </w:t>
      </w:r>
      <w:r>
        <w:rPr>
          <w:sz w:val="19"/>
        </w:rPr>
        <w:t>cumprimento</w:t>
      </w:r>
      <w:r>
        <w:rPr>
          <w:spacing w:val="-1"/>
          <w:sz w:val="19"/>
        </w:rPr>
        <w:t> </w:t>
      </w:r>
      <w:r>
        <w:rPr>
          <w:sz w:val="19"/>
        </w:rPr>
        <w:t>do</w:t>
      </w:r>
      <w:r>
        <w:rPr>
          <w:spacing w:val="-1"/>
          <w:sz w:val="19"/>
        </w:rPr>
        <w:t> </w:t>
      </w:r>
      <w:r>
        <w:rPr>
          <w:sz w:val="19"/>
        </w:rPr>
        <w:t>prazo</w:t>
      </w:r>
      <w:r>
        <w:rPr>
          <w:spacing w:val="-1"/>
          <w:sz w:val="19"/>
        </w:rPr>
        <w:t> </w:t>
      </w:r>
      <w:r>
        <w:rPr>
          <w:sz w:val="19"/>
        </w:rPr>
        <w:t>previsto,</w:t>
      </w:r>
      <w:r>
        <w:rPr>
          <w:spacing w:val="-1"/>
          <w:sz w:val="19"/>
        </w:rPr>
        <w:t> </w:t>
      </w:r>
      <w:r>
        <w:rPr>
          <w:sz w:val="19"/>
        </w:rPr>
        <w:t>com</w:t>
      </w:r>
      <w:r>
        <w:rPr>
          <w:spacing w:val="-1"/>
          <w:sz w:val="19"/>
        </w:rPr>
        <w:t> </w:t>
      </w:r>
      <w:r>
        <w:rPr>
          <w:sz w:val="19"/>
        </w:rPr>
        <w:t>a devida comprovação.</w:t>
      </w:r>
    </w:p>
    <w:p>
      <w:pPr>
        <w:pStyle w:val="ListParagraph"/>
        <w:numPr>
          <w:ilvl w:val="2"/>
          <w:numId w:val="38"/>
        </w:numPr>
        <w:tabs>
          <w:tab w:pos="722" w:val="left" w:leader="none"/>
        </w:tabs>
        <w:spacing w:line="235" w:lineRule="auto" w:before="1" w:after="0"/>
        <w:ind w:left="305" w:right="486" w:firstLine="0"/>
        <w:jc w:val="left"/>
        <w:rPr>
          <w:sz w:val="19"/>
        </w:rPr>
      </w:pPr>
      <w:r>
        <w:rPr>
          <w:sz w:val="19"/>
        </w:rPr>
        <w:t>Atender às determinações regulares emitidas pelo fiscal ou gestor do Contrato ou autoridade superior (</w:t>
      </w:r>
      <w:hyperlink r:id="rId57">
        <w:r>
          <w:rPr>
            <w:color w:val="000080"/>
            <w:sz w:val="19"/>
            <w:u w:val="single" w:color="000080"/>
          </w:rPr>
          <w:t>art. 137, II, da Lei nº 14.133/2021</w:t>
        </w:r>
      </w:hyperlink>
      <w:r>
        <w:rPr>
          <w:sz w:val="19"/>
        </w:rPr>
        <w:t>) e prestar todo esclarecimento ou </w:t>
      </w:r>
      <w:r>
        <w:rPr>
          <w:sz w:val="19"/>
        </w:rPr>
        <w:t>informação por eles solicitados.</w:t>
      </w:r>
    </w:p>
    <w:p>
      <w:pPr>
        <w:pStyle w:val="ListParagraph"/>
        <w:numPr>
          <w:ilvl w:val="2"/>
          <w:numId w:val="38"/>
        </w:numPr>
        <w:tabs>
          <w:tab w:pos="666" w:val="left" w:leader="none"/>
        </w:tabs>
        <w:spacing w:line="280" w:lineRule="auto" w:before="25" w:after="0"/>
        <w:ind w:left="305" w:right="288" w:firstLine="0"/>
        <w:jc w:val="left"/>
        <w:rPr>
          <w:sz w:val="16"/>
        </w:rPr>
      </w:pPr>
      <w:r>
        <w:rPr>
          <w:sz w:val="16"/>
        </w:rPr>
        <w:t>Alocar os empregados necessários, com habilitação e conhecimento adequados, ao perfeito cumprimento das cláusulas deste Contrato, fornecendo os materiais, equipamentos, ferramentas e utensílios demandados, cuja</w:t>
      </w:r>
      <w:r>
        <w:rPr>
          <w:spacing w:val="40"/>
          <w:sz w:val="16"/>
        </w:rPr>
        <w:t> </w:t>
      </w:r>
      <w:r>
        <w:rPr>
          <w:sz w:val="16"/>
        </w:rPr>
        <w:t>quantidade, qualidade e tecnologia deverão atender às recomendações de boa técnica e a legislação de regência.</w:t>
      </w:r>
    </w:p>
    <w:p>
      <w:pPr>
        <w:pStyle w:val="ListParagraph"/>
        <w:numPr>
          <w:ilvl w:val="2"/>
          <w:numId w:val="38"/>
        </w:numPr>
        <w:tabs>
          <w:tab w:pos="733" w:val="left" w:leader="none"/>
        </w:tabs>
        <w:spacing w:line="187" w:lineRule="exact" w:before="0" w:after="0"/>
        <w:ind w:left="733" w:right="0" w:hanging="428"/>
        <w:jc w:val="left"/>
        <w:rPr>
          <w:sz w:val="19"/>
        </w:rPr>
      </w:pPr>
      <w:r>
        <w:rPr>
          <w:sz w:val="19"/>
        </w:rPr>
        <w:t>Reparar,</w:t>
      </w:r>
      <w:r>
        <w:rPr>
          <w:spacing w:val="-4"/>
          <w:sz w:val="19"/>
        </w:rPr>
        <w:t> </w:t>
      </w:r>
      <w:r>
        <w:rPr>
          <w:sz w:val="19"/>
        </w:rPr>
        <w:t>corrigir,</w:t>
      </w:r>
      <w:r>
        <w:rPr>
          <w:spacing w:val="-1"/>
          <w:sz w:val="19"/>
        </w:rPr>
        <w:t> </w:t>
      </w:r>
      <w:r>
        <w:rPr>
          <w:sz w:val="19"/>
        </w:rPr>
        <w:t>remover,</w:t>
      </w:r>
      <w:r>
        <w:rPr>
          <w:spacing w:val="-1"/>
          <w:sz w:val="19"/>
        </w:rPr>
        <w:t> </w:t>
      </w:r>
      <w:r>
        <w:rPr>
          <w:sz w:val="19"/>
        </w:rPr>
        <w:t>reconstruir</w:t>
      </w:r>
      <w:r>
        <w:rPr>
          <w:spacing w:val="-1"/>
          <w:sz w:val="19"/>
        </w:rPr>
        <w:t> </w:t>
      </w:r>
      <w:r>
        <w:rPr>
          <w:sz w:val="19"/>
        </w:rPr>
        <w:t>ou</w:t>
      </w:r>
      <w:r>
        <w:rPr>
          <w:spacing w:val="-1"/>
          <w:sz w:val="19"/>
        </w:rPr>
        <w:t> </w:t>
      </w:r>
      <w:r>
        <w:rPr>
          <w:sz w:val="19"/>
        </w:rPr>
        <w:t>substituir,</w:t>
      </w:r>
      <w:r>
        <w:rPr>
          <w:spacing w:val="-1"/>
          <w:sz w:val="19"/>
        </w:rPr>
        <w:t> </w:t>
      </w:r>
      <w:r>
        <w:rPr>
          <w:sz w:val="19"/>
        </w:rPr>
        <w:t>às</w:t>
      </w:r>
      <w:r>
        <w:rPr>
          <w:spacing w:val="-1"/>
          <w:sz w:val="19"/>
        </w:rPr>
        <w:t> </w:t>
      </w:r>
      <w:r>
        <w:rPr>
          <w:sz w:val="19"/>
        </w:rPr>
        <w:t>suas</w:t>
      </w:r>
      <w:r>
        <w:rPr>
          <w:spacing w:val="-1"/>
          <w:sz w:val="19"/>
        </w:rPr>
        <w:t> </w:t>
      </w:r>
      <w:r>
        <w:rPr>
          <w:sz w:val="19"/>
        </w:rPr>
        <w:t>expensas,</w:t>
      </w:r>
      <w:r>
        <w:rPr>
          <w:spacing w:val="-1"/>
          <w:sz w:val="19"/>
        </w:rPr>
        <w:t> </w:t>
      </w:r>
      <w:r>
        <w:rPr>
          <w:sz w:val="19"/>
        </w:rPr>
        <w:t>no</w:t>
      </w:r>
      <w:r>
        <w:rPr>
          <w:spacing w:val="-2"/>
          <w:sz w:val="19"/>
        </w:rPr>
        <w:t> </w:t>
      </w:r>
      <w:r>
        <w:rPr>
          <w:sz w:val="19"/>
        </w:rPr>
        <w:t>total</w:t>
      </w:r>
      <w:r>
        <w:rPr>
          <w:spacing w:val="-1"/>
          <w:sz w:val="19"/>
        </w:rPr>
        <w:t> </w:t>
      </w:r>
      <w:r>
        <w:rPr>
          <w:sz w:val="19"/>
        </w:rPr>
        <w:t>ou</w:t>
      </w:r>
      <w:r>
        <w:rPr>
          <w:spacing w:val="-1"/>
          <w:sz w:val="19"/>
        </w:rPr>
        <w:t> </w:t>
      </w:r>
      <w:r>
        <w:rPr>
          <w:sz w:val="19"/>
        </w:rPr>
        <w:t>em</w:t>
      </w:r>
      <w:r>
        <w:rPr>
          <w:spacing w:val="-1"/>
          <w:sz w:val="19"/>
        </w:rPr>
        <w:t> </w:t>
      </w:r>
      <w:r>
        <w:rPr>
          <w:sz w:val="19"/>
        </w:rPr>
        <w:t>parte,</w:t>
      </w:r>
      <w:r>
        <w:rPr>
          <w:spacing w:val="-1"/>
          <w:sz w:val="19"/>
        </w:rPr>
        <w:t> </w:t>
      </w:r>
      <w:r>
        <w:rPr>
          <w:sz w:val="19"/>
        </w:rPr>
        <w:t>no</w:t>
      </w:r>
      <w:r>
        <w:rPr>
          <w:spacing w:val="-1"/>
          <w:sz w:val="19"/>
        </w:rPr>
        <w:t> </w:t>
      </w:r>
      <w:r>
        <w:rPr>
          <w:sz w:val="19"/>
        </w:rPr>
        <w:t>prazo</w:t>
      </w:r>
      <w:r>
        <w:rPr>
          <w:spacing w:val="-1"/>
          <w:sz w:val="19"/>
        </w:rPr>
        <w:t> </w:t>
      </w:r>
      <w:r>
        <w:rPr>
          <w:sz w:val="19"/>
        </w:rPr>
        <w:t>fixado</w:t>
      </w:r>
      <w:r>
        <w:rPr>
          <w:spacing w:val="-1"/>
          <w:sz w:val="19"/>
        </w:rPr>
        <w:t> </w:t>
      </w:r>
      <w:r>
        <w:rPr>
          <w:sz w:val="19"/>
        </w:rPr>
        <w:t>pelo</w:t>
      </w:r>
      <w:r>
        <w:rPr>
          <w:spacing w:val="-1"/>
          <w:sz w:val="19"/>
        </w:rPr>
        <w:t> </w:t>
      </w:r>
      <w:r>
        <w:rPr>
          <w:sz w:val="19"/>
        </w:rPr>
        <w:t>fiscal</w:t>
      </w:r>
      <w:r>
        <w:rPr>
          <w:spacing w:val="-1"/>
          <w:sz w:val="19"/>
        </w:rPr>
        <w:t> </w:t>
      </w:r>
      <w:r>
        <w:rPr>
          <w:sz w:val="19"/>
        </w:rPr>
        <w:t>do</w:t>
      </w:r>
      <w:r>
        <w:rPr>
          <w:spacing w:val="-2"/>
          <w:sz w:val="19"/>
        </w:rPr>
        <w:t> </w:t>
      </w:r>
      <w:r>
        <w:rPr>
          <w:sz w:val="19"/>
        </w:rPr>
        <w:t>Contrato,</w:t>
      </w:r>
      <w:r>
        <w:rPr>
          <w:spacing w:val="-1"/>
          <w:sz w:val="19"/>
        </w:rPr>
        <w:t> </w:t>
      </w:r>
      <w:r>
        <w:rPr>
          <w:sz w:val="19"/>
        </w:rPr>
        <w:t>os</w:t>
      </w:r>
      <w:r>
        <w:rPr>
          <w:spacing w:val="-1"/>
          <w:sz w:val="19"/>
        </w:rPr>
        <w:t> </w:t>
      </w:r>
      <w:r>
        <w:rPr>
          <w:sz w:val="19"/>
        </w:rPr>
        <w:t>bens</w:t>
      </w:r>
      <w:r>
        <w:rPr>
          <w:spacing w:val="-1"/>
          <w:sz w:val="19"/>
        </w:rPr>
        <w:t> </w:t>
      </w:r>
      <w:r>
        <w:rPr>
          <w:sz w:val="19"/>
        </w:rPr>
        <w:t>nos</w:t>
      </w:r>
      <w:r>
        <w:rPr>
          <w:spacing w:val="-1"/>
          <w:sz w:val="19"/>
        </w:rPr>
        <w:t> </w:t>
      </w:r>
      <w:r>
        <w:rPr>
          <w:sz w:val="19"/>
        </w:rPr>
        <w:t>quais</w:t>
      </w:r>
      <w:r>
        <w:rPr>
          <w:spacing w:val="-1"/>
          <w:sz w:val="19"/>
        </w:rPr>
        <w:t> </w:t>
      </w:r>
      <w:r>
        <w:rPr>
          <w:sz w:val="19"/>
        </w:rPr>
        <w:t>se</w:t>
      </w:r>
      <w:r>
        <w:rPr>
          <w:spacing w:val="-1"/>
          <w:sz w:val="19"/>
        </w:rPr>
        <w:t> </w:t>
      </w:r>
      <w:r>
        <w:rPr>
          <w:sz w:val="19"/>
        </w:rPr>
        <w:t>verificarem</w:t>
      </w:r>
      <w:r>
        <w:rPr>
          <w:spacing w:val="-1"/>
          <w:sz w:val="19"/>
        </w:rPr>
        <w:t> </w:t>
      </w:r>
      <w:r>
        <w:rPr>
          <w:sz w:val="19"/>
        </w:rPr>
        <w:t>vícios,</w:t>
      </w:r>
      <w:r>
        <w:rPr>
          <w:spacing w:val="-1"/>
          <w:sz w:val="19"/>
        </w:rPr>
        <w:t> </w:t>
      </w:r>
      <w:r>
        <w:rPr>
          <w:sz w:val="19"/>
        </w:rPr>
        <w:t>defeitos</w:t>
      </w:r>
      <w:r>
        <w:rPr>
          <w:spacing w:val="-1"/>
          <w:sz w:val="19"/>
        </w:rPr>
        <w:t> </w:t>
      </w:r>
      <w:r>
        <w:rPr>
          <w:spacing w:val="-5"/>
          <w:sz w:val="19"/>
        </w:rPr>
        <w:t>ou</w:t>
      </w:r>
    </w:p>
    <w:p>
      <w:pPr>
        <w:spacing w:line="214" w:lineRule="exact" w:before="0"/>
        <w:ind w:left="305" w:right="0" w:firstLine="0"/>
        <w:jc w:val="left"/>
        <w:rPr>
          <w:sz w:val="19"/>
        </w:rPr>
      </w:pPr>
      <w:r>
        <w:rPr>
          <w:sz w:val="19"/>
        </w:rPr>
        <w:t>incorreções resultantes da execução ou dos materiais </w:t>
      </w:r>
      <w:r>
        <w:rPr>
          <w:spacing w:val="-2"/>
          <w:sz w:val="19"/>
        </w:rPr>
        <w:t>empregados.</w:t>
      </w:r>
    </w:p>
    <w:p>
      <w:pPr>
        <w:pStyle w:val="ListParagraph"/>
        <w:numPr>
          <w:ilvl w:val="2"/>
          <w:numId w:val="38"/>
        </w:numPr>
        <w:tabs>
          <w:tab w:pos="733" w:val="left" w:leader="none"/>
        </w:tabs>
        <w:spacing w:line="235" w:lineRule="auto" w:before="1" w:after="0"/>
        <w:ind w:left="305" w:right="420" w:firstLine="0"/>
        <w:jc w:val="left"/>
        <w:rPr>
          <w:sz w:val="19"/>
        </w:rPr>
      </w:pPr>
      <w:r>
        <w:rPr>
          <w:sz w:val="19"/>
        </w:rPr>
        <w:t>Responsabilizar-se pelos vícios e danos decorrentes do objeto, de acordo com o Código de Defesa do Consumidor (</w:t>
      </w:r>
      <w:hyperlink r:id="rId58">
        <w:r>
          <w:rPr>
            <w:color w:val="000080"/>
            <w:sz w:val="19"/>
            <w:u w:val="single" w:color="000080"/>
          </w:rPr>
          <w:t>Lei nº 8.078/1990</w:t>
        </w:r>
      </w:hyperlink>
      <w:r>
        <w:rPr>
          <w:sz w:val="19"/>
        </w:rPr>
        <w:t>), bem como por todo e qualquer dano causado à Administração</w:t>
      </w:r>
      <w:r>
        <w:rPr>
          <w:spacing w:val="-1"/>
          <w:sz w:val="19"/>
        </w:rPr>
        <w:t> </w:t>
      </w:r>
      <w:r>
        <w:rPr>
          <w:sz w:val="19"/>
        </w:rPr>
        <w:t>ou</w:t>
      </w:r>
      <w:r>
        <w:rPr>
          <w:spacing w:val="-1"/>
          <w:sz w:val="19"/>
        </w:rPr>
        <w:t> </w:t>
      </w:r>
      <w:r>
        <w:rPr>
          <w:sz w:val="19"/>
        </w:rPr>
        <w:t>terceiros,</w:t>
      </w:r>
      <w:r>
        <w:rPr>
          <w:spacing w:val="-1"/>
          <w:sz w:val="19"/>
        </w:rPr>
        <w:t> </w:t>
      </w:r>
      <w:r>
        <w:rPr>
          <w:sz w:val="19"/>
        </w:rPr>
        <w:t>não</w:t>
      </w:r>
      <w:r>
        <w:rPr>
          <w:spacing w:val="-1"/>
          <w:sz w:val="19"/>
        </w:rPr>
        <w:t> </w:t>
      </w:r>
      <w:r>
        <w:rPr>
          <w:sz w:val="19"/>
        </w:rPr>
        <w:t>reduzindo</w:t>
      </w:r>
      <w:r>
        <w:rPr>
          <w:spacing w:val="-1"/>
          <w:sz w:val="19"/>
        </w:rPr>
        <w:t> </w:t>
      </w:r>
      <w:r>
        <w:rPr>
          <w:sz w:val="19"/>
        </w:rPr>
        <w:t>essa</w:t>
      </w:r>
      <w:r>
        <w:rPr>
          <w:spacing w:val="-1"/>
          <w:sz w:val="19"/>
        </w:rPr>
        <w:t> </w:t>
      </w:r>
      <w:r>
        <w:rPr>
          <w:sz w:val="19"/>
        </w:rPr>
        <w:t>responsabilidade</w:t>
      </w:r>
      <w:r>
        <w:rPr>
          <w:spacing w:val="-1"/>
          <w:sz w:val="19"/>
        </w:rPr>
        <w:t> </w:t>
      </w:r>
      <w:r>
        <w:rPr>
          <w:sz w:val="19"/>
        </w:rPr>
        <w:t>a</w:t>
      </w:r>
      <w:r>
        <w:rPr>
          <w:spacing w:val="-1"/>
          <w:sz w:val="19"/>
        </w:rPr>
        <w:t> </w:t>
      </w:r>
      <w:r>
        <w:rPr>
          <w:sz w:val="19"/>
        </w:rPr>
        <w:t>fiscalização</w:t>
      </w:r>
      <w:r>
        <w:rPr>
          <w:spacing w:val="-1"/>
          <w:sz w:val="19"/>
        </w:rPr>
        <w:t> </w:t>
      </w:r>
      <w:r>
        <w:rPr>
          <w:sz w:val="19"/>
        </w:rPr>
        <w:t>ou</w:t>
      </w:r>
      <w:r>
        <w:rPr>
          <w:spacing w:val="-1"/>
          <w:sz w:val="19"/>
        </w:rPr>
        <w:t> </w:t>
      </w:r>
      <w:r>
        <w:rPr>
          <w:sz w:val="19"/>
        </w:rPr>
        <w:t>o</w:t>
      </w:r>
      <w:r>
        <w:rPr>
          <w:spacing w:val="-1"/>
          <w:sz w:val="19"/>
        </w:rPr>
        <w:t> </w:t>
      </w:r>
      <w:r>
        <w:rPr>
          <w:sz w:val="19"/>
        </w:rPr>
        <w:t>acompanhamento</w:t>
      </w:r>
      <w:r>
        <w:rPr>
          <w:spacing w:val="-1"/>
          <w:sz w:val="19"/>
        </w:rPr>
        <w:t> </w:t>
      </w:r>
      <w:r>
        <w:rPr>
          <w:sz w:val="19"/>
        </w:rPr>
        <w:t>da</w:t>
      </w:r>
      <w:r>
        <w:rPr>
          <w:spacing w:val="-1"/>
          <w:sz w:val="19"/>
        </w:rPr>
        <w:t> </w:t>
      </w:r>
      <w:r>
        <w:rPr>
          <w:sz w:val="19"/>
        </w:rPr>
        <w:t>execução</w:t>
      </w:r>
      <w:r>
        <w:rPr>
          <w:spacing w:val="-1"/>
          <w:sz w:val="19"/>
        </w:rPr>
        <w:t> </w:t>
      </w:r>
      <w:r>
        <w:rPr>
          <w:sz w:val="19"/>
        </w:rPr>
        <w:t>contratual</w:t>
      </w:r>
      <w:r>
        <w:rPr>
          <w:spacing w:val="-1"/>
          <w:sz w:val="19"/>
        </w:rPr>
        <w:t> </w:t>
      </w:r>
      <w:r>
        <w:rPr>
          <w:sz w:val="19"/>
        </w:rPr>
        <w:t>pelo</w:t>
      </w:r>
      <w:r>
        <w:rPr>
          <w:spacing w:val="-1"/>
          <w:sz w:val="19"/>
        </w:rPr>
        <w:t> </w:t>
      </w:r>
      <w:r>
        <w:rPr>
          <w:b/>
          <w:sz w:val="19"/>
        </w:rPr>
        <w:t>CONTRATANTE</w:t>
      </w:r>
      <w:r>
        <w:rPr>
          <w:sz w:val="19"/>
        </w:rPr>
        <w:t>,</w:t>
      </w:r>
      <w:r>
        <w:rPr>
          <w:spacing w:val="-1"/>
          <w:sz w:val="19"/>
        </w:rPr>
        <w:t> </w:t>
      </w:r>
      <w:r>
        <w:rPr>
          <w:sz w:val="19"/>
        </w:rPr>
        <w:t>que</w:t>
      </w:r>
      <w:r>
        <w:rPr>
          <w:spacing w:val="-1"/>
          <w:sz w:val="19"/>
        </w:rPr>
        <w:t> </w:t>
      </w:r>
      <w:r>
        <w:rPr>
          <w:sz w:val="19"/>
        </w:rPr>
        <w:t>ficará</w:t>
      </w:r>
      <w:r>
        <w:rPr>
          <w:spacing w:val="-1"/>
          <w:sz w:val="19"/>
        </w:rPr>
        <w:t> </w:t>
      </w:r>
      <w:r>
        <w:rPr>
          <w:sz w:val="19"/>
        </w:rPr>
        <w:t>autorizado</w:t>
      </w:r>
      <w:r>
        <w:rPr>
          <w:spacing w:val="-1"/>
          <w:sz w:val="19"/>
        </w:rPr>
        <w:t> </w:t>
      </w:r>
      <w:r>
        <w:rPr>
          <w:sz w:val="19"/>
        </w:rPr>
        <w:t>a</w:t>
      </w:r>
      <w:r>
        <w:rPr>
          <w:spacing w:val="-1"/>
          <w:sz w:val="19"/>
        </w:rPr>
        <w:t> </w:t>
      </w:r>
      <w:r>
        <w:rPr>
          <w:sz w:val="19"/>
        </w:rPr>
        <w:t>descontar</w:t>
      </w:r>
      <w:r>
        <w:rPr>
          <w:spacing w:val="-1"/>
          <w:sz w:val="19"/>
        </w:rPr>
        <w:t> </w:t>
      </w:r>
      <w:r>
        <w:rPr>
          <w:sz w:val="19"/>
        </w:rPr>
        <w:t>dos pagamentos devidos ou da garantia o valor correspondente aos danos sofridos.</w:t>
      </w:r>
    </w:p>
    <w:p>
      <w:pPr>
        <w:pStyle w:val="ListParagraph"/>
        <w:numPr>
          <w:ilvl w:val="2"/>
          <w:numId w:val="38"/>
        </w:numPr>
        <w:tabs>
          <w:tab w:pos="733" w:val="left" w:leader="none"/>
        </w:tabs>
        <w:spacing w:line="235" w:lineRule="auto" w:before="2" w:after="0"/>
        <w:ind w:left="305" w:right="491" w:firstLine="0"/>
        <w:jc w:val="left"/>
        <w:rPr>
          <w:sz w:val="19"/>
        </w:rPr>
      </w:pPr>
      <w:r>
        <w:rPr>
          <w:sz w:val="19"/>
        </w:rPr>
        <w:t>Não</w:t>
      </w:r>
      <w:r>
        <w:rPr>
          <w:spacing w:val="-1"/>
          <w:sz w:val="19"/>
        </w:rPr>
        <w:t> </w:t>
      </w:r>
      <w:r>
        <w:rPr>
          <w:sz w:val="19"/>
        </w:rPr>
        <w:t>contratar,</w:t>
      </w:r>
      <w:r>
        <w:rPr>
          <w:spacing w:val="-1"/>
          <w:sz w:val="19"/>
        </w:rPr>
        <w:t> </w:t>
      </w:r>
      <w:r>
        <w:rPr>
          <w:sz w:val="19"/>
        </w:rPr>
        <w:t>durante</w:t>
      </w:r>
      <w:r>
        <w:rPr>
          <w:spacing w:val="-1"/>
          <w:sz w:val="19"/>
        </w:rPr>
        <w:t> </w:t>
      </w:r>
      <w:r>
        <w:rPr>
          <w:sz w:val="19"/>
        </w:rPr>
        <w:t>a</w:t>
      </w:r>
      <w:r>
        <w:rPr>
          <w:spacing w:val="-1"/>
          <w:sz w:val="19"/>
        </w:rPr>
        <w:t> </w:t>
      </w:r>
      <w:r>
        <w:rPr>
          <w:sz w:val="19"/>
        </w:rPr>
        <w:t>vigência</w:t>
      </w:r>
      <w:r>
        <w:rPr>
          <w:spacing w:val="-1"/>
          <w:sz w:val="19"/>
        </w:rPr>
        <w:t> </w:t>
      </w:r>
      <w:r>
        <w:rPr>
          <w:sz w:val="19"/>
        </w:rPr>
        <w:t>do</w:t>
      </w:r>
      <w:r>
        <w:rPr>
          <w:spacing w:val="-1"/>
          <w:sz w:val="19"/>
        </w:rPr>
        <w:t> </w:t>
      </w:r>
      <w:r>
        <w:rPr>
          <w:sz w:val="19"/>
        </w:rPr>
        <w:t>Contrato,</w:t>
      </w:r>
      <w:r>
        <w:rPr>
          <w:spacing w:val="-1"/>
          <w:sz w:val="19"/>
        </w:rPr>
        <w:t> </w:t>
      </w:r>
      <w:r>
        <w:rPr>
          <w:sz w:val="19"/>
        </w:rPr>
        <w:t>cônjuge,</w:t>
      </w:r>
      <w:r>
        <w:rPr>
          <w:spacing w:val="-1"/>
          <w:sz w:val="19"/>
        </w:rPr>
        <w:t> </w:t>
      </w:r>
      <w:r>
        <w:rPr>
          <w:sz w:val="19"/>
        </w:rPr>
        <w:t>companheiro</w:t>
      </w:r>
      <w:r>
        <w:rPr>
          <w:spacing w:val="-1"/>
          <w:sz w:val="19"/>
        </w:rPr>
        <w:t> </w:t>
      </w:r>
      <w:r>
        <w:rPr>
          <w:sz w:val="19"/>
        </w:rPr>
        <w:t>ou</w:t>
      </w:r>
      <w:r>
        <w:rPr>
          <w:spacing w:val="-1"/>
          <w:sz w:val="19"/>
        </w:rPr>
        <w:t> </w:t>
      </w:r>
      <w:r>
        <w:rPr>
          <w:sz w:val="19"/>
        </w:rPr>
        <w:t>parente</w:t>
      </w:r>
      <w:r>
        <w:rPr>
          <w:spacing w:val="-1"/>
          <w:sz w:val="19"/>
        </w:rPr>
        <w:t> </w:t>
      </w:r>
      <w:r>
        <w:rPr>
          <w:sz w:val="19"/>
        </w:rPr>
        <w:t>em</w:t>
      </w:r>
      <w:r>
        <w:rPr>
          <w:spacing w:val="-1"/>
          <w:sz w:val="19"/>
        </w:rPr>
        <w:t> </w:t>
      </w:r>
      <w:r>
        <w:rPr>
          <w:sz w:val="19"/>
        </w:rPr>
        <w:t>linha</w:t>
      </w:r>
      <w:r>
        <w:rPr>
          <w:spacing w:val="-1"/>
          <w:sz w:val="19"/>
        </w:rPr>
        <w:t> </w:t>
      </w:r>
      <w:r>
        <w:rPr>
          <w:sz w:val="19"/>
        </w:rPr>
        <w:t>reta,</w:t>
      </w:r>
      <w:r>
        <w:rPr>
          <w:spacing w:val="-1"/>
          <w:sz w:val="19"/>
        </w:rPr>
        <w:t> </w:t>
      </w:r>
      <w:r>
        <w:rPr>
          <w:sz w:val="19"/>
        </w:rPr>
        <w:t>colateral</w:t>
      </w:r>
      <w:r>
        <w:rPr>
          <w:spacing w:val="-1"/>
          <w:sz w:val="19"/>
        </w:rPr>
        <w:t> </w:t>
      </w:r>
      <w:r>
        <w:rPr>
          <w:sz w:val="19"/>
        </w:rPr>
        <w:t>ou</w:t>
      </w:r>
      <w:r>
        <w:rPr>
          <w:spacing w:val="-1"/>
          <w:sz w:val="19"/>
        </w:rPr>
        <w:t> </w:t>
      </w:r>
      <w:r>
        <w:rPr>
          <w:sz w:val="19"/>
        </w:rPr>
        <w:t>por</w:t>
      </w:r>
      <w:r>
        <w:rPr>
          <w:spacing w:val="-1"/>
          <w:sz w:val="19"/>
        </w:rPr>
        <w:t> </w:t>
      </w:r>
      <w:r>
        <w:rPr>
          <w:sz w:val="19"/>
        </w:rPr>
        <w:t>afinidade,</w:t>
      </w:r>
      <w:r>
        <w:rPr>
          <w:spacing w:val="-1"/>
          <w:sz w:val="19"/>
        </w:rPr>
        <w:t> </w:t>
      </w:r>
      <w:r>
        <w:rPr>
          <w:sz w:val="19"/>
        </w:rPr>
        <w:t>até</w:t>
      </w:r>
      <w:r>
        <w:rPr>
          <w:spacing w:val="-1"/>
          <w:sz w:val="19"/>
        </w:rPr>
        <w:t> </w:t>
      </w:r>
      <w:r>
        <w:rPr>
          <w:sz w:val="19"/>
        </w:rPr>
        <w:t>o</w:t>
      </w:r>
      <w:r>
        <w:rPr>
          <w:spacing w:val="-1"/>
          <w:sz w:val="19"/>
        </w:rPr>
        <w:t> </w:t>
      </w:r>
      <w:r>
        <w:rPr>
          <w:sz w:val="19"/>
        </w:rPr>
        <w:t>terceiro</w:t>
      </w:r>
      <w:r>
        <w:rPr>
          <w:spacing w:val="-1"/>
          <w:sz w:val="19"/>
        </w:rPr>
        <w:t> </w:t>
      </w:r>
      <w:r>
        <w:rPr>
          <w:sz w:val="19"/>
        </w:rPr>
        <w:t>grau,</w:t>
      </w:r>
      <w:r>
        <w:rPr>
          <w:spacing w:val="-1"/>
          <w:sz w:val="19"/>
        </w:rPr>
        <w:t> </w:t>
      </w:r>
      <w:r>
        <w:rPr>
          <w:sz w:val="19"/>
        </w:rPr>
        <w:t>de</w:t>
      </w:r>
      <w:r>
        <w:rPr>
          <w:spacing w:val="-1"/>
          <w:sz w:val="19"/>
        </w:rPr>
        <w:t> </w:t>
      </w:r>
      <w:r>
        <w:rPr>
          <w:sz w:val="19"/>
        </w:rPr>
        <w:t>dirigente</w:t>
      </w:r>
      <w:r>
        <w:rPr>
          <w:spacing w:val="-1"/>
          <w:sz w:val="19"/>
        </w:rPr>
        <w:t> </w:t>
      </w:r>
      <w:r>
        <w:rPr>
          <w:sz w:val="19"/>
        </w:rPr>
        <w:t>do</w:t>
      </w:r>
      <w:r>
        <w:rPr>
          <w:spacing w:val="-1"/>
          <w:sz w:val="19"/>
        </w:rPr>
        <w:t> </w:t>
      </w:r>
      <w:r>
        <w:rPr>
          <w:b/>
          <w:sz w:val="19"/>
        </w:rPr>
        <w:t>CONTRATANTE</w:t>
      </w:r>
      <w:r>
        <w:rPr>
          <w:b/>
          <w:spacing w:val="-1"/>
          <w:sz w:val="19"/>
        </w:rPr>
        <w:t> </w:t>
      </w:r>
      <w:r>
        <w:rPr>
          <w:sz w:val="19"/>
        </w:rPr>
        <w:t>ou</w:t>
      </w:r>
      <w:r>
        <w:rPr>
          <w:spacing w:val="-1"/>
          <w:sz w:val="19"/>
        </w:rPr>
        <w:t> </w:t>
      </w:r>
      <w:r>
        <w:rPr>
          <w:sz w:val="19"/>
        </w:rPr>
        <w:t>de agente público que atue na fiscalização ou na gestão do Contrato, nos termos do art. 48, parágrafo único, da Lei nº 14.133/2021.</w:t>
      </w:r>
    </w:p>
    <w:p>
      <w:pPr>
        <w:pStyle w:val="ListParagraph"/>
        <w:numPr>
          <w:ilvl w:val="2"/>
          <w:numId w:val="38"/>
        </w:numPr>
        <w:tabs>
          <w:tab w:pos="733" w:val="left" w:leader="none"/>
        </w:tabs>
        <w:spacing w:line="214" w:lineRule="exact" w:before="0" w:after="0"/>
        <w:ind w:left="733" w:right="0" w:hanging="428"/>
        <w:jc w:val="left"/>
        <w:rPr>
          <w:sz w:val="19"/>
        </w:rPr>
      </w:pPr>
      <w:r>
        <w:rPr>
          <w:sz w:val="19"/>
        </w:rPr>
        <w:t>Manter a regularidade junto ao </w:t>
      </w:r>
      <w:r>
        <w:rPr>
          <w:spacing w:val="-2"/>
          <w:sz w:val="19"/>
        </w:rPr>
        <w:t>SICAF.</w:t>
      </w:r>
    </w:p>
    <w:p>
      <w:pPr>
        <w:pStyle w:val="ListParagraph"/>
        <w:numPr>
          <w:ilvl w:val="3"/>
          <w:numId w:val="38"/>
        </w:numPr>
        <w:tabs>
          <w:tab w:pos="876" w:val="left" w:leader="none"/>
        </w:tabs>
        <w:spacing w:line="235" w:lineRule="auto" w:before="1" w:after="0"/>
        <w:ind w:left="305" w:right="298" w:firstLine="0"/>
        <w:jc w:val="left"/>
        <w:rPr>
          <w:sz w:val="19"/>
        </w:rPr>
      </w:pPr>
      <w:r>
        <w:rPr>
          <w:sz w:val="19"/>
        </w:rPr>
        <w:t>Quando</w:t>
      </w:r>
      <w:r>
        <w:rPr>
          <w:spacing w:val="-2"/>
          <w:sz w:val="19"/>
        </w:rPr>
        <w:t> </w:t>
      </w:r>
      <w:r>
        <w:rPr>
          <w:sz w:val="19"/>
        </w:rPr>
        <w:t>não</w:t>
      </w:r>
      <w:r>
        <w:rPr>
          <w:spacing w:val="-2"/>
          <w:sz w:val="19"/>
        </w:rPr>
        <w:t> </w:t>
      </w:r>
      <w:r>
        <w:rPr>
          <w:sz w:val="19"/>
        </w:rPr>
        <w:t>for</w:t>
      </w:r>
      <w:r>
        <w:rPr>
          <w:spacing w:val="-2"/>
          <w:sz w:val="19"/>
        </w:rPr>
        <w:t> </w:t>
      </w:r>
      <w:r>
        <w:rPr>
          <w:sz w:val="19"/>
        </w:rPr>
        <w:t>possível</w:t>
      </w:r>
      <w:r>
        <w:rPr>
          <w:spacing w:val="-2"/>
          <w:sz w:val="19"/>
        </w:rPr>
        <w:t> </w:t>
      </w:r>
      <w:r>
        <w:rPr>
          <w:sz w:val="19"/>
        </w:rPr>
        <w:t>a</w:t>
      </w:r>
      <w:r>
        <w:rPr>
          <w:spacing w:val="-2"/>
          <w:sz w:val="19"/>
        </w:rPr>
        <w:t> </w:t>
      </w:r>
      <w:r>
        <w:rPr>
          <w:sz w:val="19"/>
        </w:rPr>
        <w:t>verificação</w:t>
      </w:r>
      <w:r>
        <w:rPr>
          <w:spacing w:val="-2"/>
          <w:sz w:val="19"/>
        </w:rPr>
        <w:t> </w:t>
      </w:r>
      <w:r>
        <w:rPr>
          <w:sz w:val="19"/>
        </w:rPr>
        <w:t>da</w:t>
      </w:r>
      <w:r>
        <w:rPr>
          <w:spacing w:val="-2"/>
          <w:sz w:val="19"/>
        </w:rPr>
        <w:t> </w:t>
      </w:r>
      <w:r>
        <w:rPr>
          <w:sz w:val="19"/>
        </w:rPr>
        <w:t>regularidade</w:t>
      </w:r>
      <w:r>
        <w:rPr>
          <w:spacing w:val="-2"/>
          <w:sz w:val="19"/>
        </w:rPr>
        <w:t> </w:t>
      </w:r>
      <w:r>
        <w:rPr>
          <w:sz w:val="19"/>
        </w:rPr>
        <w:t>no</w:t>
      </w:r>
      <w:r>
        <w:rPr>
          <w:spacing w:val="-2"/>
          <w:sz w:val="19"/>
        </w:rPr>
        <w:t> </w:t>
      </w:r>
      <w:r>
        <w:rPr>
          <w:sz w:val="19"/>
        </w:rPr>
        <w:t>Sistema</w:t>
      </w:r>
      <w:r>
        <w:rPr>
          <w:spacing w:val="-2"/>
          <w:sz w:val="19"/>
        </w:rPr>
        <w:t> </w:t>
      </w:r>
      <w:r>
        <w:rPr>
          <w:sz w:val="19"/>
        </w:rPr>
        <w:t>de</w:t>
      </w:r>
      <w:r>
        <w:rPr>
          <w:spacing w:val="-2"/>
          <w:sz w:val="19"/>
        </w:rPr>
        <w:t> </w:t>
      </w:r>
      <w:r>
        <w:rPr>
          <w:sz w:val="19"/>
        </w:rPr>
        <w:t>Cadastro</w:t>
      </w:r>
      <w:r>
        <w:rPr>
          <w:spacing w:val="-2"/>
          <w:sz w:val="19"/>
        </w:rPr>
        <w:t> </w:t>
      </w:r>
      <w:r>
        <w:rPr>
          <w:sz w:val="19"/>
        </w:rPr>
        <w:t>de</w:t>
      </w:r>
      <w:r>
        <w:rPr>
          <w:spacing w:val="-2"/>
          <w:sz w:val="19"/>
        </w:rPr>
        <w:t> </w:t>
      </w:r>
      <w:r>
        <w:rPr>
          <w:sz w:val="19"/>
        </w:rPr>
        <w:t>Fornecedores</w:t>
      </w:r>
      <w:r>
        <w:rPr>
          <w:spacing w:val="-2"/>
          <w:sz w:val="19"/>
        </w:rPr>
        <w:t> </w:t>
      </w:r>
      <w:r>
        <w:rPr>
          <w:sz w:val="19"/>
        </w:rPr>
        <w:t>–</w:t>
      </w:r>
      <w:r>
        <w:rPr>
          <w:spacing w:val="-2"/>
          <w:sz w:val="19"/>
        </w:rPr>
        <w:t> </w:t>
      </w:r>
      <w:r>
        <w:rPr>
          <w:sz w:val="19"/>
        </w:rPr>
        <w:t>SICAF,</w:t>
      </w:r>
      <w:r>
        <w:rPr>
          <w:spacing w:val="-2"/>
          <w:sz w:val="19"/>
        </w:rPr>
        <w:t> </w:t>
      </w:r>
      <w:r>
        <w:rPr>
          <w:sz w:val="19"/>
        </w:rPr>
        <w:t>o</w:t>
      </w:r>
      <w:r>
        <w:rPr>
          <w:spacing w:val="-2"/>
          <w:sz w:val="19"/>
        </w:rPr>
        <w:t> </w:t>
      </w:r>
      <w:r>
        <w:rPr>
          <w:b/>
          <w:sz w:val="19"/>
        </w:rPr>
        <w:t>CONTRATADO</w:t>
      </w:r>
      <w:r>
        <w:rPr>
          <w:b/>
          <w:spacing w:val="-2"/>
          <w:sz w:val="19"/>
        </w:rPr>
        <w:t> </w:t>
      </w:r>
      <w:r>
        <w:rPr>
          <w:sz w:val="19"/>
        </w:rPr>
        <w:t>deverá</w:t>
      </w:r>
      <w:r>
        <w:rPr>
          <w:spacing w:val="-2"/>
          <w:sz w:val="19"/>
        </w:rPr>
        <w:t> </w:t>
      </w:r>
      <w:r>
        <w:rPr>
          <w:sz w:val="19"/>
        </w:rPr>
        <w:t>entregar</w:t>
      </w:r>
      <w:r>
        <w:rPr>
          <w:spacing w:val="-2"/>
          <w:sz w:val="19"/>
        </w:rPr>
        <w:t> </w:t>
      </w:r>
      <w:r>
        <w:rPr>
          <w:sz w:val="19"/>
        </w:rPr>
        <w:t>ao</w:t>
      </w:r>
      <w:r>
        <w:rPr>
          <w:spacing w:val="-2"/>
          <w:sz w:val="19"/>
        </w:rPr>
        <w:t> </w:t>
      </w:r>
      <w:r>
        <w:rPr>
          <w:sz w:val="19"/>
        </w:rPr>
        <w:t>setor</w:t>
      </w:r>
      <w:r>
        <w:rPr>
          <w:spacing w:val="-2"/>
          <w:sz w:val="19"/>
        </w:rPr>
        <w:t> </w:t>
      </w:r>
      <w:r>
        <w:rPr>
          <w:sz w:val="19"/>
        </w:rPr>
        <w:t>responsável</w:t>
      </w:r>
      <w:r>
        <w:rPr>
          <w:spacing w:val="-2"/>
          <w:sz w:val="19"/>
        </w:rPr>
        <w:t> </w:t>
      </w:r>
      <w:r>
        <w:rPr>
          <w:sz w:val="19"/>
        </w:rPr>
        <w:t>pela</w:t>
      </w:r>
      <w:r>
        <w:rPr>
          <w:spacing w:val="-2"/>
          <w:sz w:val="19"/>
        </w:rPr>
        <w:t> </w:t>
      </w:r>
      <w:r>
        <w:rPr>
          <w:sz w:val="19"/>
        </w:rPr>
        <w:t>fiscalização</w:t>
      </w:r>
      <w:r>
        <w:rPr>
          <w:spacing w:val="-2"/>
          <w:sz w:val="19"/>
        </w:rPr>
        <w:t> </w:t>
      </w:r>
      <w:r>
        <w:rPr>
          <w:sz w:val="19"/>
        </w:rPr>
        <w:t>do Contrato, junto com a Nota Fiscal para fins de pagamento, os seguintes documentos:</w:t>
      </w:r>
    </w:p>
    <w:p>
      <w:pPr>
        <w:pStyle w:val="ListParagraph"/>
        <w:numPr>
          <w:ilvl w:val="0"/>
          <w:numId w:val="40"/>
        </w:numPr>
        <w:tabs>
          <w:tab w:pos="500" w:val="left" w:leader="none"/>
        </w:tabs>
        <w:spacing w:line="214" w:lineRule="exact" w:before="0" w:after="0"/>
        <w:ind w:left="500" w:right="0" w:hanging="195"/>
        <w:jc w:val="left"/>
        <w:rPr>
          <w:sz w:val="19"/>
        </w:rPr>
      </w:pPr>
      <w:r>
        <w:rPr>
          <w:sz w:val="19"/>
        </w:rPr>
        <w:t>prova de regularidade relativa à Seguridade </w:t>
      </w:r>
      <w:r>
        <w:rPr>
          <w:spacing w:val="-2"/>
          <w:sz w:val="19"/>
        </w:rPr>
        <w:t>Social;</w:t>
      </w:r>
    </w:p>
    <w:p>
      <w:pPr>
        <w:pStyle w:val="ListParagraph"/>
        <w:numPr>
          <w:ilvl w:val="0"/>
          <w:numId w:val="40"/>
        </w:numPr>
        <w:tabs>
          <w:tab w:pos="511" w:val="left" w:leader="none"/>
        </w:tabs>
        <w:spacing w:line="214" w:lineRule="exact" w:before="0" w:after="0"/>
        <w:ind w:left="511" w:right="0" w:hanging="206"/>
        <w:jc w:val="left"/>
        <w:rPr>
          <w:sz w:val="19"/>
        </w:rPr>
      </w:pPr>
      <w:r>
        <w:rPr>
          <w:sz w:val="19"/>
        </w:rPr>
        <w:t>certidão conjunta relativa aos tributos federais e à Dívida</w:t>
      </w:r>
      <w:r>
        <w:rPr>
          <w:spacing w:val="-11"/>
          <w:sz w:val="19"/>
        </w:rPr>
        <w:t> </w:t>
      </w:r>
      <w:r>
        <w:rPr>
          <w:sz w:val="19"/>
        </w:rPr>
        <w:t>Ativa da </w:t>
      </w:r>
      <w:r>
        <w:rPr>
          <w:spacing w:val="-2"/>
          <w:sz w:val="19"/>
        </w:rPr>
        <w:t>União;</w:t>
      </w:r>
    </w:p>
    <w:p>
      <w:pPr>
        <w:pStyle w:val="ListParagraph"/>
        <w:numPr>
          <w:ilvl w:val="0"/>
          <w:numId w:val="40"/>
        </w:numPr>
        <w:tabs>
          <w:tab w:pos="500" w:val="left" w:leader="none"/>
        </w:tabs>
        <w:spacing w:line="214" w:lineRule="exact" w:before="0" w:after="0"/>
        <w:ind w:left="500" w:right="0" w:hanging="195"/>
        <w:jc w:val="left"/>
        <w:rPr>
          <w:sz w:val="19"/>
        </w:rPr>
      </w:pPr>
      <w:r>
        <w:rPr>
          <w:sz w:val="19"/>
        </w:rPr>
        <w:t>certidões que comprovem a regularidade perante a Fazenda Municipal, Estadual ou Distrital do domicílio ou sede do </w:t>
      </w:r>
      <w:r>
        <w:rPr>
          <w:spacing w:val="-2"/>
          <w:sz w:val="19"/>
        </w:rPr>
        <w:t>contratado;</w:t>
      </w:r>
    </w:p>
    <w:p>
      <w:pPr>
        <w:pStyle w:val="ListParagraph"/>
        <w:numPr>
          <w:ilvl w:val="0"/>
          <w:numId w:val="40"/>
        </w:numPr>
        <w:tabs>
          <w:tab w:pos="511" w:val="left" w:leader="none"/>
        </w:tabs>
        <w:spacing w:line="214" w:lineRule="exact" w:before="0" w:after="0"/>
        <w:ind w:left="511" w:right="0" w:hanging="206"/>
        <w:jc w:val="left"/>
        <w:rPr>
          <w:sz w:val="19"/>
        </w:rPr>
      </w:pPr>
      <w:r>
        <w:rPr>
          <w:sz w:val="19"/>
        </w:rPr>
        <w:t>Certificado de Regularidade do FGTS; </w:t>
      </w:r>
      <w:r>
        <w:rPr>
          <w:spacing w:val="-10"/>
          <w:sz w:val="19"/>
        </w:rPr>
        <w:t>e</w:t>
      </w:r>
    </w:p>
    <w:p>
      <w:pPr>
        <w:pStyle w:val="ListParagraph"/>
        <w:numPr>
          <w:ilvl w:val="0"/>
          <w:numId w:val="40"/>
        </w:numPr>
        <w:tabs>
          <w:tab w:pos="500" w:val="left" w:leader="none"/>
        </w:tabs>
        <w:spacing w:line="214" w:lineRule="exact" w:before="0" w:after="0"/>
        <w:ind w:left="500" w:right="0" w:hanging="195"/>
        <w:jc w:val="left"/>
        <w:rPr>
          <w:sz w:val="19"/>
        </w:rPr>
      </w:pPr>
      <w:r>
        <w:rPr>
          <w:sz w:val="19"/>
        </w:rPr>
        <w:t>Certidão</w:t>
      </w:r>
      <w:r>
        <w:rPr>
          <w:spacing w:val="-2"/>
          <w:sz w:val="19"/>
        </w:rPr>
        <w:t> </w:t>
      </w:r>
      <w:r>
        <w:rPr>
          <w:sz w:val="19"/>
        </w:rPr>
        <w:t>Negativa</w:t>
      </w:r>
      <w:r>
        <w:rPr>
          <w:spacing w:val="-1"/>
          <w:sz w:val="19"/>
        </w:rPr>
        <w:t> </w:t>
      </w:r>
      <w:r>
        <w:rPr>
          <w:sz w:val="19"/>
        </w:rPr>
        <w:t>de</w:t>
      </w:r>
      <w:r>
        <w:rPr>
          <w:spacing w:val="-1"/>
          <w:sz w:val="19"/>
        </w:rPr>
        <w:t> </w:t>
      </w:r>
      <w:r>
        <w:rPr>
          <w:sz w:val="19"/>
        </w:rPr>
        <w:t>Débitos</w:t>
      </w:r>
      <w:r>
        <w:rPr>
          <w:spacing w:val="-5"/>
          <w:sz w:val="19"/>
        </w:rPr>
        <w:t> </w:t>
      </w:r>
      <w:r>
        <w:rPr>
          <w:sz w:val="19"/>
        </w:rPr>
        <w:t>Trabalhistas</w:t>
      </w:r>
      <w:r>
        <w:rPr>
          <w:spacing w:val="-1"/>
          <w:sz w:val="19"/>
        </w:rPr>
        <w:t> </w:t>
      </w:r>
      <w:r>
        <w:rPr>
          <w:sz w:val="19"/>
        </w:rPr>
        <w:t>–</w:t>
      </w:r>
      <w:r>
        <w:rPr>
          <w:spacing w:val="-1"/>
          <w:sz w:val="19"/>
        </w:rPr>
        <w:t> </w:t>
      </w:r>
      <w:r>
        <w:rPr>
          <w:spacing w:val="-2"/>
          <w:sz w:val="19"/>
        </w:rPr>
        <w:t>CNDT.</w:t>
      </w:r>
    </w:p>
    <w:p>
      <w:pPr>
        <w:pStyle w:val="ListParagraph"/>
        <w:numPr>
          <w:ilvl w:val="2"/>
          <w:numId w:val="38"/>
        </w:numPr>
        <w:tabs>
          <w:tab w:pos="733" w:val="left" w:leader="none"/>
        </w:tabs>
        <w:spacing w:line="235" w:lineRule="auto" w:before="2" w:after="0"/>
        <w:ind w:left="305" w:right="656" w:firstLine="0"/>
        <w:jc w:val="left"/>
        <w:rPr>
          <w:sz w:val="19"/>
        </w:rPr>
      </w:pPr>
      <w:r>
        <w:rPr>
          <w:sz w:val="19"/>
        </w:rPr>
        <w:t>Responsabilizar-se pelo cumprimento de todas as obrigações trabalhistas, previdenciárias, fiscais, comerciais e as demais previstas em legislação específica, cuja inadimplência </w:t>
      </w:r>
      <w:r>
        <w:rPr>
          <w:sz w:val="19"/>
        </w:rPr>
        <w:t>não transfere a responsabilidade ao </w:t>
      </w:r>
      <w:r>
        <w:rPr>
          <w:b/>
          <w:sz w:val="19"/>
        </w:rPr>
        <w:t>CONTRATANTE </w:t>
      </w:r>
      <w:r>
        <w:rPr>
          <w:sz w:val="19"/>
        </w:rPr>
        <w:t>e não poderá onerar o objeto do Contrato.</w:t>
      </w:r>
    </w:p>
    <w:p>
      <w:pPr>
        <w:pStyle w:val="ListParagraph"/>
        <w:numPr>
          <w:ilvl w:val="2"/>
          <w:numId w:val="38"/>
        </w:numPr>
        <w:tabs>
          <w:tab w:pos="829" w:val="left" w:leader="none"/>
        </w:tabs>
        <w:spacing w:line="214" w:lineRule="exact" w:before="0" w:after="0"/>
        <w:ind w:left="829" w:right="0" w:hanging="524"/>
        <w:jc w:val="left"/>
        <w:rPr>
          <w:sz w:val="19"/>
        </w:rPr>
      </w:pPr>
      <w:r>
        <w:rPr>
          <w:sz w:val="19"/>
        </w:rPr>
        <w:t>Comunicar ao Fiscal do Contrato, no prazo de 24 (vinte e quatro) horas, qualquer ocorrência anormal ou acidente que se verifique no local da execução do objeto </w:t>
      </w:r>
      <w:r>
        <w:rPr>
          <w:spacing w:val="-2"/>
          <w:sz w:val="19"/>
        </w:rPr>
        <w:t>contratual.</w:t>
      </w:r>
    </w:p>
    <w:p>
      <w:pPr>
        <w:pStyle w:val="ListParagraph"/>
        <w:numPr>
          <w:ilvl w:val="2"/>
          <w:numId w:val="38"/>
        </w:numPr>
        <w:tabs>
          <w:tab w:pos="821" w:val="left" w:leader="none"/>
        </w:tabs>
        <w:spacing w:line="235" w:lineRule="auto" w:before="1" w:after="0"/>
        <w:ind w:left="305" w:right="509" w:firstLine="0"/>
        <w:jc w:val="left"/>
        <w:rPr>
          <w:sz w:val="19"/>
        </w:rPr>
      </w:pPr>
      <w:r>
        <w:rPr>
          <w:sz w:val="19"/>
        </w:rPr>
        <w:t>Paralisar,</w:t>
      </w:r>
      <w:r>
        <w:rPr>
          <w:spacing w:val="-1"/>
          <w:sz w:val="19"/>
        </w:rPr>
        <w:t> </w:t>
      </w:r>
      <w:r>
        <w:rPr>
          <w:sz w:val="19"/>
        </w:rPr>
        <w:t>por</w:t>
      </w:r>
      <w:r>
        <w:rPr>
          <w:spacing w:val="-1"/>
          <w:sz w:val="19"/>
        </w:rPr>
        <w:t> </w:t>
      </w:r>
      <w:r>
        <w:rPr>
          <w:sz w:val="19"/>
        </w:rPr>
        <w:t>determinação</w:t>
      </w:r>
      <w:r>
        <w:rPr>
          <w:spacing w:val="-1"/>
          <w:sz w:val="19"/>
        </w:rPr>
        <w:t> </w:t>
      </w:r>
      <w:r>
        <w:rPr>
          <w:sz w:val="19"/>
        </w:rPr>
        <w:t>do</w:t>
      </w:r>
      <w:r>
        <w:rPr>
          <w:spacing w:val="-1"/>
          <w:sz w:val="19"/>
        </w:rPr>
        <w:t> </w:t>
      </w:r>
      <w:r>
        <w:rPr>
          <w:b/>
          <w:sz w:val="19"/>
        </w:rPr>
        <w:t>CONTRATANTE</w:t>
      </w:r>
      <w:r>
        <w:rPr>
          <w:sz w:val="19"/>
        </w:rPr>
        <w:t>,</w:t>
      </w:r>
      <w:r>
        <w:rPr>
          <w:spacing w:val="-1"/>
          <w:sz w:val="19"/>
        </w:rPr>
        <w:t> </w:t>
      </w:r>
      <w:r>
        <w:rPr>
          <w:sz w:val="19"/>
        </w:rPr>
        <w:t>qualquer</w:t>
      </w:r>
      <w:r>
        <w:rPr>
          <w:spacing w:val="-1"/>
          <w:sz w:val="19"/>
        </w:rPr>
        <w:t> </w:t>
      </w:r>
      <w:r>
        <w:rPr>
          <w:sz w:val="19"/>
        </w:rPr>
        <w:t>atividade</w:t>
      </w:r>
      <w:r>
        <w:rPr>
          <w:spacing w:val="-1"/>
          <w:sz w:val="19"/>
        </w:rPr>
        <w:t> </w:t>
      </w:r>
      <w:r>
        <w:rPr>
          <w:sz w:val="19"/>
        </w:rPr>
        <w:t>que</w:t>
      </w:r>
      <w:r>
        <w:rPr>
          <w:spacing w:val="-1"/>
          <w:sz w:val="19"/>
        </w:rPr>
        <w:t> </w:t>
      </w:r>
      <w:r>
        <w:rPr>
          <w:sz w:val="19"/>
        </w:rPr>
        <w:t>não</w:t>
      </w:r>
      <w:r>
        <w:rPr>
          <w:spacing w:val="-1"/>
          <w:sz w:val="19"/>
        </w:rPr>
        <w:t> </w:t>
      </w:r>
      <w:r>
        <w:rPr>
          <w:sz w:val="19"/>
        </w:rPr>
        <w:t>esteja</w:t>
      </w:r>
      <w:r>
        <w:rPr>
          <w:spacing w:val="-1"/>
          <w:sz w:val="19"/>
        </w:rPr>
        <w:t> </w:t>
      </w:r>
      <w:r>
        <w:rPr>
          <w:sz w:val="19"/>
        </w:rPr>
        <w:t>sendo</w:t>
      </w:r>
      <w:r>
        <w:rPr>
          <w:spacing w:val="-1"/>
          <w:sz w:val="19"/>
        </w:rPr>
        <w:t> </w:t>
      </w:r>
      <w:r>
        <w:rPr>
          <w:sz w:val="19"/>
        </w:rPr>
        <w:t>executada</w:t>
      </w:r>
      <w:r>
        <w:rPr>
          <w:spacing w:val="-1"/>
          <w:sz w:val="19"/>
        </w:rPr>
        <w:t> </w:t>
      </w:r>
      <w:r>
        <w:rPr>
          <w:sz w:val="19"/>
        </w:rPr>
        <w:t>de</w:t>
      </w:r>
      <w:r>
        <w:rPr>
          <w:spacing w:val="-1"/>
          <w:sz w:val="19"/>
        </w:rPr>
        <w:t> </w:t>
      </w:r>
      <w:r>
        <w:rPr>
          <w:sz w:val="19"/>
        </w:rPr>
        <w:t>acordo</w:t>
      </w:r>
      <w:r>
        <w:rPr>
          <w:spacing w:val="-1"/>
          <w:sz w:val="19"/>
        </w:rPr>
        <w:t> </w:t>
      </w:r>
      <w:r>
        <w:rPr>
          <w:sz w:val="19"/>
        </w:rPr>
        <w:t>com</w:t>
      </w:r>
      <w:r>
        <w:rPr>
          <w:spacing w:val="-1"/>
          <w:sz w:val="19"/>
        </w:rPr>
        <w:t> </w:t>
      </w:r>
      <w:r>
        <w:rPr>
          <w:sz w:val="19"/>
        </w:rPr>
        <w:t>a</w:t>
      </w:r>
      <w:r>
        <w:rPr>
          <w:spacing w:val="-1"/>
          <w:sz w:val="19"/>
        </w:rPr>
        <w:t> </w:t>
      </w:r>
      <w:r>
        <w:rPr>
          <w:sz w:val="19"/>
        </w:rPr>
        <w:t>boa</w:t>
      </w:r>
      <w:r>
        <w:rPr>
          <w:spacing w:val="-1"/>
          <w:sz w:val="19"/>
        </w:rPr>
        <w:t> </w:t>
      </w:r>
      <w:r>
        <w:rPr>
          <w:sz w:val="19"/>
        </w:rPr>
        <w:t>técnica</w:t>
      </w:r>
      <w:r>
        <w:rPr>
          <w:spacing w:val="-1"/>
          <w:sz w:val="19"/>
        </w:rPr>
        <w:t> </w:t>
      </w:r>
      <w:r>
        <w:rPr>
          <w:sz w:val="19"/>
        </w:rPr>
        <w:t>ou</w:t>
      </w:r>
      <w:r>
        <w:rPr>
          <w:spacing w:val="-1"/>
          <w:sz w:val="19"/>
        </w:rPr>
        <w:t> </w:t>
      </w:r>
      <w:r>
        <w:rPr>
          <w:sz w:val="19"/>
        </w:rPr>
        <w:t>que</w:t>
      </w:r>
      <w:r>
        <w:rPr>
          <w:spacing w:val="-1"/>
          <w:sz w:val="19"/>
        </w:rPr>
        <w:t> </w:t>
      </w:r>
      <w:r>
        <w:rPr>
          <w:sz w:val="19"/>
        </w:rPr>
        <w:t>ponha</w:t>
      </w:r>
      <w:r>
        <w:rPr>
          <w:spacing w:val="-1"/>
          <w:sz w:val="19"/>
        </w:rPr>
        <w:t> </w:t>
      </w:r>
      <w:r>
        <w:rPr>
          <w:sz w:val="19"/>
        </w:rPr>
        <w:t>em</w:t>
      </w:r>
      <w:r>
        <w:rPr>
          <w:spacing w:val="-1"/>
          <w:sz w:val="19"/>
        </w:rPr>
        <w:t> </w:t>
      </w:r>
      <w:r>
        <w:rPr>
          <w:sz w:val="19"/>
        </w:rPr>
        <w:t>risco</w:t>
      </w:r>
      <w:r>
        <w:rPr>
          <w:spacing w:val="-1"/>
          <w:sz w:val="19"/>
        </w:rPr>
        <w:t> </w:t>
      </w:r>
      <w:r>
        <w:rPr>
          <w:sz w:val="19"/>
        </w:rPr>
        <w:t>a</w:t>
      </w:r>
      <w:r>
        <w:rPr>
          <w:spacing w:val="-1"/>
          <w:sz w:val="19"/>
        </w:rPr>
        <w:t> </w:t>
      </w:r>
      <w:r>
        <w:rPr>
          <w:sz w:val="19"/>
        </w:rPr>
        <w:t>segurança</w:t>
      </w:r>
      <w:r>
        <w:rPr>
          <w:spacing w:val="-1"/>
          <w:sz w:val="19"/>
        </w:rPr>
        <w:t> </w:t>
      </w:r>
      <w:r>
        <w:rPr>
          <w:sz w:val="19"/>
        </w:rPr>
        <w:t>de</w:t>
      </w:r>
      <w:r>
        <w:rPr>
          <w:spacing w:val="-1"/>
          <w:sz w:val="19"/>
        </w:rPr>
        <w:t> </w:t>
      </w:r>
      <w:r>
        <w:rPr>
          <w:sz w:val="19"/>
        </w:rPr>
        <w:t>pessoas</w:t>
      </w:r>
      <w:r>
        <w:rPr>
          <w:spacing w:val="-1"/>
          <w:sz w:val="19"/>
        </w:rPr>
        <w:t> </w:t>
      </w:r>
      <w:r>
        <w:rPr>
          <w:sz w:val="19"/>
        </w:rPr>
        <w:t>ou bens de terceiros.</w:t>
      </w:r>
    </w:p>
    <w:p>
      <w:pPr>
        <w:pStyle w:val="ListParagraph"/>
        <w:numPr>
          <w:ilvl w:val="2"/>
          <w:numId w:val="38"/>
        </w:numPr>
        <w:tabs>
          <w:tab w:pos="829" w:val="left" w:leader="none"/>
        </w:tabs>
        <w:spacing w:line="235" w:lineRule="auto" w:before="1" w:after="0"/>
        <w:ind w:left="305" w:right="439" w:firstLine="0"/>
        <w:jc w:val="left"/>
        <w:rPr>
          <w:sz w:val="19"/>
        </w:rPr>
      </w:pPr>
      <w:r>
        <w:rPr>
          <w:sz w:val="19"/>
        </w:rPr>
        <w:t>Conduzir os trabalhos com estrita observância às normas da legislação pertinente, cumprindo as determinações dos Poderes Públicos, mantendo sempre limpo o local de execução </w:t>
      </w:r>
      <w:r>
        <w:rPr>
          <w:sz w:val="19"/>
        </w:rPr>
        <w:t>do objeto e nas melhores condições de segurança, higiene e disciplina.</w:t>
      </w:r>
    </w:p>
    <w:p>
      <w:pPr>
        <w:pStyle w:val="ListParagraph"/>
        <w:numPr>
          <w:ilvl w:val="2"/>
          <w:numId w:val="38"/>
        </w:numPr>
        <w:tabs>
          <w:tab w:pos="829" w:val="left" w:leader="none"/>
        </w:tabs>
        <w:spacing w:line="235" w:lineRule="auto" w:before="1" w:after="0"/>
        <w:ind w:left="305" w:right="420" w:firstLine="0"/>
        <w:jc w:val="left"/>
        <w:rPr>
          <w:sz w:val="19"/>
        </w:rPr>
      </w:pPr>
      <w:r>
        <w:rPr>
          <w:sz w:val="19"/>
        </w:rPr>
        <w:t>Submeter</w:t>
      </w:r>
      <w:r>
        <w:rPr>
          <w:spacing w:val="-1"/>
          <w:sz w:val="19"/>
        </w:rPr>
        <w:t> </w:t>
      </w:r>
      <w:r>
        <w:rPr>
          <w:sz w:val="19"/>
        </w:rPr>
        <w:t>previamente,</w:t>
      </w:r>
      <w:r>
        <w:rPr>
          <w:spacing w:val="-1"/>
          <w:sz w:val="19"/>
        </w:rPr>
        <w:t> </w:t>
      </w:r>
      <w:r>
        <w:rPr>
          <w:sz w:val="19"/>
        </w:rPr>
        <w:t>por</w:t>
      </w:r>
      <w:r>
        <w:rPr>
          <w:spacing w:val="-1"/>
          <w:sz w:val="19"/>
        </w:rPr>
        <w:t> </w:t>
      </w:r>
      <w:r>
        <w:rPr>
          <w:sz w:val="19"/>
        </w:rPr>
        <w:t>escrito,</w:t>
      </w:r>
      <w:r>
        <w:rPr>
          <w:spacing w:val="-1"/>
          <w:sz w:val="19"/>
        </w:rPr>
        <w:t> </w:t>
      </w:r>
      <w:r>
        <w:rPr>
          <w:sz w:val="19"/>
        </w:rPr>
        <w:t>ao</w:t>
      </w:r>
      <w:r>
        <w:rPr>
          <w:spacing w:val="-1"/>
          <w:sz w:val="19"/>
        </w:rPr>
        <w:t> </w:t>
      </w:r>
      <w:r>
        <w:rPr>
          <w:b/>
          <w:sz w:val="19"/>
        </w:rPr>
        <w:t>CONTRATANTE</w:t>
      </w:r>
      <w:r>
        <w:rPr>
          <w:sz w:val="19"/>
        </w:rPr>
        <w:t>,</w:t>
      </w:r>
      <w:r>
        <w:rPr>
          <w:spacing w:val="-1"/>
          <w:sz w:val="19"/>
        </w:rPr>
        <w:t> </w:t>
      </w:r>
      <w:r>
        <w:rPr>
          <w:sz w:val="19"/>
        </w:rPr>
        <w:t>para</w:t>
      </w:r>
      <w:r>
        <w:rPr>
          <w:spacing w:val="-1"/>
          <w:sz w:val="19"/>
        </w:rPr>
        <w:t> </w:t>
      </w:r>
      <w:r>
        <w:rPr>
          <w:sz w:val="19"/>
        </w:rPr>
        <w:t>análise</w:t>
      </w:r>
      <w:r>
        <w:rPr>
          <w:spacing w:val="-1"/>
          <w:sz w:val="19"/>
        </w:rPr>
        <w:t> </w:t>
      </w:r>
      <w:r>
        <w:rPr>
          <w:sz w:val="19"/>
        </w:rPr>
        <w:t>e</w:t>
      </w:r>
      <w:r>
        <w:rPr>
          <w:spacing w:val="-1"/>
          <w:sz w:val="19"/>
        </w:rPr>
        <w:t> </w:t>
      </w:r>
      <w:r>
        <w:rPr>
          <w:sz w:val="19"/>
        </w:rPr>
        <w:t>aprovação,</w:t>
      </w:r>
      <w:r>
        <w:rPr>
          <w:spacing w:val="-1"/>
          <w:sz w:val="19"/>
        </w:rPr>
        <w:t> </w:t>
      </w:r>
      <w:r>
        <w:rPr>
          <w:sz w:val="19"/>
        </w:rPr>
        <w:t>quaisquer</w:t>
      </w:r>
      <w:r>
        <w:rPr>
          <w:spacing w:val="-1"/>
          <w:sz w:val="19"/>
        </w:rPr>
        <w:t> </w:t>
      </w:r>
      <w:r>
        <w:rPr>
          <w:sz w:val="19"/>
        </w:rPr>
        <w:t>mudanças</w:t>
      </w:r>
      <w:r>
        <w:rPr>
          <w:spacing w:val="-1"/>
          <w:sz w:val="19"/>
        </w:rPr>
        <w:t> </w:t>
      </w:r>
      <w:r>
        <w:rPr>
          <w:sz w:val="19"/>
        </w:rPr>
        <w:t>nos</w:t>
      </w:r>
      <w:r>
        <w:rPr>
          <w:spacing w:val="-1"/>
          <w:sz w:val="19"/>
        </w:rPr>
        <w:t> </w:t>
      </w:r>
      <w:r>
        <w:rPr>
          <w:sz w:val="19"/>
        </w:rPr>
        <w:t>métodos</w:t>
      </w:r>
      <w:r>
        <w:rPr>
          <w:spacing w:val="-1"/>
          <w:sz w:val="19"/>
        </w:rPr>
        <w:t> </w:t>
      </w:r>
      <w:r>
        <w:rPr>
          <w:sz w:val="19"/>
        </w:rPr>
        <w:t>executivos</w:t>
      </w:r>
      <w:r>
        <w:rPr>
          <w:spacing w:val="-1"/>
          <w:sz w:val="19"/>
        </w:rPr>
        <w:t> </w:t>
      </w:r>
      <w:r>
        <w:rPr>
          <w:sz w:val="19"/>
        </w:rPr>
        <w:t>que</w:t>
      </w:r>
      <w:r>
        <w:rPr>
          <w:spacing w:val="-1"/>
          <w:sz w:val="19"/>
        </w:rPr>
        <w:t> </w:t>
      </w:r>
      <w:r>
        <w:rPr>
          <w:sz w:val="19"/>
        </w:rPr>
        <w:t>fujam</w:t>
      </w:r>
      <w:r>
        <w:rPr>
          <w:spacing w:val="-1"/>
          <w:sz w:val="19"/>
        </w:rPr>
        <w:t> </w:t>
      </w:r>
      <w:r>
        <w:rPr>
          <w:sz w:val="19"/>
        </w:rPr>
        <w:t>às</w:t>
      </w:r>
      <w:r>
        <w:rPr>
          <w:spacing w:val="-1"/>
          <w:sz w:val="19"/>
        </w:rPr>
        <w:t> </w:t>
      </w:r>
      <w:r>
        <w:rPr>
          <w:sz w:val="19"/>
        </w:rPr>
        <w:t>especificações</w:t>
      </w:r>
      <w:r>
        <w:rPr>
          <w:spacing w:val="-1"/>
          <w:sz w:val="19"/>
        </w:rPr>
        <w:t> </w:t>
      </w:r>
      <w:r>
        <w:rPr>
          <w:sz w:val="19"/>
        </w:rPr>
        <w:t>do</w:t>
      </w:r>
      <w:r>
        <w:rPr>
          <w:spacing w:val="-1"/>
          <w:sz w:val="19"/>
        </w:rPr>
        <w:t> </w:t>
      </w:r>
      <w:r>
        <w:rPr>
          <w:sz w:val="19"/>
        </w:rPr>
        <w:t>memorial</w:t>
      </w:r>
      <w:r>
        <w:rPr>
          <w:spacing w:val="-1"/>
          <w:sz w:val="19"/>
        </w:rPr>
        <w:t> </w:t>
      </w:r>
      <w:r>
        <w:rPr>
          <w:sz w:val="19"/>
        </w:rPr>
        <w:t>descritivo ou instrumento congênere.</w:t>
      </w:r>
    </w:p>
    <w:p>
      <w:pPr>
        <w:pStyle w:val="ListParagraph"/>
        <w:numPr>
          <w:ilvl w:val="2"/>
          <w:numId w:val="38"/>
        </w:numPr>
        <w:tabs>
          <w:tab w:pos="829" w:val="left" w:leader="none"/>
        </w:tabs>
        <w:spacing w:line="235" w:lineRule="auto" w:before="0" w:after="0"/>
        <w:ind w:left="305" w:right="403" w:firstLine="0"/>
        <w:jc w:val="left"/>
        <w:rPr>
          <w:sz w:val="19"/>
        </w:rPr>
      </w:pPr>
      <w:r>
        <w:rPr>
          <w:sz w:val="19"/>
        </w:rPr>
        <w:t>Não permitir a utilização de qualquer trabalho do menor de dezesseis anos, exceto na condição de aprendiz para os maiores de quatorze anos, nem permitir a utilização do trabalho </w:t>
      </w:r>
      <w:r>
        <w:rPr>
          <w:sz w:val="19"/>
        </w:rPr>
        <w:t>do menor de dezoito anos em trabalho noturno, perigoso ou insalubre, na forma do art. 7º, XXXIII, da Constituição Federal.</w:t>
      </w:r>
    </w:p>
    <w:p>
      <w:pPr>
        <w:pStyle w:val="ListParagraph"/>
        <w:numPr>
          <w:ilvl w:val="2"/>
          <w:numId w:val="38"/>
        </w:numPr>
        <w:tabs>
          <w:tab w:pos="829" w:val="left" w:leader="none"/>
        </w:tabs>
        <w:spacing w:line="214" w:lineRule="exact" w:before="0" w:after="0"/>
        <w:ind w:left="829" w:right="0" w:hanging="524"/>
        <w:jc w:val="left"/>
        <w:rPr>
          <w:sz w:val="19"/>
        </w:rPr>
      </w:pPr>
      <w:r>
        <w:rPr>
          <w:sz w:val="19"/>
        </w:rPr>
        <w:t>Manter durante toda a vigência do Contrato, em compatibilidade com as obrigações assumidas, todas as condições exigidas para habilitação na </w:t>
      </w:r>
      <w:r>
        <w:rPr>
          <w:spacing w:val="-2"/>
          <w:sz w:val="19"/>
        </w:rPr>
        <w:t>licitação.</w:t>
      </w:r>
    </w:p>
    <w:p>
      <w:pPr>
        <w:pStyle w:val="ListParagraph"/>
        <w:numPr>
          <w:ilvl w:val="2"/>
          <w:numId w:val="38"/>
        </w:numPr>
        <w:tabs>
          <w:tab w:pos="829" w:val="left" w:leader="none"/>
        </w:tabs>
        <w:spacing w:line="235" w:lineRule="auto" w:before="2" w:after="0"/>
        <w:ind w:left="305" w:right="626" w:firstLine="0"/>
        <w:jc w:val="left"/>
        <w:rPr>
          <w:sz w:val="19"/>
        </w:rPr>
      </w:pPr>
      <w:r>
        <w:rPr>
          <w:sz w:val="19"/>
        </w:rPr>
        <w:t>Cumprir,</w:t>
      </w:r>
      <w:r>
        <w:rPr>
          <w:spacing w:val="-1"/>
          <w:sz w:val="19"/>
        </w:rPr>
        <w:t> </w:t>
      </w:r>
      <w:r>
        <w:rPr>
          <w:sz w:val="19"/>
        </w:rPr>
        <w:t>durante</w:t>
      </w:r>
      <w:r>
        <w:rPr>
          <w:spacing w:val="-1"/>
          <w:sz w:val="19"/>
        </w:rPr>
        <w:t> </w:t>
      </w:r>
      <w:r>
        <w:rPr>
          <w:sz w:val="19"/>
        </w:rPr>
        <w:t>todo</w:t>
      </w:r>
      <w:r>
        <w:rPr>
          <w:spacing w:val="-1"/>
          <w:sz w:val="19"/>
        </w:rPr>
        <w:t> </w:t>
      </w:r>
      <w:r>
        <w:rPr>
          <w:sz w:val="19"/>
        </w:rPr>
        <w:t>o</w:t>
      </w:r>
      <w:r>
        <w:rPr>
          <w:spacing w:val="-1"/>
          <w:sz w:val="19"/>
        </w:rPr>
        <w:t> </w:t>
      </w:r>
      <w:r>
        <w:rPr>
          <w:sz w:val="19"/>
        </w:rPr>
        <w:t>período</w:t>
      </w:r>
      <w:r>
        <w:rPr>
          <w:spacing w:val="-1"/>
          <w:sz w:val="19"/>
        </w:rPr>
        <w:t> </w:t>
      </w:r>
      <w:r>
        <w:rPr>
          <w:sz w:val="19"/>
        </w:rPr>
        <w:t>de</w:t>
      </w:r>
      <w:r>
        <w:rPr>
          <w:spacing w:val="-1"/>
          <w:sz w:val="19"/>
        </w:rPr>
        <w:t> </w:t>
      </w:r>
      <w:r>
        <w:rPr>
          <w:sz w:val="19"/>
        </w:rPr>
        <w:t>execução</w:t>
      </w:r>
      <w:r>
        <w:rPr>
          <w:spacing w:val="-1"/>
          <w:sz w:val="19"/>
        </w:rPr>
        <w:t> </w:t>
      </w:r>
      <w:r>
        <w:rPr>
          <w:sz w:val="19"/>
        </w:rPr>
        <w:t>do</w:t>
      </w:r>
      <w:r>
        <w:rPr>
          <w:spacing w:val="-1"/>
          <w:sz w:val="19"/>
        </w:rPr>
        <w:t> </w:t>
      </w:r>
      <w:r>
        <w:rPr>
          <w:sz w:val="19"/>
        </w:rPr>
        <w:t>Contrato,</w:t>
      </w:r>
      <w:r>
        <w:rPr>
          <w:spacing w:val="-1"/>
          <w:sz w:val="19"/>
        </w:rPr>
        <w:t> </w:t>
      </w:r>
      <w:r>
        <w:rPr>
          <w:sz w:val="19"/>
        </w:rPr>
        <w:t>a</w:t>
      </w:r>
      <w:r>
        <w:rPr>
          <w:spacing w:val="-1"/>
          <w:sz w:val="19"/>
        </w:rPr>
        <w:t> </w:t>
      </w:r>
      <w:r>
        <w:rPr>
          <w:sz w:val="19"/>
        </w:rPr>
        <w:t>reserva</w:t>
      </w:r>
      <w:r>
        <w:rPr>
          <w:spacing w:val="-1"/>
          <w:sz w:val="19"/>
        </w:rPr>
        <w:t> </w:t>
      </w:r>
      <w:r>
        <w:rPr>
          <w:sz w:val="19"/>
        </w:rPr>
        <w:t>de</w:t>
      </w:r>
      <w:r>
        <w:rPr>
          <w:spacing w:val="-1"/>
          <w:sz w:val="19"/>
        </w:rPr>
        <w:t> </w:t>
      </w:r>
      <w:r>
        <w:rPr>
          <w:sz w:val="19"/>
        </w:rPr>
        <w:t>cargos</w:t>
      </w:r>
      <w:r>
        <w:rPr>
          <w:spacing w:val="-1"/>
          <w:sz w:val="19"/>
        </w:rPr>
        <w:t> </w:t>
      </w:r>
      <w:r>
        <w:rPr>
          <w:sz w:val="19"/>
        </w:rPr>
        <w:t>prevista</w:t>
      </w:r>
      <w:r>
        <w:rPr>
          <w:spacing w:val="-1"/>
          <w:sz w:val="19"/>
        </w:rPr>
        <w:t> </w:t>
      </w:r>
      <w:r>
        <w:rPr>
          <w:sz w:val="19"/>
        </w:rPr>
        <w:t>em</w:t>
      </w:r>
      <w:r>
        <w:rPr>
          <w:spacing w:val="-1"/>
          <w:sz w:val="19"/>
        </w:rPr>
        <w:t> </w:t>
      </w:r>
      <w:r>
        <w:rPr>
          <w:sz w:val="19"/>
        </w:rPr>
        <w:t>lei</w:t>
      </w:r>
      <w:r>
        <w:rPr>
          <w:spacing w:val="-1"/>
          <w:sz w:val="19"/>
        </w:rPr>
        <w:t> </w:t>
      </w:r>
      <w:r>
        <w:rPr>
          <w:sz w:val="19"/>
        </w:rPr>
        <w:t>para</w:t>
      </w:r>
      <w:r>
        <w:rPr>
          <w:spacing w:val="-1"/>
          <w:sz w:val="19"/>
        </w:rPr>
        <w:t> </w:t>
      </w:r>
      <w:r>
        <w:rPr>
          <w:sz w:val="19"/>
        </w:rPr>
        <w:t>pessoa</w:t>
      </w:r>
      <w:r>
        <w:rPr>
          <w:spacing w:val="-1"/>
          <w:sz w:val="19"/>
        </w:rPr>
        <w:t> </w:t>
      </w:r>
      <w:r>
        <w:rPr>
          <w:sz w:val="19"/>
        </w:rPr>
        <w:t>com</w:t>
      </w:r>
      <w:r>
        <w:rPr>
          <w:spacing w:val="-1"/>
          <w:sz w:val="19"/>
        </w:rPr>
        <w:t> </w:t>
      </w:r>
      <w:r>
        <w:rPr>
          <w:sz w:val="19"/>
        </w:rPr>
        <w:t>deficiência,</w:t>
      </w:r>
      <w:r>
        <w:rPr>
          <w:spacing w:val="-1"/>
          <w:sz w:val="19"/>
        </w:rPr>
        <w:t> </w:t>
      </w:r>
      <w:r>
        <w:rPr>
          <w:sz w:val="19"/>
        </w:rPr>
        <w:t>para</w:t>
      </w:r>
      <w:r>
        <w:rPr>
          <w:spacing w:val="-1"/>
          <w:sz w:val="19"/>
        </w:rPr>
        <w:t> </w:t>
      </w:r>
      <w:r>
        <w:rPr>
          <w:sz w:val="19"/>
        </w:rPr>
        <w:t>reabilitado</w:t>
      </w:r>
      <w:r>
        <w:rPr>
          <w:spacing w:val="-1"/>
          <w:sz w:val="19"/>
        </w:rPr>
        <w:t> </w:t>
      </w:r>
      <w:r>
        <w:rPr>
          <w:sz w:val="19"/>
        </w:rPr>
        <w:t>da</w:t>
      </w:r>
      <w:r>
        <w:rPr>
          <w:spacing w:val="-1"/>
          <w:sz w:val="19"/>
        </w:rPr>
        <w:t> </w:t>
      </w:r>
      <w:r>
        <w:rPr>
          <w:sz w:val="19"/>
        </w:rPr>
        <w:t>Previdência</w:t>
      </w:r>
      <w:r>
        <w:rPr>
          <w:spacing w:val="-1"/>
          <w:sz w:val="19"/>
        </w:rPr>
        <w:t> </w:t>
      </w:r>
      <w:r>
        <w:rPr>
          <w:sz w:val="19"/>
        </w:rPr>
        <w:t>Social</w:t>
      </w:r>
      <w:r>
        <w:rPr>
          <w:spacing w:val="-1"/>
          <w:sz w:val="19"/>
        </w:rPr>
        <w:t> </w:t>
      </w:r>
      <w:r>
        <w:rPr>
          <w:sz w:val="19"/>
        </w:rPr>
        <w:t>ou</w:t>
      </w:r>
      <w:r>
        <w:rPr>
          <w:spacing w:val="-1"/>
          <w:sz w:val="19"/>
        </w:rPr>
        <w:t> </w:t>
      </w:r>
      <w:r>
        <w:rPr>
          <w:sz w:val="19"/>
        </w:rPr>
        <w:t>para</w:t>
      </w:r>
      <w:r>
        <w:rPr>
          <w:spacing w:val="-1"/>
          <w:sz w:val="19"/>
        </w:rPr>
        <w:t> </w:t>
      </w:r>
      <w:r>
        <w:rPr>
          <w:sz w:val="19"/>
        </w:rPr>
        <w:t>aprendiz, bem como as reservas de cargos previstas na legislação (</w:t>
      </w:r>
      <w:hyperlink r:id="rId59">
        <w:r>
          <w:rPr>
            <w:color w:val="000080"/>
            <w:sz w:val="19"/>
            <w:u w:val="single" w:color="000080"/>
          </w:rPr>
          <w:t>art. 116 da Lei nº 14.133/2021</w:t>
        </w:r>
      </w:hyperlink>
      <w:r>
        <w:rPr>
          <w:sz w:val="19"/>
        </w:rPr>
        <w:t>).</w:t>
      </w:r>
    </w:p>
    <w:p>
      <w:pPr>
        <w:pStyle w:val="ListParagraph"/>
        <w:numPr>
          <w:ilvl w:val="3"/>
          <w:numId w:val="38"/>
        </w:numPr>
        <w:tabs>
          <w:tab w:pos="972" w:val="left" w:leader="none"/>
        </w:tabs>
        <w:spacing w:line="235" w:lineRule="auto" w:before="1" w:after="0"/>
        <w:ind w:left="305" w:right="460" w:firstLine="0"/>
        <w:jc w:val="left"/>
        <w:rPr>
          <w:sz w:val="19"/>
        </w:rPr>
      </w:pPr>
      <w:r>
        <w:rPr>
          <w:sz w:val="19"/>
        </w:rPr>
        <w:t>Comprovar a reserva de cargos a que se refere a cláusula acima, no prazo fixado pelo Fiscal do Contrato, com a indicação dos empregados que preencheram as referidas vagas </w:t>
      </w:r>
      <w:r>
        <w:rPr>
          <w:sz w:val="19"/>
        </w:rPr>
        <w:t>(</w:t>
      </w:r>
      <w:hyperlink r:id="rId59">
        <w:r>
          <w:rPr>
            <w:color w:val="000080"/>
            <w:sz w:val="19"/>
            <w:u w:val="single" w:color="000080"/>
          </w:rPr>
          <w:t>art.</w:t>
        </w:r>
      </w:hyperlink>
      <w:r>
        <w:rPr>
          <w:color w:val="000080"/>
          <w:sz w:val="19"/>
        </w:rPr>
        <w:t> </w:t>
      </w:r>
      <w:hyperlink r:id="rId59">
        <w:r>
          <w:rPr>
            <w:color w:val="000080"/>
            <w:sz w:val="19"/>
            <w:u w:val="single" w:color="000080"/>
          </w:rPr>
          <w:t>116</w:t>
        </w:r>
        <w:r>
          <w:rPr>
            <w:color w:val="000080"/>
            <w:sz w:val="19"/>
          </w:rPr>
          <w:t>,</w:t>
        </w:r>
        <w:r>
          <w:rPr>
            <w:color w:val="000080"/>
            <w:sz w:val="19"/>
            <w:u w:val="single" w:color="000080"/>
          </w:rPr>
          <w:t> </w:t>
        </w:r>
        <w:r>
          <w:rPr>
            <w:color w:val="000080"/>
            <w:sz w:val="19"/>
          </w:rPr>
          <w:t>p</w:t>
        </w:r>
        <w:r>
          <w:rPr>
            <w:color w:val="000080"/>
            <w:sz w:val="19"/>
            <w:u w:val="single" w:color="000080"/>
          </w:rPr>
          <w:t>arágrafo único, da Lei nº 14.133/2021</w:t>
        </w:r>
      </w:hyperlink>
      <w:r>
        <w:rPr>
          <w:sz w:val="19"/>
        </w:rPr>
        <w:t>).</w:t>
      </w:r>
    </w:p>
    <w:p>
      <w:pPr>
        <w:pStyle w:val="ListParagraph"/>
        <w:numPr>
          <w:ilvl w:val="2"/>
          <w:numId w:val="38"/>
        </w:numPr>
        <w:tabs>
          <w:tab w:pos="829" w:val="left" w:leader="none"/>
        </w:tabs>
        <w:spacing w:line="214" w:lineRule="exact" w:before="0" w:after="0"/>
        <w:ind w:left="829" w:right="0" w:hanging="524"/>
        <w:jc w:val="left"/>
        <w:rPr>
          <w:sz w:val="19"/>
        </w:rPr>
      </w:pPr>
      <w:r>
        <w:rPr>
          <w:sz w:val="19"/>
        </w:rPr>
        <w:t>Guardar sigilo sobre todas as informações obtidas em decorrência do cumprimento do </w:t>
      </w:r>
      <w:r>
        <w:rPr>
          <w:spacing w:val="-2"/>
          <w:sz w:val="19"/>
        </w:rPr>
        <w:t>Contrato.</w:t>
      </w:r>
    </w:p>
    <w:p>
      <w:pPr>
        <w:pStyle w:val="ListParagraph"/>
        <w:numPr>
          <w:ilvl w:val="2"/>
          <w:numId w:val="38"/>
        </w:numPr>
        <w:tabs>
          <w:tab w:pos="818" w:val="left" w:leader="none"/>
        </w:tabs>
        <w:spacing w:line="235" w:lineRule="auto" w:before="1" w:after="0"/>
        <w:ind w:left="305" w:right="540" w:firstLine="0"/>
        <w:jc w:val="left"/>
        <w:rPr>
          <w:sz w:val="19"/>
        </w:rPr>
      </w:pPr>
      <w:r>
        <w:rPr>
          <w:sz w:val="19"/>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do Contrato, exceto quando ocorrer algum dos </w:t>
      </w:r>
      <w:r>
        <w:rPr>
          <w:sz w:val="19"/>
        </w:rPr>
        <w:t>eventos arrolados no </w:t>
      </w:r>
      <w:hyperlink r:id="rId60">
        <w:r>
          <w:rPr>
            <w:color w:val="000080"/>
            <w:sz w:val="19"/>
            <w:u w:val="single" w:color="000080"/>
          </w:rPr>
          <w:t>art</w:t>
        </w:r>
        <w:r>
          <w:rPr>
            <w:color w:val="000080"/>
            <w:sz w:val="19"/>
          </w:rPr>
          <w:t>i</w:t>
        </w:r>
        <w:r>
          <w:rPr>
            <w:color w:val="000080"/>
            <w:sz w:val="19"/>
            <w:u w:val="single" w:color="000080"/>
          </w:rPr>
          <w:t>go 124, II, “d”, da Lei nº 14.133/2021.</w:t>
        </w:r>
      </w:hyperlink>
    </w:p>
    <w:p>
      <w:pPr>
        <w:pStyle w:val="ListParagraph"/>
        <w:numPr>
          <w:ilvl w:val="2"/>
          <w:numId w:val="38"/>
        </w:numPr>
        <w:tabs>
          <w:tab w:pos="829" w:val="left" w:leader="none"/>
        </w:tabs>
        <w:spacing w:line="214" w:lineRule="exact" w:before="0" w:after="0"/>
        <w:ind w:left="829" w:right="0" w:hanging="524"/>
        <w:jc w:val="left"/>
        <w:rPr>
          <w:sz w:val="19"/>
        </w:rPr>
      </w:pPr>
      <w:r>
        <w:rPr>
          <w:sz w:val="19"/>
        </w:rPr>
        <w:t>Cumprir,</w:t>
      </w:r>
      <w:r>
        <w:rPr>
          <w:spacing w:val="-1"/>
          <w:sz w:val="19"/>
        </w:rPr>
        <w:t> </w:t>
      </w:r>
      <w:r>
        <w:rPr>
          <w:sz w:val="19"/>
        </w:rPr>
        <w:t>além dos</w:t>
      </w:r>
      <w:r>
        <w:rPr>
          <w:spacing w:val="-1"/>
          <w:sz w:val="19"/>
        </w:rPr>
        <w:t> </w:t>
      </w:r>
      <w:r>
        <w:rPr>
          <w:sz w:val="19"/>
        </w:rPr>
        <w:t>postulados legais</w:t>
      </w:r>
      <w:r>
        <w:rPr>
          <w:spacing w:val="-1"/>
          <w:sz w:val="19"/>
        </w:rPr>
        <w:t> </w:t>
      </w:r>
      <w:r>
        <w:rPr>
          <w:sz w:val="19"/>
        </w:rPr>
        <w:t>vigentes de</w:t>
      </w:r>
      <w:r>
        <w:rPr>
          <w:spacing w:val="-1"/>
          <w:sz w:val="19"/>
        </w:rPr>
        <w:t> </w:t>
      </w:r>
      <w:r>
        <w:rPr>
          <w:sz w:val="19"/>
        </w:rPr>
        <w:t>âmbito federal,</w:t>
      </w:r>
      <w:r>
        <w:rPr>
          <w:spacing w:val="-1"/>
          <w:sz w:val="19"/>
        </w:rPr>
        <w:t> </w:t>
      </w:r>
      <w:r>
        <w:rPr>
          <w:sz w:val="19"/>
        </w:rPr>
        <w:t>estadual ou</w:t>
      </w:r>
      <w:r>
        <w:rPr>
          <w:spacing w:val="-1"/>
          <w:sz w:val="19"/>
        </w:rPr>
        <w:t> </w:t>
      </w:r>
      <w:r>
        <w:rPr>
          <w:sz w:val="19"/>
        </w:rPr>
        <w:t>municipal, as</w:t>
      </w:r>
      <w:r>
        <w:rPr>
          <w:spacing w:val="-1"/>
          <w:sz w:val="19"/>
        </w:rPr>
        <w:t> </w:t>
      </w:r>
      <w:r>
        <w:rPr>
          <w:sz w:val="19"/>
        </w:rPr>
        <w:t>normas de</w:t>
      </w:r>
      <w:r>
        <w:rPr>
          <w:spacing w:val="-1"/>
          <w:sz w:val="19"/>
        </w:rPr>
        <w:t> </w:t>
      </w:r>
      <w:r>
        <w:rPr>
          <w:sz w:val="19"/>
        </w:rPr>
        <w:t>segurança do </w:t>
      </w:r>
      <w:r>
        <w:rPr>
          <w:b/>
          <w:spacing w:val="-2"/>
          <w:sz w:val="19"/>
        </w:rPr>
        <w:t>CONTRATANTE</w:t>
      </w:r>
      <w:r>
        <w:rPr>
          <w:spacing w:val="-2"/>
          <w:sz w:val="19"/>
        </w:rPr>
        <w:t>.</w:t>
      </w:r>
    </w:p>
    <w:p>
      <w:pPr>
        <w:pStyle w:val="ListParagraph"/>
        <w:numPr>
          <w:ilvl w:val="2"/>
          <w:numId w:val="38"/>
        </w:numPr>
        <w:tabs>
          <w:tab w:pos="829" w:val="left" w:leader="none"/>
        </w:tabs>
        <w:spacing w:line="235" w:lineRule="auto" w:before="2" w:after="0"/>
        <w:ind w:left="305" w:right="503" w:firstLine="0"/>
        <w:jc w:val="left"/>
        <w:rPr>
          <w:sz w:val="19"/>
        </w:rPr>
      </w:pPr>
      <w:r>
        <w:rPr>
          <w:sz w:val="19"/>
        </w:rPr>
        <w:t>Prestar</w:t>
      </w:r>
      <w:r>
        <w:rPr>
          <w:spacing w:val="-1"/>
          <w:sz w:val="19"/>
        </w:rPr>
        <w:t> </w:t>
      </w:r>
      <w:r>
        <w:rPr>
          <w:sz w:val="19"/>
        </w:rPr>
        <w:t>esclarecimentos</w:t>
      </w:r>
      <w:r>
        <w:rPr>
          <w:spacing w:val="-1"/>
          <w:sz w:val="19"/>
        </w:rPr>
        <w:t> </w:t>
      </w:r>
      <w:r>
        <w:rPr>
          <w:sz w:val="19"/>
        </w:rPr>
        <w:t>ou</w:t>
      </w:r>
      <w:r>
        <w:rPr>
          <w:spacing w:val="-1"/>
          <w:sz w:val="19"/>
        </w:rPr>
        <w:t> </w:t>
      </w:r>
      <w:r>
        <w:rPr>
          <w:sz w:val="19"/>
        </w:rPr>
        <w:t>informações</w:t>
      </w:r>
      <w:r>
        <w:rPr>
          <w:spacing w:val="-1"/>
          <w:sz w:val="19"/>
        </w:rPr>
        <w:t> </w:t>
      </w:r>
      <w:r>
        <w:rPr>
          <w:sz w:val="19"/>
        </w:rPr>
        <w:t>solicitadas</w:t>
      </w:r>
      <w:r>
        <w:rPr>
          <w:spacing w:val="-1"/>
          <w:sz w:val="19"/>
        </w:rPr>
        <w:t> </w:t>
      </w:r>
      <w:r>
        <w:rPr>
          <w:sz w:val="19"/>
        </w:rPr>
        <w:t>pelo</w:t>
      </w:r>
      <w:r>
        <w:rPr>
          <w:spacing w:val="-1"/>
          <w:sz w:val="19"/>
        </w:rPr>
        <w:t> </w:t>
      </w:r>
      <w:r>
        <w:rPr>
          <w:b/>
          <w:sz w:val="19"/>
        </w:rPr>
        <w:t>CONTRATANTE</w:t>
      </w:r>
      <w:r>
        <w:rPr>
          <w:b/>
          <w:spacing w:val="-1"/>
          <w:sz w:val="19"/>
        </w:rPr>
        <w:t> </w:t>
      </w:r>
      <w:r>
        <w:rPr>
          <w:sz w:val="19"/>
        </w:rPr>
        <w:t>ou</w:t>
      </w:r>
      <w:r>
        <w:rPr>
          <w:spacing w:val="-1"/>
          <w:sz w:val="19"/>
        </w:rPr>
        <w:t> </w:t>
      </w:r>
      <w:r>
        <w:rPr>
          <w:sz w:val="19"/>
        </w:rPr>
        <w:t>por</w:t>
      </w:r>
      <w:r>
        <w:rPr>
          <w:spacing w:val="-1"/>
          <w:sz w:val="19"/>
        </w:rPr>
        <w:t> </w:t>
      </w:r>
      <w:r>
        <w:rPr>
          <w:sz w:val="19"/>
        </w:rPr>
        <w:t>seus</w:t>
      </w:r>
      <w:r>
        <w:rPr>
          <w:spacing w:val="-1"/>
          <w:sz w:val="19"/>
        </w:rPr>
        <w:t> </w:t>
      </w:r>
      <w:r>
        <w:rPr>
          <w:sz w:val="19"/>
        </w:rPr>
        <w:t>prepostos,</w:t>
      </w:r>
      <w:r>
        <w:rPr>
          <w:spacing w:val="-1"/>
          <w:sz w:val="19"/>
        </w:rPr>
        <w:t> </w:t>
      </w:r>
      <w:r>
        <w:rPr>
          <w:sz w:val="19"/>
        </w:rPr>
        <w:t>garantindo-lhes</w:t>
      </w:r>
      <w:r>
        <w:rPr>
          <w:spacing w:val="-1"/>
          <w:sz w:val="19"/>
        </w:rPr>
        <w:t> </w:t>
      </w:r>
      <w:r>
        <w:rPr>
          <w:sz w:val="19"/>
        </w:rPr>
        <w:t>o</w:t>
      </w:r>
      <w:r>
        <w:rPr>
          <w:spacing w:val="-1"/>
          <w:sz w:val="19"/>
        </w:rPr>
        <w:t> </w:t>
      </w:r>
      <w:r>
        <w:rPr>
          <w:sz w:val="19"/>
        </w:rPr>
        <w:t>acesso,</w:t>
      </w:r>
      <w:r>
        <w:rPr>
          <w:spacing w:val="-1"/>
          <w:sz w:val="19"/>
        </w:rPr>
        <w:t> </w:t>
      </w:r>
      <w:r>
        <w:rPr>
          <w:sz w:val="19"/>
        </w:rPr>
        <w:t>a</w:t>
      </w:r>
      <w:r>
        <w:rPr>
          <w:spacing w:val="-1"/>
          <w:sz w:val="19"/>
        </w:rPr>
        <w:t> </w:t>
      </w:r>
      <w:r>
        <w:rPr>
          <w:sz w:val="19"/>
        </w:rPr>
        <w:t>qualquer</w:t>
      </w:r>
      <w:r>
        <w:rPr>
          <w:spacing w:val="-1"/>
          <w:sz w:val="19"/>
        </w:rPr>
        <w:t> </w:t>
      </w:r>
      <w:r>
        <w:rPr>
          <w:sz w:val="19"/>
        </w:rPr>
        <w:t>tempo,</w:t>
      </w:r>
      <w:r>
        <w:rPr>
          <w:spacing w:val="-1"/>
          <w:sz w:val="19"/>
        </w:rPr>
        <w:t> </w:t>
      </w:r>
      <w:r>
        <w:rPr>
          <w:sz w:val="19"/>
        </w:rPr>
        <w:t>ao</w:t>
      </w:r>
      <w:r>
        <w:rPr>
          <w:spacing w:val="-1"/>
          <w:sz w:val="19"/>
        </w:rPr>
        <w:t> </w:t>
      </w:r>
      <w:r>
        <w:rPr>
          <w:sz w:val="19"/>
        </w:rPr>
        <w:t>local</w:t>
      </w:r>
      <w:r>
        <w:rPr>
          <w:spacing w:val="-1"/>
          <w:sz w:val="19"/>
        </w:rPr>
        <w:t> </w:t>
      </w:r>
      <w:r>
        <w:rPr>
          <w:sz w:val="19"/>
        </w:rPr>
        <w:t>dos</w:t>
      </w:r>
      <w:r>
        <w:rPr>
          <w:spacing w:val="-1"/>
          <w:sz w:val="19"/>
        </w:rPr>
        <w:t> </w:t>
      </w:r>
      <w:r>
        <w:rPr>
          <w:sz w:val="19"/>
        </w:rPr>
        <w:t>trabalhos,</w:t>
      </w:r>
      <w:r>
        <w:rPr>
          <w:spacing w:val="-1"/>
          <w:sz w:val="19"/>
        </w:rPr>
        <w:t> </w:t>
      </w:r>
      <w:r>
        <w:rPr>
          <w:sz w:val="19"/>
        </w:rPr>
        <w:t>bem</w:t>
      </w:r>
      <w:r>
        <w:rPr>
          <w:spacing w:val="-1"/>
          <w:sz w:val="19"/>
        </w:rPr>
        <w:t> </w:t>
      </w:r>
      <w:r>
        <w:rPr>
          <w:sz w:val="19"/>
        </w:rPr>
        <w:t>como</w:t>
      </w:r>
      <w:r>
        <w:rPr>
          <w:spacing w:val="-1"/>
          <w:sz w:val="19"/>
        </w:rPr>
        <w:t> </w:t>
      </w:r>
      <w:r>
        <w:rPr>
          <w:sz w:val="19"/>
        </w:rPr>
        <w:t>aos documentos relativos à execução do empreendimento.</w:t>
      </w:r>
    </w:p>
    <w:p>
      <w:pPr>
        <w:pStyle w:val="ListParagraph"/>
        <w:numPr>
          <w:ilvl w:val="2"/>
          <w:numId w:val="38"/>
        </w:numPr>
        <w:tabs>
          <w:tab w:pos="829" w:val="left" w:leader="none"/>
        </w:tabs>
        <w:spacing w:line="235" w:lineRule="auto" w:before="0" w:after="0"/>
        <w:ind w:left="305" w:right="633" w:firstLine="0"/>
        <w:jc w:val="left"/>
        <w:rPr>
          <w:sz w:val="19"/>
        </w:rPr>
      </w:pPr>
      <w:r>
        <w:rPr>
          <w:sz w:val="19"/>
        </w:rPr>
        <w:t>Caso o valor do Contrato se enquadre no limite previsto no art. 1º da Lei estadual nº 7.753, de 17 de outubro de 2017, manter Programa de Integridade nos termos da referida Lei </w:t>
      </w:r>
      <w:r>
        <w:rPr>
          <w:sz w:val="19"/>
        </w:rPr>
        <w:t>e eventuais modificações e regulamentos subsequentes, consistindo tal programa no conjunto de mecanismos e procedimentos internos de integridade, auditoria e incentivo à denúncia de</w:t>
      </w:r>
    </w:p>
    <w:p>
      <w:pPr>
        <w:spacing w:line="235" w:lineRule="auto" w:before="1"/>
        <w:ind w:left="305" w:right="374" w:firstLine="0"/>
        <w:jc w:val="left"/>
        <w:rPr>
          <w:sz w:val="19"/>
        </w:rPr>
      </w:pPr>
      <w:r>
        <w:rPr>
          <w:sz w:val="19"/>
        </w:rPr>
        <w:t>irregularidades e na aplicação efetiva de códigos de ética e de conduta, políticas e diretrizes com o objetivo de detectar e sanar desvios, fraudes, irregularidades e atos ilícitos </w:t>
      </w:r>
      <w:r>
        <w:rPr>
          <w:sz w:val="19"/>
        </w:rPr>
        <w:t>praticados contra a Administração Pública.</w:t>
      </w:r>
    </w:p>
    <w:p>
      <w:pPr>
        <w:pStyle w:val="ListParagraph"/>
        <w:numPr>
          <w:ilvl w:val="3"/>
          <w:numId w:val="38"/>
        </w:numPr>
        <w:tabs>
          <w:tab w:pos="972" w:val="left" w:leader="none"/>
        </w:tabs>
        <w:spacing w:line="235" w:lineRule="auto" w:before="1" w:after="0"/>
        <w:ind w:left="305" w:right="843" w:firstLine="0"/>
        <w:jc w:val="left"/>
        <w:rPr>
          <w:sz w:val="19"/>
        </w:rPr>
      </w:pPr>
      <w:r>
        <w:rPr>
          <w:sz w:val="19"/>
        </w:rPr>
        <w:t>Caso</w:t>
      </w:r>
      <w:r>
        <w:rPr>
          <w:spacing w:val="-1"/>
          <w:sz w:val="19"/>
        </w:rPr>
        <w:t> </w:t>
      </w:r>
      <w:r>
        <w:rPr>
          <w:sz w:val="19"/>
        </w:rPr>
        <w:t>o</w:t>
      </w:r>
      <w:r>
        <w:rPr>
          <w:spacing w:val="-1"/>
          <w:sz w:val="19"/>
        </w:rPr>
        <w:t> </w:t>
      </w:r>
      <w:r>
        <w:rPr>
          <w:b/>
          <w:sz w:val="19"/>
        </w:rPr>
        <w:t>CONTRATADO</w:t>
      </w:r>
      <w:r>
        <w:rPr>
          <w:b/>
          <w:spacing w:val="-1"/>
          <w:sz w:val="19"/>
        </w:rPr>
        <w:t> </w:t>
      </w:r>
      <w:r>
        <w:rPr>
          <w:sz w:val="19"/>
        </w:rPr>
        <w:t>ainda</w:t>
      </w:r>
      <w:r>
        <w:rPr>
          <w:spacing w:val="-1"/>
          <w:sz w:val="19"/>
        </w:rPr>
        <w:t> </w:t>
      </w:r>
      <w:r>
        <w:rPr>
          <w:sz w:val="19"/>
        </w:rPr>
        <w:t>não</w:t>
      </w:r>
      <w:r>
        <w:rPr>
          <w:spacing w:val="-1"/>
          <w:sz w:val="19"/>
        </w:rPr>
        <w:t> </w:t>
      </w:r>
      <w:r>
        <w:rPr>
          <w:sz w:val="19"/>
        </w:rPr>
        <w:t>tenha</w:t>
      </w:r>
      <w:r>
        <w:rPr>
          <w:spacing w:val="-1"/>
          <w:sz w:val="19"/>
        </w:rPr>
        <w:t> </w:t>
      </w:r>
      <w:r>
        <w:rPr>
          <w:sz w:val="19"/>
        </w:rPr>
        <w:t>Programa</w:t>
      </w:r>
      <w:r>
        <w:rPr>
          <w:spacing w:val="-1"/>
          <w:sz w:val="19"/>
        </w:rPr>
        <w:t> </w:t>
      </w:r>
      <w:r>
        <w:rPr>
          <w:sz w:val="19"/>
        </w:rPr>
        <w:t>de</w:t>
      </w:r>
      <w:r>
        <w:rPr>
          <w:spacing w:val="-1"/>
          <w:sz w:val="19"/>
        </w:rPr>
        <w:t> </w:t>
      </w:r>
      <w:r>
        <w:rPr>
          <w:sz w:val="19"/>
        </w:rPr>
        <w:t>Integridade</w:t>
      </w:r>
      <w:r>
        <w:rPr>
          <w:spacing w:val="-1"/>
          <w:sz w:val="19"/>
        </w:rPr>
        <w:t> </w:t>
      </w:r>
      <w:r>
        <w:rPr>
          <w:sz w:val="19"/>
        </w:rPr>
        <w:t>instituído,</w:t>
      </w:r>
      <w:r>
        <w:rPr>
          <w:spacing w:val="-1"/>
          <w:sz w:val="19"/>
        </w:rPr>
        <w:t> </w:t>
      </w:r>
      <w:r>
        <w:rPr>
          <w:sz w:val="19"/>
        </w:rPr>
        <w:t>compromete-se</w:t>
      </w:r>
      <w:r>
        <w:rPr>
          <w:spacing w:val="-1"/>
          <w:sz w:val="19"/>
        </w:rPr>
        <w:t> </w:t>
      </w:r>
      <w:r>
        <w:rPr>
          <w:sz w:val="19"/>
        </w:rPr>
        <w:t>a</w:t>
      </w:r>
      <w:r>
        <w:rPr>
          <w:spacing w:val="-1"/>
          <w:sz w:val="19"/>
        </w:rPr>
        <w:t> </w:t>
      </w:r>
      <w:r>
        <w:rPr>
          <w:sz w:val="19"/>
        </w:rPr>
        <w:t>implantar</w:t>
      </w:r>
      <w:r>
        <w:rPr>
          <w:spacing w:val="-1"/>
          <w:sz w:val="19"/>
        </w:rPr>
        <w:t> </w:t>
      </w:r>
      <w:r>
        <w:rPr>
          <w:sz w:val="19"/>
        </w:rPr>
        <w:t>o</w:t>
      </w:r>
      <w:r>
        <w:rPr>
          <w:spacing w:val="-1"/>
          <w:sz w:val="19"/>
        </w:rPr>
        <w:t> </w:t>
      </w:r>
      <w:r>
        <w:rPr>
          <w:sz w:val="19"/>
        </w:rPr>
        <w:t>Programa</w:t>
      </w:r>
      <w:r>
        <w:rPr>
          <w:spacing w:val="-1"/>
          <w:sz w:val="19"/>
        </w:rPr>
        <w:t> </w:t>
      </w:r>
      <w:r>
        <w:rPr>
          <w:sz w:val="19"/>
        </w:rPr>
        <w:t>de</w:t>
      </w:r>
      <w:r>
        <w:rPr>
          <w:spacing w:val="-1"/>
          <w:sz w:val="19"/>
        </w:rPr>
        <w:t> </w:t>
      </w:r>
      <w:r>
        <w:rPr>
          <w:sz w:val="19"/>
        </w:rPr>
        <w:t>Integridade</w:t>
      </w:r>
      <w:r>
        <w:rPr>
          <w:spacing w:val="-1"/>
          <w:sz w:val="19"/>
        </w:rPr>
        <w:t> </w:t>
      </w:r>
      <w:r>
        <w:rPr>
          <w:sz w:val="19"/>
        </w:rPr>
        <w:t>no</w:t>
      </w:r>
      <w:r>
        <w:rPr>
          <w:spacing w:val="-1"/>
          <w:sz w:val="19"/>
        </w:rPr>
        <w:t> </w:t>
      </w:r>
      <w:r>
        <w:rPr>
          <w:sz w:val="19"/>
        </w:rPr>
        <w:t>prazo</w:t>
      </w:r>
      <w:r>
        <w:rPr>
          <w:spacing w:val="-1"/>
          <w:sz w:val="19"/>
        </w:rPr>
        <w:t> </w:t>
      </w:r>
      <w:r>
        <w:rPr>
          <w:sz w:val="19"/>
        </w:rPr>
        <w:t>de</w:t>
      </w:r>
      <w:r>
        <w:rPr>
          <w:spacing w:val="-1"/>
          <w:sz w:val="19"/>
        </w:rPr>
        <w:t> </w:t>
      </w:r>
      <w:r>
        <w:rPr>
          <w:sz w:val="19"/>
        </w:rPr>
        <w:t>até</w:t>
      </w:r>
      <w:r>
        <w:rPr>
          <w:spacing w:val="-1"/>
          <w:sz w:val="19"/>
        </w:rPr>
        <w:t> </w:t>
      </w:r>
      <w:r>
        <w:rPr>
          <w:sz w:val="19"/>
        </w:rPr>
        <w:t>180</w:t>
      </w:r>
      <w:r>
        <w:rPr>
          <w:spacing w:val="-1"/>
          <w:sz w:val="19"/>
        </w:rPr>
        <w:t> </w:t>
      </w:r>
      <w:r>
        <w:rPr>
          <w:sz w:val="19"/>
        </w:rPr>
        <w:t>(cento</w:t>
      </w:r>
      <w:r>
        <w:rPr>
          <w:spacing w:val="-1"/>
          <w:sz w:val="19"/>
        </w:rPr>
        <w:t> </w:t>
      </w:r>
      <w:r>
        <w:rPr>
          <w:sz w:val="19"/>
        </w:rPr>
        <w:t>e</w:t>
      </w:r>
      <w:r>
        <w:rPr>
          <w:spacing w:val="-1"/>
          <w:sz w:val="19"/>
        </w:rPr>
        <w:t> </w:t>
      </w:r>
      <w:r>
        <w:rPr>
          <w:sz w:val="19"/>
        </w:rPr>
        <w:t>oitenta)</w:t>
      </w:r>
      <w:r>
        <w:rPr>
          <w:spacing w:val="-1"/>
          <w:sz w:val="19"/>
        </w:rPr>
        <w:t> </w:t>
      </w:r>
      <w:r>
        <w:rPr>
          <w:sz w:val="19"/>
        </w:rPr>
        <w:t>dias corridos, a partir da data de celebração do presente Contrato, na forma da Lei nº 7.753/2017.</w:t>
      </w:r>
    </w:p>
    <w:p>
      <w:pPr>
        <w:pStyle w:val="ListParagraph"/>
        <w:numPr>
          <w:ilvl w:val="2"/>
          <w:numId w:val="38"/>
        </w:numPr>
        <w:tabs>
          <w:tab w:pos="742" w:val="left" w:leader="none"/>
        </w:tabs>
        <w:spacing w:line="280" w:lineRule="auto" w:before="216" w:after="0"/>
        <w:ind w:left="305" w:right="288" w:firstLine="0"/>
        <w:jc w:val="left"/>
        <w:rPr>
          <w:sz w:val="16"/>
        </w:rPr>
      </w:pPr>
      <w:r>
        <w:rPr>
          <w:sz w:val="16"/>
        </w:rPr>
        <w:t>Orientar</w:t>
      </w:r>
      <w:r>
        <w:rPr>
          <w:spacing w:val="-3"/>
          <w:sz w:val="16"/>
        </w:rPr>
        <w:t> </w:t>
      </w:r>
      <w:r>
        <w:rPr>
          <w:sz w:val="16"/>
        </w:rPr>
        <w:t>e</w:t>
      </w:r>
      <w:r>
        <w:rPr>
          <w:spacing w:val="-3"/>
          <w:sz w:val="16"/>
        </w:rPr>
        <w:t> </w:t>
      </w:r>
      <w:r>
        <w:rPr>
          <w:sz w:val="16"/>
        </w:rPr>
        <w:t>treinar</w:t>
      </w:r>
      <w:r>
        <w:rPr>
          <w:spacing w:val="-3"/>
          <w:sz w:val="16"/>
        </w:rPr>
        <w:t> </w:t>
      </w:r>
      <w:r>
        <w:rPr>
          <w:sz w:val="16"/>
        </w:rPr>
        <w:t>seus</w:t>
      </w:r>
      <w:r>
        <w:rPr>
          <w:spacing w:val="-3"/>
          <w:sz w:val="16"/>
        </w:rPr>
        <w:t> </w:t>
      </w:r>
      <w:r>
        <w:rPr>
          <w:sz w:val="16"/>
        </w:rPr>
        <w:t>empregados</w:t>
      </w:r>
      <w:r>
        <w:rPr>
          <w:spacing w:val="-3"/>
          <w:sz w:val="16"/>
        </w:rPr>
        <w:t> </w:t>
      </w:r>
      <w:r>
        <w:rPr>
          <w:sz w:val="16"/>
        </w:rPr>
        <w:t>sobre</w:t>
      </w:r>
      <w:r>
        <w:rPr>
          <w:spacing w:val="-3"/>
          <w:sz w:val="16"/>
        </w:rPr>
        <w:t> </w:t>
      </w:r>
      <w:r>
        <w:rPr>
          <w:sz w:val="16"/>
        </w:rPr>
        <w:t>os</w:t>
      </w:r>
      <w:r>
        <w:rPr>
          <w:spacing w:val="-3"/>
          <w:sz w:val="16"/>
        </w:rPr>
        <w:t> </w:t>
      </w:r>
      <w:r>
        <w:rPr>
          <w:sz w:val="16"/>
        </w:rPr>
        <w:t>deveres</w:t>
      </w:r>
      <w:r>
        <w:rPr>
          <w:spacing w:val="-3"/>
          <w:sz w:val="16"/>
        </w:rPr>
        <w:t> </w:t>
      </w:r>
      <w:r>
        <w:rPr>
          <w:sz w:val="16"/>
        </w:rPr>
        <w:t>previstos</w:t>
      </w:r>
      <w:r>
        <w:rPr>
          <w:spacing w:val="-3"/>
          <w:sz w:val="16"/>
        </w:rPr>
        <w:t> </w:t>
      </w:r>
      <w:r>
        <w:rPr>
          <w:sz w:val="16"/>
        </w:rPr>
        <w:t>na</w:t>
      </w:r>
      <w:r>
        <w:rPr>
          <w:spacing w:val="-3"/>
          <w:sz w:val="16"/>
        </w:rPr>
        <w:t> </w:t>
      </w:r>
      <w:r>
        <w:rPr>
          <w:sz w:val="16"/>
        </w:rPr>
        <w:t>Lei</w:t>
      </w:r>
      <w:r>
        <w:rPr>
          <w:spacing w:val="-3"/>
          <w:sz w:val="16"/>
        </w:rPr>
        <w:t> </w:t>
      </w:r>
      <w:r>
        <w:rPr>
          <w:sz w:val="16"/>
        </w:rPr>
        <w:t>nº</w:t>
      </w:r>
      <w:r>
        <w:rPr>
          <w:spacing w:val="-3"/>
          <w:sz w:val="16"/>
        </w:rPr>
        <w:t> </w:t>
      </w:r>
      <w:r>
        <w:rPr>
          <w:sz w:val="16"/>
        </w:rPr>
        <w:t>13.709,</w:t>
      </w:r>
      <w:r>
        <w:rPr>
          <w:spacing w:val="-3"/>
          <w:sz w:val="16"/>
        </w:rPr>
        <w:t> </w:t>
      </w:r>
      <w:r>
        <w:rPr>
          <w:sz w:val="16"/>
        </w:rPr>
        <w:t>de</w:t>
      </w:r>
      <w:r>
        <w:rPr>
          <w:spacing w:val="-3"/>
          <w:sz w:val="16"/>
        </w:rPr>
        <w:t> </w:t>
      </w:r>
      <w:r>
        <w:rPr>
          <w:sz w:val="16"/>
        </w:rPr>
        <w:t>14</w:t>
      </w:r>
      <w:r>
        <w:rPr>
          <w:spacing w:val="-3"/>
          <w:sz w:val="16"/>
        </w:rPr>
        <w:t> </w:t>
      </w:r>
      <w:r>
        <w:rPr>
          <w:sz w:val="16"/>
        </w:rPr>
        <w:t>de</w:t>
      </w:r>
      <w:r>
        <w:rPr>
          <w:spacing w:val="-3"/>
          <w:sz w:val="16"/>
        </w:rPr>
        <w:t> </w:t>
      </w:r>
      <w:r>
        <w:rPr>
          <w:sz w:val="16"/>
        </w:rPr>
        <w:t>agosto</w:t>
      </w:r>
      <w:r>
        <w:rPr>
          <w:spacing w:val="-3"/>
          <w:sz w:val="16"/>
        </w:rPr>
        <w:t> </w:t>
      </w:r>
      <w:r>
        <w:rPr>
          <w:sz w:val="16"/>
        </w:rPr>
        <w:t>de</w:t>
      </w:r>
      <w:r>
        <w:rPr>
          <w:spacing w:val="-3"/>
          <w:sz w:val="16"/>
        </w:rPr>
        <w:t> </w:t>
      </w:r>
      <w:r>
        <w:rPr>
          <w:sz w:val="16"/>
        </w:rPr>
        <w:t>2018</w:t>
      </w:r>
      <w:r>
        <w:rPr>
          <w:spacing w:val="-3"/>
          <w:sz w:val="16"/>
        </w:rPr>
        <w:t> </w:t>
      </w:r>
      <w:r>
        <w:rPr>
          <w:sz w:val="16"/>
        </w:rPr>
        <w:t>(LGPD),</w:t>
      </w:r>
      <w:r>
        <w:rPr>
          <w:spacing w:val="-3"/>
          <w:sz w:val="16"/>
        </w:rPr>
        <w:t> </w:t>
      </w:r>
      <w:r>
        <w:rPr>
          <w:sz w:val="16"/>
        </w:rPr>
        <w:t>adotando</w:t>
      </w:r>
      <w:r>
        <w:rPr>
          <w:spacing w:val="-3"/>
          <w:sz w:val="16"/>
        </w:rPr>
        <w:t> </w:t>
      </w:r>
      <w:r>
        <w:rPr>
          <w:sz w:val="16"/>
        </w:rPr>
        <w:t>medidas</w:t>
      </w:r>
      <w:r>
        <w:rPr>
          <w:spacing w:val="-3"/>
          <w:sz w:val="16"/>
        </w:rPr>
        <w:t> </w:t>
      </w:r>
      <w:r>
        <w:rPr>
          <w:sz w:val="16"/>
        </w:rPr>
        <w:t>eficazes</w:t>
      </w:r>
      <w:r>
        <w:rPr>
          <w:spacing w:val="-3"/>
          <w:sz w:val="16"/>
        </w:rPr>
        <w:t> </w:t>
      </w:r>
      <w:r>
        <w:rPr>
          <w:sz w:val="16"/>
        </w:rPr>
        <w:t>para</w:t>
      </w:r>
      <w:r>
        <w:rPr>
          <w:spacing w:val="-3"/>
          <w:sz w:val="16"/>
        </w:rPr>
        <w:t> </w:t>
      </w:r>
      <w:r>
        <w:rPr>
          <w:sz w:val="16"/>
        </w:rPr>
        <w:t>proteção</w:t>
      </w:r>
      <w:r>
        <w:rPr>
          <w:spacing w:val="-3"/>
          <w:sz w:val="16"/>
        </w:rPr>
        <w:t> </w:t>
      </w:r>
      <w:r>
        <w:rPr>
          <w:sz w:val="16"/>
        </w:rPr>
        <w:t>de</w:t>
      </w:r>
      <w:r>
        <w:rPr>
          <w:spacing w:val="-3"/>
          <w:sz w:val="16"/>
        </w:rPr>
        <w:t> </w:t>
      </w:r>
      <w:r>
        <w:rPr>
          <w:sz w:val="16"/>
        </w:rPr>
        <w:t>dados</w:t>
      </w:r>
      <w:r>
        <w:rPr>
          <w:spacing w:val="-3"/>
          <w:sz w:val="16"/>
        </w:rPr>
        <w:t> </w:t>
      </w:r>
      <w:r>
        <w:rPr>
          <w:sz w:val="16"/>
        </w:rPr>
        <w:t>pessoais</w:t>
      </w:r>
      <w:r>
        <w:rPr>
          <w:spacing w:val="-3"/>
          <w:sz w:val="16"/>
        </w:rPr>
        <w:t> </w:t>
      </w:r>
      <w:r>
        <w:rPr>
          <w:sz w:val="16"/>
        </w:rPr>
        <w:t>a</w:t>
      </w:r>
      <w:r>
        <w:rPr>
          <w:spacing w:val="-3"/>
          <w:sz w:val="16"/>
        </w:rPr>
        <w:t> </w:t>
      </w:r>
      <w:r>
        <w:rPr>
          <w:sz w:val="16"/>
        </w:rPr>
        <w:t>que</w:t>
      </w:r>
      <w:r>
        <w:rPr>
          <w:spacing w:val="-3"/>
          <w:sz w:val="16"/>
        </w:rPr>
        <w:t> </w:t>
      </w:r>
      <w:r>
        <w:rPr>
          <w:sz w:val="16"/>
        </w:rPr>
        <w:t>tenha</w:t>
      </w:r>
      <w:r>
        <w:rPr>
          <w:spacing w:val="-3"/>
          <w:sz w:val="16"/>
        </w:rPr>
        <w:t> </w:t>
      </w:r>
      <w:r>
        <w:rPr>
          <w:sz w:val="16"/>
        </w:rPr>
        <w:t>acesso</w:t>
      </w:r>
      <w:r>
        <w:rPr>
          <w:spacing w:val="-3"/>
          <w:sz w:val="16"/>
        </w:rPr>
        <w:t> </w:t>
      </w:r>
      <w:r>
        <w:rPr>
          <w:sz w:val="16"/>
        </w:rPr>
        <w:t>por</w:t>
      </w:r>
      <w:r>
        <w:rPr>
          <w:spacing w:val="-3"/>
          <w:sz w:val="16"/>
        </w:rPr>
        <w:t> </w:t>
      </w:r>
      <w:r>
        <w:rPr>
          <w:sz w:val="16"/>
        </w:rPr>
        <w:t>força</w:t>
      </w:r>
      <w:r>
        <w:rPr>
          <w:spacing w:val="-3"/>
          <w:sz w:val="16"/>
        </w:rPr>
        <w:t> </w:t>
      </w:r>
      <w:r>
        <w:rPr>
          <w:sz w:val="16"/>
        </w:rPr>
        <w:t>da</w:t>
      </w:r>
      <w:r>
        <w:rPr>
          <w:spacing w:val="-3"/>
          <w:sz w:val="16"/>
        </w:rPr>
        <w:t> </w:t>
      </w:r>
      <w:r>
        <w:rPr>
          <w:sz w:val="16"/>
        </w:rPr>
        <w:t>execução</w:t>
      </w:r>
      <w:r>
        <w:rPr>
          <w:spacing w:val="-3"/>
          <w:sz w:val="16"/>
        </w:rPr>
        <w:t> </w:t>
      </w:r>
      <w:r>
        <w:rPr>
          <w:sz w:val="16"/>
        </w:rPr>
        <w:t>deste</w:t>
      </w:r>
      <w:r>
        <w:rPr>
          <w:spacing w:val="40"/>
          <w:sz w:val="16"/>
        </w:rPr>
        <w:t> </w:t>
      </w:r>
      <w:r>
        <w:rPr>
          <w:spacing w:val="-2"/>
          <w:sz w:val="16"/>
        </w:rPr>
        <w:t>Contrato.</w:t>
      </w:r>
    </w:p>
    <w:p>
      <w:pPr>
        <w:pStyle w:val="BodyText"/>
      </w:pPr>
    </w:p>
    <w:p>
      <w:pPr>
        <w:pStyle w:val="BodyText"/>
      </w:pPr>
    </w:p>
    <w:p>
      <w:pPr>
        <w:pStyle w:val="BodyText"/>
        <w:spacing w:before="42"/>
      </w:pPr>
    </w:p>
    <w:p>
      <w:pPr>
        <w:pStyle w:val="Heading3"/>
      </w:pPr>
      <w:r>
        <w:rPr>
          <w:spacing w:val="-2"/>
        </w:rPr>
        <w:t>CLÁUSULA</w:t>
      </w:r>
      <w:r>
        <w:rPr>
          <w:spacing w:val="-6"/>
        </w:rPr>
        <w:t> </w:t>
      </w:r>
      <w:r>
        <w:rPr>
          <w:spacing w:val="-2"/>
        </w:rPr>
        <w:t>DÉCIMA</w:t>
      </w:r>
      <w:r>
        <w:rPr>
          <w:spacing w:val="-6"/>
        </w:rPr>
        <w:t> </w:t>
      </w:r>
      <w:r>
        <w:rPr>
          <w:spacing w:val="-2"/>
        </w:rPr>
        <w:t>–</w:t>
      </w:r>
      <w:r>
        <w:rPr>
          <w:spacing w:val="4"/>
        </w:rPr>
        <w:t> </w:t>
      </w:r>
      <w:r>
        <w:rPr>
          <w:spacing w:val="-2"/>
        </w:rPr>
        <w:t>GARANTIA</w:t>
      </w:r>
      <w:r>
        <w:rPr>
          <w:spacing w:val="-6"/>
        </w:rPr>
        <w:t> </w:t>
      </w:r>
      <w:r>
        <w:rPr>
          <w:spacing w:val="-2"/>
        </w:rPr>
        <w:t>DE</w:t>
      </w:r>
      <w:r>
        <w:rPr>
          <w:spacing w:val="4"/>
        </w:rPr>
        <w:t> </w:t>
      </w:r>
      <w:r>
        <w:rPr>
          <w:spacing w:val="-2"/>
        </w:rPr>
        <w:t>EXECUÇÃO</w:t>
      </w:r>
    </w:p>
    <w:p>
      <w:pPr>
        <w:pStyle w:val="ListParagraph"/>
        <w:numPr>
          <w:ilvl w:val="1"/>
          <w:numId w:val="41"/>
        </w:numPr>
        <w:tabs>
          <w:tab w:pos="621" w:val="left" w:leader="none"/>
        </w:tabs>
        <w:spacing w:line="240" w:lineRule="auto" w:before="30" w:after="0"/>
        <w:ind w:left="621" w:right="0" w:hanging="316"/>
        <w:jc w:val="left"/>
        <w:rPr>
          <w:sz w:val="16"/>
        </w:rPr>
      </w:pPr>
      <w:r>
        <w:rPr>
          <w:sz w:val="16"/>
        </w:rPr>
        <w:t>Não</w:t>
      </w:r>
      <w:r>
        <w:rPr>
          <w:spacing w:val="-5"/>
          <w:sz w:val="16"/>
        </w:rPr>
        <w:t> </w:t>
      </w:r>
      <w:r>
        <w:rPr>
          <w:sz w:val="16"/>
        </w:rPr>
        <w:t>haverá</w:t>
      </w:r>
      <w:r>
        <w:rPr>
          <w:spacing w:val="-5"/>
          <w:sz w:val="16"/>
        </w:rPr>
        <w:t> </w:t>
      </w:r>
      <w:r>
        <w:rPr>
          <w:sz w:val="16"/>
        </w:rPr>
        <w:t>exigência</w:t>
      </w:r>
      <w:r>
        <w:rPr>
          <w:spacing w:val="-5"/>
          <w:sz w:val="16"/>
        </w:rPr>
        <w:t> </w:t>
      </w:r>
      <w:r>
        <w:rPr>
          <w:sz w:val="16"/>
        </w:rPr>
        <w:t>de</w:t>
      </w:r>
      <w:r>
        <w:rPr>
          <w:spacing w:val="-5"/>
          <w:sz w:val="16"/>
        </w:rPr>
        <w:t> </w:t>
      </w:r>
      <w:r>
        <w:rPr>
          <w:sz w:val="16"/>
        </w:rPr>
        <w:t>garantia</w:t>
      </w:r>
      <w:r>
        <w:rPr>
          <w:spacing w:val="-5"/>
          <w:sz w:val="16"/>
        </w:rPr>
        <w:t> </w:t>
      </w:r>
      <w:r>
        <w:rPr>
          <w:sz w:val="16"/>
        </w:rPr>
        <w:t>contratual</w:t>
      </w:r>
      <w:r>
        <w:rPr>
          <w:spacing w:val="-5"/>
          <w:sz w:val="16"/>
        </w:rPr>
        <w:t> </w:t>
      </w:r>
      <w:r>
        <w:rPr>
          <w:sz w:val="16"/>
        </w:rPr>
        <w:t>da</w:t>
      </w:r>
      <w:r>
        <w:rPr>
          <w:spacing w:val="-5"/>
          <w:sz w:val="16"/>
        </w:rPr>
        <w:t> </w:t>
      </w:r>
      <w:r>
        <w:rPr>
          <w:spacing w:val="-2"/>
          <w:sz w:val="16"/>
        </w:rPr>
        <w:t>execução.</w:t>
      </w:r>
    </w:p>
    <w:p>
      <w:pPr>
        <w:pStyle w:val="BodyText"/>
        <w:spacing w:before="97"/>
      </w:pPr>
    </w:p>
    <w:p>
      <w:pPr>
        <w:pStyle w:val="Heading3"/>
      </w:pPr>
      <w:r>
        <w:rPr>
          <w:spacing w:val="-2"/>
        </w:rPr>
        <w:t>CLÁUSULA</w:t>
      </w:r>
      <w:r>
        <w:rPr>
          <w:spacing w:val="-9"/>
        </w:rPr>
        <w:t> </w:t>
      </w:r>
      <w:r>
        <w:rPr>
          <w:spacing w:val="-2"/>
        </w:rPr>
        <w:t>DÉCIMA</w:t>
      </w:r>
      <w:r>
        <w:rPr>
          <w:spacing w:val="-8"/>
        </w:rPr>
        <w:t> </w:t>
      </w:r>
      <w:r>
        <w:rPr>
          <w:spacing w:val="-2"/>
        </w:rPr>
        <w:t>PRIMEIRA</w:t>
      </w:r>
      <w:r>
        <w:rPr>
          <w:spacing w:val="-8"/>
        </w:rPr>
        <w:t> </w:t>
      </w:r>
      <w:r>
        <w:rPr>
          <w:spacing w:val="-2"/>
        </w:rPr>
        <w:t>–</w:t>
      </w:r>
      <w:r>
        <w:rPr>
          <w:spacing w:val="1"/>
        </w:rPr>
        <w:t> </w:t>
      </w:r>
      <w:r>
        <w:rPr>
          <w:spacing w:val="-2"/>
        </w:rPr>
        <w:t>DAS</w:t>
      </w:r>
      <w:r>
        <w:rPr>
          <w:spacing w:val="1"/>
        </w:rPr>
        <w:t> </w:t>
      </w:r>
      <w:r>
        <w:rPr>
          <w:spacing w:val="-2"/>
        </w:rPr>
        <w:t>INFRAÇÕES</w:t>
      </w:r>
      <w:r>
        <w:rPr>
          <w:spacing w:val="-8"/>
        </w:rPr>
        <w:t> </w:t>
      </w:r>
      <w:r>
        <w:rPr>
          <w:spacing w:val="-2"/>
        </w:rPr>
        <w:t>ADMINISTRATIVAS</w:t>
      </w:r>
      <w:r>
        <w:rPr>
          <w:spacing w:val="1"/>
        </w:rPr>
        <w:t> </w:t>
      </w:r>
      <w:r>
        <w:rPr>
          <w:spacing w:val="-2"/>
        </w:rPr>
        <w:t>E</w:t>
      </w:r>
      <w:r>
        <w:rPr>
          <w:spacing w:val="1"/>
        </w:rPr>
        <w:t> </w:t>
      </w:r>
      <w:r>
        <w:rPr>
          <w:spacing w:val="-2"/>
        </w:rPr>
        <w:t>SANÇÕES</w:t>
      </w:r>
    </w:p>
    <w:p>
      <w:pPr>
        <w:pStyle w:val="BodyText"/>
        <w:spacing w:before="49"/>
        <w:rPr>
          <w:b/>
        </w:rPr>
      </w:pPr>
    </w:p>
    <w:p>
      <w:pPr>
        <w:pStyle w:val="ListParagraph"/>
        <w:numPr>
          <w:ilvl w:val="1"/>
          <w:numId w:val="42"/>
        </w:numPr>
        <w:tabs>
          <w:tab w:pos="615" w:val="left" w:leader="none"/>
        </w:tabs>
        <w:spacing w:line="240" w:lineRule="auto" w:before="0" w:after="0"/>
        <w:ind w:left="615" w:right="0" w:hanging="310"/>
        <w:jc w:val="left"/>
        <w:rPr>
          <w:sz w:val="16"/>
        </w:rPr>
      </w:pPr>
      <w:r>
        <w:rPr>
          <w:sz w:val="16"/>
        </w:rPr>
        <w:t>Constitui</w:t>
      </w:r>
      <w:r>
        <w:rPr>
          <w:spacing w:val="-7"/>
          <w:sz w:val="16"/>
        </w:rPr>
        <w:t> </w:t>
      </w:r>
      <w:r>
        <w:rPr>
          <w:sz w:val="16"/>
        </w:rPr>
        <w:t>infração</w:t>
      </w:r>
      <w:r>
        <w:rPr>
          <w:spacing w:val="-7"/>
          <w:sz w:val="16"/>
        </w:rPr>
        <w:t> </w:t>
      </w:r>
      <w:r>
        <w:rPr>
          <w:sz w:val="16"/>
        </w:rPr>
        <w:t>administrativa,</w:t>
      </w:r>
      <w:r>
        <w:rPr>
          <w:spacing w:val="-6"/>
          <w:sz w:val="16"/>
        </w:rPr>
        <w:t> </w:t>
      </w:r>
      <w:r>
        <w:rPr>
          <w:sz w:val="16"/>
        </w:rPr>
        <w:t>a</w:t>
      </w:r>
      <w:r>
        <w:rPr>
          <w:spacing w:val="-7"/>
          <w:sz w:val="16"/>
        </w:rPr>
        <w:t> </w:t>
      </w:r>
      <w:r>
        <w:rPr>
          <w:sz w:val="16"/>
        </w:rPr>
        <w:t>prática,</w:t>
      </w:r>
      <w:r>
        <w:rPr>
          <w:spacing w:val="-7"/>
          <w:sz w:val="16"/>
        </w:rPr>
        <w:t> </w:t>
      </w:r>
      <w:r>
        <w:rPr>
          <w:sz w:val="16"/>
        </w:rPr>
        <w:t>pelo</w:t>
      </w:r>
      <w:r>
        <w:rPr>
          <w:spacing w:val="-6"/>
          <w:sz w:val="16"/>
        </w:rPr>
        <w:t> </w:t>
      </w:r>
      <w:r>
        <w:rPr>
          <w:b/>
          <w:sz w:val="16"/>
        </w:rPr>
        <w:t>CONTRATADO</w:t>
      </w:r>
      <w:r>
        <w:rPr>
          <w:sz w:val="16"/>
        </w:rPr>
        <w:t>,</w:t>
      </w:r>
      <w:r>
        <w:rPr>
          <w:spacing w:val="-7"/>
          <w:sz w:val="16"/>
        </w:rPr>
        <w:t> </w:t>
      </w:r>
      <w:r>
        <w:rPr>
          <w:sz w:val="16"/>
        </w:rPr>
        <w:t>das</w:t>
      </w:r>
      <w:r>
        <w:rPr>
          <w:spacing w:val="-6"/>
          <w:sz w:val="16"/>
        </w:rPr>
        <w:t> </w:t>
      </w:r>
      <w:r>
        <w:rPr>
          <w:sz w:val="16"/>
        </w:rPr>
        <w:t>seguintes</w:t>
      </w:r>
      <w:r>
        <w:rPr>
          <w:spacing w:val="-7"/>
          <w:sz w:val="16"/>
        </w:rPr>
        <w:t> </w:t>
      </w:r>
      <w:r>
        <w:rPr>
          <w:sz w:val="16"/>
        </w:rPr>
        <w:t>condutas</w:t>
      </w:r>
      <w:r>
        <w:rPr>
          <w:spacing w:val="-7"/>
          <w:sz w:val="16"/>
        </w:rPr>
        <w:t> </w:t>
      </w:r>
      <w:r>
        <w:rPr>
          <w:sz w:val="16"/>
        </w:rPr>
        <w:t>previstas</w:t>
      </w:r>
      <w:r>
        <w:rPr>
          <w:spacing w:val="-6"/>
          <w:sz w:val="16"/>
        </w:rPr>
        <w:t> </w:t>
      </w:r>
      <w:r>
        <w:rPr>
          <w:sz w:val="16"/>
        </w:rPr>
        <w:t>no</w:t>
      </w:r>
      <w:r>
        <w:rPr>
          <w:spacing w:val="-7"/>
          <w:sz w:val="16"/>
        </w:rPr>
        <w:t> </w:t>
      </w:r>
      <w:r>
        <w:rPr>
          <w:sz w:val="16"/>
        </w:rPr>
        <w:t>art.</w:t>
      </w:r>
      <w:r>
        <w:rPr>
          <w:spacing w:val="-6"/>
          <w:sz w:val="16"/>
        </w:rPr>
        <w:t> </w:t>
      </w:r>
      <w:r>
        <w:rPr>
          <w:sz w:val="16"/>
        </w:rPr>
        <w:t>155</w:t>
      </w:r>
      <w:r>
        <w:rPr>
          <w:spacing w:val="-7"/>
          <w:sz w:val="16"/>
        </w:rPr>
        <w:t> </w:t>
      </w:r>
      <w:r>
        <w:rPr>
          <w:sz w:val="16"/>
        </w:rPr>
        <w:t>da</w:t>
      </w:r>
      <w:r>
        <w:rPr>
          <w:spacing w:val="-7"/>
          <w:sz w:val="16"/>
        </w:rPr>
        <w:t> </w:t>
      </w:r>
      <w:r>
        <w:rPr>
          <w:sz w:val="16"/>
        </w:rPr>
        <w:t>Lei</w:t>
      </w:r>
      <w:r>
        <w:rPr>
          <w:spacing w:val="-6"/>
          <w:sz w:val="16"/>
        </w:rPr>
        <w:t> </w:t>
      </w:r>
      <w:r>
        <w:rPr>
          <w:sz w:val="16"/>
        </w:rPr>
        <w:t>nº</w:t>
      </w:r>
      <w:r>
        <w:rPr>
          <w:spacing w:val="-7"/>
          <w:sz w:val="16"/>
        </w:rPr>
        <w:t> </w:t>
      </w:r>
      <w:r>
        <w:rPr>
          <w:spacing w:val="-2"/>
          <w:sz w:val="16"/>
        </w:rPr>
        <w:t>14.133/2021:</w:t>
      </w:r>
    </w:p>
    <w:p>
      <w:pPr>
        <w:pStyle w:val="BodyText"/>
        <w:spacing w:before="37"/>
      </w:pPr>
    </w:p>
    <w:p>
      <w:pPr>
        <w:pStyle w:val="ListParagraph"/>
        <w:numPr>
          <w:ilvl w:val="2"/>
          <w:numId w:val="42"/>
        </w:numPr>
        <w:tabs>
          <w:tab w:pos="735" w:val="left" w:leader="none"/>
        </w:tabs>
        <w:spacing w:line="240" w:lineRule="auto" w:before="0" w:after="0"/>
        <w:ind w:left="735" w:right="0" w:hanging="430"/>
        <w:jc w:val="left"/>
        <w:rPr>
          <w:sz w:val="16"/>
        </w:rPr>
      </w:pPr>
      <w:r>
        <w:rPr>
          <w:sz w:val="16"/>
        </w:rPr>
        <w:t>dar</w:t>
      </w:r>
      <w:r>
        <w:rPr>
          <w:spacing w:val="-5"/>
          <w:sz w:val="16"/>
        </w:rPr>
        <w:t> </w:t>
      </w:r>
      <w:r>
        <w:rPr>
          <w:sz w:val="16"/>
        </w:rPr>
        <w:t>causa</w:t>
      </w:r>
      <w:r>
        <w:rPr>
          <w:spacing w:val="-4"/>
          <w:sz w:val="16"/>
        </w:rPr>
        <w:t> </w:t>
      </w:r>
      <w:r>
        <w:rPr>
          <w:sz w:val="16"/>
        </w:rPr>
        <w:t>à</w:t>
      </w:r>
      <w:r>
        <w:rPr>
          <w:spacing w:val="-4"/>
          <w:sz w:val="16"/>
        </w:rPr>
        <w:t> </w:t>
      </w:r>
      <w:r>
        <w:rPr>
          <w:sz w:val="16"/>
        </w:rPr>
        <w:t>inexecução</w:t>
      </w:r>
      <w:r>
        <w:rPr>
          <w:spacing w:val="-4"/>
          <w:sz w:val="16"/>
        </w:rPr>
        <w:t> </w:t>
      </w:r>
      <w:r>
        <w:rPr>
          <w:sz w:val="16"/>
        </w:rPr>
        <w:t>parcial</w:t>
      </w:r>
      <w:r>
        <w:rPr>
          <w:spacing w:val="-5"/>
          <w:sz w:val="16"/>
        </w:rPr>
        <w:t> </w:t>
      </w:r>
      <w:r>
        <w:rPr>
          <w:sz w:val="16"/>
        </w:rPr>
        <w:t>do</w:t>
      </w:r>
      <w:r>
        <w:rPr>
          <w:spacing w:val="-4"/>
          <w:sz w:val="16"/>
        </w:rPr>
        <w:t> </w:t>
      </w:r>
      <w:r>
        <w:rPr>
          <w:spacing w:val="-2"/>
          <w:sz w:val="16"/>
        </w:rPr>
        <w:t>contrato;</w:t>
      </w:r>
    </w:p>
    <w:p>
      <w:pPr>
        <w:pStyle w:val="BodyText"/>
        <w:spacing w:before="37"/>
      </w:pPr>
    </w:p>
    <w:p>
      <w:pPr>
        <w:pStyle w:val="ListParagraph"/>
        <w:numPr>
          <w:ilvl w:val="2"/>
          <w:numId w:val="42"/>
        </w:numPr>
        <w:tabs>
          <w:tab w:pos="735" w:val="left" w:leader="none"/>
        </w:tabs>
        <w:spacing w:line="240" w:lineRule="auto" w:before="0" w:after="0"/>
        <w:ind w:left="735" w:right="0" w:hanging="430"/>
        <w:jc w:val="left"/>
        <w:rPr>
          <w:sz w:val="16"/>
        </w:rPr>
      </w:pPr>
      <w:r>
        <w:rPr>
          <w:sz w:val="16"/>
        </w:rPr>
        <w:t>dar</w:t>
      </w:r>
      <w:r>
        <w:rPr>
          <w:spacing w:val="-8"/>
          <w:sz w:val="16"/>
        </w:rPr>
        <w:t> </w:t>
      </w:r>
      <w:r>
        <w:rPr>
          <w:sz w:val="16"/>
        </w:rPr>
        <w:t>causa</w:t>
      </w:r>
      <w:r>
        <w:rPr>
          <w:spacing w:val="-5"/>
          <w:sz w:val="16"/>
        </w:rPr>
        <w:t> </w:t>
      </w:r>
      <w:r>
        <w:rPr>
          <w:sz w:val="16"/>
        </w:rPr>
        <w:t>à</w:t>
      </w:r>
      <w:r>
        <w:rPr>
          <w:spacing w:val="-5"/>
          <w:sz w:val="16"/>
        </w:rPr>
        <w:t> </w:t>
      </w:r>
      <w:r>
        <w:rPr>
          <w:sz w:val="16"/>
        </w:rPr>
        <w:t>inexecução</w:t>
      </w:r>
      <w:r>
        <w:rPr>
          <w:spacing w:val="-5"/>
          <w:sz w:val="16"/>
        </w:rPr>
        <w:t> </w:t>
      </w:r>
      <w:r>
        <w:rPr>
          <w:sz w:val="16"/>
        </w:rPr>
        <w:t>parcial</w:t>
      </w:r>
      <w:r>
        <w:rPr>
          <w:spacing w:val="-5"/>
          <w:sz w:val="16"/>
        </w:rPr>
        <w:t> </w:t>
      </w:r>
      <w:r>
        <w:rPr>
          <w:sz w:val="16"/>
        </w:rPr>
        <w:t>do</w:t>
      </w:r>
      <w:r>
        <w:rPr>
          <w:spacing w:val="-5"/>
          <w:sz w:val="16"/>
        </w:rPr>
        <w:t> </w:t>
      </w:r>
      <w:r>
        <w:rPr>
          <w:sz w:val="16"/>
        </w:rPr>
        <w:t>contrato</w:t>
      </w:r>
      <w:r>
        <w:rPr>
          <w:spacing w:val="-5"/>
          <w:sz w:val="16"/>
        </w:rPr>
        <w:t> </w:t>
      </w:r>
      <w:r>
        <w:rPr>
          <w:sz w:val="16"/>
        </w:rPr>
        <w:t>que</w:t>
      </w:r>
      <w:r>
        <w:rPr>
          <w:spacing w:val="-4"/>
          <w:sz w:val="16"/>
        </w:rPr>
        <w:t> </w:t>
      </w:r>
      <w:r>
        <w:rPr>
          <w:sz w:val="16"/>
        </w:rPr>
        <w:t>cause</w:t>
      </w:r>
      <w:r>
        <w:rPr>
          <w:spacing w:val="-5"/>
          <w:sz w:val="16"/>
        </w:rPr>
        <w:t> </w:t>
      </w:r>
      <w:r>
        <w:rPr>
          <w:sz w:val="16"/>
        </w:rPr>
        <w:t>grave</w:t>
      </w:r>
      <w:r>
        <w:rPr>
          <w:spacing w:val="-5"/>
          <w:sz w:val="16"/>
        </w:rPr>
        <w:t> </w:t>
      </w:r>
      <w:r>
        <w:rPr>
          <w:sz w:val="16"/>
        </w:rPr>
        <w:t>dano</w:t>
      </w:r>
      <w:r>
        <w:rPr>
          <w:spacing w:val="-5"/>
          <w:sz w:val="16"/>
        </w:rPr>
        <w:t> </w:t>
      </w:r>
      <w:r>
        <w:rPr>
          <w:sz w:val="16"/>
        </w:rPr>
        <w:t>à</w:t>
      </w:r>
      <w:r>
        <w:rPr>
          <w:spacing w:val="-10"/>
          <w:sz w:val="16"/>
        </w:rPr>
        <w:t> </w:t>
      </w:r>
      <w:r>
        <w:rPr>
          <w:sz w:val="16"/>
        </w:rPr>
        <w:t>Administração,</w:t>
      </w:r>
      <w:r>
        <w:rPr>
          <w:spacing w:val="-5"/>
          <w:sz w:val="16"/>
        </w:rPr>
        <w:t> </w:t>
      </w:r>
      <w:r>
        <w:rPr>
          <w:sz w:val="16"/>
        </w:rPr>
        <w:t>ao</w:t>
      </w:r>
      <w:r>
        <w:rPr>
          <w:spacing w:val="-5"/>
          <w:sz w:val="16"/>
        </w:rPr>
        <w:t> </w:t>
      </w:r>
      <w:r>
        <w:rPr>
          <w:sz w:val="16"/>
        </w:rPr>
        <w:t>funcionamento</w:t>
      </w:r>
      <w:r>
        <w:rPr>
          <w:spacing w:val="-5"/>
          <w:sz w:val="16"/>
        </w:rPr>
        <w:t> </w:t>
      </w:r>
      <w:r>
        <w:rPr>
          <w:sz w:val="16"/>
        </w:rPr>
        <w:t>dos</w:t>
      </w:r>
      <w:r>
        <w:rPr>
          <w:spacing w:val="-5"/>
          <w:sz w:val="16"/>
        </w:rPr>
        <w:t> </w:t>
      </w:r>
      <w:r>
        <w:rPr>
          <w:sz w:val="16"/>
        </w:rPr>
        <w:t>serviços</w:t>
      </w:r>
      <w:r>
        <w:rPr>
          <w:spacing w:val="-4"/>
          <w:sz w:val="16"/>
        </w:rPr>
        <w:t> </w:t>
      </w:r>
      <w:r>
        <w:rPr>
          <w:sz w:val="16"/>
        </w:rPr>
        <w:t>públicos</w:t>
      </w:r>
      <w:r>
        <w:rPr>
          <w:spacing w:val="-5"/>
          <w:sz w:val="16"/>
        </w:rPr>
        <w:t> </w:t>
      </w:r>
      <w:r>
        <w:rPr>
          <w:sz w:val="16"/>
        </w:rPr>
        <w:t>ou</w:t>
      </w:r>
      <w:r>
        <w:rPr>
          <w:spacing w:val="-5"/>
          <w:sz w:val="16"/>
        </w:rPr>
        <w:t> </w:t>
      </w:r>
      <w:r>
        <w:rPr>
          <w:sz w:val="16"/>
        </w:rPr>
        <w:t>ao</w:t>
      </w:r>
      <w:r>
        <w:rPr>
          <w:spacing w:val="-5"/>
          <w:sz w:val="16"/>
        </w:rPr>
        <w:t> </w:t>
      </w:r>
      <w:r>
        <w:rPr>
          <w:sz w:val="16"/>
        </w:rPr>
        <w:t>interesse</w:t>
      </w:r>
      <w:r>
        <w:rPr>
          <w:spacing w:val="-5"/>
          <w:sz w:val="16"/>
        </w:rPr>
        <w:t> </w:t>
      </w:r>
      <w:r>
        <w:rPr>
          <w:spacing w:val="-2"/>
          <w:sz w:val="16"/>
        </w:rPr>
        <w:t>coletivo;</w:t>
      </w:r>
    </w:p>
    <w:p>
      <w:pPr>
        <w:pStyle w:val="BodyText"/>
        <w:spacing w:before="37"/>
      </w:pPr>
    </w:p>
    <w:p>
      <w:pPr>
        <w:pStyle w:val="ListParagraph"/>
        <w:numPr>
          <w:ilvl w:val="2"/>
          <w:numId w:val="42"/>
        </w:numPr>
        <w:tabs>
          <w:tab w:pos="735" w:val="left" w:leader="none"/>
        </w:tabs>
        <w:spacing w:line="240" w:lineRule="auto" w:before="1" w:after="0"/>
        <w:ind w:left="735" w:right="0" w:hanging="430"/>
        <w:jc w:val="left"/>
        <w:rPr>
          <w:sz w:val="16"/>
        </w:rPr>
      </w:pPr>
      <w:r>
        <w:rPr>
          <w:sz w:val="16"/>
        </w:rPr>
        <w:t>dar</w:t>
      </w:r>
      <w:r>
        <w:rPr>
          <w:spacing w:val="-4"/>
          <w:sz w:val="16"/>
        </w:rPr>
        <w:t> </w:t>
      </w:r>
      <w:r>
        <w:rPr>
          <w:sz w:val="16"/>
        </w:rPr>
        <w:t>causa</w:t>
      </w:r>
      <w:r>
        <w:rPr>
          <w:spacing w:val="-4"/>
          <w:sz w:val="16"/>
        </w:rPr>
        <w:t> </w:t>
      </w:r>
      <w:r>
        <w:rPr>
          <w:sz w:val="16"/>
        </w:rPr>
        <w:t>à</w:t>
      </w:r>
      <w:r>
        <w:rPr>
          <w:spacing w:val="-4"/>
          <w:sz w:val="16"/>
        </w:rPr>
        <w:t> </w:t>
      </w:r>
      <w:r>
        <w:rPr>
          <w:sz w:val="16"/>
        </w:rPr>
        <w:t>inexecução</w:t>
      </w:r>
      <w:r>
        <w:rPr>
          <w:spacing w:val="-4"/>
          <w:sz w:val="16"/>
        </w:rPr>
        <w:t> </w:t>
      </w:r>
      <w:r>
        <w:rPr>
          <w:sz w:val="16"/>
        </w:rPr>
        <w:t>total</w:t>
      </w:r>
      <w:r>
        <w:rPr>
          <w:spacing w:val="-4"/>
          <w:sz w:val="16"/>
        </w:rPr>
        <w:t> </w:t>
      </w:r>
      <w:r>
        <w:rPr>
          <w:sz w:val="16"/>
        </w:rPr>
        <w:t>do</w:t>
      </w:r>
      <w:r>
        <w:rPr>
          <w:spacing w:val="-4"/>
          <w:sz w:val="16"/>
        </w:rPr>
        <w:t> </w:t>
      </w:r>
      <w:r>
        <w:rPr>
          <w:spacing w:val="-2"/>
          <w:sz w:val="16"/>
        </w:rPr>
        <w:t>contrato;</w:t>
      </w:r>
    </w:p>
    <w:p>
      <w:pPr>
        <w:pStyle w:val="BodyText"/>
        <w:spacing w:before="36"/>
      </w:pPr>
    </w:p>
    <w:p>
      <w:pPr>
        <w:pStyle w:val="ListParagraph"/>
        <w:numPr>
          <w:ilvl w:val="2"/>
          <w:numId w:val="42"/>
        </w:numPr>
        <w:tabs>
          <w:tab w:pos="735" w:val="left" w:leader="none"/>
        </w:tabs>
        <w:spacing w:line="240" w:lineRule="auto" w:before="1" w:after="0"/>
        <w:ind w:left="735" w:right="0" w:hanging="430"/>
        <w:jc w:val="left"/>
        <w:rPr>
          <w:sz w:val="16"/>
        </w:rPr>
      </w:pPr>
      <w:r>
        <w:rPr>
          <w:sz w:val="16"/>
        </w:rPr>
        <w:t>deixar</w:t>
      </w:r>
      <w:r>
        <w:rPr>
          <w:spacing w:val="-5"/>
          <w:sz w:val="16"/>
        </w:rPr>
        <w:t> </w:t>
      </w:r>
      <w:r>
        <w:rPr>
          <w:sz w:val="16"/>
        </w:rPr>
        <w:t>de</w:t>
      </w:r>
      <w:r>
        <w:rPr>
          <w:spacing w:val="-5"/>
          <w:sz w:val="16"/>
        </w:rPr>
        <w:t> </w:t>
      </w:r>
      <w:r>
        <w:rPr>
          <w:sz w:val="16"/>
        </w:rPr>
        <w:t>entregar</w:t>
      </w:r>
      <w:r>
        <w:rPr>
          <w:spacing w:val="-5"/>
          <w:sz w:val="16"/>
        </w:rPr>
        <w:t> </w:t>
      </w:r>
      <w:r>
        <w:rPr>
          <w:sz w:val="16"/>
        </w:rPr>
        <w:t>a</w:t>
      </w:r>
      <w:r>
        <w:rPr>
          <w:spacing w:val="-5"/>
          <w:sz w:val="16"/>
        </w:rPr>
        <w:t> </w:t>
      </w:r>
      <w:r>
        <w:rPr>
          <w:sz w:val="16"/>
        </w:rPr>
        <w:t>documentação</w:t>
      </w:r>
      <w:r>
        <w:rPr>
          <w:spacing w:val="-5"/>
          <w:sz w:val="16"/>
        </w:rPr>
        <w:t> </w:t>
      </w:r>
      <w:r>
        <w:rPr>
          <w:sz w:val="16"/>
        </w:rPr>
        <w:t>exigida</w:t>
      </w:r>
      <w:r>
        <w:rPr>
          <w:spacing w:val="-5"/>
          <w:sz w:val="16"/>
        </w:rPr>
        <w:t> </w:t>
      </w:r>
      <w:r>
        <w:rPr>
          <w:sz w:val="16"/>
        </w:rPr>
        <w:t>para</w:t>
      </w:r>
      <w:r>
        <w:rPr>
          <w:spacing w:val="-5"/>
          <w:sz w:val="16"/>
        </w:rPr>
        <w:t> </w:t>
      </w:r>
      <w:r>
        <w:rPr>
          <w:sz w:val="16"/>
        </w:rPr>
        <w:t>o</w:t>
      </w:r>
      <w:r>
        <w:rPr>
          <w:spacing w:val="-4"/>
          <w:sz w:val="16"/>
        </w:rPr>
        <w:t> </w:t>
      </w:r>
      <w:r>
        <w:rPr>
          <w:sz w:val="16"/>
        </w:rPr>
        <w:t>certame</w:t>
      </w:r>
      <w:r>
        <w:rPr>
          <w:spacing w:val="-5"/>
          <w:sz w:val="16"/>
        </w:rPr>
        <w:t> </w:t>
      </w:r>
      <w:r>
        <w:rPr>
          <w:sz w:val="16"/>
        </w:rPr>
        <w:t>ou</w:t>
      </w:r>
      <w:r>
        <w:rPr>
          <w:spacing w:val="-5"/>
          <w:sz w:val="16"/>
        </w:rPr>
        <w:t> </w:t>
      </w:r>
      <w:r>
        <w:rPr>
          <w:sz w:val="16"/>
        </w:rPr>
        <w:t>não</w:t>
      </w:r>
      <w:r>
        <w:rPr>
          <w:spacing w:val="-5"/>
          <w:sz w:val="16"/>
        </w:rPr>
        <w:t> </w:t>
      </w:r>
      <w:r>
        <w:rPr>
          <w:sz w:val="16"/>
        </w:rPr>
        <w:t>entregar</w:t>
      </w:r>
      <w:r>
        <w:rPr>
          <w:spacing w:val="-5"/>
          <w:sz w:val="16"/>
        </w:rPr>
        <w:t> </w:t>
      </w:r>
      <w:r>
        <w:rPr>
          <w:sz w:val="16"/>
        </w:rPr>
        <w:t>qualquer</w:t>
      </w:r>
      <w:r>
        <w:rPr>
          <w:spacing w:val="-5"/>
          <w:sz w:val="16"/>
        </w:rPr>
        <w:t> </w:t>
      </w:r>
      <w:r>
        <w:rPr>
          <w:sz w:val="16"/>
        </w:rPr>
        <w:t>documento</w:t>
      </w:r>
      <w:r>
        <w:rPr>
          <w:spacing w:val="-5"/>
          <w:sz w:val="16"/>
        </w:rPr>
        <w:t> </w:t>
      </w:r>
      <w:r>
        <w:rPr>
          <w:sz w:val="16"/>
        </w:rPr>
        <w:t>que</w:t>
      </w:r>
      <w:r>
        <w:rPr>
          <w:spacing w:val="-4"/>
          <w:sz w:val="16"/>
        </w:rPr>
        <w:t> </w:t>
      </w:r>
      <w:r>
        <w:rPr>
          <w:sz w:val="16"/>
        </w:rPr>
        <w:t>tenha</w:t>
      </w:r>
      <w:r>
        <w:rPr>
          <w:spacing w:val="-5"/>
          <w:sz w:val="16"/>
        </w:rPr>
        <w:t> </w:t>
      </w:r>
      <w:r>
        <w:rPr>
          <w:sz w:val="16"/>
        </w:rPr>
        <w:t>sido</w:t>
      </w:r>
      <w:r>
        <w:rPr>
          <w:spacing w:val="-5"/>
          <w:sz w:val="16"/>
        </w:rPr>
        <w:t> </w:t>
      </w:r>
      <w:r>
        <w:rPr>
          <w:sz w:val="16"/>
        </w:rPr>
        <w:t>solicitado</w:t>
      </w:r>
      <w:r>
        <w:rPr>
          <w:spacing w:val="-5"/>
          <w:sz w:val="16"/>
        </w:rPr>
        <w:t> </w:t>
      </w:r>
      <w:r>
        <w:rPr>
          <w:sz w:val="16"/>
        </w:rPr>
        <w:t>pelo</w:t>
      </w:r>
      <w:r>
        <w:rPr>
          <w:spacing w:val="-5"/>
          <w:sz w:val="16"/>
        </w:rPr>
        <w:t> </w:t>
      </w:r>
      <w:r>
        <w:rPr>
          <w:sz w:val="16"/>
        </w:rPr>
        <w:t>pregoeiro</w:t>
      </w:r>
      <w:r>
        <w:rPr>
          <w:spacing w:val="-5"/>
          <w:sz w:val="16"/>
        </w:rPr>
        <w:t> </w:t>
      </w:r>
      <w:r>
        <w:rPr>
          <w:sz w:val="16"/>
        </w:rPr>
        <w:t>durante</w:t>
      </w:r>
      <w:r>
        <w:rPr>
          <w:spacing w:val="-5"/>
          <w:sz w:val="16"/>
        </w:rPr>
        <w:t> </w:t>
      </w:r>
      <w:r>
        <w:rPr>
          <w:sz w:val="16"/>
        </w:rPr>
        <w:t>o</w:t>
      </w:r>
      <w:r>
        <w:rPr>
          <w:spacing w:val="-5"/>
          <w:sz w:val="16"/>
        </w:rPr>
        <w:t> </w:t>
      </w:r>
      <w:r>
        <w:rPr>
          <w:spacing w:val="-2"/>
          <w:sz w:val="16"/>
        </w:rPr>
        <w:t>certame;</w:t>
      </w:r>
    </w:p>
    <w:p>
      <w:pPr>
        <w:pStyle w:val="BodyText"/>
        <w:spacing w:before="37"/>
      </w:pPr>
    </w:p>
    <w:p>
      <w:pPr>
        <w:pStyle w:val="ListParagraph"/>
        <w:numPr>
          <w:ilvl w:val="2"/>
          <w:numId w:val="42"/>
        </w:numPr>
        <w:tabs>
          <w:tab w:pos="735" w:val="left" w:leader="none"/>
        </w:tabs>
        <w:spacing w:line="240" w:lineRule="auto" w:before="0" w:after="0"/>
        <w:ind w:left="735" w:right="0" w:hanging="430"/>
        <w:jc w:val="left"/>
        <w:rPr>
          <w:sz w:val="16"/>
        </w:rPr>
      </w:pPr>
      <w:r>
        <w:rPr>
          <w:sz w:val="16"/>
        </w:rPr>
        <w:t>não</w:t>
      </w:r>
      <w:r>
        <w:rPr>
          <w:spacing w:val="-6"/>
          <w:sz w:val="16"/>
        </w:rPr>
        <w:t> </w:t>
      </w:r>
      <w:r>
        <w:rPr>
          <w:sz w:val="16"/>
        </w:rPr>
        <w:t>manter</w:t>
      </w:r>
      <w:r>
        <w:rPr>
          <w:spacing w:val="-5"/>
          <w:sz w:val="16"/>
        </w:rPr>
        <w:t> </w:t>
      </w:r>
      <w:r>
        <w:rPr>
          <w:sz w:val="16"/>
        </w:rPr>
        <w:t>a</w:t>
      </w:r>
      <w:r>
        <w:rPr>
          <w:spacing w:val="-6"/>
          <w:sz w:val="16"/>
        </w:rPr>
        <w:t> </w:t>
      </w:r>
      <w:r>
        <w:rPr>
          <w:sz w:val="16"/>
        </w:rPr>
        <w:t>proposta,</w:t>
      </w:r>
      <w:r>
        <w:rPr>
          <w:spacing w:val="-5"/>
          <w:sz w:val="16"/>
        </w:rPr>
        <w:t> </w:t>
      </w:r>
      <w:r>
        <w:rPr>
          <w:sz w:val="16"/>
        </w:rPr>
        <w:t>salvo</w:t>
      </w:r>
      <w:r>
        <w:rPr>
          <w:spacing w:val="-5"/>
          <w:sz w:val="16"/>
        </w:rPr>
        <w:t> </w:t>
      </w:r>
      <w:r>
        <w:rPr>
          <w:sz w:val="16"/>
        </w:rPr>
        <w:t>em</w:t>
      </w:r>
      <w:r>
        <w:rPr>
          <w:spacing w:val="-6"/>
          <w:sz w:val="16"/>
        </w:rPr>
        <w:t> </w:t>
      </w:r>
      <w:r>
        <w:rPr>
          <w:sz w:val="16"/>
        </w:rPr>
        <w:t>decorrência</w:t>
      </w:r>
      <w:r>
        <w:rPr>
          <w:spacing w:val="-5"/>
          <w:sz w:val="16"/>
        </w:rPr>
        <w:t> </w:t>
      </w:r>
      <w:r>
        <w:rPr>
          <w:sz w:val="16"/>
        </w:rPr>
        <w:t>de</w:t>
      </w:r>
      <w:r>
        <w:rPr>
          <w:spacing w:val="-6"/>
          <w:sz w:val="16"/>
        </w:rPr>
        <w:t> </w:t>
      </w:r>
      <w:r>
        <w:rPr>
          <w:sz w:val="16"/>
        </w:rPr>
        <w:t>fato</w:t>
      </w:r>
      <w:r>
        <w:rPr>
          <w:spacing w:val="-5"/>
          <w:sz w:val="16"/>
        </w:rPr>
        <w:t> </w:t>
      </w:r>
      <w:r>
        <w:rPr>
          <w:sz w:val="16"/>
        </w:rPr>
        <w:t>superveniente</w:t>
      </w:r>
      <w:r>
        <w:rPr>
          <w:spacing w:val="-5"/>
          <w:sz w:val="16"/>
        </w:rPr>
        <w:t> </w:t>
      </w:r>
      <w:r>
        <w:rPr>
          <w:sz w:val="16"/>
        </w:rPr>
        <w:t>devidamente</w:t>
      </w:r>
      <w:r>
        <w:rPr>
          <w:spacing w:val="-6"/>
          <w:sz w:val="16"/>
        </w:rPr>
        <w:t> </w:t>
      </w:r>
      <w:r>
        <w:rPr>
          <w:sz w:val="16"/>
        </w:rPr>
        <w:t>justificado,</w:t>
      </w:r>
      <w:r>
        <w:rPr>
          <w:spacing w:val="-5"/>
          <w:sz w:val="16"/>
        </w:rPr>
        <w:t> </w:t>
      </w:r>
      <w:r>
        <w:rPr>
          <w:sz w:val="16"/>
        </w:rPr>
        <w:t>em</w:t>
      </w:r>
      <w:r>
        <w:rPr>
          <w:spacing w:val="-6"/>
          <w:sz w:val="16"/>
        </w:rPr>
        <w:t> </w:t>
      </w:r>
      <w:r>
        <w:rPr>
          <w:sz w:val="16"/>
        </w:rPr>
        <w:t>especial</w:t>
      </w:r>
      <w:r>
        <w:rPr>
          <w:spacing w:val="-5"/>
          <w:sz w:val="16"/>
        </w:rPr>
        <w:t> </w:t>
      </w:r>
      <w:r>
        <w:rPr>
          <w:spacing w:val="-2"/>
          <w:sz w:val="16"/>
        </w:rPr>
        <w:t>quando:</w:t>
      </w:r>
    </w:p>
    <w:p>
      <w:pPr>
        <w:pStyle w:val="BodyText"/>
        <w:spacing w:before="37"/>
      </w:pPr>
    </w:p>
    <w:p>
      <w:pPr>
        <w:pStyle w:val="ListParagraph"/>
        <w:numPr>
          <w:ilvl w:val="3"/>
          <w:numId w:val="42"/>
        </w:numPr>
        <w:tabs>
          <w:tab w:pos="854" w:val="left" w:leader="none"/>
        </w:tabs>
        <w:spacing w:line="240" w:lineRule="auto" w:before="0" w:after="0"/>
        <w:ind w:left="854" w:right="0" w:hanging="549"/>
        <w:jc w:val="left"/>
        <w:rPr>
          <w:sz w:val="16"/>
        </w:rPr>
      </w:pPr>
      <w:r>
        <w:rPr>
          <w:sz w:val="16"/>
        </w:rPr>
        <w:t>não</w:t>
      </w:r>
      <w:r>
        <w:rPr>
          <w:spacing w:val="-5"/>
          <w:sz w:val="16"/>
        </w:rPr>
        <w:t> </w:t>
      </w:r>
      <w:r>
        <w:rPr>
          <w:sz w:val="16"/>
        </w:rPr>
        <w:t>enviar</w:t>
      </w:r>
      <w:r>
        <w:rPr>
          <w:spacing w:val="-4"/>
          <w:sz w:val="16"/>
        </w:rPr>
        <w:t> </w:t>
      </w:r>
      <w:r>
        <w:rPr>
          <w:sz w:val="16"/>
        </w:rPr>
        <w:t>a</w:t>
      </w:r>
      <w:r>
        <w:rPr>
          <w:spacing w:val="-4"/>
          <w:sz w:val="16"/>
        </w:rPr>
        <w:t> </w:t>
      </w:r>
      <w:r>
        <w:rPr>
          <w:sz w:val="16"/>
        </w:rPr>
        <w:t>proposta</w:t>
      </w:r>
      <w:r>
        <w:rPr>
          <w:spacing w:val="-4"/>
          <w:sz w:val="16"/>
        </w:rPr>
        <w:t> </w:t>
      </w:r>
      <w:r>
        <w:rPr>
          <w:sz w:val="16"/>
        </w:rPr>
        <w:t>adequada</w:t>
      </w:r>
      <w:r>
        <w:rPr>
          <w:spacing w:val="-4"/>
          <w:sz w:val="16"/>
        </w:rPr>
        <w:t> </w:t>
      </w:r>
      <w:r>
        <w:rPr>
          <w:sz w:val="16"/>
        </w:rPr>
        <w:t>ao</w:t>
      </w:r>
      <w:r>
        <w:rPr>
          <w:spacing w:val="-5"/>
          <w:sz w:val="16"/>
        </w:rPr>
        <w:t> </w:t>
      </w:r>
      <w:r>
        <w:rPr>
          <w:sz w:val="16"/>
        </w:rPr>
        <w:t>último</w:t>
      </w:r>
      <w:r>
        <w:rPr>
          <w:spacing w:val="-4"/>
          <w:sz w:val="16"/>
        </w:rPr>
        <w:t> </w:t>
      </w:r>
      <w:r>
        <w:rPr>
          <w:sz w:val="16"/>
        </w:rPr>
        <w:t>lance</w:t>
      </w:r>
      <w:r>
        <w:rPr>
          <w:spacing w:val="-4"/>
          <w:sz w:val="16"/>
        </w:rPr>
        <w:t> </w:t>
      </w:r>
      <w:r>
        <w:rPr>
          <w:sz w:val="16"/>
        </w:rPr>
        <w:t>ofertado</w:t>
      </w:r>
      <w:r>
        <w:rPr>
          <w:spacing w:val="-4"/>
          <w:sz w:val="16"/>
        </w:rPr>
        <w:t> </w:t>
      </w:r>
      <w:r>
        <w:rPr>
          <w:sz w:val="16"/>
        </w:rPr>
        <w:t>ou</w:t>
      </w:r>
      <w:r>
        <w:rPr>
          <w:spacing w:val="-4"/>
          <w:sz w:val="16"/>
        </w:rPr>
        <w:t> </w:t>
      </w:r>
      <w:r>
        <w:rPr>
          <w:sz w:val="16"/>
        </w:rPr>
        <w:t>após</w:t>
      </w:r>
      <w:r>
        <w:rPr>
          <w:spacing w:val="-5"/>
          <w:sz w:val="16"/>
        </w:rPr>
        <w:t> </w:t>
      </w:r>
      <w:r>
        <w:rPr>
          <w:sz w:val="16"/>
        </w:rPr>
        <w:t>a</w:t>
      </w:r>
      <w:r>
        <w:rPr>
          <w:spacing w:val="-4"/>
          <w:sz w:val="16"/>
        </w:rPr>
        <w:t> </w:t>
      </w:r>
      <w:r>
        <w:rPr>
          <w:spacing w:val="-2"/>
          <w:sz w:val="16"/>
        </w:rPr>
        <w:t>negociação;</w:t>
      </w:r>
    </w:p>
    <w:p>
      <w:pPr>
        <w:pStyle w:val="BodyText"/>
        <w:spacing w:before="37"/>
      </w:pPr>
    </w:p>
    <w:p>
      <w:pPr>
        <w:pStyle w:val="ListParagraph"/>
        <w:numPr>
          <w:ilvl w:val="3"/>
          <w:numId w:val="42"/>
        </w:numPr>
        <w:tabs>
          <w:tab w:pos="854" w:val="left" w:leader="none"/>
        </w:tabs>
        <w:spacing w:line="240" w:lineRule="auto" w:before="0" w:after="0"/>
        <w:ind w:left="854" w:right="0" w:hanging="549"/>
        <w:jc w:val="left"/>
        <w:rPr>
          <w:sz w:val="16"/>
        </w:rPr>
      </w:pPr>
      <w:r>
        <w:rPr>
          <w:sz w:val="16"/>
        </w:rPr>
        <w:t>recusar-se</w:t>
      </w:r>
      <w:r>
        <w:rPr>
          <w:spacing w:val="-6"/>
          <w:sz w:val="16"/>
        </w:rPr>
        <w:t> </w:t>
      </w:r>
      <w:r>
        <w:rPr>
          <w:sz w:val="16"/>
        </w:rPr>
        <w:t>a</w:t>
      </w:r>
      <w:r>
        <w:rPr>
          <w:spacing w:val="-6"/>
          <w:sz w:val="16"/>
        </w:rPr>
        <w:t> </w:t>
      </w:r>
      <w:r>
        <w:rPr>
          <w:sz w:val="16"/>
        </w:rPr>
        <w:t>enviar</w:t>
      </w:r>
      <w:r>
        <w:rPr>
          <w:spacing w:val="-5"/>
          <w:sz w:val="16"/>
        </w:rPr>
        <w:t> </w:t>
      </w:r>
      <w:r>
        <w:rPr>
          <w:sz w:val="16"/>
        </w:rPr>
        <w:t>o</w:t>
      </w:r>
      <w:r>
        <w:rPr>
          <w:spacing w:val="-6"/>
          <w:sz w:val="16"/>
        </w:rPr>
        <w:t> </w:t>
      </w:r>
      <w:r>
        <w:rPr>
          <w:sz w:val="16"/>
        </w:rPr>
        <w:t>detalhamento</w:t>
      </w:r>
      <w:r>
        <w:rPr>
          <w:spacing w:val="-5"/>
          <w:sz w:val="16"/>
        </w:rPr>
        <w:t> </w:t>
      </w:r>
      <w:r>
        <w:rPr>
          <w:sz w:val="16"/>
        </w:rPr>
        <w:t>da</w:t>
      </w:r>
      <w:r>
        <w:rPr>
          <w:spacing w:val="-6"/>
          <w:sz w:val="16"/>
        </w:rPr>
        <w:t> </w:t>
      </w:r>
      <w:r>
        <w:rPr>
          <w:sz w:val="16"/>
        </w:rPr>
        <w:t>proposta</w:t>
      </w:r>
      <w:r>
        <w:rPr>
          <w:spacing w:val="-5"/>
          <w:sz w:val="16"/>
        </w:rPr>
        <w:t> </w:t>
      </w:r>
      <w:r>
        <w:rPr>
          <w:sz w:val="16"/>
        </w:rPr>
        <w:t>quando</w:t>
      </w:r>
      <w:r>
        <w:rPr>
          <w:spacing w:val="-6"/>
          <w:sz w:val="16"/>
        </w:rPr>
        <w:t> </w:t>
      </w:r>
      <w:r>
        <w:rPr>
          <w:spacing w:val="-2"/>
          <w:sz w:val="16"/>
        </w:rPr>
        <w:t>exigível;</w:t>
      </w:r>
    </w:p>
    <w:p>
      <w:pPr>
        <w:pStyle w:val="BodyText"/>
        <w:spacing w:before="37"/>
      </w:pPr>
    </w:p>
    <w:p>
      <w:pPr>
        <w:pStyle w:val="ListParagraph"/>
        <w:numPr>
          <w:ilvl w:val="3"/>
          <w:numId w:val="42"/>
        </w:numPr>
        <w:tabs>
          <w:tab w:pos="854" w:val="left" w:leader="none"/>
        </w:tabs>
        <w:spacing w:line="240" w:lineRule="auto" w:before="0" w:after="0"/>
        <w:ind w:left="854" w:right="0" w:hanging="549"/>
        <w:jc w:val="left"/>
        <w:rPr>
          <w:sz w:val="16"/>
        </w:rPr>
      </w:pPr>
      <w:r>
        <w:rPr>
          <w:sz w:val="16"/>
        </w:rPr>
        <w:t>pedir</w:t>
      </w:r>
      <w:r>
        <w:rPr>
          <w:spacing w:val="-6"/>
          <w:sz w:val="16"/>
        </w:rPr>
        <w:t> </w:t>
      </w:r>
      <w:r>
        <w:rPr>
          <w:sz w:val="16"/>
        </w:rPr>
        <w:t>para</w:t>
      </w:r>
      <w:r>
        <w:rPr>
          <w:spacing w:val="-6"/>
          <w:sz w:val="16"/>
        </w:rPr>
        <w:t> </w:t>
      </w:r>
      <w:r>
        <w:rPr>
          <w:sz w:val="16"/>
        </w:rPr>
        <w:t>ser</w:t>
      </w:r>
      <w:r>
        <w:rPr>
          <w:spacing w:val="-5"/>
          <w:sz w:val="16"/>
        </w:rPr>
        <w:t> </w:t>
      </w:r>
      <w:r>
        <w:rPr>
          <w:sz w:val="16"/>
        </w:rPr>
        <w:t>desclassificado</w:t>
      </w:r>
      <w:r>
        <w:rPr>
          <w:spacing w:val="-6"/>
          <w:sz w:val="16"/>
        </w:rPr>
        <w:t> </w:t>
      </w:r>
      <w:r>
        <w:rPr>
          <w:sz w:val="16"/>
        </w:rPr>
        <w:t>quando</w:t>
      </w:r>
      <w:r>
        <w:rPr>
          <w:spacing w:val="-5"/>
          <w:sz w:val="16"/>
        </w:rPr>
        <w:t> </w:t>
      </w:r>
      <w:r>
        <w:rPr>
          <w:sz w:val="16"/>
        </w:rPr>
        <w:t>encerrada</w:t>
      </w:r>
      <w:r>
        <w:rPr>
          <w:spacing w:val="-6"/>
          <w:sz w:val="16"/>
        </w:rPr>
        <w:t> </w:t>
      </w:r>
      <w:r>
        <w:rPr>
          <w:sz w:val="16"/>
        </w:rPr>
        <w:t>a</w:t>
      </w:r>
      <w:r>
        <w:rPr>
          <w:spacing w:val="-5"/>
          <w:sz w:val="16"/>
        </w:rPr>
        <w:t> </w:t>
      </w:r>
      <w:r>
        <w:rPr>
          <w:sz w:val="16"/>
        </w:rPr>
        <w:t>etapa</w:t>
      </w:r>
      <w:r>
        <w:rPr>
          <w:spacing w:val="-6"/>
          <w:sz w:val="16"/>
        </w:rPr>
        <w:t> </w:t>
      </w:r>
      <w:r>
        <w:rPr>
          <w:sz w:val="16"/>
        </w:rPr>
        <w:t>competitiva;</w:t>
      </w:r>
      <w:r>
        <w:rPr>
          <w:spacing w:val="-5"/>
          <w:sz w:val="16"/>
        </w:rPr>
        <w:t> ou</w:t>
      </w:r>
    </w:p>
    <w:p>
      <w:pPr>
        <w:pStyle w:val="BodyText"/>
        <w:spacing w:before="37"/>
      </w:pPr>
    </w:p>
    <w:p>
      <w:pPr>
        <w:pStyle w:val="ListParagraph"/>
        <w:numPr>
          <w:ilvl w:val="3"/>
          <w:numId w:val="42"/>
        </w:numPr>
        <w:tabs>
          <w:tab w:pos="854" w:val="left" w:leader="none"/>
        </w:tabs>
        <w:spacing w:line="240" w:lineRule="auto" w:before="0" w:after="0"/>
        <w:ind w:left="854" w:right="0" w:hanging="549"/>
        <w:jc w:val="left"/>
        <w:rPr>
          <w:sz w:val="16"/>
        </w:rPr>
      </w:pPr>
      <w:r>
        <w:rPr>
          <w:sz w:val="16"/>
        </w:rPr>
        <w:t>deixar</w:t>
      </w:r>
      <w:r>
        <w:rPr>
          <w:spacing w:val="-6"/>
          <w:sz w:val="16"/>
        </w:rPr>
        <w:t> </w:t>
      </w:r>
      <w:r>
        <w:rPr>
          <w:sz w:val="16"/>
        </w:rPr>
        <w:t>de</w:t>
      </w:r>
      <w:r>
        <w:rPr>
          <w:spacing w:val="-5"/>
          <w:sz w:val="16"/>
        </w:rPr>
        <w:t> </w:t>
      </w:r>
      <w:r>
        <w:rPr>
          <w:sz w:val="16"/>
        </w:rPr>
        <w:t>apresentar</w:t>
      </w:r>
      <w:r>
        <w:rPr>
          <w:spacing w:val="-5"/>
          <w:sz w:val="16"/>
        </w:rPr>
        <w:t> </w:t>
      </w:r>
      <w:r>
        <w:rPr>
          <w:spacing w:val="-2"/>
          <w:sz w:val="16"/>
        </w:rPr>
        <w:t>amostra;</w:t>
      </w:r>
    </w:p>
    <w:p>
      <w:pPr>
        <w:pStyle w:val="BodyText"/>
        <w:spacing w:before="37"/>
      </w:pPr>
    </w:p>
    <w:p>
      <w:pPr>
        <w:pStyle w:val="ListParagraph"/>
        <w:numPr>
          <w:ilvl w:val="3"/>
          <w:numId w:val="42"/>
        </w:numPr>
        <w:tabs>
          <w:tab w:pos="854" w:val="left" w:leader="none"/>
        </w:tabs>
        <w:spacing w:line="240" w:lineRule="auto" w:before="0" w:after="0"/>
        <w:ind w:left="854" w:right="0" w:hanging="549"/>
        <w:jc w:val="left"/>
        <w:rPr>
          <w:sz w:val="16"/>
        </w:rPr>
      </w:pPr>
      <w:r>
        <w:rPr>
          <w:sz w:val="16"/>
        </w:rPr>
        <w:t>apresentar</w:t>
      </w:r>
      <w:r>
        <w:rPr>
          <w:spacing w:val="-6"/>
          <w:sz w:val="16"/>
        </w:rPr>
        <w:t> </w:t>
      </w:r>
      <w:r>
        <w:rPr>
          <w:sz w:val="16"/>
        </w:rPr>
        <w:t>proposta</w:t>
      </w:r>
      <w:r>
        <w:rPr>
          <w:spacing w:val="-6"/>
          <w:sz w:val="16"/>
        </w:rPr>
        <w:t> </w:t>
      </w:r>
      <w:r>
        <w:rPr>
          <w:sz w:val="16"/>
        </w:rPr>
        <w:t>ou</w:t>
      </w:r>
      <w:r>
        <w:rPr>
          <w:spacing w:val="-5"/>
          <w:sz w:val="16"/>
        </w:rPr>
        <w:t> </w:t>
      </w:r>
      <w:r>
        <w:rPr>
          <w:sz w:val="16"/>
        </w:rPr>
        <w:t>amostra</w:t>
      </w:r>
      <w:r>
        <w:rPr>
          <w:spacing w:val="-6"/>
          <w:sz w:val="16"/>
        </w:rPr>
        <w:t> </w:t>
      </w:r>
      <w:r>
        <w:rPr>
          <w:sz w:val="16"/>
        </w:rPr>
        <w:t>em</w:t>
      </w:r>
      <w:r>
        <w:rPr>
          <w:spacing w:val="-5"/>
          <w:sz w:val="16"/>
        </w:rPr>
        <w:t> </w:t>
      </w:r>
      <w:r>
        <w:rPr>
          <w:sz w:val="16"/>
        </w:rPr>
        <w:t>desacordo</w:t>
      </w:r>
      <w:r>
        <w:rPr>
          <w:spacing w:val="-6"/>
          <w:sz w:val="16"/>
        </w:rPr>
        <w:t> </w:t>
      </w:r>
      <w:r>
        <w:rPr>
          <w:sz w:val="16"/>
        </w:rPr>
        <w:t>com</w:t>
      </w:r>
      <w:r>
        <w:rPr>
          <w:spacing w:val="-5"/>
          <w:sz w:val="16"/>
        </w:rPr>
        <w:t> </w:t>
      </w:r>
      <w:r>
        <w:rPr>
          <w:sz w:val="16"/>
        </w:rPr>
        <w:t>as</w:t>
      </w:r>
      <w:r>
        <w:rPr>
          <w:spacing w:val="-6"/>
          <w:sz w:val="16"/>
        </w:rPr>
        <w:t> </w:t>
      </w:r>
      <w:r>
        <w:rPr>
          <w:sz w:val="16"/>
        </w:rPr>
        <w:t>especificações</w:t>
      </w:r>
      <w:r>
        <w:rPr>
          <w:spacing w:val="-5"/>
          <w:sz w:val="16"/>
        </w:rPr>
        <w:t> </w:t>
      </w:r>
      <w:r>
        <w:rPr>
          <w:sz w:val="16"/>
        </w:rPr>
        <w:t>do</w:t>
      </w:r>
      <w:r>
        <w:rPr>
          <w:spacing w:val="-6"/>
          <w:sz w:val="16"/>
        </w:rPr>
        <w:t> </w:t>
      </w:r>
      <w:r>
        <w:rPr>
          <w:sz w:val="16"/>
        </w:rPr>
        <w:t>instrumento</w:t>
      </w:r>
      <w:r>
        <w:rPr>
          <w:spacing w:val="-5"/>
          <w:sz w:val="16"/>
        </w:rPr>
        <w:t> </w:t>
      </w:r>
      <w:r>
        <w:rPr>
          <w:spacing w:val="-2"/>
          <w:sz w:val="16"/>
        </w:rPr>
        <w:t>convocatório;</w:t>
      </w:r>
    </w:p>
    <w:p>
      <w:pPr>
        <w:pStyle w:val="BodyText"/>
        <w:spacing w:before="37"/>
      </w:pPr>
    </w:p>
    <w:p>
      <w:pPr>
        <w:pStyle w:val="ListParagraph"/>
        <w:numPr>
          <w:ilvl w:val="2"/>
          <w:numId w:val="42"/>
        </w:numPr>
        <w:tabs>
          <w:tab w:pos="735" w:val="left" w:leader="none"/>
        </w:tabs>
        <w:spacing w:line="240" w:lineRule="auto" w:before="1" w:after="0"/>
        <w:ind w:left="735" w:right="0" w:hanging="430"/>
        <w:jc w:val="left"/>
        <w:rPr>
          <w:sz w:val="16"/>
        </w:rPr>
      </w:pPr>
      <w:r>
        <w:rPr>
          <w:sz w:val="16"/>
        </w:rPr>
        <w:t>não</w:t>
      </w:r>
      <w:r>
        <w:rPr>
          <w:spacing w:val="-7"/>
          <w:sz w:val="16"/>
        </w:rPr>
        <w:t> </w:t>
      </w:r>
      <w:r>
        <w:rPr>
          <w:sz w:val="16"/>
        </w:rPr>
        <w:t>celebrar</w:t>
      </w:r>
      <w:r>
        <w:rPr>
          <w:spacing w:val="-5"/>
          <w:sz w:val="16"/>
        </w:rPr>
        <w:t> </w:t>
      </w:r>
      <w:r>
        <w:rPr>
          <w:sz w:val="16"/>
        </w:rPr>
        <w:t>o</w:t>
      </w:r>
      <w:r>
        <w:rPr>
          <w:spacing w:val="-4"/>
          <w:sz w:val="16"/>
        </w:rPr>
        <w:t> </w:t>
      </w:r>
      <w:r>
        <w:rPr>
          <w:sz w:val="16"/>
        </w:rPr>
        <w:t>contrato</w:t>
      </w:r>
      <w:r>
        <w:rPr>
          <w:spacing w:val="-5"/>
          <w:sz w:val="16"/>
        </w:rPr>
        <w:t> </w:t>
      </w:r>
      <w:r>
        <w:rPr>
          <w:sz w:val="16"/>
        </w:rPr>
        <w:t>ou</w:t>
      </w:r>
      <w:r>
        <w:rPr>
          <w:spacing w:val="-5"/>
          <w:sz w:val="16"/>
        </w:rPr>
        <w:t> </w:t>
      </w:r>
      <w:r>
        <w:rPr>
          <w:sz w:val="16"/>
        </w:rPr>
        <w:t>não</w:t>
      </w:r>
      <w:r>
        <w:rPr>
          <w:spacing w:val="-4"/>
          <w:sz w:val="16"/>
        </w:rPr>
        <w:t> </w:t>
      </w:r>
      <w:r>
        <w:rPr>
          <w:sz w:val="16"/>
        </w:rPr>
        <w:t>entregar</w:t>
      </w:r>
      <w:r>
        <w:rPr>
          <w:spacing w:val="-5"/>
          <w:sz w:val="16"/>
        </w:rPr>
        <w:t> </w:t>
      </w:r>
      <w:r>
        <w:rPr>
          <w:sz w:val="16"/>
        </w:rPr>
        <w:t>a</w:t>
      </w:r>
      <w:r>
        <w:rPr>
          <w:spacing w:val="-5"/>
          <w:sz w:val="16"/>
        </w:rPr>
        <w:t> </w:t>
      </w:r>
      <w:r>
        <w:rPr>
          <w:sz w:val="16"/>
        </w:rPr>
        <w:t>documentação</w:t>
      </w:r>
      <w:r>
        <w:rPr>
          <w:spacing w:val="-4"/>
          <w:sz w:val="16"/>
        </w:rPr>
        <w:t> </w:t>
      </w:r>
      <w:r>
        <w:rPr>
          <w:sz w:val="16"/>
        </w:rPr>
        <w:t>exigida</w:t>
      </w:r>
      <w:r>
        <w:rPr>
          <w:spacing w:val="-5"/>
          <w:sz w:val="16"/>
        </w:rPr>
        <w:t> </w:t>
      </w:r>
      <w:r>
        <w:rPr>
          <w:sz w:val="16"/>
        </w:rPr>
        <w:t>para</w:t>
      </w:r>
      <w:r>
        <w:rPr>
          <w:spacing w:val="-4"/>
          <w:sz w:val="16"/>
        </w:rPr>
        <w:t> </w:t>
      </w:r>
      <w:r>
        <w:rPr>
          <w:sz w:val="16"/>
        </w:rPr>
        <w:t>a</w:t>
      </w:r>
      <w:r>
        <w:rPr>
          <w:spacing w:val="-5"/>
          <w:sz w:val="16"/>
        </w:rPr>
        <w:t> </w:t>
      </w:r>
      <w:r>
        <w:rPr>
          <w:sz w:val="16"/>
        </w:rPr>
        <w:t>contratação,</w:t>
      </w:r>
      <w:r>
        <w:rPr>
          <w:spacing w:val="-5"/>
          <w:sz w:val="16"/>
        </w:rPr>
        <w:t> </w:t>
      </w:r>
      <w:r>
        <w:rPr>
          <w:sz w:val="16"/>
        </w:rPr>
        <w:t>quando</w:t>
      </w:r>
      <w:r>
        <w:rPr>
          <w:spacing w:val="-4"/>
          <w:sz w:val="16"/>
        </w:rPr>
        <w:t> </w:t>
      </w:r>
      <w:r>
        <w:rPr>
          <w:sz w:val="16"/>
        </w:rPr>
        <w:t>convocado</w:t>
      </w:r>
      <w:r>
        <w:rPr>
          <w:spacing w:val="-5"/>
          <w:sz w:val="16"/>
        </w:rPr>
        <w:t> </w:t>
      </w:r>
      <w:r>
        <w:rPr>
          <w:sz w:val="16"/>
        </w:rPr>
        <w:t>dentro</w:t>
      </w:r>
      <w:r>
        <w:rPr>
          <w:spacing w:val="-5"/>
          <w:sz w:val="16"/>
        </w:rPr>
        <w:t> </w:t>
      </w:r>
      <w:r>
        <w:rPr>
          <w:sz w:val="16"/>
        </w:rPr>
        <w:t>do</w:t>
      </w:r>
      <w:r>
        <w:rPr>
          <w:spacing w:val="-4"/>
          <w:sz w:val="16"/>
        </w:rPr>
        <w:t> </w:t>
      </w:r>
      <w:r>
        <w:rPr>
          <w:sz w:val="16"/>
        </w:rPr>
        <w:t>prazo</w:t>
      </w:r>
      <w:r>
        <w:rPr>
          <w:spacing w:val="-5"/>
          <w:sz w:val="16"/>
        </w:rPr>
        <w:t> </w:t>
      </w:r>
      <w:r>
        <w:rPr>
          <w:sz w:val="16"/>
        </w:rPr>
        <w:t>de</w:t>
      </w:r>
      <w:r>
        <w:rPr>
          <w:spacing w:val="-5"/>
          <w:sz w:val="16"/>
        </w:rPr>
        <w:t> </w:t>
      </w:r>
      <w:r>
        <w:rPr>
          <w:sz w:val="16"/>
        </w:rPr>
        <w:t>validade</w:t>
      </w:r>
      <w:r>
        <w:rPr>
          <w:spacing w:val="-4"/>
          <w:sz w:val="16"/>
        </w:rPr>
        <w:t> </w:t>
      </w:r>
      <w:r>
        <w:rPr>
          <w:sz w:val="16"/>
        </w:rPr>
        <w:t>de</w:t>
      </w:r>
      <w:r>
        <w:rPr>
          <w:spacing w:val="-5"/>
          <w:sz w:val="16"/>
        </w:rPr>
        <w:t> </w:t>
      </w:r>
      <w:r>
        <w:rPr>
          <w:sz w:val="16"/>
        </w:rPr>
        <w:t>sua</w:t>
      </w:r>
      <w:r>
        <w:rPr>
          <w:spacing w:val="-4"/>
          <w:sz w:val="16"/>
        </w:rPr>
        <w:t> </w:t>
      </w:r>
      <w:r>
        <w:rPr>
          <w:spacing w:val="-2"/>
          <w:sz w:val="16"/>
        </w:rPr>
        <w:t>proposta;</w:t>
      </w:r>
    </w:p>
    <w:p>
      <w:pPr>
        <w:pStyle w:val="BodyText"/>
        <w:spacing w:before="37"/>
      </w:pPr>
    </w:p>
    <w:p>
      <w:pPr>
        <w:pStyle w:val="ListParagraph"/>
        <w:numPr>
          <w:ilvl w:val="3"/>
          <w:numId w:val="42"/>
        </w:numPr>
        <w:tabs>
          <w:tab w:pos="854" w:val="left" w:leader="none"/>
        </w:tabs>
        <w:spacing w:line="240" w:lineRule="auto" w:before="0" w:after="0"/>
        <w:ind w:left="854" w:right="0" w:hanging="549"/>
        <w:jc w:val="left"/>
        <w:rPr>
          <w:sz w:val="16"/>
        </w:rPr>
      </w:pPr>
      <w:r>
        <w:rPr>
          <w:sz w:val="16"/>
        </w:rPr>
        <w:t>recusar-se,</w:t>
      </w:r>
      <w:r>
        <w:rPr>
          <w:spacing w:val="-8"/>
          <w:sz w:val="16"/>
        </w:rPr>
        <w:t> </w:t>
      </w:r>
      <w:r>
        <w:rPr>
          <w:sz w:val="16"/>
        </w:rPr>
        <w:t>sem</w:t>
      </w:r>
      <w:r>
        <w:rPr>
          <w:spacing w:val="-4"/>
          <w:sz w:val="16"/>
        </w:rPr>
        <w:t> </w:t>
      </w:r>
      <w:r>
        <w:rPr>
          <w:sz w:val="16"/>
        </w:rPr>
        <w:t>justificativa,</w:t>
      </w:r>
      <w:r>
        <w:rPr>
          <w:spacing w:val="-5"/>
          <w:sz w:val="16"/>
        </w:rPr>
        <w:t> </w:t>
      </w:r>
      <w:r>
        <w:rPr>
          <w:sz w:val="16"/>
        </w:rPr>
        <w:t>a</w:t>
      </w:r>
      <w:r>
        <w:rPr>
          <w:spacing w:val="-5"/>
          <w:sz w:val="16"/>
        </w:rPr>
        <w:t> </w:t>
      </w:r>
      <w:r>
        <w:rPr>
          <w:sz w:val="16"/>
        </w:rPr>
        <w:t>assinar</w:t>
      </w:r>
      <w:r>
        <w:rPr>
          <w:spacing w:val="-4"/>
          <w:sz w:val="16"/>
        </w:rPr>
        <w:t> </w:t>
      </w:r>
      <w:r>
        <w:rPr>
          <w:sz w:val="16"/>
        </w:rPr>
        <w:t>o</w:t>
      </w:r>
      <w:r>
        <w:rPr>
          <w:spacing w:val="-5"/>
          <w:sz w:val="16"/>
        </w:rPr>
        <w:t> </w:t>
      </w:r>
      <w:r>
        <w:rPr>
          <w:sz w:val="16"/>
        </w:rPr>
        <w:t>contrato</w:t>
      </w:r>
      <w:r>
        <w:rPr>
          <w:spacing w:val="-4"/>
          <w:sz w:val="16"/>
        </w:rPr>
        <w:t> </w:t>
      </w:r>
      <w:r>
        <w:rPr>
          <w:sz w:val="16"/>
        </w:rPr>
        <w:t>ou</w:t>
      </w:r>
      <w:r>
        <w:rPr>
          <w:spacing w:val="-5"/>
          <w:sz w:val="16"/>
        </w:rPr>
        <w:t> </w:t>
      </w:r>
      <w:r>
        <w:rPr>
          <w:sz w:val="16"/>
        </w:rPr>
        <w:t>a</w:t>
      </w:r>
      <w:r>
        <w:rPr>
          <w:spacing w:val="-4"/>
          <w:sz w:val="16"/>
        </w:rPr>
        <w:t> </w:t>
      </w:r>
      <w:r>
        <w:rPr>
          <w:sz w:val="16"/>
        </w:rPr>
        <w:t>ata</w:t>
      </w:r>
      <w:r>
        <w:rPr>
          <w:spacing w:val="-5"/>
          <w:sz w:val="16"/>
        </w:rPr>
        <w:t> </w:t>
      </w:r>
      <w:r>
        <w:rPr>
          <w:sz w:val="16"/>
        </w:rPr>
        <w:t>de</w:t>
      </w:r>
      <w:r>
        <w:rPr>
          <w:spacing w:val="-5"/>
          <w:sz w:val="16"/>
        </w:rPr>
        <w:t> </w:t>
      </w:r>
      <w:r>
        <w:rPr>
          <w:sz w:val="16"/>
        </w:rPr>
        <w:t>registro</w:t>
      </w:r>
      <w:r>
        <w:rPr>
          <w:spacing w:val="-4"/>
          <w:sz w:val="16"/>
        </w:rPr>
        <w:t> </w:t>
      </w:r>
      <w:r>
        <w:rPr>
          <w:sz w:val="16"/>
        </w:rPr>
        <w:t>de</w:t>
      </w:r>
      <w:r>
        <w:rPr>
          <w:spacing w:val="-5"/>
          <w:sz w:val="16"/>
        </w:rPr>
        <w:t> </w:t>
      </w:r>
      <w:r>
        <w:rPr>
          <w:sz w:val="16"/>
        </w:rPr>
        <w:t>preço,</w:t>
      </w:r>
      <w:r>
        <w:rPr>
          <w:spacing w:val="-4"/>
          <w:sz w:val="16"/>
        </w:rPr>
        <w:t> </w:t>
      </w:r>
      <w:r>
        <w:rPr>
          <w:sz w:val="16"/>
        </w:rPr>
        <w:t>ou</w:t>
      </w:r>
      <w:r>
        <w:rPr>
          <w:spacing w:val="-5"/>
          <w:sz w:val="16"/>
        </w:rPr>
        <w:t> </w:t>
      </w:r>
      <w:r>
        <w:rPr>
          <w:sz w:val="16"/>
        </w:rPr>
        <w:t>a</w:t>
      </w:r>
      <w:r>
        <w:rPr>
          <w:spacing w:val="-5"/>
          <w:sz w:val="16"/>
        </w:rPr>
        <w:t> </w:t>
      </w:r>
      <w:r>
        <w:rPr>
          <w:sz w:val="16"/>
        </w:rPr>
        <w:t>aceitar</w:t>
      </w:r>
      <w:r>
        <w:rPr>
          <w:spacing w:val="-4"/>
          <w:sz w:val="16"/>
        </w:rPr>
        <w:t> </w:t>
      </w:r>
      <w:r>
        <w:rPr>
          <w:sz w:val="16"/>
        </w:rPr>
        <w:t>ou</w:t>
      </w:r>
      <w:r>
        <w:rPr>
          <w:spacing w:val="-5"/>
          <w:sz w:val="16"/>
        </w:rPr>
        <w:t> </w:t>
      </w:r>
      <w:r>
        <w:rPr>
          <w:sz w:val="16"/>
        </w:rPr>
        <w:t>retirar</w:t>
      </w:r>
      <w:r>
        <w:rPr>
          <w:spacing w:val="-4"/>
          <w:sz w:val="16"/>
        </w:rPr>
        <w:t> </w:t>
      </w:r>
      <w:r>
        <w:rPr>
          <w:sz w:val="16"/>
        </w:rPr>
        <w:t>o</w:t>
      </w:r>
      <w:r>
        <w:rPr>
          <w:spacing w:val="-5"/>
          <w:sz w:val="16"/>
        </w:rPr>
        <w:t> </w:t>
      </w:r>
      <w:r>
        <w:rPr>
          <w:sz w:val="16"/>
        </w:rPr>
        <w:t>instrumento</w:t>
      </w:r>
      <w:r>
        <w:rPr>
          <w:spacing w:val="-4"/>
          <w:sz w:val="16"/>
        </w:rPr>
        <w:t> </w:t>
      </w:r>
      <w:r>
        <w:rPr>
          <w:sz w:val="16"/>
        </w:rPr>
        <w:t>equivalente</w:t>
      </w:r>
      <w:r>
        <w:rPr>
          <w:spacing w:val="-5"/>
          <w:sz w:val="16"/>
        </w:rPr>
        <w:t> </w:t>
      </w:r>
      <w:r>
        <w:rPr>
          <w:sz w:val="16"/>
        </w:rPr>
        <w:t>no</w:t>
      </w:r>
      <w:r>
        <w:rPr>
          <w:spacing w:val="-5"/>
          <w:sz w:val="16"/>
        </w:rPr>
        <w:t> </w:t>
      </w:r>
      <w:r>
        <w:rPr>
          <w:sz w:val="16"/>
        </w:rPr>
        <w:t>prazo</w:t>
      </w:r>
      <w:r>
        <w:rPr>
          <w:spacing w:val="-4"/>
          <w:sz w:val="16"/>
        </w:rPr>
        <w:t> </w:t>
      </w:r>
      <w:r>
        <w:rPr>
          <w:sz w:val="16"/>
        </w:rPr>
        <w:t>estabelecido</w:t>
      </w:r>
      <w:r>
        <w:rPr>
          <w:spacing w:val="-5"/>
          <w:sz w:val="16"/>
        </w:rPr>
        <w:t> </w:t>
      </w:r>
      <w:r>
        <w:rPr>
          <w:sz w:val="16"/>
        </w:rPr>
        <w:t>pela</w:t>
      </w:r>
      <w:r>
        <w:rPr>
          <w:spacing w:val="-10"/>
          <w:sz w:val="16"/>
        </w:rPr>
        <w:t> </w:t>
      </w:r>
      <w:r>
        <w:rPr>
          <w:spacing w:val="-2"/>
          <w:sz w:val="16"/>
        </w:rPr>
        <w:t>Administração;</w:t>
      </w:r>
    </w:p>
    <w:p>
      <w:pPr>
        <w:pStyle w:val="BodyText"/>
        <w:spacing w:before="37"/>
      </w:pPr>
    </w:p>
    <w:p>
      <w:pPr>
        <w:pStyle w:val="ListParagraph"/>
        <w:numPr>
          <w:ilvl w:val="2"/>
          <w:numId w:val="42"/>
        </w:numPr>
        <w:tabs>
          <w:tab w:pos="735" w:val="left" w:leader="none"/>
        </w:tabs>
        <w:spacing w:line="240" w:lineRule="auto" w:before="0" w:after="0"/>
        <w:ind w:left="735" w:right="0" w:hanging="430"/>
        <w:jc w:val="left"/>
        <w:rPr>
          <w:sz w:val="16"/>
        </w:rPr>
      </w:pPr>
      <w:r>
        <w:rPr>
          <w:sz w:val="16"/>
        </w:rPr>
        <w:t>ensejar</w:t>
      </w:r>
      <w:r>
        <w:rPr>
          <w:spacing w:val="-5"/>
          <w:sz w:val="16"/>
        </w:rPr>
        <w:t> </w:t>
      </w:r>
      <w:r>
        <w:rPr>
          <w:sz w:val="16"/>
        </w:rPr>
        <w:t>o</w:t>
      </w:r>
      <w:r>
        <w:rPr>
          <w:spacing w:val="-5"/>
          <w:sz w:val="16"/>
        </w:rPr>
        <w:t> </w:t>
      </w:r>
      <w:r>
        <w:rPr>
          <w:sz w:val="16"/>
        </w:rPr>
        <w:t>retardamento</w:t>
      </w:r>
      <w:r>
        <w:rPr>
          <w:spacing w:val="-4"/>
          <w:sz w:val="16"/>
        </w:rPr>
        <w:t> </w:t>
      </w:r>
      <w:r>
        <w:rPr>
          <w:sz w:val="16"/>
        </w:rPr>
        <w:t>da</w:t>
      </w:r>
      <w:r>
        <w:rPr>
          <w:spacing w:val="-5"/>
          <w:sz w:val="16"/>
        </w:rPr>
        <w:t> </w:t>
      </w:r>
      <w:r>
        <w:rPr>
          <w:sz w:val="16"/>
        </w:rPr>
        <w:t>execução</w:t>
      </w:r>
      <w:r>
        <w:rPr>
          <w:spacing w:val="-5"/>
          <w:sz w:val="16"/>
        </w:rPr>
        <w:t> </w:t>
      </w:r>
      <w:r>
        <w:rPr>
          <w:sz w:val="16"/>
        </w:rPr>
        <w:t>ou</w:t>
      </w:r>
      <w:r>
        <w:rPr>
          <w:spacing w:val="-4"/>
          <w:sz w:val="16"/>
        </w:rPr>
        <w:t> </w:t>
      </w:r>
      <w:r>
        <w:rPr>
          <w:sz w:val="16"/>
        </w:rPr>
        <w:t>da</w:t>
      </w:r>
      <w:r>
        <w:rPr>
          <w:spacing w:val="-5"/>
          <w:sz w:val="16"/>
        </w:rPr>
        <w:t> </w:t>
      </w:r>
      <w:r>
        <w:rPr>
          <w:sz w:val="16"/>
        </w:rPr>
        <w:t>entrega</w:t>
      </w:r>
      <w:r>
        <w:rPr>
          <w:spacing w:val="-4"/>
          <w:sz w:val="16"/>
        </w:rPr>
        <w:t> </w:t>
      </w:r>
      <w:r>
        <w:rPr>
          <w:sz w:val="16"/>
        </w:rPr>
        <w:t>do</w:t>
      </w:r>
      <w:r>
        <w:rPr>
          <w:spacing w:val="-5"/>
          <w:sz w:val="16"/>
        </w:rPr>
        <w:t> </w:t>
      </w:r>
      <w:r>
        <w:rPr>
          <w:sz w:val="16"/>
        </w:rPr>
        <w:t>objeto</w:t>
      </w:r>
      <w:r>
        <w:rPr>
          <w:spacing w:val="-5"/>
          <w:sz w:val="16"/>
        </w:rPr>
        <w:t> </w:t>
      </w:r>
      <w:r>
        <w:rPr>
          <w:sz w:val="16"/>
        </w:rPr>
        <w:t>da</w:t>
      </w:r>
      <w:r>
        <w:rPr>
          <w:spacing w:val="-4"/>
          <w:sz w:val="16"/>
        </w:rPr>
        <w:t> </w:t>
      </w:r>
      <w:r>
        <w:rPr>
          <w:sz w:val="16"/>
        </w:rPr>
        <w:t>contratação</w:t>
      </w:r>
      <w:r>
        <w:rPr>
          <w:spacing w:val="-5"/>
          <w:sz w:val="16"/>
        </w:rPr>
        <w:t> </w:t>
      </w:r>
      <w:r>
        <w:rPr>
          <w:sz w:val="16"/>
        </w:rPr>
        <w:t>sem</w:t>
      </w:r>
      <w:r>
        <w:rPr>
          <w:spacing w:val="-5"/>
          <w:sz w:val="16"/>
        </w:rPr>
        <w:t> </w:t>
      </w:r>
      <w:r>
        <w:rPr>
          <w:sz w:val="16"/>
        </w:rPr>
        <w:t>motivo</w:t>
      </w:r>
      <w:r>
        <w:rPr>
          <w:spacing w:val="-4"/>
          <w:sz w:val="16"/>
        </w:rPr>
        <w:t> </w:t>
      </w:r>
      <w:r>
        <w:rPr>
          <w:spacing w:val="-2"/>
          <w:sz w:val="16"/>
        </w:rPr>
        <w:t>justificado;</w:t>
      </w:r>
    </w:p>
    <w:p>
      <w:pPr>
        <w:pStyle w:val="BodyText"/>
        <w:spacing w:before="37"/>
      </w:pPr>
    </w:p>
    <w:p>
      <w:pPr>
        <w:pStyle w:val="ListParagraph"/>
        <w:numPr>
          <w:ilvl w:val="2"/>
          <w:numId w:val="42"/>
        </w:numPr>
        <w:tabs>
          <w:tab w:pos="735" w:val="left" w:leader="none"/>
        </w:tabs>
        <w:spacing w:line="240" w:lineRule="auto" w:before="0" w:after="0"/>
        <w:ind w:left="735" w:right="0" w:hanging="430"/>
        <w:jc w:val="left"/>
        <w:rPr>
          <w:sz w:val="16"/>
        </w:rPr>
      </w:pPr>
      <w:r>
        <w:rPr>
          <w:sz w:val="16"/>
        </w:rPr>
        <w:t>apresentar</w:t>
      </w:r>
      <w:r>
        <w:rPr>
          <w:spacing w:val="-5"/>
          <w:sz w:val="16"/>
        </w:rPr>
        <w:t> </w:t>
      </w:r>
      <w:r>
        <w:rPr>
          <w:sz w:val="16"/>
        </w:rPr>
        <w:t>declaração</w:t>
      </w:r>
      <w:r>
        <w:rPr>
          <w:spacing w:val="-5"/>
          <w:sz w:val="16"/>
        </w:rPr>
        <w:t> </w:t>
      </w:r>
      <w:r>
        <w:rPr>
          <w:sz w:val="16"/>
        </w:rPr>
        <w:t>ou</w:t>
      </w:r>
      <w:r>
        <w:rPr>
          <w:spacing w:val="-5"/>
          <w:sz w:val="16"/>
        </w:rPr>
        <w:t> </w:t>
      </w:r>
      <w:r>
        <w:rPr>
          <w:sz w:val="16"/>
        </w:rPr>
        <w:t>documentação</w:t>
      </w:r>
      <w:r>
        <w:rPr>
          <w:spacing w:val="-5"/>
          <w:sz w:val="16"/>
        </w:rPr>
        <w:t> </w:t>
      </w:r>
      <w:r>
        <w:rPr>
          <w:sz w:val="16"/>
        </w:rPr>
        <w:t>falsa</w:t>
      </w:r>
      <w:r>
        <w:rPr>
          <w:spacing w:val="-5"/>
          <w:sz w:val="16"/>
        </w:rPr>
        <w:t> </w:t>
      </w:r>
      <w:r>
        <w:rPr>
          <w:sz w:val="16"/>
        </w:rPr>
        <w:t>exigida</w:t>
      </w:r>
      <w:r>
        <w:rPr>
          <w:spacing w:val="-5"/>
          <w:sz w:val="16"/>
        </w:rPr>
        <w:t> </w:t>
      </w:r>
      <w:r>
        <w:rPr>
          <w:sz w:val="16"/>
        </w:rPr>
        <w:t>para</w:t>
      </w:r>
      <w:r>
        <w:rPr>
          <w:spacing w:val="-4"/>
          <w:sz w:val="16"/>
        </w:rPr>
        <w:t> </w:t>
      </w:r>
      <w:r>
        <w:rPr>
          <w:sz w:val="16"/>
        </w:rPr>
        <w:t>o</w:t>
      </w:r>
      <w:r>
        <w:rPr>
          <w:spacing w:val="-5"/>
          <w:sz w:val="16"/>
        </w:rPr>
        <w:t> </w:t>
      </w:r>
      <w:r>
        <w:rPr>
          <w:sz w:val="16"/>
        </w:rPr>
        <w:t>certame</w:t>
      </w:r>
      <w:r>
        <w:rPr>
          <w:spacing w:val="-5"/>
          <w:sz w:val="16"/>
        </w:rPr>
        <w:t> </w:t>
      </w:r>
      <w:r>
        <w:rPr>
          <w:sz w:val="16"/>
        </w:rPr>
        <w:t>ou</w:t>
      </w:r>
      <w:r>
        <w:rPr>
          <w:spacing w:val="-5"/>
          <w:sz w:val="16"/>
        </w:rPr>
        <w:t> </w:t>
      </w:r>
      <w:r>
        <w:rPr>
          <w:sz w:val="16"/>
        </w:rPr>
        <w:t>prestar</w:t>
      </w:r>
      <w:r>
        <w:rPr>
          <w:spacing w:val="-5"/>
          <w:sz w:val="16"/>
        </w:rPr>
        <w:t> </w:t>
      </w:r>
      <w:r>
        <w:rPr>
          <w:sz w:val="16"/>
        </w:rPr>
        <w:t>declaração</w:t>
      </w:r>
      <w:r>
        <w:rPr>
          <w:spacing w:val="-5"/>
          <w:sz w:val="16"/>
        </w:rPr>
        <w:t> </w:t>
      </w:r>
      <w:r>
        <w:rPr>
          <w:sz w:val="16"/>
        </w:rPr>
        <w:t>falsa</w:t>
      </w:r>
      <w:r>
        <w:rPr>
          <w:spacing w:val="-4"/>
          <w:sz w:val="16"/>
        </w:rPr>
        <w:t> </w:t>
      </w:r>
      <w:r>
        <w:rPr>
          <w:sz w:val="16"/>
        </w:rPr>
        <w:t>durante</w:t>
      </w:r>
      <w:r>
        <w:rPr>
          <w:spacing w:val="-5"/>
          <w:sz w:val="16"/>
        </w:rPr>
        <w:t> </w:t>
      </w:r>
      <w:r>
        <w:rPr>
          <w:sz w:val="16"/>
        </w:rPr>
        <w:t>o</w:t>
      </w:r>
      <w:r>
        <w:rPr>
          <w:spacing w:val="-5"/>
          <w:sz w:val="16"/>
        </w:rPr>
        <w:t> </w:t>
      </w:r>
      <w:r>
        <w:rPr>
          <w:sz w:val="16"/>
        </w:rPr>
        <w:t>certame</w:t>
      </w:r>
      <w:r>
        <w:rPr>
          <w:spacing w:val="-5"/>
          <w:sz w:val="16"/>
        </w:rPr>
        <w:t> </w:t>
      </w:r>
      <w:r>
        <w:rPr>
          <w:sz w:val="16"/>
        </w:rPr>
        <w:t>ou</w:t>
      </w:r>
      <w:r>
        <w:rPr>
          <w:spacing w:val="-5"/>
          <w:sz w:val="16"/>
        </w:rPr>
        <w:t> </w:t>
      </w:r>
      <w:r>
        <w:rPr>
          <w:sz w:val="16"/>
        </w:rPr>
        <w:t>a</w:t>
      </w:r>
      <w:r>
        <w:rPr>
          <w:spacing w:val="-5"/>
          <w:sz w:val="16"/>
        </w:rPr>
        <w:t> </w:t>
      </w:r>
      <w:r>
        <w:rPr>
          <w:sz w:val="16"/>
        </w:rPr>
        <w:t>execução</w:t>
      </w:r>
      <w:r>
        <w:rPr>
          <w:spacing w:val="-5"/>
          <w:sz w:val="16"/>
        </w:rPr>
        <w:t> </w:t>
      </w:r>
      <w:r>
        <w:rPr>
          <w:sz w:val="16"/>
        </w:rPr>
        <w:t>do</w:t>
      </w:r>
      <w:r>
        <w:rPr>
          <w:spacing w:val="-4"/>
          <w:sz w:val="16"/>
        </w:rPr>
        <w:t> </w:t>
      </w:r>
      <w:r>
        <w:rPr>
          <w:spacing w:val="-2"/>
          <w:sz w:val="16"/>
        </w:rPr>
        <w:t>contrato;</w:t>
      </w:r>
    </w:p>
    <w:p>
      <w:pPr>
        <w:pStyle w:val="BodyText"/>
        <w:spacing w:before="37"/>
      </w:pPr>
    </w:p>
    <w:p>
      <w:pPr>
        <w:pStyle w:val="ListParagraph"/>
        <w:numPr>
          <w:ilvl w:val="2"/>
          <w:numId w:val="42"/>
        </w:numPr>
        <w:tabs>
          <w:tab w:pos="735" w:val="left" w:leader="none"/>
        </w:tabs>
        <w:spacing w:line="240" w:lineRule="auto" w:before="0" w:after="0"/>
        <w:ind w:left="735" w:right="0" w:hanging="430"/>
        <w:jc w:val="left"/>
        <w:rPr>
          <w:sz w:val="16"/>
        </w:rPr>
      </w:pPr>
      <w:r>
        <w:rPr>
          <w:sz w:val="16"/>
        </w:rPr>
        <w:t>fraudar</w:t>
      </w:r>
      <w:r>
        <w:rPr>
          <w:spacing w:val="-5"/>
          <w:sz w:val="16"/>
        </w:rPr>
        <w:t> </w:t>
      </w:r>
      <w:r>
        <w:rPr>
          <w:sz w:val="16"/>
        </w:rPr>
        <w:t>o</w:t>
      </w:r>
      <w:r>
        <w:rPr>
          <w:spacing w:val="-5"/>
          <w:sz w:val="16"/>
        </w:rPr>
        <w:t> </w:t>
      </w:r>
      <w:r>
        <w:rPr>
          <w:sz w:val="16"/>
        </w:rPr>
        <w:t>certame</w:t>
      </w:r>
      <w:r>
        <w:rPr>
          <w:spacing w:val="-4"/>
          <w:sz w:val="16"/>
        </w:rPr>
        <w:t> </w:t>
      </w:r>
      <w:r>
        <w:rPr>
          <w:sz w:val="16"/>
        </w:rPr>
        <w:t>ou</w:t>
      </w:r>
      <w:r>
        <w:rPr>
          <w:spacing w:val="-5"/>
          <w:sz w:val="16"/>
        </w:rPr>
        <w:t> </w:t>
      </w:r>
      <w:r>
        <w:rPr>
          <w:sz w:val="16"/>
        </w:rPr>
        <w:t>praticar</w:t>
      </w:r>
      <w:r>
        <w:rPr>
          <w:spacing w:val="-4"/>
          <w:sz w:val="16"/>
        </w:rPr>
        <w:t> </w:t>
      </w:r>
      <w:r>
        <w:rPr>
          <w:sz w:val="16"/>
        </w:rPr>
        <w:t>ato</w:t>
      </w:r>
      <w:r>
        <w:rPr>
          <w:spacing w:val="-5"/>
          <w:sz w:val="16"/>
        </w:rPr>
        <w:t> </w:t>
      </w:r>
      <w:r>
        <w:rPr>
          <w:sz w:val="16"/>
        </w:rPr>
        <w:t>fraudulento</w:t>
      </w:r>
      <w:r>
        <w:rPr>
          <w:spacing w:val="-4"/>
          <w:sz w:val="16"/>
        </w:rPr>
        <w:t> </w:t>
      </w:r>
      <w:r>
        <w:rPr>
          <w:sz w:val="16"/>
        </w:rPr>
        <w:t>na</w:t>
      </w:r>
      <w:r>
        <w:rPr>
          <w:spacing w:val="-5"/>
          <w:sz w:val="16"/>
        </w:rPr>
        <w:t> </w:t>
      </w:r>
      <w:r>
        <w:rPr>
          <w:sz w:val="16"/>
        </w:rPr>
        <w:t>execução</w:t>
      </w:r>
      <w:r>
        <w:rPr>
          <w:spacing w:val="-4"/>
          <w:sz w:val="16"/>
        </w:rPr>
        <w:t> </w:t>
      </w:r>
      <w:r>
        <w:rPr>
          <w:sz w:val="16"/>
        </w:rPr>
        <w:t>do</w:t>
      </w:r>
      <w:r>
        <w:rPr>
          <w:spacing w:val="-5"/>
          <w:sz w:val="16"/>
        </w:rPr>
        <w:t> </w:t>
      </w:r>
      <w:r>
        <w:rPr>
          <w:spacing w:val="-2"/>
          <w:sz w:val="16"/>
        </w:rPr>
        <w:t>contrato;</w:t>
      </w:r>
    </w:p>
    <w:p>
      <w:pPr>
        <w:pStyle w:val="BodyText"/>
        <w:spacing w:before="37"/>
      </w:pPr>
    </w:p>
    <w:p>
      <w:pPr>
        <w:pStyle w:val="ListParagraph"/>
        <w:numPr>
          <w:ilvl w:val="2"/>
          <w:numId w:val="42"/>
        </w:numPr>
        <w:tabs>
          <w:tab w:pos="814" w:val="left" w:leader="none"/>
        </w:tabs>
        <w:spacing w:line="240" w:lineRule="auto" w:before="0" w:after="0"/>
        <w:ind w:left="814" w:right="0" w:hanging="509"/>
        <w:jc w:val="left"/>
        <w:rPr>
          <w:sz w:val="16"/>
        </w:rPr>
      </w:pPr>
      <w:r>
        <w:rPr>
          <w:sz w:val="16"/>
        </w:rPr>
        <w:t>comportar-se</w:t>
      </w:r>
      <w:r>
        <w:rPr>
          <w:spacing w:val="-6"/>
          <w:sz w:val="16"/>
        </w:rPr>
        <w:t> </w:t>
      </w:r>
      <w:r>
        <w:rPr>
          <w:sz w:val="16"/>
        </w:rPr>
        <w:t>de</w:t>
      </w:r>
      <w:r>
        <w:rPr>
          <w:spacing w:val="-6"/>
          <w:sz w:val="16"/>
        </w:rPr>
        <w:t> </w:t>
      </w:r>
      <w:r>
        <w:rPr>
          <w:sz w:val="16"/>
        </w:rPr>
        <w:t>modo</w:t>
      </w:r>
      <w:r>
        <w:rPr>
          <w:spacing w:val="-5"/>
          <w:sz w:val="16"/>
        </w:rPr>
        <w:t> </w:t>
      </w:r>
      <w:r>
        <w:rPr>
          <w:sz w:val="16"/>
        </w:rPr>
        <w:t>inidôneo</w:t>
      </w:r>
      <w:r>
        <w:rPr>
          <w:spacing w:val="-6"/>
          <w:sz w:val="16"/>
        </w:rPr>
        <w:t> </w:t>
      </w:r>
      <w:r>
        <w:rPr>
          <w:sz w:val="16"/>
        </w:rPr>
        <w:t>ou</w:t>
      </w:r>
      <w:r>
        <w:rPr>
          <w:spacing w:val="-5"/>
          <w:sz w:val="16"/>
        </w:rPr>
        <w:t> </w:t>
      </w:r>
      <w:r>
        <w:rPr>
          <w:sz w:val="16"/>
        </w:rPr>
        <w:t>cometer</w:t>
      </w:r>
      <w:r>
        <w:rPr>
          <w:spacing w:val="-6"/>
          <w:sz w:val="16"/>
        </w:rPr>
        <w:t> </w:t>
      </w:r>
      <w:r>
        <w:rPr>
          <w:sz w:val="16"/>
        </w:rPr>
        <w:t>fraude</w:t>
      </w:r>
      <w:r>
        <w:rPr>
          <w:spacing w:val="-5"/>
          <w:sz w:val="16"/>
        </w:rPr>
        <w:t> </w:t>
      </w:r>
      <w:r>
        <w:rPr>
          <w:sz w:val="16"/>
        </w:rPr>
        <w:t>de</w:t>
      </w:r>
      <w:r>
        <w:rPr>
          <w:spacing w:val="-6"/>
          <w:sz w:val="16"/>
        </w:rPr>
        <w:t> </w:t>
      </w:r>
      <w:r>
        <w:rPr>
          <w:sz w:val="16"/>
        </w:rPr>
        <w:t>qualquer</w:t>
      </w:r>
      <w:r>
        <w:rPr>
          <w:spacing w:val="-5"/>
          <w:sz w:val="16"/>
        </w:rPr>
        <w:t> </w:t>
      </w:r>
      <w:r>
        <w:rPr>
          <w:sz w:val="16"/>
        </w:rPr>
        <w:t>natureza,</w:t>
      </w:r>
      <w:r>
        <w:rPr>
          <w:spacing w:val="-6"/>
          <w:sz w:val="16"/>
        </w:rPr>
        <w:t> </w:t>
      </w:r>
      <w:r>
        <w:rPr>
          <w:sz w:val="16"/>
        </w:rPr>
        <w:t>em</w:t>
      </w:r>
      <w:r>
        <w:rPr>
          <w:spacing w:val="-5"/>
          <w:sz w:val="16"/>
        </w:rPr>
        <w:t> </w:t>
      </w:r>
      <w:r>
        <w:rPr>
          <w:sz w:val="16"/>
        </w:rPr>
        <w:t>especial</w:t>
      </w:r>
      <w:r>
        <w:rPr>
          <w:spacing w:val="-6"/>
          <w:sz w:val="16"/>
        </w:rPr>
        <w:t> </w:t>
      </w:r>
      <w:r>
        <w:rPr>
          <w:spacing w:val="-2"/>
          <w:sz w:val="16"/>
        </w:rPr>
        <w:t>quando:</w:t>
      </w:r>
    </w:p>
    <w:p>
      <w:pPr>
        <w:pStyle w:val="BodyText"/>
        <w:spacing w:before="37"/>
      </w:pPr>
    </w:p>
    <w:p>
      <w:pPr>
        <w:pStyle w:val="ListParagraph"/>
        <w:numPr>
          <w:ilvl w:val="3"/>
          <w:numId w:val="42"/>
        </w:numPr>
        <w:tabs>
          <w:tab w:pos="933" w:val="left" w:leader="none"/>
        </w:tabs>
        <w:spacing w:line="240" w:lineRule="auto" w:before="0" w:after="0"/>
        <w:ind w:left="933" w:right="0" w:hanging="628"/>
        <w:jc w:val="left"/>
        <w:rPr>
          <w:sz w:val="16"/>
        </w:rPr>
      </w:pPr>
      <w:r>
        <w:rPr>
          <w:sz w:val="16"/>
        </w:rPr>
        <w:t>agir</w:t>
      </w:r>
      <w:r>
        <w:rPr>
          <w:spacing w:val="-5"/>
          <w:sz w:val="16"/>
        </w:rPr>
        <w:t> </w:t>
      </w:r>
      <w:r>
        <w:rPr>
          <w:sz w:val="16"/>
        </w:rPr>
        <w:t>em</w:t>
      </w:r>
      <w:r>
        <w:rPr>
          <w:spacing w:val="-4"/>
          <w:sz w:val="16"/>
        </w:rPr>
        <w:t> </w:t>
      </w:r>
      <w:r>
        <w:rPr>
          <w:sz w:val="16"/>
        </w:rPr>
        <w:t>conluio</w:t>
      </w:r>
      <w:r>
        <w:rPr>
          <w:spacing w:val="-5"/>
          <w:sz w:val="16"/>
        </w:rPr>
        <w:t> </w:t>
      </w:r>
      <w:r>
        <w:rPr>
          <w:sz w:val="16"/>
        </w:rPr>
        <w:t>ou</w:t>
      </w:r>
      <w:r>
        <w:rPr>
          <w:spacing w:val="-4"/>
          <w:sz w:val="16"/>
        </w:rPr>
        <w:t> </w:t>
      </w:r>
      <w:r>
        <w:rPr>
          <w:sz w:val="16"/>
        </w:rPr>
        <w:t>em</w:t>
      </w:r>
      <w:r>
        <w:rPr>
          <w:spacing w:val="-5"/>
          <w:sz w:val="16"/>
        </w:rPr>
        <w:t> </w:t>
      </w:r>
      <w:r>
        <w:rPr>
          <w:sz w:val="16"/>
        </w:rPr>
        <w:t>desconformidade</w:t>
      </w:r>
      <w:r>
        <w:rPr>
          <w:spacing w:val="-4"/>
          <w:sz w:val="16"/>
        </w:rPr>
        <w:t> </w:t>
      </w:r>
      <w:r>
        <w:rPr>
          <w:sz w:val="16"/>
        </w:rPr>
        <w:t>com</w:t>
      </w:r>
      <w:r>
        <w:rPr>
          <w:spacing w:val="-4"/>
          <w:sz w:val="16"/>
        </w:rPr>
        <w:t> </w:t>
      </w:r>
      <w:r>
        <w:rPr>
          <w:sz w:val="16"/>
        </w:rPr>
        <w:t>a</w:t>
      </w:r>
      <w:r>
        <w:rPr>
          <w:spacing w:val="-5"/>
          <w:sz w:val="16"/>
        </w:rPr>
        <w:t> </w:t>
      </w:r>
      <w:r>
        <w:rPr>
          <w:spacing w:val="-4"/>
          <w:sz w:val="16"/>
        </w:rPr>
        <w:t>lei;</w:t>
      </w:r>
    </w:p>
    <w:p>
      <w:pPr>
        <w:pStyle w:val="BodyText"/>
        <w:spacing w:before="37"/>
      </w:pPr>
    </w:p>
    <w:p>
      <w:pPr>
        <w:pStyle w:val="ListParagraph"/>
        <w:numPr>
          <w:ilvl w:val="3"/>
          <w:numId w:val="42"/>
        </w:numPr>
        <w:tabs>
          <w:tab w:pos="933" w:val="left" w:leader="none"/>
        </w:tabs>
        <w:spacing w:line="240" w:lineRule="auto" w:before="1" w:after="0"/>
        <w:ind w:left="933" w:right="0" w:hanging="628"/>
        <w:jc w:val="left"/>
        <w:rPr>
          <w:sz w:val="16"/>
        </w:rPr>
      </w:pPr>
      <w:r>
        <w:rPr>
          <w:sz w:val="16"/>
        </w:rPr>
        <w:t>induzir</w:t>
      </w:r>
      <w:r>
        <w:rPr>
          <w:spacing w:val="-5"/>
          <w:sz w:val="16"/>
        </w:rPr>
        <w:t> </w:t>
      </w:r>
      <w:r>
        <w:rPr>
          <w:sz w:val="16"/>
        </w:rPr>
        <w:t>deliberadamente</w:t>
      </w:r>
      <w:r>
        <w:rPr>
          <w:spacing w:val="-5"/>
          <w:sz w:val="16"/>
        </w:rPr>
        <w:t> </w:t>
      </w:r>
      <w:r>
        <w:rPr>
          <w:sz w:val="16"/>
        </w:rPr>
        <w:t>a</w:t>
      </w:r>
      <w:r>
        <w:rPr>
          <w:spacing w:val="-5"/>
          <w:sz w:val="16"/>
        </w:rPr>
        <w:t> </w:t>
      </w:r>
      <w:r>
        <w:rPr>
          <w:sz w:val="16"/>
        </w:rPr>
        <w:t>erro</w:t>
      </w:r>
      <w:r>
        <w:rPr>
          <w:spacing w:val="-5"/>
          <w:sz w:val="16"/>
        </w:rPr>
        <w:t> </w:t>
      </w:r>
      <w:r>
        <w:rPr>
          <w:sz w:val="16"/>
        </w:rPr>
        <w:t>no</w:t>
      </w:r>
      <w:r>
        <w:rPr>
          <w:spacing w:val="-5"/>
          <w:sz w:val="16"/>
        </w:rPr>
        <w:t> </w:t>
      </w:r>
      <w:r>
        <w:rPr>
          <w:spacing w:val="-2"/>
          <w:sz w:val="16"/>
        </w:rPr>
        <w:t>julgamento;</w:t>
      </w:r>
    </w:p>
    <w:p>
      <w:pPr>
        <w:pStyle w:val="ListParagraph"/>
        <w:spacing w:after="0" w:line="240" w:lineRule="auto"/>
        <w:jc w:val="left"/>
        <w:rPr>
          <w:sz w:val="16"/>
        </w:rPr>
        <w:sectPr>
          <w:pgSz w:w="15840" w:h="24480"/>
          <w:pgMar w:top="520" w:bottom="280" w:left="360" w:right="360"/>
        </w:sectPr>
      </w:pPr>
    </w:p>
    <w:p>
      <w:pPr>
        <w:pStyle w:val="ListParagraph"/>
        <w:numPr>
          <w:ilvl w:val="3"/>
          <w:numId w:val="42"/>
        </w:numPr>
        <w:tabs>
          <w:tab w:pos="933" w:val="left" w:leader="none"/>
        </w:tabs>
        <w:spacing w:line="240" w:lineRule="auto" w:before="67" w:after="0"/>
        <w:ind w:left="933" w:right="0" w:hanging="628"/>
        <w:jc w:val="left"/>
        <w:rPr>
          <w:sz w:val="16"/>
        </w:rPr>
      </w:pPr>
      <w:r>
        <w:rPr>
          <w:sz w:val="16"/>
        </w:rPr>
        <w:t>apresentar</w:t>
      </w:r>
      <w:r>
        <w:rPr>
          <w:spacing w:val="-6"/>
          <w:sz w:val="16"/>
        </w:rPr>
        <w:t> </w:t>
      </w:r>
      <w:r>
        <w:rPr>
          <w:sz w:val="16"/>
        </w:rPr>
        <w:t>amostra</w:t>
      </w:r>
      <w:r>
        <w:rPr>
          <w:spacing w:val="-6"/>
          <w:sz w:val="16"/>
        </w:rPr>
        <w:t> </w:t>
      </w:r>
      <w:r>
        <w:rPr>
          <w:sz w:val="16"/>
        </w:rPr>
        <w:t>falsificada</w:t>
      </w:r>
      <w:r>
        <w:rPr>
          <w:spacing w:val="-6"/>
          <w:sz w:val="16"/>
        </w:rPr>
        <w:t> </w:t>
      </w:r>
      <w:r>
        <w:rPr>
          <w:sz w:val="16"/>
        </w:rPr>
        <w:t>ou</w:t>
      </w:r>
      <w:r>
        <w:rPr>
          <w:spacing w:val="-6"/>
          <w:sz w:val="16"/>
        </w:rPr>
        <w:t> </w:t>
      </w:r>
      <w:r>
        <w:rPr>
          <w:spacing w:val="-2"/>
          <w:sz w:val="16"/>
        </w:rPr>
        <w:t>deteriorada;</w:t>
      </w:r>
    </w:p>
    <w:p>
      <w:pPr>
        <w:pStyle w:val="BodyText"/>
        <w:spacing w:before="37"/>
      </w:pPr>
    </w:p>
    <w:p>
      <w:pPr>
        <w:pStyle w:val="ListParagraph"/>
        <w:numPr>
          <w:ilvl w:val="3"/>
          <w:numId w:val="42"/>
        </w:numPr>
        <w:tabs>
          <w:tab w:pos="933" w:val="left" w:leader="none"/>
        </w:tabs>
        <w:spacing w:line="240" w:lineRule="auto" w:before="0" w:after="0"/>
        <w:ind w:left="933" w:right="0" w:hanging="628"/>
        <w:jc w:val="left"/>
        <w:rPr>
          <w:sz w:val="16"/>
        </w:rPr>
      </w:pPr>
      <w:r>
        <w:rPr>
          <w:sz w:val="16"/>
        </w:rPr>
        <w:t>apresentar</w:t>
      </w:r>
      <w:r>
        <w:rPr>
          <w:spacing w:val="-6"/>
          <w:sz w:val="16"/>
        </w:rPr>
        <w:t> </w:t>
      </w:r>
      <w:r>
        <w:rPr>
          <w:sz w:val="16"/>
        </w:rPr>
        <w:t>declaração</w:t>
      </w:r>
      <w:r>
        <w:rPr>
          <w:spacing w:val="-6"/>
          <w:sz w:val="16"/>
        </w:rPr>
        <w:t> </w:t>
      </w:r>
      <w:r>
        <w:rPr>
          <w:sz w:val="16"/>
        </w:rPr>
        <w:t>falsa</w:t>
      </w:r>
      <w:r>
        <w:rPr>
          <w:spacing w:val="-5"/>
          <w:sz w:val="16"/>
        </w:rPr>
        <w:t> </w:t>
      </w:r>
      <w:r>
        <w:rPr>
          <w:sz w:val="16"/>
        </w:rPr>
        <w:t>quanto</w:t>
      </w:r>
      <w:r>
        <w:rPr>
          <w:spacing w:val="-6"/>
          <w:sz w:val="16"/>
        </w:rPr>
        <w:t> </w:t>
      </w:r>
      <w:r>
        <w:rPr>
          <w:sz w:val="16"/>
        </w:rPr>
        <w:t>às</w:t>
      </w:r>
      <w:r>
        <w:rPr>
          <w:spacing w:val="-5"/>
          <w:sz w:val="16"/>
        </w:rPr>
        <w:t> </w:t>
      </w:r>
      <w:r>
        <w:rPr>
          <w:sz w:val="16"/>
        </w:rPr>
        <w:t>condições</w:t>
      </w:r>
      <w:r>
        <w:rPr>
          <w:spacing w:val="-6"/>
          <w:sz w:val="16"/>
        </w:rPr>
        <w:t> </w:t>
      </w:r>
      <w:r>
        <w:rPr>
          <w:sz w:val="16"/>
        </w:rPr>
        <w:t>de</w:t>
      </w:r>
      <w:r>
        <w:rPr>
          <w:spacing w:val="-5"/>
          <w:sz w:val="16"/>
        </w:rPr>
        <w:t> </w:t>
      </w:r>
      <w:r>
        <w:rPr>
          <w:sz w:val="16"/>
        </w:rPr>
        <w:t>participação</w:t>
      </w:r>
      <w:r>
        <w:rPr>
          <w:spacing w:val="-6"/>
          <w:sz w:val="16"/>
        </w:rPr>
        <w:t> </w:t>
      </w:r>
      <w:r>
        <w:rPr>
          <w:sz w:val="16"/>
        </w:rPr>
        <w:t>ou</w:t>
      </w:r>
      <w:r>
        <w:rPr>
          <w:spacing w:val="-5"/>
          <w:sz w:val="16"/>
        </w:rPr>
        <w:t> </w:t>
      </w:r>
      <w:r>
        <w:rPr>
          <w:sz w:val="16"/>
        </w:rPr>
        <w:t>quanto</w:t>
      </w:r>
      <w:r>
        <w:rPr>
          <w:spacing w:val="-6"/>
          <w:sz w:val="16"/>
        </w:rPr>
        <w:t> </w:t>
      </w:r>
      <w:r>
        <w:rPr>
          <w:sz w:val="16"/>
        </w:rPr>
        <w:t>ao</w:t>
      </w:r>
      <w:r>
        <w:rPr>
          <w:spacing w:val="-5"/>
          <w:sz w:val="16"/>
        </w:rPr>
        <w:t> </w:t>
      </w:r>
      <w:r>
        <w:rPr>
          <w:sz w:val="16"/>
        </w:rPr>
        <w:t>enquadramento</w:t>
      </w:r>
      <w:r>
        <w:rPr>
          <w:spacing w:val="-6"/>
          <w:sz w:val="16"/>
        </w:rPr>
        <w:t> </w:t>
      </w:r>
      <w:r>
        <w:rPr>
          <w:sz w:val="16"/>
        </w:rPr>
        <w:t>como</w:t>
      </w:r>
      <w:r>
        <w:rPr>
          <w:spacing w:val="-5"/>
          <w:sz w:val="16"/>
        </w:rPr>
        <w:t> </w:t>
      </w:r>
      <w:r>
        <w:rPr>
          <w:spacing w:val="-2"/>
          <w:sz w:val="16"/>
        </w:rPr>
        <w:t>ME/EPP;</w:t>
      </w:r>
    </w:p>
    <w:p>
      <w:pPr>
        <w:pStyle w:val="BodyText"/>
        <w:spacing w:before="37"/>
      </w:pPr>
    </w:p>
    <w:p>
      <w:pPr>
        <w:pStyle w:val="ListParagraph"/>
        <w:numPr>
          <w:ilvl w:val="2"/>
          <w:numId w:val="42"/>
        </w:numPr>
        <w:tabs>
          <w:tab w:pos="808" w:val="left" w:leader="none"/>
        </w:tabs>
        <w:spacing w:line="240" w:lineRule="auto" w:before="0" w:after="0"/>
        <w:ind w:left="808" w:right="0" w:hanging="503"/>
        <w:jc w:val="left"/>
        <w:rPr>
          <w:sz w:val="16"/>
        </w:rPr>
      </w:pPr>
      <w:r>
        <w:rPr>
          <w:sz w:val="16"/>
        </w:rPr>
        <w:t>praticar</w:t>
      </w:r>
      <w:r>
        <w:rPr>
          <w:spacing w:val="-5"/>
          <w:sz w:val="16"/>
        </w:rPr>
        <w:t> </w:t>
      </w:r>
      <w:r>
        <w:rPr>
          <w:sz w:val="16"/>
        </w:rPr>
        <w:t>atos</w:t>
      </w:r>
      <w:r>
        <w:rPr>
          <w:spacing w:val="-4"/>
          <w:sz w:val="16"/>
        </w:rPr>
        <w:t> </w:t>
      </w:r>
      <w:r>
        <w:rPr>
          <w:sz w:val="16"/>
        </w:rPr>
        <w:t>ilícitos</w:t>
      </w:r>
      <w:r>
        <w:rPr>
          <w:spacing w:val="-4"/>
          <w:sz w:val="16"/>
        </w:rPr>
        <w:t> </w:t>
      </w:r>
      <w:r>
        <w:rPr>
          <w:sz w:val="16"/>
        </w:rPr>
        <w:t>com</w:t>
      </w:r>
      <w:r>
        <w:rPr>
          <w:spacing w:val="-5"/>
          <w:sz w:val="16"/>
        </w:rPr>
        <w:t> </w:t>
      </w:r>
      <w:r>
        <w:rPr>
          <w:sz w:val="16"/>
        </w:rPr>
        <w:t>vistas</w:t>
      </w:r>
      <w:r>
        <w:rPr>
          <w:spacing w:val="-4"/>
          <w:sz w:val="16"/>
        </w:rPr>
        <w:t> </w:t>
      </w:r>
      <w:r>
        <w:rPr>
          <w:sz w:val="16"/>
        </w:rPr>
        <w:t>a</w:t>
      </w:r>
      <w:r>
        <w:rPr>
          <w:spacing w:val="-4"/>
          <w:sz w:val="16"/>
        </w:rPr>
        <w:t> </w:t>
      </w:r>
      <w:r>
        <w:rPr>
          <w:sz w:val="16"/>
        </w:rPr>
        <w:t>frustrar</w:t>
      </w:r>
      <w:r>
        <w:rPr>
          <w:spacing w:val="-4"/>
          <w:sz w:val="16"/>
        </w:rPr>
        <w:t> </w:t>
      </w:r>
      <w:r>
        <w:rPr>
          <w:sz w:val="16"/>
        </w:rPr>
        <w:t>os</w:t>
      </w:r>
      <w:r>
        <w:rPr>
          <w:spacing w:val="-5"/>
          <w:sz w:val="16"/>
        </w:rPr>
        <w:t> </w:t>
      </w:r>
      <w:r>
        <w:rPr>
          <w:sz w:val="16"/>
        </w:rPr>
        <w:t>objetivos</w:t>
      </w:r>
      <w:r>
        <w:rPr>
          <w:spacing w:val="-4"/>
          <w:sz w:val="16"/>
        </w:rPr>
        <w:t> </w:t>
      </w:r>
      <w:r>
        <w:rPr>
          <w:sz w:val="16"/>
        </w:rPr>
        <w:t>do</w:t>
      </w:r>
      <w:r>
        <w:rPr>
          <w:spacing w:val="-4"/>
          <w:sz w:val="16"/>
        </w:rPr>
        <w:t> </w:t>
      </w:r>
      <w:r>
        <w:rPr>
          <w:spacing w:val="-2"/>
          <w:sz w:val="16"/>
        </w:rPr>
        <w:t>certame;</w:t>
      </w:r>
    </w:p>
    <w:p>
      <w:pPr>
        <w:pStyle w:val="BodyText"/>
        <w:spacing w:before="37"/>
      </w:pPr>
    </w:p>
    <w:p>
      <w:pPr>
        <w:pStyle w:val="ListParagraph"/>
        <w:numPr>
          <w:ilvl w:val="2"/>
          <w:numId w:val="42"/>
        </w:numPr>
        <w:tabs>
          <w:tab w:pos="814" w:val="left" w:leader="none"/>
        </w:tabs>
        <w:spacing w:line="240" w:lineRule="auto" w:before="1" w:after="0"/>
        <w:ind w:left="814" w:right="0" w:hanging="509"/>
        <w:jc w:val="left"/>
        <w:rPr>
          <w:sz w:val="16"/>
        </w:rPr>
      </w:pPr>
      <w:r>
        <w:rPr>
          <w:sz w:val="16"/>
        </w:rPr>
        <w:t>praticar</w:t>
      </w:r>
      <w:r>
        <w:rPr>
          <w:spacing w:val="-4"/>
          <w:sz w:val="16"/>
        </w:rPr>
        <w:t> </w:t>
      </w:r>
      <w:r>
        <w:rPr>
          <w:sz w:val="16"/>
        </w:rPr>
        <w:t>ato</w:t>
      </w:r>
      <w:r>
        <w:rPr>
          <w:spacing w:val="-4"/>
          <w:sz w:val="16"/>
        </w:rPr>
        <w:t> </w:t>
      </w:r>
      <w:r>
        <w:rPr>
          <w:sz w:val="16"/>
        </w:rPr>
        <w:t>lesivo</w:t>
      </w:r>
      <w:r>
        <w:rPr>
          <w:spacing w:val="-3"/>
          <w:sz w:val="16"/>
        </w:rPr>
        <w:t> </w:t>
      </w:r>
      <w:r>
        <w:rPr>
          <w:sz w:val="16"/>
        </w:rPr>
        <w:t>previsto</w:t>
      </w:r>
      <w:r>
        <w:rPr>
          <w:spacing w:val="-4"/>
          <w:sz w:val="16"/>
        </w:rPr>
        <w:t> </w:t>
      </w:r>
      <w:r>
        <w:rPr>
          <w:sz w:val="16"/>
        </w:rPr>
        <w:t>no</w:t>
      </w:r>
      <w:r>
        <w:rPr>
          <w:spacing w:val="-3"/>
          <w:sz w:val="16"/>
        </w:rPr>
        <w:t> </w:t>
      </w:r>
      <w:hyperlink r:id="rId27">
        <w:r>
          <w:rPr>
            <w:color w:val="000080"/>
            <w:sz w:val="16"/>
            <w:u w:val="single" w:color="000080"/>
          </w:rPr>
          <w:t>art.</w:t>
        </w:r>
        <w:r>
          <w:rPr>
            <w:color w:val="000080"/>
            <w:spacing w:val="-4"/>
            <w:sz w:val="16"/>
            <w:u w:val="single" w:color="000080"/>
          </w:rPr>
          <w:t> </w:t>
        </w:r>
        <w:r>
          <w:rPr>
            <w:color w:val="000080"/>
            <w:sz w:val="16"/>
            <w:u w:val="single" w:color="000080"/>
          </w:rPr>
          <w:t>5º</w:t>
        </w:r>
        <w:r>
          <w:rPr>
            <w:color w:val="000080"/>
            <w:spacing w:val="-3"/>
            <w:sz w:val="16"/>
            <w:u w:val="single" w:color="000080"/>
          </w:rPr>
          <w:t> </w:t>
        </w:r>
        <w:r>
          <w:rPr>
            <w:color w:val="000080"/>
            <w:sz w:val="16"/>
            <w:u w:val="single" w:color="000080"/>
          </w:rPr>
          <w:t>da</w:t>
        </w:r>
        <w:r>
          <w:rPr>
            <w:color w:val="000080"/>
            <w:spacing w:val="-4"/>
            <w:sz w:val="16"/>
            <w:u w:val="single" w:color="000080"/>
          </w:rPr>
          <w:t> </w:t>
        </w:r>
        <w:r>
          <w:rPr>
            <w:color w:val="000080"/>
            <w:sz w:val="16"/>
            <w:u w:val="single" w:color="000080"/>
          </w:rPr>
          <w:t>Lei</w:t>
        </w:r>
        <w:r>
          <w:rPr>
            <w:color w:val="000080"/>
            <w:spacing w:val="-3"/>
            <w:sz w:val="16"/>
            <w:u w:val="single" w:color="000080"/>
          </w:rPr>
          <w:t> </w:t>
        </w:r>
        <w:r>
          <w:rPr>
            <w:color w:val="000080"/>
            <w:sz w:val="16"/>
            <w:u w:val="single" w:color="000080"/>
          </w:rPr>
          <w:t>nº</w:t>
        </w:r>
        <w:r>
          <w:rPr>
            <w:color w:val="000080"/>
            <w:spacing w:val="-4"/>
            <w:sz w:val="16"/>
            <w:u w:val="single" w:color="000080"/>
          </w:rPr>
          <w:t> </w:t>
        </w:r>
        <w:r>
          <w:rPr>
            <w:color w:val="000080"/>
            <w:sz w:val="16"/>
            <w:u w:val="single" w:color="000080"/>
          </w:rPr>
          <w:t>12.846,</w:t>
        </w:r>
        <w:r>
          <w:rPr>
            <w:color w:val="000080"/>
            <w:spacing w:val="-3"/>
            <w:sz w:val="16"/>
            <w:u w:val="single" w:color="000080"/>
          </w:rPr>
          <w:t> </w:t>
        </w:r>
        <w:r>
          <w:rPr>
            <w:color w:val="000080"/>
            <w:sz w:val="16"/>
            <w:u w:val="single" w:color="000080"/>
          </w:rPr>
          <w:t>de</w:t>
        </w:r>
        <w:r>
          <w:rPr>
            <w:color w:val="000080"/>
            <w:spacing w:val="-4"/>
            <w:sz w:val="16"/>
            <w:u w:val="single" w:color="000080"/>
          </w:rPr>
          <w:t> </w:t>
        </w:r>
        <w:r>
          <w:rPr>
            <w:color w:val="000080"/>
            <w:sz w:val="16"/>
            <w:u w:val="single" w:color="000080"/>
          </w:rPr>
          <w:t>1º</w:t>
        </w:r>
        <w:r>
          <w:rPr>
            <w:color w:val="000080"/>
            <w:spacing w:val="-3"/>
            <w:sz w:val="16"/>
            <w:u w:val="single" w:color="000080"/>
          </w:rPr>
          <w:t> </w:t>
        </w:r>
        <w:r>
          <w:rPr>
            <w:color w:val="000080"/>
            <w:sz w:val="16"/>
            <w:u w:val="single" w:color="000080"/>
          </w:rPr>
          <w:t>de</w:t>
        </w:r>
        <w:r>
          <w:rPr>
            <w:color w:val="000080"/>
            <w:spacing w:val="-4"/>
            <w:sz w:val="16"/>
            <w:u w:val="single" w:color="000080"/>
          </w:rPr>
          <w:t> </w:t>
        </w:r>
        <w:r>
          <w:rPr>
            <w:color w:val="000080"/>
            <w:sz w:val="16"/>
            <w:u w:val="single" w:color="000080"/>
          </w:rPr>
          <w:t>agosto</w:t>
        </w:r>
        <w:r>
          <w:rPr>
            <w:color w:val="000080"/>
            <w:spacing w:val="-3"/>
            <w:sz w:val="16"/>
            <w:u w:val="single" w:color="000080"/>
          </w:rPr>
          <w:t> </w:t>
        </w:r>
        <w:r>
          <w:rPr>
            <w:color w:val="000080"/>
            <w:sz w:val="16"/>
            <w:u w:val="single" w:color="000080"/>
          </w:rPr>
          <w:t>de</w:t>
        </w:r>
        <w:r>
          <w:rPr>
            <w:color w:val="000080"/>
            <w:spacing w:val="-4"/>
            <w:sz w:val="16"/>
            <w:u w:val="single" w:color="000080"/>
          </w:rPr>
          <w:t> </w:t>
        </w:r>
        <w:r>
          <w:rPr>
            <w:color w:val="000080"/>
            <w:spacing w:val="-2"/>
            <w:sz w:val="16"/>
            <w:u w:val="single" w:color="000080"/>
          </w:rPr>
          <w:t>2013</w:t>
        </w:r>
        <w:r>
          <w:rPr>
            <w:color w:val="000080"/>
            <w:spacing w:val="-2"/>
            <w:sz w:val="16"/>
          </w:rPr>
          <w:t>.</w:t>
        </w:r>
      </w:hyperlink>
    </w:p>
    <w:p>
      <w:pPr>
        <w:pStyle w:val="BodyText"/>
        <w:spacing w:before="37"/>
      </w:pPr>
    </w:p>
    <w:p>
      <w:pPr>
        <w:pStyle w:val="ListParagraph"/>
        <w:numPr>
          <w:ilvl w:val="1"/>
          <w:numId w:val="42"/>
        </w:numPr>
        <w:tabs>
          <w:tab w:pos="615" w:val="left" w:leader="none"/>
        </w:tabs>
        <w:spacing w:line="240" w:lineRule="auto" w:before="0" w:after="0"/>
        <w:ind w:left="615" w:right="0" w:hanging="310"/>
        <w:jc w:val="left"/>
        <w:rPr>
          <w:sz w:val="16"/>
        </w:rPr>
      </w:pPr>
      <w:r>
        <w:rPr>
          <w:sz w:val="16"/>
        </w:rPr>
        <w:t>O</w:t>
      </w:r>
      <w:r>
        <w:rPr>
          <w:spacing w:val="-7"/>
          <w:sz w:val="16"/>
        </w:rPr>
        <w:t> </w:t>
      </w:r>
      <w:r>
        <w:rPr>
          <w:b/>
          <w:sz w:val="16"/>
        </w:rPr>
        <w:t>CONTRATADO</w:t>
      </w:r>
      <w:r>
        <w:rPr>
          <w:b/>
          <w:spacing w:val="-7"/>
          <w:sz w:val="16"/>
        </w:rPr>
        <w:t> </w:t>
      </w:r>
      <w:r>
        <w:rPr>
          <w:sz w:val="16"/>
        </w:rPr>
        <w:t>que</w:t>
      </w:r>
      <w:r>
        <w:rPr>
          <w:spacing w:val="-7"/>
          <w:sz w:val="16"/>
        </w:rPr>
        <w:t> </w:t>
      </w:r>
      <w:r>
        <w:rPr>
          <w:sz w:val="16"/>
        </w:rPr>
        <w:t>cometer</w:t>
      </w:r>
      <w:r>
        <w:rPr>
          <w:spacing w:val="-6"/>
          <w:sz w:val="16"/>
        </w:rPr>
        <w:t> </w:t>
      </w:r>
      <w:r>
        <w:rPr>
          <w:sz w:val="16"/>
        </w:rPr>
        <w:t>qualquer</w:t>
      </w:r>
      <w:r>
        <w:rPr>
          <w:spacing w:val="-7"/>
          <w:sz w:val="16"/>
        </w:rPr>
        <w:t> </w:t>
      </w:r>
      <w:r>
        <w:rPr>
          <w:sz w:val="16"/>
        </w:rPr>
        <w:t>das</w:t>
      </w:r>
      <w:r>
        <w:rPr>
          <w:spacing w:val="-7"/>
          <w:sz w:val="16"/>
        </w:rPr>
        <w:t> </w:t>
      </w:r>
      <w:r>
        <w:rPr>
          <w:sz w:val="16"/>
        </w:rPr>
        <w:t>condutas</w:t>
      </w:r>
      <w:r>
        <w:rPr>
          <w:spacing w:val="-6"/>
          <w:sz w:val="16"/>
        </w:rPr>
        <w:t> </w:t>
      </w:r>
      <w:r>
        <w:rPr>
          <w:sz w:val="16"/>
        </w:rPr>
        <w:t>discriminadas</w:t>
      </w:r>
      <w:r>
        <w:rPr>
          <w:spacing w:val="-7"/>
          <w:sz w:val="16"/>
        </w:rPr>
        <w:t> </w:t>
      </w:r>
      <w:r>
        <w:rPr>
          <w:sz w:val="16"/>
        </w:rPr>
        <w:t>nos</w:t>
      </w:r>
      <w:r>
        <w:rPr>
          <w:spacing w:val="-7"/>
          <w:sz w:val="16"/>
        </w:rPr>
        <w:t> </w:t>
      </w:r>
      <w:r>
        <w:rPr>
          <w:sz w:val="16"/>
        </w:rPr>
        <w:t>subitens</w:t>
      </w:r>
      <w:r>
        <w:rPr>
          <w:spacing w:val="-6"/>
          <w:sz w:val="16"/>
        </w:rPr>
        <w:t> </w:t>
      </w:r>
      <w:r>
        <w:rPr>
          <w:sz w:val="16"/>
        </w:rPr>
        <w:t>anteriores</w:t>
      </w:r>
      <w:r>
        <w:rPr>
          <w:spacing w:val="-7"/>
          <w:sz w:val="16"/>
        </w:rPr>
        <w:t> </w:t>
      </w:r>
      <w:r>
        <w:rPr>
          <w:sz w:val="16"/>
        </w:rPr>
        <w:t>ficará</w:t>
      </w:r>
      <w:r>
        <w:rPr>
          <w:spacing w:val="-7"/>
          <w:sz w:val="16"/>
        </w:rPr>
        <w:t> </w:t>
      </w:r>
      <w:r>
        <w:rPr>
          <w:sz w:val="16"/>
        </w:rPr>
        <w:t>sujeito,</w:t>
      </w:r>
      <w:r>
        <w:rPr>
          <w:spacing w:val="-6"/>
          <w:sz w:val="16"/>
        </w:rPr>
        <w:t> </w:t>
      </w:r>
      <w:r>
        <w:rPr>
          <w:sz w:val="16"/>
        </w:rPr>
        <w:t>sem</w:t>
      </w:r>
      <w:r>
        <w:rPr>
          <w:spacing w:val="-7"/>
          <w:sz w:val="16"/>
        </w:rPr>
        <w:t> </w:t>
      </w:r>
      <w:r>
        <w:rPr>
          <w:sz w:val="16"/>
        </w:rPr>
        <w:t>prejuízo</w:t>
      </w:r>
      <w:r>
        <w:rPr>
          <w:spacing w:val="-7"/>
          <w:sz w:val="16"/>
        </w:rPr>
        <w:t> </w:t>
      </w:r>
      <w:r>
        <w:rPr>
          <w:sz w:val="16"/>
        </w:rPr>
        <w:t>da</w:t>
      </w:r>
      <w:r>
        <w:rPr>
          <w:spacing w:val="-7"/>
          <w:sz w:val="16"/>
        </w:rPr>
        <w:t> </w:t>
      </w:r>
      <w:r>
        <w:rPr>
          <w:sz w:val="16"/>
        </w:rPr>
        <w:t>responsabilidade</w:t>
      </w:r>
      <w:r>
        <w:rPr>
          <w:spacing w:val="-6"/>
          <w:sz w:val="16"/>
        </w:rPr>
        <w:t> </w:t>
      </w:r>
      <w:r>
        <w:rPr>
          <w:sz w:val="16"/>
        </w:rPr>
        <w:t>civil</w:t>
      </w:r>
      <w:r>
        <w:rPr>
          <w:spacing w:val="-7"/>
          <w:sz w:val="16"/>
        </w:rPr>
        <w:t> </w:t>
      </w:r>
      <w:r>
        <w:rPr>
          <w:sz w:val="16"/>
        </w:rPr>
        <w:t>e</w:t>
      </w:r>
      <w:r>
        <w:rPr>
          <w:spacing w:val="-7"/>
          <w:sz w:val="16"/>
        </w:rPr>
        <w:t> </w:t>
      </w:r>
      <w:r>
        <w:rPr>
          <w:sz w:val="16"/>
        </w:rPr>
        <w:t>criminal,</w:t>
      </w:r>
      <w:r>
        <w:rPr>
          <w:spacing w:val="-6"/>
          <w:sz w:val="16"/>
        </w:rPr>
        <w:t> </w:t>
      </w:r>
      <w:r>
        <w:rPr>
          <w:sz w:val="16"/>
        </w:rPr>
        <w:t>às</w:t>
      </w:r>
      <w:r>
        <w:rPr>
          <w:spacing w:val="-7"/>
          <w:sz w:val="16"/>
        </w:rPr>
        <w:t> </w:t>
      </w:r>
      <w:r>
        <w:rPr>
          <w:sz w:val="16"/>
        </w:rPr>
        <w:t>seguintes</w:t>
      </w:r>
      <w:r>
        <w:rPr>
          <w:spacing w:val="-7"/>
          <w:sz w:val="16"/>
        </w:rPr>
        <w:t> </w:t>
      </w:r>
      <w:r>
        <w:rPr>
          <w:spacing w:val="-2"/>
          <w:sz w:val="16"/>
        </w:rPr>
        <w:t>sanções:</w:t>
      </w:r>
    </w:p>
    <w:p>
      <w:pPr>
        <w:pStyle w:val="BodyText"/>
        <w:spacing w:before="37"/>
      </w:pPr>
    </w:p>
    <w:p>
      <w:pPr>
        <w:pStyle w:val="ListParagraph"/>
        <w:numPr>
          <w:ilvl w:val="2"/>
          <w:numId w:val="42"/>
        </w:numPr>
        <w:tabs>
          <w:tab w:pos="726" w:val="left" w:leader="none"/>
        </w:tabs>
        <w:spacing w:line="240" w:lineRule="auto" w:before="0" w:after="0"/>
        <w:ind w:left="726" w:right="0" w:hanging="421"/>
        <w:jc w:val="left"/>
        <w:rPr>
          <w:sz w:val="16"/>
        </w:rPr>
      </w:pPr>
      <w:r>
        <w:rPr>
          <w:sz w:val="16"/>
        </w:rPr>
        <w:t>Advertência,</w:t>
      </w:r>
      <w:r>
        <w:rPr>
          <w:spacing w:val="-5"/>
          <w:sz w:val="16"/>
        </w:rPr>
        <w:t> </w:t>
      </w:r>
      <w:r>
        <w:rPr>
          <w:sz w:val="16"/>
        </w:rPr>
        <w:t>prevista</w:t>
      </w:r>
      <w:r>
        <w:rPr>
          <w:spacing w:val="-5"/>
          <w:sz w:val="16"/>
        </w:rPr>
        <w:t> </w:t>
      </w:r>
      <w:r>
        <w:rPr>
          <w:sz w:val="16"/>
        </w:rPr>
        <w:t>no</w:t>
      </w:r>
      <w:r>
        <w:rPr>
          <w:spacing w:val="-5"/>
          <w:sz w:val="16"/>
        </w:rPr>
        <w:t> </w:t>
      </w:r>
      <w:r>
        <w:rPr>
          <w:sz w:val="16"/>
        </w:rPr>
        <w:t>art.</w:t>
      </w:r>
      <w:r>
        <w:rPr>
          <w:spacing w:val="-4"/>
          <w:sz w:val="16"/>
        </w:rPr>
        <w:t> </w:t>
      </w:r>
      <w:r>
        <w:rPr>
          <w:sz w:val="16"/>
        </w:rPr>
        <w:t>156,</w:t>
      </w:r>
      <w:r>
        <w:rPr>
          <w:spacing w:val="-5"/>
          <w:sz w:val="16"/>
        </w:rPr>
        <w:t> </w:t>
      </w:r>
      <w:r>
        <w:rPr>
          <w:sz w:val="16"/>
        </w:rPr>
        <w:t>I,</w:t>
      </w:r>
      <w:r>
        <w:rPr>
          <w:spacing w:val="-5"/>
          <w:sz w:val="16"/>
        </w:rPr>
        <w:t> </w:t>
      </w:r>
      <w:r>
        <w:rPr>
          <w:sz w:val="16"/>
        </w:rPr>
        <w:t>§</w:t>
      </w:r>
      <w:r>
        <w:rPr>
          <w:spacing w:val="-4"/>
          <w:sz w:val="16"/>
        </w:rPr>
        <w:t> </w:t>
      </w:r>
      <w:r>
        <w:rPr>
          <w:sz w:val="16"/>
        </w:rPr>
        <w:t>2º,</w:t>
      </w:r>
      <w:r>
        <w:rPr>
          <w:spacing w:val="-5"/>
          <w:sz w:val="16"/>
        </w:rPr>
        <w:t> </w:t>
      </w:r>
      <w:r>
        <w:rPr>
          <w:sz w:val="16"/>
        </w:rPr>
        <w:t>da</w:t>
      </w:r>
      <w:r>
        <w:rPr>
          <w:spacing w:val="-5"/>
          <w:sz w:val="16"/>
        </w:rPr>
        <w:t> </w:t>
      </w:r>
      <w:r>
        <w:rPr>
          <w:sz w:val="16"/>
        </w:rPr>
        <w:t>Lei</w:t>
      </w:r>
      <w:r>
        <w:rPr>
          <w:spacing w:val="-4"/>
          <w:sz w:val="16"/>
        </w:rPr>
        <w:t> </w:t>
      </w:r>
      <w:r>
        <w:rPr>
          <w:sz w:val="16"/>
        </w:rPr>
        <w:t>nº</w:t>
      </w:r>
      <w:r>
        <w:rPr>
          <w:spacing w:val="-5"/>
          <w:sz w:val="16"/>
        </w:rPr>
        <w:t> </w:t>
      </w:r>
      <w:r>
        <w:rPr>
          <w:sz w:val="16"/>
        </w:rPr>
        <w:t>14.133/2021,</w:t>
      </w:r>
      <w:r>
        <w:rPr>
          <w:spacing w:val="-5"/>
          <w:sz w:val="16"/>
        </w:rPr>
        <w:t> </w:t>
      </w:r>
      <w:r>
        <w:rPr>
          <w:sz w:val="16"/>
        </w:rPr>
        <w:t>pela</w:t>
      </w:r>
      <w:r>
        <w:rPr>
          <w:spacing w:val="-4"/>
          <w:sz w:val="16"/>
        </w:rPr>
        <w:t> </w:t>
      </w:r>
      <w:r>
        <w:rPr>
          <w:sz w:val="16"/>
        </w:rPr>
        <w:t>infração</w:t>
      </w:r>
      <w:r>
        <w:rPr>
          <w:spacing w:val="-5"/>
          <w:sz w:val="16"/>
        </w:rPr>
        <w:t> </w:t>
      </w:r>
      <w:r>
        <w:rPr>
          <w:sz w:val="16"/>
        </w:rPr>
        <w:t>descrita</w:t>
      </w:r>
      <w:r>
        <w:rPr>
          <w:spacing w:val="-5"/>
          <w:sz w:val="16"/>
        </w:rPr>
        <w:t> </w:t>
      </w:r>
      <w:r>
        <w:rPr>
          <w:sz w:val="16"/>
        </w:rPr>
        <w:t>no</w:t>
      </w:r>
      <w:r>
        <w:rPr>
          <w:spacing w:val="-5"/>
          <w:sz w:val="16"/>
        </w:rPr>
        <w:t> </w:t>
      </w:r>
      <w:r>
        <w:rPr>
          <w:sz w:val="16"/>
        </w:rPr>
        <w:t>item</w:t>
      </w:r>
      <w:r>
        <w:rPr>
          <w:spacing w:val="-4"/>
          <w:sz w:val="16"/>
        </w:rPr>
        <w:t> </w:t>
      </w:r>
      <w:r>
        <w:rPr>
          <w:sz w:val="16"/>
        </w:rPr>
        <w:t>11.1.1,</w:t>
      </w:r>
      <w:r>
        <w:rPr>
          <w:spacing w:val="-5"/>
          <w:sz w:val="16"/>
        </w:rPr>
        <w:t> </w:t>
      </w:r>
      <w:r>
        <w:rPr>
          <w:sz w:val="16"/>
        </w:rPr>
        <w:t>de</w:t>
      </w:r>
      <w:r>
        <w:rPr>
          <w:spacing w:val="-5"/>
          <w:sz w:val="16"/>
        </w:rPr>
        <w:t> </w:t>
      </w:r>
      <w:r>
        <w:rPr>
          <w:sz w:val="16"/>
        </w:rPr>
        <w:t>menor</w:t>
      </w:r>
      <w:r>
        <w:rPr>
          <w:spacing w:val="-4"/>
          <w:sz w:val="16"/>
        </w:rPr>
        <w:t> </w:t>
      </w:r>
      <w:r>
        <w:rPr>
          <w:sz w:val="16"/>
        </w:rPr>
        <w:t>potencial</w:t>
      </w:r>
      <w:r>
        <w:rPr>
          <w:spacing w:val="-5"/>
          <w:sz w:val="16"/>
        </w:rPr>
        <w:t> </w:t>
      </w:r>
      <w:r>
        <w:rPr>
          <w:sz w:val="16"/>
        </w:rPr>
        <w:t>ofensivo,</w:t>
      </w:r>
      <w:r>
        <w:rPr>
          <w:spacing w:val="-5"/>
          <w:sz w:val="16"/>
        </w:rPr>
        <w:t> </w:t>
      </w:r>
      <w:r>
        <w:rPr>
          <w:sz w:val="16"/>
        </w:rPr>
        <w:t>quando</w:t>
      </w:r>
      <w:r>
        <w:rPr>
          <w:spacing w:val="-4"/>
          <w:sz w:val="16"/>
        </w:rPr>
        <w:t> </w:t>
      </w:r>
      <w:r>
        <w:rPr>
          <w:sz w:val="16"/>
        </w:rPr>
        <w:t>não</w:t>
      </w:r>
      <w:r>
        <w:rPr>
          <w:spacing w:val="-5"/>
          <w:sz w:val="16"/>
        </w:rPr>
        <w:t> </w:t>
      </w:r>
      <w:r>
        <w:rPr>
          <w:sz w:val="16"/>
        </w:rPr>
        <w:t>se</w:t>
      </w:r>
      <w:r>
        <w:rPr>
          <w:spacing w:val="-5"/>
          <w:sz w:val="16"/>
        </w:rPr>
        <w:t> </w:t>
      </w:r>
      <w:r>
        <w:rPr>
          <w:sz w:val="16"/>
        </w:rPr>
        <w:t>justificar</w:t>
      </w:r>
      <w:r>
        <w:rPr>
          <w:spacing w:val="-4"/>
          <w:sz w:val="16"/>
        </w:rPr>
        <w:t> </w:t>
      </w:r>
      <w:r>
        <w:rPr>
          <w:sz w:val="16"/>
        </w:rPr>
        <w:t>a</w:t>
      </w:r>
      <w:r>
        <w:rPr>
          <w:spacing w:val="-5"/>
          <w:sz w:val="16"/>
        </w:rPr>
        <w:t> </w:t>
      </w:r>
      <w:r>
        <w:rPr>
          <w:sz w:val="16"/>
        </w:rPr>
        <w:t>imposição</w:t>
      </w:r>
      <w:r>
        <w:rPr>
          <w:spacing w:val="-5"/>
          <w:sz w:val="16"/>
        </w:rPr>
        <w:t> </w:t>
      </w:r>
      <w:r>
        <w:rPr>
          <w:sz w:val="16"/>
        </w:rPr>
        <w:t>de</w:t>
      </w:r>
      <w:r>
        <w:rPr>
          <w:spacing w:val="-5"/>
          <w:sz w:val="16"/>
        </w:rPr>
        <w:t> </w:t>
      </w:r>
      <w:r>
        <w:rPr>
          <w:sz w:val="16"/>
        </w:rPr>
        <w:t>penalidade</w:t>
      </w:r>
      <w:r>
        <w:rPr>
          <w:spacing w:val="-4"/>
          <w:sz w:val="16"/>
        </w:rPr>
        <w:t> </w:t>
      </w:r>
      <w:r>
        <w:rPr>
          <w:sz w:val="16"/>
        </w:rPr>
        <w:t>mais</w:t>
      </w:r>
      <w:r>
        <w:rPr>
          <w:spacing w:val="-5"/>
          <w:sz w:val="16"/>
        </w:rPr>
        <w:t> </w:t>
      </w:r>
      <w:r>
        <w:rPr>
          <w:spacing w:val="-2"/>
          <w:sz w:val="16"/>
        </w:rPr>
        <w:t>grave.</w:t>
      </w:r>
    </w:p>
    <w:p>
      <w:pPr>
        <w:pStyle w:val="BodyText"/>
        <w:spacing w:before="37"/>
      </w:pPr>
    </w:p>
    <w:p>
      <w:pPr>
        <w:pStyle w:val="ListParagraph"/>
        <w:numPr>
          <w:ilvl w:val="2"/>
          <w:numId w:val="42"/>
        </w:numPr>
        <w:tabs>
          <w:tab w:pos="738" w:val="left" w:leader="none"/>
        </w:tabs>
        <w:spacing w:line="280" w:lineRule="auto" w:before="0" w:after="0"/>
        <w:ind w:left="305" w:right="288" w:firstLine="0"/>
        <w:jc w:val="both"/>
        <w:rPr>
          <w:sz w:val="16"/>
        </w:rPr>
      </w:pPr>
      <w:r>
        <w:rPr>
          <w:sz w:val="16"/>
        </w:rPr>
        <w:t>Multa</w:t>
      </w:r>
      <w:r>
        <w:rPr>
          <w:spacing w:val="-2"/>
          <w:sz w:val="16"/>
        </w:rPr>
        <w:t> </w:t>
      </w:r>
      <w:r>
        <w:rPr>
          <w:sz w:val="16"/>
        </w:rPr>
        <w:t>administrativa,</w:t>
      </w:r>
      <w:r>
        <w:rPr>
          <w:spacing w:val="-2"/>
          <w:sz w:val="16"/>
        </w:rPr>
        <w:t> </w:t>
      </w:r>
      <w:r>
        <w:rPr>
          <w:sz w:val="16"/>
        </w:rPr>
        <w:t>prevista</w:t>
      </w:r>
      <w:r>
        <w:rPr>
          <w:spacing w:val="-2"/>
          <w:sz w:val="16"/>
        </w:rPr>
        <w:t> </w:t>
      </w:r>
      <w:r>
        <w:rPr>
          <w:sz w:val="16"/>
        </w:rPr>
        <w:t>no</w:t>
      </w:r>
      <w:r>
        <w:rPr>
          <w:spacing w:val="-2"/>
          <w:sz w:val="16"/>
        </w:rPr>
        <w:t> </w:t>
      </w:r>
      <w:r>
        <w:rPr>
          <w:sz w:val="16"/>
        </w:rPr>
        <w:t>art.</w:t>
      </w:r>
      <w:r>
        <w:rPr>
          <w:spacing w:val="-2"/>
          <w:sz w:val="16"/>
        </w:rPr>
        <w:t> </w:t>
      </w:r>
      <w:r>
        <w:rPr>
          <w:sz w:val="16"/>
        </w:rPr>
        <w:t>156,</w:t>
      </w:r>
      <w:r>
        <w:rPr>
          <w:spacing w:val="-2"/>
          <w:sz w:val="16"/>
        </w:rPr>
        <w:t> </w:t>
      </w:r>
      <w:r>
        <w:rPr>
          <w:sz w:val="16"/>
        </w:rPr>
        <w:t>II,</w:t>
      </w:r>
      <w:r>
        <w:rPr>
          <w:spacing w:val="-2"/>
          <w:sz w:val="16"/>
        </w:rPr>
        <w:t> </w:t>
      </w:r>
      <w:r>
        <w:rPr>
          <w:sz w:val="16"/>
        </w:rPr>
        <w:t>§</w:t>
      </w:r>
      <w:r>
        <w:rPr>
          <w:spacing w:val="-2"/>
          <w:sz w:val="16"/>
        </w:rPr>
        <w:t> </w:t>
      </w:r>
      <w:r>
        <w:rPr>
          <w:sz w:val="16"/>
        </w:rPr>
        <w:t>3º,</w:t>
      </w:r>
      <w:r>
        <w:rPr>
          <w:spacing w:val="-2"/>
          <w:sz w:val="16"/>
        </w:rPr>
        <w:t> </w:t>
      </w:r>
      <w:r>
        <w:rPr>
          <w:sz w:val="16"/>
        </w:rPr>
        <w:t>da</w:t>
      </w:r>
      <w:r>
        <w:rPr>
          <w:spacing w:val="-2"/>
          <w:sz w:val="16"/>
        </w:rPr>
        <w:t> </w:t>
      </w:r>
      <w:r>
        <w:rPr>
          <w:sz w:val="16"/>
        </w:rPr>
        <w:t>Lei</w:t>
      </w:r>
      <w:r>
        <w:rPr>
          <w:spacing w:val="-2"/>
          <w:sz w:val="16"/>
        </w:rPr>
        <w:t> </w:t>
      </w:r>
      <w:r>
        <w:rPr>
          <w:sz w:val="16"/>
        </w:rPr>
        <w:t>nº</w:t>
      </w:r>
      <w:r>
        <w:rPr>
          <w:spacing w:val="-2"/>
          <w:sz w:val="16"/>
        </w:rPr>
        <w:t> </w:t>
      </w:r>
      <w:r>
        <w:rPr>
          <w:sz w:val="16"/>
        </w:rPr>
        <w:t>14.133/2021,</w:t>
      </w:r>
      <w:r>
        <w:rPr>
          <w:spacing w:val="-2"/>
          <w:sz w:val="16"/>
        </w:rPr>
        <w:t> </w:t>
      </w:r>
      <w:r>
        <w:rPr>
          <w:sz w:val="16"/>
        </w:rPr>
        <w:t>pela</w:t>
      </w:r>
      <w:r>
        <w:rPr>
          <w:spacing w:val="-2"/>
          <w:sz w:val="16"/>
        </w:rPr>
        <w:t> </w:t>
      </w:r>
      <w:r>
        <w:rPr>
          <w:sz w:val="16"/>
        </w:rPr>
        <w:t>infração</w:t>
      </w:r>
      <w:r>
        <w:rPr>
          <w:spacing w:val="-2"/>
          <w:sz w:val="16"/>
        </w:rPr>
        <w:t> </w:t>
      </w:r>
      <w:r>
        <w:rPr>
          <w:sz w:val="16"/>
        </w:rPr>
        <w:t>dos</w:t>
      </w:r>
      <w:r>
        <w:rPr>
          <w:spacing w:val="-2"/>
          <w:sz w:val="16"/>
        </w:rPr>
        <w:t> </w:t>
      </w:r>
      <w:r>
        <w:rPr>
          <w:sz w:val="16"/>
        </w:rPr>
        <w:t>subitens</w:t>
      </w:r>
      <w:r>
        <w:rPr>
          <w:spacing w:val="-2"/>
          <w:sz w:val="16"/>
        </w:rPr>
        <w:t> </w:t>
      </w:r>
      <w:r>
        <w:rPr>
          <w:sz w:val="16"/>
        </w:rPr>
        <w:t>11.1.1</w:t>
      </w:r>
      <w:r>
        <w:rPr>
          <w:spacing w:val="-2"/>
          <w:sz w:val="16"/>
        </w:rPr>
        <w:t> </w:t>
      </w:r>
      <w:r>
        <w:rPr>
          <w:sz w:val="16"/>
        </w:rPr>
        <w:t>a</w:t>
      </w:r>
      <w:r>
        <w:rPr>
          <w:spacing w:val="-2"/>
          <w:sz w:val="16"/>
        </w:rPr>
        <w:t> </w:t>
      </w:r>
      <w:r>
        <w:rPr>
          <w:sz w:val="16"/>
        </w:rPr>
        <w:t>11.1.12,</w:t>
      </w:r>
      <w:r>
        <w:rPr>
          <w:spacing w:val="-2"/>
          <w:sz w:val="16"/>
        </w:rPr>
        <w:t> </w:t>
      </w:r>
      <w:r>
        <w:rPr>
          <w:sz w:val="16"/>
        </w:rPr>
        <w:t>que</w:t>
      </w:r>
      <w:r>
        <w:rPr>
          <w:spacing w:val="-2"/>
          <w:sz w:val="16"/>
        </w:rPr>
        <w:t> </w:t>
      </w:r>
      <w:r>
        <w:rPr>
          <w:sz w:val="16"/>
        </w:rPr>
        <w:t>não</w:t>
      </w:r>
      <w:r>
        <w:rPr>
          <w:spacing w:val="-2"/>
          <w:sz w:val="16"/>
        </w:rPr>
        <w:t> </w:t>
      </w:r>
      <w:r>
        <w:rPr>
          <w:sz w:val="16"/>
        </w:rPr>
        <w:t>poderá</w:t>
      </w:r>
      <w:r>
        <w:rPr>
          <w:spacing w:val="-2"/>
          <w:sz w:val="16"/>
        </w:rPr>
        <w:t> </w:t>
      </w:r>
      <w:r>
        <w:rPr>
          <w:sz w:val="16"/>
        </w:rPr>
        <w:t>ser</w:t>
      </w:r>
      <w:r>
        <w:rPr>
          <w:spacing w:val="-2"/>
          <w:sz w:val="16"/>
        </w:rPr>
        <w:t> </w:t>
      </w:r>
      <w:r>
        <w:rPr>
          <w:sz w:val="16"/>
        </w:rPr>
        <w:t>inferior</w:t>
      </w:r>
      <w:r>
        <w:rPr>
          <w:spacing w:val="-2"/>
          <w:sz w:val="16"/>
        </w:rPr>
        <w:t> </w:t>
      </w:r>
      <w:r>
        <w:rPr>
          <w:sz w:val="16"/>
        </w:rPr>
        <w:t>a</w:t>
      </w:r>
      <w:r>
        <w:rPr>
          <w:spacing w:val="-2"/>
          <w:sz w:val="16"/>
        </w:rPr>
        <w:t> </w:t>
      </w:r>
      <w:r>
        <w:rPr>
          <w:sz w:val="16"/>
        </w:rPr>
        <w:t>0,5%</w:t>
      </w:r>
      <w:r>
        <w:rPr>
          <w:spacing w:val="-2"/>
          <w:sz w:val="16"/>
        </w:rPr>
        <w:t> </w:t>
      </w:r>
      <w:r>
        <w:rPr>
          <w:sz w:val="16"/>
        </w:rPr>
        <w:t>(cinco</w:t>
      </w:r>
      <w:r>
        <w:rPr>
          <w:spacing w:val="-2"/>
          <w:sz w:val="16"/>
        </w:rPr>
        <w:t> </w:t>
      </w:r>
      <w:r>
        <w:rPr>
          <w:sz w:val="16"/>
        </w:rPr>
        <w:t>décimos</w:t>
      </w:r>
      <w:r>
        <w:rPr>
          <w:spacing w:val="-2"/>
          <w:sz w:val="16"/>
        </w:rPr>
        <w:t> </w:t>
      </w:r>
      <w:r>
        <w:rPr>
          <w:sz w:val="16"/>
        </w:rPr>
        <w:t>por</w:t>
      </w:r>
      <w:r>
        <w:rPr>
          <w:spacing w:val="-2"/>
          <w:sz w:val="16"/>
        </w:rPr>
        <w:t> </w:t>
      </w:r>
      <w:r>
        <w:rPr>
          <w:sz w:val="16"/>
        </w:rPr>
        <w:t>cento)</w:t>
      </w:r>
      <w:r>
        <w:rPr>
          <w:spacing w:val="-2"/>
          <w:sz w:val="16"/>
        </w:rPr>
        <w:t> </w:t>
      </w:r>
      <w:r>
        <w:rPr>
          <w:sz w:val="16"/>
        </w:rPr>
        <w:t>nem</w:t>
      </w:r>
      <w:r>
        <w:rPr>
          <w:spacing w:val="-2"/>
          <w:sz w:val="16"/>
        </w:rPr>
        <w:t> </w:t>
      </w:r>
      <w:r>
        <w:rPr>
          <w:sz w:val="16"/>
        </w:rPr>
        <w:t>superior</w:t>
      </w:r>
      <w:r>
        <w:rPr>
          <w:spacing w:val="-2"/>
          <w:sz w:val="16"/>
        </w:rPr>
        <w:t> </w:t>
      </w:r>
      <w:r>
        <w:rPr>
          <w:sz w:val="16"/>
        </w:rPr>
        <w:t>a</w:t>
      </w:r>
      <w:r>
        <w:rPr>
          <w:spacing w:val="-2"/>
          <w:sz w:val="16"/>
        </w:rPr>
        <w:t> </w:t>
      </w:r>
      <w:r>
        <w:rPr>
          <w:sz w:val="16"/>
        </w:rPr>
        <w:t>30%</w:t>
      </w:r>
      <w:r>
        <w:rPr>
          <w:spacing w:val="-2"/>
          <w:sz w:val="16"/>
        </w:rPr>
        <w:t> </w:t>
      </w:r>
      <w:r>
        <w:rPr>
          <w:sz w:val="16"/>
        </w:rPr>
        <w:t>(trinta</w:t>
      </w:r>
      <w:r>
        <w:rPr>
          <w:spacing w:val="-2"/>
          <w:sz w:val="16"/>
        </w:rPr>
        <w:t> </w:t>
      </w:r>
      <w:r>
        <w:rPr>
          <w:sz w:val="16"/>
        </w:rPr>
        <w:t>por</w:t>
      </w:r>
      <w:r>
        <w:rPr>
          <w:spacing w:val="-2"/>
          <w:sz w:val="16"/>
        </w:rPr>
        <w:t> </w:t>
      </w:r>
      <w:r>
        <w:rPr>
          <w:sz w:val="16"/>
        </w:rPr>
        <w:t>cento)</w:t>
      </w:r>
      <w:r>
        <w:rPr>
          <w:spacing w:val="-2"/>
          <w:sz w:val="16"/>
        </w:rPr>
        <w:t> </w:t>
      </w:r>
      <w:r>
        <w:rPr>
          <w:sz w:val="16"/>
        </w:rPr>
        <w:t>do</w:t>
      </w:r>
      <w:r>
        <w:rPr>
          <w:spacing w:val="40"/>
          <w:sz w:val="16"/>
        </w:rPr>
        <w:t> </w:t>
      </w:r>
      <w:r>
        <w:rPr>
          <w:sz w:val="16"/>
        </w:rPr>
        <w:t>valor do Contrato, devendo ser observados os seguintes parâmetros:</w:t>
      </w:r>
    </w:p>
    <w:p>
      <w:pPr>
        <w:pStyle w:val="BodyText"/>
        <w:spacing w:before="5"/>
      </w:pPr>
    </w:p>
    <w:p>
      <w:pPr>
        <w:pStyle w:val="ListParagraph"/>
        <w:numPr>
          <w:ilvl w:val="0"/>
          <w:numId w:val="43"/>
        </w:numPr>
        <w:tabs>
          <w:tab w:pos="467" w:val="left" w:leader="none"/>
        </w:tabs>
        <w:spacing w:line="240" w:lineRule="auto" w:before="0" w:after="0"/>
        <w:ind w:left="467" w:right="0" w:hanging="162"/>
        <w:jc w:val="left"/>
        <w:rPr>
          <w:sz w:val="16"/>
        </w:rPr>
      </w:pPr>
      <w:r>
        <w:rPr>
          <w:sz w:val="16"/>
        </w:rPr>
        <w:t>multa</w:t>
      </w:r>
      <w:r>
        <w:rPr>
          <w:spacing w:val="-5"/>
          <w:sz w:val="16"/>
        </w:rPr>
        <w:t> </w:t>
      </w:r>
      <w:r>
        <w:rPr>
          <w:sz w:val="16"/>
        </w:rPr>
        <w:t>de</w:t>
      </w:r>
      <w:r>
        <w:rPr>
          <w:spacing w:val="-4"/>
          <w:sz w:val="16"/>
        </w:rPr>
        <w:t> </w:t>
      </w:r>
      <w:r>
        <w:rPr>
          <w:sz w:val="16"/>
        </w:rPr>
        <w:t>0,5%</w:t>
      </w:r>
      <w:r>
        <w:rPr>
          <w:spacing w:val="-5"/>
          <w:sz w:val="16"/>
        </w:rPr>
        <w:t> </w:t>
      </w:r>
      <w:r>
        <w:rPr>
          <w:sz w:val="16"/>
        </w:rPr>
        <w:t>a</w:t>
      </w:r>
      <w:r>
        <w:rPr>
          <w:spacing w:val="-4"/>
          <w:sz w:val="16"/>
        </w:rPr>
        <w:t> </w:t>
      </w:r>
      <w:r>
        <w:rPr>
          <w:sz w:val="16"/>
        </w:rPr>
        <w:t>1,5%,</w:t>
      </w:r>
      <w:r>
        <w:rPr>
          <w:spacing w:val="-5"/>
          <w:sz w:val="16"/>
        </w:rPr>
        <w:t> </w:t>
      </w:r>
      <w:r>
        <w:rPr>
          <w:sz w:val="16"/>
        </w:rPr>
        <w:t>nos</w:t>
      </w:r>
      <w:r>
        <w:rPr>
          <w:spacing w:val="-4"/>
          <w:sz w:val="16"/>
        </w:rPr>
        <w:t> </w:t>
      </w:r>
      <w:r>
        <w:rPr>
          <w:sz w:val="16"/>
        </w:rPr>
        <w:t>casos</w:t>
      </w:r>
      <w:r>
        <w:rPr>
          <w:spacing w:val="-5"/>
          <w:sz w:val="16"/>
        </w:rPr>
        <w:t> </w:t>
      </w:r>
      <w:r>
        <w:rPr>
          <w:sz w:val="16"/>
        </w:rPr>
        <w:t>da</w:t>
      </w:r>
      <w:r>
        <w:rPr>
          <w:spacing w:val="-4"/>
          <w:sz w:val="16"/>
        </w:rPr>
        <w:t> </w:t>
      </w:r>
      <w:r>
        <w:rPr>
          <w:sz w:val="16"/>
        </w:rPr>
        <w:t>infração</w:t>
      </w:r>
      <w:r>
        <w:rPr>
          <w:spacing w:val="-5"/>
          <w:sz w:val="16"/>
        </w:rPr>
        <w:t> </w:t>
      </w:r>
      <w:r>
        <w:rPr>
          <w:sz w:val="16"/>
        </w:rPr>
        <w:t>prevista</w:t>
      </w:r>
      <w:r>
        <w:rPr>
          <w:spacing w:val="-4"/>
          <w:sz w:val="16"/>
        </w:rPr>
        <w:t> </w:t>
      </w:r>
      <w:r>
        <w:rPr>
          <w:sz w:val="16"/>
        </w:rPr>
        <w:t>no</w:t>
      </w:r>
      <w:r>
        <w:rPr>
          <w:spacing w:val="-5"/>
          <w:sz w:val="16"/>
        </w:rPr>
        <w:t> </w:t>
      </w:r>
      <w:r>
        <w:rPr>
          <w:sz w:val="16"/>
        </w:rPr>
        <w:t>subitem</w:t>
      </w:r>
      <w:r>
        <w:rPr>
          <w:spacing w:val="-4"/>
          <w:sz w:val="16"/>
        </w:rPr>
        <w:t> </w:t>
      </w:r>
      <w:r>
        <w:rPr>
          <w:sz w:val="16"/>
        </w:rPr>
        <w:t>11.1.1,</w:t>
      </w:r>
      <w:r>
        <w:rPr>
          <w:spacing w:val="-5"/>
          <w:sz w:val="16"/>
        </w:rPr>
        <w:t> </w:t>
      </w:r>
      <w:r>
        <w:rPr>
          <w:sz w:val="16"/>
        </w:rPr>
        <w:t>incidente</w:t>
      </w:r>
      <w:r>
        <w:rPr>
          <w:spacing w:val="-4"/>
          <w:sz w:val="16"/>
        </w:rPr>
        <w:t> </w:t>
      </w:r>
      <w:r>
        <w:rPr>
          <w:sz w:val="16"/>
        </w:rPr>
        <w:t>sobre</w:t>
      </w:r>
      <w:r>
        <w:rPr>
          <w:spacing w:val="-5"/>
          <w:sz w:val="16"/>
        </w:rPr>
        <w:t> </w:t>
      </w:r>
      <w:r>
        <w:rPr>
          <w:sz w:val="16"/>
        </w:rPr>
        <w:t>o</w:t>
      </w:r>
      <w:r>
        <w:rPr>
          <w:spacing w:val="-4"/>
          <w:sz w:val="16"/>
        </w:rPr>
        <w:t> </w:t>
      </w:r>
      <w:r>
        <w:rPr>
          <w:sz w:val="16"/>
        </w:rPr>
        <w:t>valor</w:t>
      </w:r>
      <w:r>
        <w:rPr>
          <w:spacing w:val="-5"/>
          <w:sz w:val="16"/>
        </w:rPr>
        <w:t> </w:t>
      </w:r>
      <w:r>
        <w:rPr>
          <w:sz w:val="16"/>
        </w:rPr>
        <w:t>anual</w:t>
      </w:r>
      <w:r>
        <w:rPr>
          <w:spacing w:val="-4"/>
          <w:sz w:val="16"/>
        </w:rPr>
        <w:t> </w:t>
      </w:r>
      <w:r>
        <w:rPr>
          <w:sz w:val="16"/>
        </w:rPr>
        <w:t>do</w:t>
      </w:r>
      <w:r>
        <w:rPr>
          <w:spacing w:val="-4"/>
          <w:sz w:val="16"/>
        </w:rPr>
        <w:t> </w:t>
      </w:r>
      <w:r>
        <w:rPr>
          <w:spacing w:val="-2"/>
          <w:sz w:val="16"/>
        </w:rPr>
        <w:t>Contrato;</w:t>
      </w:r>
    </w:p>
    <w:p>
      <w:pPr>
        <w:pStyle w:val="BodyText"/>
        <w:spacing w:before="37"/>
      </w:pPr>
    </w:p>
    <w:p>
      <w:pPr>
        <w:pStyle w:val="ListParagraph"/>
        <w:numPr>
          <w:ilvl w:val="0"/>
          <w:numId w:val="43"/>
        </w:numPr>
        <w:tabs>
          <w:tab w:pos="476" w:val="left" w:leader="none"/>
        </w:tabs>
        <w:spacing w:line="240" w:lineRule="auto" w:before="0" w:after="0"/>
        <w:ind w:left="476" w:right="0" w:hanging="171"/>
        <w:jc w:val="left"/>
        <w:rPr>
          <w:sz w:val="16"/>
        </w:rPr>
      </w:pPr>
      <w:r>
        <w:rPr>
          <w:sz w:val="16"/>
        </w:rPr>
        <w:t>multa</w:t>
      </w:r>
      <w:r>
        <w:rPr>
          <w:spacing w:val="-5"/>
          <w:sz w:val="16"/>
        </w:rPr>
        <w:t> </w:t>
      </w:r>
      <w:r>
        <w:rPr>
          <w:sz w:val="16"/>
        </w:rPr>
        <w:t>de</w:t>
      </w:r>
      <w:r>
        <w:rPr>
          <w:spacing w:val="-5"/>
          <w:sz w:val="16"/>
        </w:rPr>
        <w:t> </w:t>
      </w:r>
      <w:r>
        <w:rPr>
          <w:sz w:val="16"/>
        </w:rPr>
        <w:t>0,5%</w:t>
      </w:r>
      <w:r>
        <w:rPr>
          <w:spacing w:val="-5"/>
          <w:sz w:val="16"/>
        </w:rPr>
        <w:t> </w:t>
      </w:r>
      <w:r>
        <w:rPr>
          <w:sz w:val="16"/>
        </w:rPr>
        <w:t>a</w:t>
      </w:r>
      <w:r>
        <w:rPr>
          <w:spacing w:val="-5"/>
          <w:sz w:val="16"/>
        </w:rPr>
        <w:t> </w:t>
      </w:r>
      <w:r>
        <w:rPr>
          <w:sz w:val="16"/>
        </w:rPr>
        <w:t>15%,</w:t>
      </w:r>
      <w:r>
        <w:rPr>
          <w:spacing w:val="-4"/>
          <w:sz w:val="16"/>
        </w:rPr>
        <w:t> </w:t>
      </w:r>
      <w:r>
        <w:rPr>
          <w:sz w:val="16"/>
        </w:rPr>
        <w:t>nos</w:t>
      </w:r>
      <w:r>
        <w:rPr>
          <w:spacing w:val="-5"/>
          <w:sz w:val="16"/>
        </w:rPr>
        <w:t> </w:t>
      </w:r>
      <w:r>
        <w:rPr>
          <w:sz w:val="16"/>
        </w:rPr>
        <w:t>casos</w:t>
      </w:r>
      <w:r>
        <w:rPr>
          <w:spacing w:val="-5"/>
          <w:sz w:val="16"/>
        </w:rPr>
        <w:t> </w:t>
      </w:r>
      <w:r>
        <w:rPr>
          <w:sz w:val="16"/>
        </w:rPr>
        <w:t>das</w:t>
      </w:r>
      <w:r>
        <w:rPr>
          <w:spacing w:val="-5"/>
          <w:sz w:val="16"/>
        </w:rPr>
        <w:t> </w:t>
      </w:r>
      <w:r>
        <w:rPr>
          <w:sz w:val="16"/>
        </w:rPr>
        <w:t>infrações</w:t>
      </w:r>
      <w:r>
        <w:rPr>
          <w:spacing w:val="-4"/>
          <w:sz w:val="16"/>
        </w:rPr>
        <w:t> </w:t>
      </w:r>
      <w:r>
        <w:rPr>
          <w:sz w:val="16"/>
        </w:rPr>
        <w:t>previstas</w:t>
      </w:r>
      <w:r>
        <w:rPr>
          <w:spacing w:val="-5"/>
          <w:sz w:val="16"/>
        </w:rPr>
        <w:t> </w:t>
      </w:r>
      <w:r>
        <w:rPr>
          <w:sz w:val="16"/>
        </w:rPr>
        <w:t>nos</w:t>
      </w:r>
      <w:r>
        <w:rPr>
          <w:spacing w:val="-5"/>
          <w:sz w:val="16"/>
        </w:rPr>
        <w:t> </w:t>
      </w:r>
      <w:r>
        <w:rPr>
          <w:sz w:val="16"/>
        </w:rPr>
        <w:t>subitens</w:t>
      </w:r>
      <w:r>
        <w:rPr>
          <w:spacing w:val="-5"/>
          <w:sz w:val="16"/>
        </w:rPr>
        <w:t> </w:t>
      </w:r>
      <w:r>
        <w:rPr>
          <w:sz w:val="16"/>
        </w:rPr>
        <w:t>11.1.2</w:t>
      </w:r>
      <w:r>
        <w:rPr>
          <w:spacing w:val="-4"/>
          <w:sz w:val="16"/>
        </w:rPr>
        <w:t> </w:t>
      </w:r>
      <w:r>
        <w:rPr>
          <w:sz w:val="16"/>
        </w:rPr>
        <w:t>a</w:t>
      </w:r>
      <w:r>
        <w:rPr>
          <w:spacing w:val="-5"/>
          <w:sz w:val="16"/>
        </w:rPr>
        <w:t> </w:t>
      </w:r>
      <w:r>
        <w:rPr>
          <w:sz w:val="16"/>
        </w:rPr>
        <w:t>11.1.7,</w:t>
      </w:r>
      <w:r>
        <w:rPr>
          <w:spacing w:val="-5"/>
          <w:sz w:val="16"/>
        </w:rPr>
        <w:t> </w:t>
      </w:r>
      <w:r>
        <w:rPr>
          <w:sz w:val="16"/>
        </w:rPr>
        <w:t>incidente</w:t>
      </w:r>
      <w:r>
        <w:rPr>
          <w:spacing w:val="-5"/>
          <w:sz w:val="16"/>
        </w:rPr>
        <w:t> </w:t>
      </w:r>
      <w:r>
        <w:rPr>
          <w:sz w:val="16"/>
        </w:rPr>
        <w:t>sobre</w:t>
      </w:r>
      <w:r>
        <w:rPr>
          <w:spacing w:val="-4"/>
          <w:sz w:val="16"/>
        </w:rPr>
        <w:t> </w:t>
      </w:r>
      <w:r>
        <w:rPr>
          <w:sz w:val="16"/>
        </w:rPr>
        <w:t>o</w:t>
      </w:r>
      <w:r>
        <w:rPr>
          <w:spacing w:val="-5"/>
          <w:sz w:val="16"/>
        </w:rPr>
        <w:t> </w:t>
      </w:r>
      <w:r>
        <w:rPr>
          <w:sz w:val="16"/>
        </w:rPr>
        <w:t>valor</w:t>
      </w:r>
      <w:r>
        <w:rPr>
          <w:spacing w:val="-5"/>
          <w:sz w:val="16"/>
        </w:rPr>
        <w:t> </w:t>
      </w:r>
      <w:r>
        <w:rPr>
          <w:sz w:val="16"/>
        </w:rPr>
        <w:t>anual</w:t>
      </w:r>
      <w:r>
        <w:rPr>
          <w:spacing w:val="-5"/>
          <w:sz w:val="16"/>
        </w:rPr>
        <w:t> </w:t>
      </w:r>
      <w:r>
        <w:rPr>
          <w:sz w:val="16"/>
        </w:rPr>
        <w:t>do</w:t>
      </w:r>
      <w:r>
        <w:rPr>
          <w:spacing w:val="-4"/>
          <w:sz w:val="16"/>
        </w:rPr>
        <w:t> </w:t>
      </w:r>
      <w:r>
        <w:rPr>
          <w:spacing w:val="-2"/>
          <w:sz w:val="16"/>
        </w:rPr>
        <w:t>Contrato;</w:t>
      </w:r>
    </w:p>
    <w:p>
      <w:pPr>
        <w:pStyle w:val="BodyText"/>
        <w:spacing w:before="37"/>
      </w:pPr>
    </w:p>
    <w:p>
      <w:pPr>
        <w:pStyle w:val="ListParagraph"/>
        <w:numPr>
          <w:ilvl w:val="0"/>
          <w:numId w:val="43"/>
        </w:numPr>
        <w:tabs>
          <w:tab w:pos="467" w:val="left" w:leader="none"/>
        </w:tabs>
        <w:spacing w:line="240" w:lineRule="auto" w:before="0" w:after="0"/>
        <w:ind w:left="467" w:right="0" w:hanging="162"/>
        <w:jc w:val="left"/>
        <w:rPr>
          <w:sz w:val="16"/>
        </w:rPr>
      </w:pPr>
      <w:r>
        <w:rPr>
          <w:sz w:val="16"/>
        </w:rPr>
        <w:t>multa</w:t>
      </w:r>
      <w:r>
        <w:rPr>
          <w:spacing w:val="-5"/>
          <w:sz w:val="16"/>
        </w:rPr>
        <w:t> </w:t>
      </w:r>
      <w:r>
        <w:rPr>
          <w:sz w:val="16"/>
        </w:rPr>
        <w:t>de</w:t>
      </w:r>
      <w:r>
        <w:rPr>
          <w:spacing w:val="-5"/>
          <w:sz w:val="16"/>
        </w:rPr>
        <w:t> </w:t>
      </w:r>
      <w:r>
        <w:rPr>
          <w:sz w:val="16"/>
        </w:rPr>
        <w:t>5%</w:t>
      </w:r>
      <w:r>
        <w:rPr>
          <w:spacing w:val="-5"/>
          <w:sz w:val="16"/>
        </w:rPr>
        <w:t> </w:t>
      </w:r>
      <w:r>
        <w:rPr>
          <w:sz w:val="16"/>
        </w:rPr>
        <w:t>a</w:t>
      </w:r>
      <w:r>
        <w:rPr>
          <w:spacing w:val="-4"/>
          <w:sz w:val="16"/>
        </w:rPr>
        <w:t> </w:t>
      </w:r>
      <w:r>
        <w:rPr>
          <w:sz w:val="16"/>
        </w:rPr>
        <w:t>30%,</w:t>
      </w:r>
      <w:r>
        <w:rPr>
          <w:spacing w:val="-5"/>
          <w:sz w:val="16"/>
        </w:rPr>
        <w:t> </w:t>
      </w:r>
      <w:r>
        <w:rPr>
          <w:sz w:val="16"/>
        </w:rPr>
        <w:t>nos</w:t>
      </w:r>
      <w:r>
        <w:rPr>
          <w:spacing w:val="-5"/>
          <w:sz w:val="16"/>
        </w:rPr>
        <w:t> </w:t>
      </w:r>
      <w:r>
        <w:rPr>
          <w:sz w:val="16"/>
        </w:rPr>
        <w:t>casos</w:t>
      </w:r>
      <w:r>
        <w:rPr>
          <w:spacing w:val="-5"/>
          <w:sz w:val="16"/>
        </w:rPr>
        <w:t> </w:t>
      </w:r>
      <w:r>
        <w:rPr>
          <w:sz w:val="16"/>
        </w:rPr>
        <w:t>das</w:t>
      </w:r>
      <w:r>
        <w:rPr>
          <w:spacing w:val="-4"/>
          <w:sz w:val="16"/>
        </w:rPr>
        <w:t> </w:t>
      </w:r>
      <w:r>
        <w:rPr>
          <w:sz w:val="16"/>
        </w:rPr>
        <w:t>infrações</w:t>
      </w:r>
      <w:r>
        <w:rPr>
          <w:spacing w:val="-5"/>
          <w:sz w:val="16"/>
        </w:rPr>
        <w:t> </w:t>
      </w:r>
      <w:r>
        <w:rPr>
          <w:sz w:val="16"/>
        </w:rPr>
        <w:t>previstas</w:t>
      </w:r>
      <w:r>
        <w:rPr>
          <w:spacing w:val="-5"/>
          <w:sz w:val="16"/>
        </w:rPr>
        <w:t> </w:t>
      </w:r>
      <w:r>
        <w:rPr>
          <w:sz w:val="16"/>
        </w:rPr>
        <w:t>nos</w:t>
      </w:r>
      <w:r>
        <w:rPr>
          <w:spacing w:val="-5"/>
          <w:sz w:val="16"/>
        </w:rPr>
        <w:t> </w:t>
      </w:r>
      <w:r>
        <w:rPr>
          <w:sz w:val="16"/>
        </w:rPr>
        <w:t>subitens</w:t>
      </w:r>
      <w:r>
        <w:rPr>
          <w:spacing w:val="-4"/>
          <w:sz w:val="16"/>
        </w:rPr>
        <w:t> </w:t>
      </w:r>
      <w:r>
        <w:rPr>
          <w:sz w:val="16"/>
        </w:rPr>
        <w:t>11.1.8</w:t>
      </w:r>
      <w:r>
        <w:rPr>
          <w:spacing w:val="-5"/>
          <w:sz w:val="16"/>
        </w:rPr>
        <w:t> </w:t>
      </w:r>
      <w:r>
        <w:rPr>
          <w:sz w:val="16"/>
        </w:rPr>
        <w:t>a</w:t>
      </w:r>
      <w:r>
        <w:rPr>
          <w:spacing w:val="-5"/>
          <w:sz w:val="16"/>
        </w:rPr>
        <w:t> </w:t>
      </w:r>
      <w:r>
        <w:rPr>
          <w:sz w:val="16"/>
        </w:rPr>
        <w:t>11.1.12,</w:t>
      </w:r>
      <w:r>
        <w:rPr>
          <w:spacing w:val="-5"/>
          <w:sz w:val="16"/>
        </w:rPr>
        <w:t> </w:t>
      </w:r>
      <w:r>
        <w:rPr>
          <w:sz w:val="16"/>
        </w:rPr>
        <w:t>incidente</w:t>
      </w:r>
      <w:r>
        <w:rPr>
          <w:spacing w:val="-4"/>
          <w:sz w:val="16"/>
        </w:rPr>
        <w:t> </w:t>
      </w:r>
      <w:r>
        <w:rPr>
          <w:sz w:val="16"/>
        </w:rPr>
        <w:t>sobre</w:t>
      </w:r>
      <w:r>
        <w:rPr>
          <w:spacing w:val="-5"/>
          <w:sz w:val="16"/>
        </w:rPr>
        <w:t> </w:t>
      </w:r>
      <w:r>
        <w:rPr>
          <w:sz w:val="16"/>
        </w:rPr>
        <w:t>o</w:t>
      </w:r>
      <w:r>
        <w:rPr>
          <w:spacing w:val="-5"/>
          <w:sz w:val="16"/>
        </w:rPr>
        <w:t> </w:t>
      </w:r>
      <w:r>
        <w:rPr>
          <w:sz w:val="16"/>
        </w:rPr>
        <w:t>valor</w:t>
      </w:r>
      <w:r>
        <w:rPr>
          <w:spacing w:val="-5"/>
          <w:sz w:val="16"/>
        </w:rPr>
        <w:t> </w:t>
      </w:r>
      <w:r>
        <w:rPr>
          <w:sz w:val="16"/>
        </w:rPr>
        <w:t>anual</w:t>
      </w:r>
      <w:r>
        <w:rPr>
          <w:spacing w:val="-4"/>
          <w:sz w:val="16"/>
        </w:rPr>
        <w:t> </w:t>
      </w:r>
      <w:r>
        <w:rPr>
          <w:sz w:val="16"/>
        </w:rPr>
        <w:t>do</w:t>
      </w:r>
      <w:r>
        <w:rPr>
          <w:spacing w:val="-5"/>
          <w:sz w:val="16"/>
        </w:rPr>
        <w:t> </w:t>
      </w:r>
      <w:r>
        <w:rPr>
          <w:spacing w:val="-2"/>
          <w:sz w:val="16"/>
        </w:rPr>
        <w:t>Contrato;</w:t>
      </w:r>
    </w:p>
    <w:p>
      <w:pPr>
        <w:pStyle w:val="BodyText"/>
        <w:spacing w:before="37"/>
      </w:pPr>
    </w:p>
    <w:p>
      <w:pPr>
        <w:pStyle w:val="ListParagraph"/>
        <w:numPr>
          <w:ilvl w:val="3"/>
          <w:numId w:val="42"/>
        </w:numPr>
        <w:tabs>
          <w:tab w:pos="854" w:val="left" w:leader="none"/>
        </w:tabs>
        <w:spacing w:line="240" w:lineRule="auto" w:before="0" w:after="0"/>
        <w:ind w:left="854" w:right="0" w:hanging="549"/>
        <w:jc w:val="left"/>
        <w:rPr>
          <w:sz w:val="16"/>
        </w:rPr>
      </w:pPr>
      <w:r>
        <w:rPr>
          <w:sz w:val="16"/>
        </w:rPr>
        <w:t>Na</w:t>
      </w:r>
      <w:r>
        <w:rPr>
          <w:spacing w:val="-5"/>
          <w:sz w:val="16"/>
        </w:rPr>
        <w:t> </w:t>
      </w:r>
      <w:r>
        <w:rPr>
          <w:sz w:val="16"/>
        </w:rPr>
        <w:t>hipótese</w:t>
      </w:r>
      <w:r>
        <w:rPr>
          <w:spacing w:val="-4"/>
          <w:sz w:val="16"/>
        </w:rPr>
        <w:t> </w:t>
      </w:r>
      <w:r>
        <w:rPr>
          <w:sz w:val="16"/>
        </w:rPr>
        <w:t>de</w:t>
      </w:r>
      <w:r>
        <w:rPr>
          <w:spacing w:val="-4"/>
          <w:sz w:val="16"/>
        </w:rPr>
        <w:t> </w:t>
      </w:r>
      <w:r>
        <w:rPr>
          <w:sz w:val="16"/>
        </w:rPr>
        <w:t>a</w:t>
      </w:r>
      <w:r>
        <w:rPr>
          <w:spacing w:val="-5"/>
          <w:sz w:val="16"/>
        </w:rPr>
        <w:t> </w:t>
      </w:r>
      <w:r>
        <w:rPr>
          <w:sz w:val="16"/>
        </w:rPr>
        <w:t>infração</w:t>
      </w:r>
      <w:r>
        <w:rPr>
          <w:spacing w:val="-4"/>
          <w:sz w:val="16"/>
        </w:rPr>
        <w:t> </w:t>
      </w:r>
      <w:r>
        <w:rPr>
          <w:sz w:val="16"/>
        </w:rPr>
        <w:t>ser</w:t>
      </w:r>
      <w:r>
        <w:rPr>
          <w:spacing w:val="-4"/>
          <w:sz w:val="16"/>
        </w:rPr>
        <w:t> </w:t>
      </w:r>
      <w:r>
        <w:rPr>
          <w:sz w:val="16"/>
        </w:rPr>
        <w:t>cometida</w:t>
      </w:r>
      <w:r>
        <w:rPr>
          <w:spacing w:val="-4"/>
          <w:sz w:val="16"/>
        </w:rPr>
        <w:t> </w:t>
      </w:r>
      <w:r>
        <w:rPr>
          <w:sz w:val="16"/>
        </w:rPr>
        <w:t>antes</w:t>
      </w:r>
      <w:r>
        <w:rPr>
          <w:spacing w:val="-5"/>
          <w:sz w:val="16"/>
        </w:rPr>
        <w:t> </w:t>
      </w:r>
      <w:r>
        <w:rPr>
          <w:sz w:val="16"/>
        </w:rPr>
        <w:t>da</w:t>
      </w:r>
      <w:r>
        <w:rPr>
          <w:spacing w:val="-4"/>
          <w:sz w:val="16"/>
        </w:rPr>
        <w:t> </w:t>
      </w:r>
      <w:r>
        <w:rPr>
          <w:sz w:val="16"/>
        </w:rPr>
        <w:t>celebração</w:t>
      </w:r>
      <w:r>
        <w:rPr>
          <w:spacing w:val="-4"/>
          <w:sz w:val="16"/>
        </w:rPr>
        <w:t> </w:t>
      </w:r>
      <w:r>
        <w:rPr>
          <w:sz w:val="16"/>
        </w:rPr>
        <w:t>do</w:t>
      </w:r>
      <w:r>
        <w:rPr>
          <w:spacing w:val="-4"/>
          <w:sz w:val="16"/>
        </w:rPr>
        <w:t> </w:t>
      </w:r>
      <w:r>
        <w:rPr>
          <w:sz w:val="16"/>
        </w:rPr>
        <w:t>contrato,</w:t>
      </w:r>
      <w:r>
        <w:rPr>
          <w:spacing w:val="-5"/>
          <w:sz w:val="16"/>
        </w:rPr>
        <w:t> </w:t>
      </w:r>
      <w:r>
        <w:rPr>
          <w:sz w:val="16"/>
        </w:rPr>
        <w:t>a</w:t>
      </w:r>
      <w:r>
        <w:rPr>
          <w:spacing w:val="-4"/>
          <w:sz w:val="16"/>
        </w:rPr>
        <w:t> </w:t>
      </w:r>
      <w:r>
        <w:rPr>
          <w:sz w:val="16"/>
        </w:rPr>
        <w:t>base</w:t>
      </w:r>
      <w:r>
        <w:rPr>
          <w:spacing w:val="-4"/>
          <w:sz w:val="16"/>
        </w:rPr>
        <w:t> </w:t>
      </w:r>
      <w:r>
        <w:rPr>
          <w:sz w:val="16"/>
        </w:rPr>
        <w:t>de</w:t>
      </w:r>
      <w:r>
        <w:rPr>
          <w:spacing w:val="-4"/>
          <w:sz w:val="16"/>
        </w:rPr>
        <w:t> </w:t>
      </w:r>
      <w:r>
        <w:rPr>
          <w:sz w:val="16"/>
        </w:rPr>
        <w:t>cálculo</w:t>
      </w:r>
      <w:r>
        <w:rPr>
          <w:spacing w:val="-5"/>
          <w:sz w:val="16"/>
        </w:rPr>
        <w:t> </w:t>
      </w:r>
      <w:r>
        <w:rPr>
          <w:sz w:val="16"/>
        </w:rPr>
        <w:t>da</w:t>
      </w:r>
      <w:r>
        <w:rPr>
          <w:spacing w:val="-4"/>
          <w:sz w:val="16"/>
        </w:rPr>
        <w:t> </w:t>
      </w:r>
      <w:r>
        <w:rPr>
          <w:sz w:val="16"/>
        </w:rPr>
        <w:t>multa</w:t>
      </w:r>
      <w:r>
        <w:rPr>
          <w:spacing w:val="-4"/>
          <w:sz w:val="16"/>
        </w:rPr>
        <w:t> </w:t>
      </w:r>
      <w:r>
        <w:rPr>
          <w:sz w:val="16"/>
        </w:rPr>
        <w:t>do</w:t>
      </w:r>
      <w:r>
        <w:rPr>
          <w:spacing w:val="-4"/>
          <w:sz w:val="16"/>
        </w:rPr>
        <w:t> </w:t>
      </w:r>
      <w:r>
        <w:rPr>
          <w:sz w:val="16"/>
        </w:rPr>
        <w:t>item</w:t>
      </w:r>
      <w:r>
        <w:rPr>
          <w:spacing w:val="-5"/>
          <w:sz w:val="16"/>
        </w:rPr>
        <w:t> </w:t>
      </w:r>
      <w:r>
        <w:rPr>
          <w:sz w:val="16"/>
        </w:rPr>
        <w:t>11.2.2</w:t>
      </w:r>
      <w:r>
        <w:rPr>
          <w:spacing w:val="-4"/>
          <w:sz w:val="16"/>
        </w:rPr>
        <w:t> </w:t>
      </w:r>
      <w:r>
        <w:rPr>
          <w:sz w:val="16"/>
        </w:rPr>
        <w:t>será</w:t>
      </w:r>
      <w:r>
        <w:rPr>
          <w:spacing w:val="-4"/>
          <w:sz w:val="16"/>
        </w:rPr>
        <w:t> </w:t>
      </w:r>
      <w:r>
        <w:rPr>
          <w:sz w:val="16"/>
        </w:rPr>
        <w:t>o</w:t>
      </w:r>
      <w:r>
        <w:rPr>
          <w:spacing w:val="-4"/>
          <w:sz w:val="16"/>
        </w:rPr>
        <w:t> </w:t>
      </w:r>
      <w:r>
        <w:rPr>
          <w:sz w:val="16"/>
        </w:rPr>
        <w:t>valor</w:t>
      </w:r>
      <w:r>
        <w:rPr>
          <w:spacing w:val="-5"/>
          <w:sz w:val="16"/>
        </w:rPr>
        <w:t> </w:t>
      </w:r>
      <w:r>
        <w:rPr>
          <w:sz w:val="16"/>
        </w:rPr>
        <w:t>anual</w:t>
      </w:r>
      <w:r>
        <w:rPr>
          <w:spacing w:val="-4"/>
          <w:sz w:val="16"/>
        </w:rPr>
        <w:t> </w:t>
      </w:r>
      <w:r>
        <w:rPr>
          <w:sz w:val="16"/>
        </w:rPr>
        <w:t>estimado</w:t>
      </w:r>
      <w:r>
        <w:rPr>
          <w:spacing w:val="-4"/>
          <w:sz w:val="16"/>
        </w:rPr>
        <w:t> </w:t>
      </w:r>
      <w:r>
        <w:rPr>
          <w:sz w:val="16"/>
        </w:rPr>
        <w:t>da</w:t>
      </w:r>
      <w:r>
        <w:rPr>
          <w:spacing w:val="-4"/>
          <w:sz w:val="16"/>
        </w:rPr>
        <w:t> </w:t>
      </w:r>
      <w:r>
        <w:rPr>
          <w:spacing w:val="-2"/>
          <w:sz w:val="16"/>
        </w:rPr>
        <w:t>contratação.</w:t>
      </w:r>
    </w:p>
    <w:p>
      <w:pPr>
        <w:pStyle w:val="BodyText"/>
        <w:spacing w:before="37"/>
      </w:pPr>
    </w:p>
    <w:p>
      <w:pPr>
        <w:pStyle w:val="ListParagraph"/>
        <w:numPr>
          <w:ilvl w:val="3"/>
          <w:numId w:val="42"/>
        </w:numPr>
        <w:tabs>
          <w:tab w:pos="854" w:val="left" w:leader="none"/>
        </w:tabs>
        <w:spacing w:line="240" w:lineRule="auto" w:before="1" w:after="0"/>
        <w:ind w:left="854" w:right="0" w:hanging="549"/>
        <w:jc w:val="left"/>
        <w:rPr>
          <w:sz w:val="16"/>
        </w:rPr>
      </w:pPr>
      <w:r>
        <w:rPr>
          <w:sz w:val="16"/>
        </w:rPr>
        <w:t>Em</w:t>
      </w:r>
      <w:r>
        <w:rPr>
          <w:spacing w:val="-5"/>
          <w:sz w:val="16"/>
        </w:rPr>
        <w:t> </w:t>
      </w:r>
      <w:r>
        <w:rPr>
          <w:sz w:val="16"/>
        </w:rPr>
        <w:t>caso</w:t>
      </w:r>
      <w:r>
        <w:rPr>
          <w:spacing w:val="-4"/>
          <w:sz w:val="16"/>
        </w:rPr>
        <w:t> </w:t>
      </w:r>
      <w:r>
        <w:rPr>
          <w:sz w:val="16"/>
        </w:rPr>
        <w:t>de</w:t>
      </w:r>
      <w:r>
        <w:rPr>
          <w:spacing w:val="-4"/>
          <w:sz w:val="16"/>
        </w:rPr>
        <w:t> </w:t>
      </w:r>
      <w:r>
        <w:rPr>
          <w:sz w:val="16"/>
        </w:rPr>
        <w:t>reincidência,</w:t>
      </w:r>
      <w:r>
        <w:rPr>
          <w:spacing w:val="-5"/>
          <w:sz w:val="16"/>
        </w:rPr>
        <w:t> </w:t>
      </w:r>
      <w:r>
        <w:rPr>
          <w:sz w:val="16"/>
        </w:rPr>
        <w:t>o</w:t>
      </w:r>
      <w:r>
        <w:rPr>
          <w:spacing w:val="-4"/>
          <w:sz w:val="16"/>
        </w:rPr>
        <w:t> </w:t>
      </w:r>
      <w:r>
        <w:rPr>
          <w:sz w:val="16"/>
        </w:rPr>
        <w:t>valor</w:t>
      </w:r>
      <w:r>
        <w:rPr>
          <w:spacing w:val="-4"/>
          <w:sz w:val="16"/>
        </w:rPr>
        <w:t> </w:t>
      </w:r>
      <w:r>
        <w:rPr>
          <w:sz w:val="16"/>
        </w:rPr>
        <w:t>total</w:t>
      </w:r>
      <w:r>
        <w:rPr>
          <w:spacing w:val="-5"/>
          <w:sz w:val="16"/>
        </w:rPr>
        <w:t> </w:t>
      </w:r>
      <w:r>
        <w:rPr>
          <w:sz w:val="16"/>
        </w:rPr>
        <w:t>das</w:t>
      </w:r>
      <w:r>
        <w:rPr>
          <w:spacing w:val="-4"/>
          <w:sz w:val="16"/>
        </w:rPr>
        <w:t> </w:t>
      </w:r>
      <w:r>
        <w:rPr>
          <w:sz w:val="16"/>
        </w:rPr>
        <w:t>multas</w:t>
      </w:r>
      <w:r>
        <w:rPr>
          <w:spacing w:val="-4"/>
          <w:sz w:val="16"/>
        </w:rPr>
        <w:t> </w:t>
      </w:r>
      <w:r>
        <w:rPr>
          <w:sz w:val="16"/>
        </w:rPr>
        <w:t>administrativas</w:t>
      </w:r>
      <w:r>
        <w:rPr>
          <w:spacing w:val="-5"/>
          <w:sz w:val="16"/>
        </w:rPr>
        <w:t> </w:t>
      </w:r>
      <w:r>
        <w:rPr>
          <w:sz w:val="16"/>
        </w:rPr>
        <w:t>aplicadas</w:t>
      </w:r>
      <w:r>
        <w:rPr>
          <w:spacing w:val="-4"/>
          <w:sz w:val="16"/>
        </w:rPr>
        <w:t> </w:t>
      </w:r>
      <w:r>
        <w:rPr>
          <w:sz w:val="16"/>
        </w:rPr>
        <w:t>não</w:t>
      </w:r>
      <w:r>
        <w:rPr>
          <w:spacing w:val="-4"/>
          <w:sz w:val="16"/>
        </w:rPr>
        <w:t> </w:t>
      </w:r>
      <w:r>
        <w:rPr>
          <w:sz w:val="16"/>
        </w:rPr>
        <w:t>poderá</w:t>
      </w:r>
      <w:r>
        <w:rPr>
          <w:spacing w:val="-5"/>
          <w:sz w:val="16"/>
        </w:rPr>
        <w:t> </w:t>
      </w:r>
      <w:r>
        <w:rPr>
          <w:sz w:val="16"/>
        </w:rPr>
        <w:t>exceder</w:t>
      </w:r>
      <w:r>
        <w:rPr>
          <w:spacing w:val="-4"/>
          <w:sz w:val="16"/>
        </w:rPr>
        <w:t> </w:t>
      </w:r>
      <w:r>
        <w:rPr>
          <w:sz w:val="16"/>
        </w:rPr>
        <w:t>o</w:t>
      </w:r>
      <w:r>
        <w:rPr>
          <w:spacing w:val="-4"/>
          <w:sz w:val="16"/>
        </w:rPr>
        <w:t> </w:t>
      </w:r>
      <w:r>
        <w:rPr>
          <w:sz w:val="16"/>
        </w:rPr>
        <w:t>limite</w:t>
      </w:r>
      <w:r>
        <w:rPr>
          <w:spacing w:val="-5"/>
          <w:sz w:val="16"/>
        </w:rPr>
        <w:t> </w:t>
      </w:r>
      <w:r>
        <w:rPr>
          <w:sz w:val="16"/>
        </w:rPr>
        <w:t>de</w:t>
      </w:r>
      <w:r>
        <w:rPr>
          <w:spacing w:val="-4"/>
          <w:sz w:val="16"/>
        </w:rPr>
        <w:t> </w:t>
      </w:r>
      <w:r>
        <w:rPr>
          <w:sz w:val="16"/>
        </w:rPr>
        <w:t>30%</w:t>
      </w:r>
      <w:r>
        <w:rPr>
          <w:spacing w:val="-4"/>
          <w:sz w:val="16"/>
        </w:rPr>
        <w:t> </w:t>
      </w:r>
      <w:r>
        <w:rPr>
          <w:sz w:val="16"/>
        </w:rPr>
        <w:t>(trinta</w:t>
      </w:r>
      <w:r>
        <w:rPr>
          <w:spacing w:val="-5"/>
          <w:sz w:val="16"/>
        </w:rPr>
        <w:t> </w:t>
      </w:r>
      <w:r>
        <w:rPr>
          <w:sz w:val="16"/>
        </w:rPr>
        <w:t>por</w:t>
      </w:r>
      <w:r>
        <w:rPr>
          <w:spacing w:val="-4"/>
          <w:sz w:val="16"/>
        </w:rPr>
        <w:t> </w:t>
      </w:r>
      <w:r>
        <w:rPr>
          <w:sz w:val="16"/>
        </w:rPr>
        <w:t>cento)</w:t>
      </w:r>
      <w:r>
        <w:rPr>
          <w:spacing w:val="-4"/>
          <w:sz w:val="16"/>
        </w:rPr>
        <w:t> </w:t>
      </w:r>
      <w:r>
        <w:rPr>
          <w:sz w:val="16"/>
        </w:rPr>
        <w:t>sobre</w:t>
      </w:r>
      <w:r>
        <w:rPr>
          <w:spacing w:val="-5"/>
          <w:sz w:val="16"/>
        </w:rPr>
        <w:t> </w:t>
      </w:r>
      <w:r>
        <w:rPr>
          <w:sz w:val="16"/>
        </w:rPr>
        <w:t>o</w:t>
      </w:r>
      <w:r>
        <w:rPr>
          <w:spacing w:val="-4"/>
          <w:sz w:val="16"/>
        </w:rPr>
        <w:t> </w:t>
      </w:r>
      <w:r>
        <w:rPr>
          <w:sz w:val="16"/>
        </w:rPr>
        <w:t>valor</w:t>
      </w:r>
      <w:r>
        <w:rPr>
          <w:spacing w:val="-4"/>
          <w:sz w:val="16"/>
        </w:rPr>
        <w:t> </w:t>
      </w:r>
      <w:r>
        <w:rPr>
          <w:sz w:val="16"/>
        </w:rPr>
        <w:t>total</w:t>
      </w:r>
      <w:r>
        <w:rPr>
          <w:spacing w:val="-5"/>
          <w:sz w:val="16"/>
        </w:rPr>
        <w:t> </w:t>
      </w:r>
      <w:r>
        <w:rPr>
          <w:sz w:val="16"/>
        </w:rPr>
        <w:t>do</w:t>
      </w:r>
      <w:r>
        <w:rPr>
          <w:spacing w:val="-4"/>
          <w:sz w:val="16"/>
        </w:rPr>
        <w:t> </w:t>
      </w:r>
      <w:r>
        <w:rPr>
          <w:spacing w:val="-2"/>
          <w:sz w:val="16"/>
        </w:rPr>
        <w:t>Contrato.</w:t>
      </w:r>
    </w:p>
    <w:p>
      <w:pPr>
        <w:pStyle w:val="BodyText"/>
        <w:spacing w:before="37"/>
      </w:pPr>
    </w:p>
    <w:p>
      <w:pPr>
        <w:pStyle w:val="ListParagraph"/>
        <w:numPr>
          <w:ilvl w:val="3"/>
          <w:numId w:val="42"/>
        </w:numPr>
        <w:tabs>
          <w:tab w:pos="858" w:val="left" w:leader="none"/>
        </w:tabs>
        <w:spacing w:line="280" w:lineRule="auto" w:before="0" w:after="0"/>
        <w:ind w:left="305" w:right="288" w:firstLine="0"/>
        <w:jc w:val="both"/>
        <w:rPr>
          <w:sz w:val="16"/>
        </w:rPr>
      </w:pPr>
      <w:r>
        <w:rPr>
          <w:sz w:val="16"/>
        </w:rPr>
        <w:t>Se</w:t>
      </w:r>
      <w:r>
        <w:rPr>
          <w:spacing w:val="-3"/>
          <w:sz w:val="16"/>
        </w:rPr>
        <w:t> </w:t>
      </w:r>
      <w:r>
        <w:rPr>
          <w:sz w:val="16"/>
        </w:rPr>
        <w:t>a</w:t>
      </w:r>
      <w:r>
        <w:rPr>
          <w:spacing w:val="-3"/>
          <w:sz w:val="16"/>
        </w:rPr>
        <w:t> </w:t>
      </w:r>
      <w:r>
        <w:rPr>
          <w:sz w:val="16"/>
        </w:rPr>
        <w:t>multa</w:t>
      </w:r>
      <w:r>
        <w:rPr>
          <w:spacing w:val="-3"/>
          <w:sz w:val="16"/>
        </w:rPr>
        <w:t> </w:t>
      </w:r>
      <w:r>
        <w:rPr>
          <w:sz w:val="16"/>
        </w:rPr>
        <w:t>aplicada</w:t>
      </w:r>
      <w:r>
        <w:rPr>
          <w:spacing w:val="-3"/>
          <w:sz w:val="16"/>
        </w:rPr>
        <w:t> </w:t>
      </w:r>
      <w:r>
        <w:rPr>
          <w:sz w:val="16"/>
        </w:rPr>
        <w:t>e</w:t>
      </w:r>
      <w:r>
        <w:rPr>
          <w:spacing w:val="-3"/>
          <w:sz w:val="16"/>
        </w:rPr>
        <w:t> </w:t>
      </w:r>
      <w:r>
        <w:rPr>
          <w:sz w:val="16"/>
        </w:rPr>
        <w:t>as</w:t>
      </w:r>
      <w:r>
        <w:rPr>
          <w:spacing w:val="-3"/>
          <w:sz w:val="16"/>
        </w:rPr>
        <w:t> </w:t>
      </w:r>
      <w:r>
        <w:rPr>
          <w:sz w:val="16"/>
        </w:rPr>
        <w:t>indenizações</w:t>
      </w:r>
      <w:r>
        <w:rPr>
          <w:spacing w:val="-3"/>
          <w:sz w:val="16"/>
        </w:rPr>
        <w:t> </w:t>
      </w:r>
      <w:r>
        <w:rPr>
          <w:sz w:val="16"/>
        </w:rPr>
        <w:t>cabíveis</w:t>
      </w:r>
      <w:r>
        <w:rPr>
          <w:spacing w:val="-3"/>
          <w:sz w:val="16"/>
        </w:rPr>
        <w:t> </w:t>
      </w:r>
      <w:r>
        <w:rPr>
          <w:sz w:val="16"/>
        </w:rPr>
        <w:t>forem</w:t>
      </w:r>
      <w:r>
        <w:rPr>
          <w:spacing w:val="-3"/>
          <w:sz w:val="16"/>
        </w:rPr>
        <w:t> </w:t>
      </w:r>
      <w:r>
        <w:rPr>
          <w:sz w:val="16"/>
        </w:rPr>
        <w:t>superiores</w:t>
      </w:r>
      <w:r>
        <w:rPr>
          <w:spacing w:val="-3"/>
          <w:sz w:val="16"/>
        </w:rPr>
        <w:t> </w:t>
      </w:r>
      <w:r>
        <w:rPr>
          <w:sz w:val="16"/>
        </w:rPr>
        <w:t>ao</w:t>
      </w:r>
      <w:r>
        <w:rPr>
          <w:spacing w:val="-3"/>
          <w:sz w:val="16"/>
        </w:rPr>
        <w:t> </w:t>
      </w:r>
      <w:r>
        <w:rPr>
          <w:sz w:val="16"/>
        </w:rPr>
        <w:t>valor</w:t>
      </w:r>
      <w:r>
        <w:rPr>
          <w:spacing w:val="-3"/>
          <w:sz w:val="16"/>
        </w:rPr>
        <w:t> </w:t>
      </w:r>
      <w:r>
        <w:rPr>
          <w:sz w:val="16"/>
        </w:rPr>
        <w:t>de</w:t>
      </w:r>
      <w:r>
        <w:rPr>
          <w:spacing w:val="-3"/>
          <w:sz w:val="16"/>
        </w:rPr>
        <w:t> </w:t>
      </w:r>
      <w:r>
        <w:rPr>
          <w:sz w:val="16"/>
        </w:rPr>
        <w:t>pagamento</w:t>
      </w:r>
      <w:r>
        <w:rPr>
          <w:spacing w:val="-3"/>
          <w:sz w:val="16"/>
        </w:rPr>
        <w:t> </w:t>
      </w:r>
      <w:r>
        <w:rPr>
          <w:sz w:val="16"/>
        </w:rPr>
        <w:t>eventualmente</w:t>
      </w:r>
      <w:r>
        <w:rPr>
          <w:spacing w:val="-3"/>
          <w:sz w:val="16"/>
        </w:rPr>
        <w:t> </w:t>
      </w:r>
      <w:r>
        <w:rPr>
          <w:sz w:val="16"/>
        </w:rPr>
        <w:t>devido</w:t>
      </w:r>
      <w:r>
        <w:rPr>
          <w:spacing w:val="-3"/>
          <w:sz w:val="16"/>
        </w:rPr>
        <w:t> </w:t>
      </w:r>
      <w:r>
        <w:rPr>
          <w:sz w:val="16"/>
        </w:rPr>
        <w:t>pela</w:t>
      </w:r>
      <w:r>
        <w:rPr>
          <w:spacing w:val="-10"/>
          <w:sz w:val="16"/>
        </w:rPr>
        <w:t> </w:t>
      </w:r>
      <w:r>
        <w:rPr>
          <w:sz w:val="16"/>
        </w:rPr>
        <w:t>Administração</w:t>
      </w:r>
      <w:r>
        <w:rPr>
          <w:spacing w:val="-3"/>
          <w:sz w:val="16"/>
        </w:rPr>
        <w:t> </w:t>
      </w:r>
      <w:r>
        <w:rPr>
          <w:sz w:val="16"/>
        </w:rPr>
        <w:t>ao</w:t>
      </w:r>
      <w:r>
        <w:rPr>
          <w:spacing w:val="-3"/>
          <w:sz w:val="16"/>
        </w:rPr>
        <w:t> </w:t>
      </w:r>
      <w:r>
        <w:rPr>
          <w:b/>
          <w:sz w:val="16"/>
        </w:rPr>
        <w:t>CONTRATADO</w:t>
      </w:r>
      <w:r>
        <w:rPr>
          <w:sz w:val="16"/>
        </w:rPr>
        <w:t>,</w:t>
      </w:r>
      <w:r>
        <w:rPr>
          <w:spacing w:val="-3"/>
          <w:sz w:val="16"/>
        </w:rPr>
        <w:t> </w:t>
      </w:r>
      <w:r>
        <w:rPr>
          <w:sz w:val="16"/>
        </w:rPr>
        <w:t>além</w:t>
      </w:r>
      <w:r>
        <w:rPr>
          <w:spacing w:val="-3"/>
          <w:sz w:val="16"/>
        </w:rPr>
        <w:t> </w:t>
      </w:r>
      <w:r>
        <w:rPr>
          <w:sz w:val="16"/>
        </w:rPr>
        <w:t>da</w:t>
      </w:r>
      <w:r>
        <w:rPr>
          <w:spacing w:val="-3"/>
          <w:sz w:val="16"/>
        </w:rPr>
        <w:t> </w:t>
      </w:r>
      <w:r>
        <w:rPr>
          <w:sz w:val="16"/>
        </w:rPr>
        <w:t>perda</w:t>
      </w:r>
      <w:r>
        <w:rPr>
          <w:spacing w:val="-3"/>
          <w:sz w:val="16"/>
        </w:rPr>
        <w:t> </w:t>
      </w:r>
      <w:r>
        <w:rPr>
          <w:sz w:val="16"/>
        </w:rPr>
        <w:t>desse</w:t>
      </w:r>
      <w:r>
        <w:rPr>
          <w:spacing w:val="-3"/>
          <w:sz w:val="16"/>
        </w:rPr>
        <w:t> </w:t>
      </w:r>
      <w:r>
        <w:rPr>
          <w:sz w:val="16"/>
        </w:rPr>
        <w:t>valor,</w:t>
      </w:r>
      <w:r>
        <w:rPr>
          <w:spacing w:val="-3"/>
          <w:sz w:val="16"/>
        </w:rPr>
        <w:t> </w:t>
      </w:r>
      <w:r>
        <w:rPr>
          <w:sz w:val="16"/>
        </w:rPr>
        <w:t>a</w:t>
      </w:r>
      <w:r>
        <w:rPr>
          <w:spacing w:val="-3"/>
          <w:sz w:val="16"/>
        </w:rPr>
        <w:t> </w:t>
      </w:r>
      <w:r>
        <w:rPr>
          <w:sz w:val="16"/>
        </w:rPr>
        <w:t>diferença</w:t>
      </w:r>
      <w:r>
        <w:rPr>
          <w:spacing w:val="-3"/>
          <w:sz w:val="16"/>
        </w:rPr>
        <w:t> </w:t>
      </w:r>
      <w:r>
        <w:rPr>
          <w:sz w:val="16"/>
        </w:rPr>
        <w:t>será</w:t>
      </w:r>
      <w:r>
        <w:rPr>
          <w:spacing w:val="-3"/>
          <w:sz w:val="16"/>
        </w:rPr>
        <w:t> </w:t>
      </w:r>
      <w:r>
        <w:rPr>
          <w:sz w:val="16"/>
        </w:rPr>
        <w:t>descontada</w:t>
      </w:r>
      <w:r>
        <w:rPr>
          <w:spacing w:val="-3"/>
          <w:sz w:val="16"/>
        </w:rPr>
        <w:t> </w:t>
      </w:r>
      <w:r>
        <w:rPr>
          <w:sz w:val="16"/>
        </w:rPr>
        <w:t>da</w:t>
      </w:r>
      <w:r>
        <w:rPr>
          <w:spacing w:val="-3"/>
          <w:sz w:val="16"/>
        </w:rPr>
        <w:t> </w:t>
      </w:r>
      <w:r>
        <w:rPr>
          <w:sz w:val="16"/>
        </w:rPr>
        <w:t>garantia</w:t>
      </w:r>
      <w:r>
        <w:rPr>
          <w:spacing w:val="40"/>
          <w:sz w:val="16"/>
        </w:rPr>
        <w:t> </w:t>
      </w:r>
      <w:r>
        <w:rPr>
          <w:sz w:val="16"/>
        </w:rPr>
        <w:t>prestada ou será cobrada judicialmente, na forma do art. 156, § 8º, da Lei nº 14.133/2021, e conforme o procedimento previsto no item 11.13.</w:t>
      </w:r>
    </w:p>
    <w:p>
      <w:pPr>
        <w:pStyle w:val="BodyText"/>
        <w:spacing w:before="5"/>
      </w:pPr>
    </w:p>
    <w:p>
      <w:pPr>
        <w:pStyle w:val="ListParagraph"/>
        <w:numPr>
          <w:ilvl w:val="3"/>
          <w:numId w:val="42"/>
        </w:numPr>
        <w:tabs>
          <w:tab w:pos="845" w:val="left" w:leader="none"/>
        </w:tabs>
        <w:spacing w:line="240" w:lineRule="auto" w:before="0" w:after="0"/>
        <w:ind w:left="845" w:right="0" w:hanging="540"/>
        <w:jc w:val="left"/>
        <w:rPr>
          <w:sz w:val="16"/>
        </w:rPr>
      </w:pPr>
      <w:r>
        <w:rPr>
          <w:sz w:val="16"/>
        </w:rPr>
        <w:t>A</w:t>
      </w:r>
      <w:r>
        <w:rPr>
          <w:spacing w:val="-10"/>
          <w:sz w:val="16"/>
        </w:rPr>
        <w:t> </w:t>
      </w:r>
      <w:r>
        <w:rPr>
          <w:sz w:val="16"/>
        </w:rPr>
        <w:t>penalidade</w:t>
      </w:r>
      <w:r>
        <w:rPr>
          <w:spacing w:val="-7"/>
          <w:sz w:val="16"/>
        </w:rPr>
        <w:t> </w:t>
      </w:r>
      <w:r>
        <w:rPr>
          <w:sz w:val="16"/>
        </w:rPr>
        <w:t>de</w:t>
      </w:r>
      <w:r>
        <w:rPr>
          <w:spacing w:val="-4"/>
          <w:sz w:val="16"/>
        </w:rPr>
        <w:t> </w:t>
      </w:r>
      <w:r>
        <w:rPr>
          <w:sz w:val="16"/>
        </w:rPr>
        <w:t>multa</w:t>
      </w:r>
      <w:r>
        <w:rPr>
          <w:spacing w:val="-4"/>
          <w:sz w:val="16"/>
        </w:rPr>
        <w:t> </w:t>
      </w:r>
      <w:r>
        <w:rPr>
          <w:sz w:val="16"/>
        </w:rPr>
        <w:t>pode</w:t>
      </w:r>
      <w:r>
        <w:rPr>
          <w:spacing w:val="-4"/>
          <w:sz w:val="16"/>
        </w:rPr>
        <w:t> </w:t>
      </w:r>
      <w:r>
        <w:rPr>
          <w:sz w:val="16"/>
        </w:rPr>
        <w:t>ser</w:t>
      </w:r>
      <w:r>
        <w:rPr>
          <w:spacing w:val="-4"/>
          <w:sz w:val="16"/>
        </w:rPr>
        <w:t> </w:t>
      </w:r>
      <w:r>
        <w:rPr>
          <w:sz w:val="16"/>
        </w:rPr>
        <w:t>aplicada</w:t>
      </w:r>
      <w:r>
        <w:rPr>
          <w:spacing w:val="-5"/>
          <w:sz w:val="16"/>
        </w:rPr>
        <w:t> </w:t>
      </w:r>
      <w:r>
        <w:rPr>
          <w:sz w:val="16"/>
        </w:rPr>
        <w:t>cumulativamente</w:t>
      </w:r>
      <w:r>
        <w:rPr>
          <w:spacing w:val="-4"/>
          <w:sz w:val="16"/>
        </w:rPr>
        <w:t> </w:t>
      </w:r>
      <w:r>
        <w:rPr>
          <w:sz w:val="16"/>
        </w:rPr>
        <w:t>com</w:t>
      </w:r>
      <w:r>
        <w:rPr>
          <w:spacing w:val="-4"/>
          <w:sz w:val="16"/>
        </w:rPr>
        <w:t> </w:t>
      </w:r>
      <w:r>
        <w:rPr>
          <w:sz w:val="16"/>
        </w:rPr>
        <w:t>as</w:t>
      </w:r>
      <w:r>
        <w:rPr>
          <w:spacing w:val="-4"/>
          <w:sz w:val="16"/>
        </w:rPr>
        <w:t> </w:t>
      </w:r>
      <w:r>
        <w:rPr>
          <w:sz w:val="16"/>
        </w:rPr>
        <w:t>demais</w:t>
      </w:r>
      <w:r>
        <w:rPr>
          <w:spacing w:val="-4"/>
          <w:sz w:val="16"/>
        </w:rPr>
        <w:t> </w:t>
      </w:r>
      <w:r>
        <w:rPr>
          <w:sz w:val="16"/>
        </w:rPr>
        <w:t>sanções,</w:t>
      </w:r>
      <w:r>
        <w:rPr>
          <w:spacing w:val="-4"/>
          <w:sz w:val="16"/>
        </w:rPr>
        <w:t> </w:t>
      </w:r>
      <w:r>
        <w:rPr>
          <w:sz w:val="16"/>
        </w:rPr>
        <w:t>na</w:t>
      </w:r>
      <w:r>
        <w:rPr>
          <w:spacing w:val="-4"/>
          <w:sz w:val="16"/>
        </w:rPr>
        <w:t> </w:t>
      </w:r>
      <w:r>
        <w:rPr>
          <w:sz w:val="16"/>
        </w:rPr>
        <w:t>forma</w:t>
      </w:r>
      <w:r>
        <w:rPr>
          <w:spacing w:val="-4"/>
          <w:sz w:val="16"/>
        </w:rPr>
        <w:t> </w:t>
      </w:r>
      <w:r>
        <w:rPr>
          <w:sz w:val="16"/>
        </w:rPr>
        <w:t>do</w:t>
      </w:r>
      <w:r>
        <w:rPr>
          <w:spacing w:val="-4"/>
          <w:sz w:val="16"/>
        </w:rPr>
        <w:t> </w:t>
      </w:r>
      <w:r>
        <w:rPr>
          <w:sz w:val="16"/>
        </w:rPr>
        <w:t>art.</w:t>
      </w:r>
      <w:r>
        <w:rPr>
          <w:spacing w:val="-5"/>
          <w:sz w:val="16"/>
        </w:rPr>
        <w:t> </w:t>
      </w:r>
      <w:r>
        <w:rPr>
          <w:sz w:val="16"/>
        </w:rPr>
        <w:t>156,</w:t>
      </w:r>
      <w:r>
        <w:rPr>
          <w:spacing w:val="-4"/>
          <w:sz w:val="16"/>
        </w:rPr>
        <w:t> </w:t>
      </w:r>
      <w:r>
        <w:rPr>
          <w:sz w:val="16"/>
        </w:rPr>
        <w:t>§</w:t>
      </w:r>
      <w:r>
        <w:rPr>
          <w:spacing w:val="-4"/>
          <w:sz w:val="16"/>
        </w:rPr>
        <w:t> </w:t>
      </w:r>
      <w:r>
        <w:rPr>
          <w:sz w:val="16"/>
        </w:rPr>
        <w:t>7º,</w:t>
      </w:r>
      <w:r>
        <w:rPr>
          <w:spacing w:val="-4"/>
          <w:sz w:val="16"/>
        </w:rPr>
        <w:t> </w:t>
      </w:r>
      <w:r>
        <w:rPr>
          <w:sz w:val="16"/>
        </w:rPr>
        <w:t>da</w:t>
      </w:r>
      <w:r>
        <w:rPr>
          <w:spacing w:val="-4"/>
          <w:sz w:val="16"/>
        </w:rPr>
        <w:t> </w:t>
      </w:r>
      <w:r>
        <w:rPr>
          <w:sz w:val="16"/>
        </w:rPr>
        <w:t>Lei</w:t>
      </w:r>
      <w:r>
        <w:rPr>
          <w:spacing w:val="-4"/>
          <w:sz w:val="16"/>
        </w:rPr>
        <w:t> </w:t>
      </w:r>
      <w:r>
        <w:rPr>
          <w:sz w:val="16"/>
        </w:rPr>
        <w:t>nº</w:t>
      </w:r>
      <w:r>
        <w:rPr>
          <w:spacing w:val="-4"/>
          <w:sz w:val="16"/>
        </w:rPr>
        <w:t> </w:t>
      </w:r>
      <w:r>
        <w:rPr>
          <w:spacing w:val="-2"/>
          <w:sz w:val="16"/>
        </w:rPr>
        <w:t>14.133/2021.</w:t>
      </w:r>
    </w:p>
    <w:p>
      <w:pPr>
        <w:pStyle w:val="BodyText"/>
        <w:spacing w:before="37"/>
      </w:pPr>
    </w:p>
    <w:p>
      <w:pPr>
        <w:pStyle w:val="ListParagraph"/>
        <w:numPr>
          <w:ilvl w:val="2"/>
          <w:numId w:val="42"/>
        </w:numPr>
        <w:tabs>
          <w:tab w:pos="747" w:val="left" w:leader="none"/>
        </w:tabs>
        <w:spacing w:line="280" w:lineRule="auto" w:before="0" w:after="0"/>
        <w:ind w:left="305" w:right="288" w:firstLine="0"/>
        <w:jc w:val="both"/>
        <w:rPr>
          <w:sz w:val="16"/>
        </w:rPr>
      </w:pPr>
      <w:r>
        <w:rPr>
          <w:sz w:val="16"/>
        </w:rPr>
        <w:t>Impedimento de licitar e contratar, prevista no art. 156, III, § 4º, da Lei nº 14.133/2021, nos casos relacionados os subitens 11.1.2 a 11.1.7, quando não se justificar a imposição de penalidade mais grave, e impedirá </w:t>
      </w:r>
      <w:r>
        <w:rPr>
          <w:sz w:val="16"/>
        </w:rPr>
        <w:t>o</w:t>
      </w:r>
      <w:r>
        <w:rPr>
          <w:spacing w:val="40"/>
          <w:sz w:val="16"/>
        </w:rPr>
        <w:t> </w:t>
      </w:r>
      <w:r>
        <w:rPr>
          <w:sz w:val="16"/>
        </w:rPr>
        <w:t>responsável de licitar ou contratar no âmbito da</w:t>
      </w:r>
      <w:r>
        <w:rPr>
          <w:spacing w:val="-7"/>
          <w:sz w:val="16"/>
        </w:rPr>
        <w:t> </w:t>
      </w:r>
      <w:r>
        <w:rPr>
          <w:sz w:val="16"/>
        </w:rPr>
        <w:t>Administração Pública direta e indireta do Estado, pelo prazo máximo de 3 (três) anos;</w:t>
      </w:r>
    </w:p>
    <w:p>
      <w:pPr>
        <w:pStyle w:val="BodyText"/>
        <w:spacing w:before="41"/>
      </w:pPr>
    </w:p>
    <w:p>
      <w:pPr>
        <w:pStyle w:val="ListParagraph"/>
        <w:numPr>
          <w:ilvl w:val="2"/>
          <w:numId w:val="42"/>
        </w:numPr>
        <w:tabs>
          <w:tab w:pos="747" w:val="left" w:leader="none"/>
        </w:tabs>
        <w:spacing w:line="280" w:lineRule="auto" w:before="0" w:after="0"/>
        <w:ind w:left="305" w:right="288" w:firstLine="0"/>
        <w:jc w:val="both"/>
        <w:rPr>
          <w:sz w:val="16"/>
        </w:rPr>
      </w:pPr>
      <w:r>
        <w:rPr>
          <w:sz w:val="16"/>
        </w:rPr>
        <w:t>Declaração de inidoneidade para licitar ou contratar, prevista no a</w:t>
      </w:r>
      <w:r>
        <w:rPr>
          <w:sz w:val="14"/>
        </w:rPr>
        <w:t>rt. 156, IV, § 5º, da Lei nº 14.133/2021, </w:t>
      </w:r>
      <w:r>
        <w:rPr>
          <w:sz w:val="16"/>
        </w:rPr>
        <w:t>nos casos relacionados nos subitens 11.1.8 a 11.1.12, bem como nos demais casos que justifiquem a imposição da</w:t>
      </w:r>
      <w:r>
        <w:rPr>
          <w:spacing w:val="40"/>
          <w:sz w:val="16"/>
        </w:rPr>
        <w:t> </w:t>
      </w:r>
      <w:r>
        <w:rPr>
          <w:sz w:val="16"/>
        </w:rPr>
        <w:t>penalidade mais grave, que impedirá o responsável de licitar ou contratar no âmbito da</w:t>
      </w:r>
      <w:r>
        <w:rPr>
          <w:spacing w:val="-9"/>
          <w:sz w:val="16"/>
        </w:rPr>
        <w:t> </w:t>
      </w:r>
      <w:r>
        <w:rPr>
          <w:sz w:val="16"/>
        </w:rPr>
        <w:t>Administração Pública direta e indireta de todos os entes federativos, pelo prazo mínimo de 3 (três) anos e máximo de 6 (seis) anos.</w:t>
      </w:r>
    </w:p>
    <w:p>
      <w:pPr>
        <w:pStyle w:val="BodyText"/>
        <w:spacing w:before="5"/>
      </w:pPr>
    </w:p>
    <w:p>
      <w:pPr>
        <w:pStyle w:val="ListParagraph"/>
        <w:numPr>
          <w:ilvl w:val="1"/>
          <w:numId w:val="42"/>
        </w:numPr>
        <w:tabs>
          <w:tab w:pos="628" w:val="left" w:leader="none"/>
        </w:tabs>
        <w:spacing w:line="280" w:lineRule="auto" w:before="0" w:after="0"/>
        <w:ind w:left="305" w:right="288" w:firstLine="0"/>
        <w:jc w:val="both"/>
        <w:rPr>
          <w:sz w:val="16"/>
        </w:rPr>
      </w:pPr>
      <w:r>
        <w:rPr>
          <w:sz w:val="16"/>
        </w:rPr>
        <w:t>Sem prejuízo da multa administrativa prevista no art. 156, II, § 3º, da Lei nº 14.133/2021, o atraso injustificado no cumprimento das obrigações contratuais sujeitará o </w:t>
      </w:r>
      <w:r>
        <w:rPr>
          <w:b/>
          <w:sz w:val="16"/>
        </w:rPr>
        <w:t>CONTRATADO</w:t>
      </w:r>
      <w:r>
        <w:rPr>
          <w:sz w:val="16"/>
        </w:rPr>
        <w:t>, independente de notificação, na</w:t>
      </w:r>
      <w:r>
        <w:rPr>
          <w:spacing w:val="40"/>
          <w:sz w:val="16"/>
        </w:rPr>
        <w:t> </w:t>
      </w:r>
      <w:r>
        <w:rPr>
          <w:sz w:val="16"/>
        </w:rPr>
        <w:t>forma</w:t>
      </w:r>
      <w:r>
        <w:rPr>
          <w:spacing w:val="-2"/>
          <w:sz w:val="16"/>
        </w:rPr>
        <w:t> </w:t>
      </w:r>
      <w:r>
        <w:rPr>
          <w:sz w:val="16"/>
        </w:rPr>
        <w:t>do</w:t>
      </w:r>
      <w:r>
        <w:rPr>
          <w:spacing w:val="-2"/>
          <w:sz w:val="16"/>
        </w:rPr>
        <w:t> </w:t>
      </w:r>
      <w:r>
        <w:rPr>
          <w:sz w:val="16"/>
        </w:rPr>
        <w:t>art.</w:t>
      </w:r>
      <w:r>
        <w:rPr>
          <w:spacing w:val="-2"/>
          <w:sz w:val="16"/>
        </w:rPr>
        <w:t> </w:t>
      </w:r>
      <w:r>
        <w:rPr>
          <w:sz w:val="16"/>
        </w:rPr>
        <w:t>408</w:t>
      </w:r>
      <w:r>
        <w:rPr>
          <w:spacing w:val="-2"/>
          <w:sz w:val="16"/>
        </w:rPr>
        <w:t> </w:t>
      </w:r>
      <w:r>
        <w:rPr>
          <w:sz w:val="16"/>
        </w:rPr>
        <w:t>do</w:t>
      </w:r>
      <w:r>
        <w:rPr>
          <w:spacing w:val="-2"/>
          <w:sz w:val="16"/>
        </w:rPr>
        <w:t> </w:t>
      </w:r>
      <w:r>
        <w:rPr>
          <w:sz w:val="16"/>
        </w:rPr>
        <w:t>Código</w:t>
      </w:r>
      <w:r>
        <w:rPr>
          <w:spacing w:val="-2"/>
          <w:sz w:val="16"/>
        </w:rPr>
        <w:t> </w:t>
      </w:r>
      <w:r>
        <w:rPr>
          <w:sz w:val="16"/>
        </w:rPr>
        <w:t>Civil,</w:t>
      </w:r>
      <w:r>
        <w:rPr>
          <w:spacing w:val="-2"/>
          <w:sz w:val="16"/>
        </w:rPr>
        <w:t> </w:t>
      </w:r>
      <w:r>
        <w:rPr>
          <w:sz w:val="16"/>
        </w:rPr>
        <w:t>à</w:t>
      </w:r>
      <w:r>
        <w:rPr>
          <w:spacing w:val="-2"/>
          <w:sz w:val="16"/>
        </w:rPr>
        <w:t> </w:t>
      </w:r>
      <w:r>
        <w:rPr>
          <w:sz w:val="16"/>
        </w:rPr>
        <w:t>multa</w:t>
      </w:r>
      <w:r>
        <w:rPr>
          <w:spacing w:val="-2"/>
          <w:sz w:val="16"/>
        </w:rPr>
        <w:t> </w:t>
      </w:r>
      <w:r>
        <w:rPr>
          <w:sz w:val="16"/>
        </w:rPr>
        <w:t>de</w:t>
      </w:r>
      <w:r>
        <w:rPr>
          <w:spacing w:val="-2"/>
          <w:sz w:val="16"/>
        </w:rPr>
        <w:t> </w:t>
      </w:r>
      <w:r>
        <w:rPr>
          <w:sz w:val="16"/>
        </w:rPr>
        <w:t>mora</w:t>
      </w:r>
      <w:r>
        <w:rPr>
          <w:spacing w:val="-2"/>
          <w:sz w:val="16"/>
        </w:rPr>
        <w:t> </w:t>
      </w:r>
      <w:r>
        <w:rPr>
          <w:sz w:val="16"/>
        </w:rPr>
        <w:t>no</w:t>
      </w:r>
      <w:r>
        <w:rPr>
          <w:spacing w:val="-2"/>
          <w:sz w:val="16"/>
        </w:rPr>
        <w:t> </w:t>
      </w:r>
      <w:r>
        <w:rPr>
          <w:sz w:val="16"/>
        </w:rPr>
        <w:t>percentual</w:t>
      </w:r>
      <w:r>
        <w:rPr>
          <w:spacing w:val="-2"/>
          <w:sz w:val="16"/>
        </w:rPr>
        <w:t> </w:t>
      </w:r>
      <w:r>
        <w:rPr>
          <w:sz w:val="16"/>
        </w:rPr>
        <w:t>de</w:t>
      </w:r>
      <w:r>
        <w:rPr>
          <w:spacing w:val="-2"/>
          <w:sz w:val="16"/>
        </w:rPr>
        <w:t> </w:t>
      </w:r>
      <w:r>
        <w:rPr>
          <w:sz w:val="16"/>
        </w:rPr>
        <w:t>1%</w:t>
      </w:r>
      <w:r>
        <w:rPr>
          <w:spacing w:val="-2"/>
          <w:sz w:val="16"/>
        </w:rPr>
        <w:t> </w:t>
      </w:r>
      <w:r>
        <w:rPr>
          <w:sz w:val="16"/>
        </w:rPr>
        <w:t>(um</w:t>
      </w:r>
      <w:r>
        <w:rPr>
          <w:spacing w:val="-2"/>
          <w:sz w:val="16"/>
        </w:rPr>
        <w:t> </w:t>
      </w:r>
      <w:r>
        <w:rPr>
          <w:sz w:val="16"/>
        </w:rPr>
        <w:t>por</w:t>
      </w:r>
      <w:r>
        <w:rPr>
          <w:spacing w:val="-2"/>
          <w:sz w:val="16"/>
        </w:rPr>
        <w:t> </w:t>
      </w:r>
      <w:r>
        <w:rPr>
          <w:sz w:val="16"/>
        </w:rPr>
        <w:t>cento)</w:t>
      </w:r>
      <w:r>
        <w:rPr>
          <w:spacing w:val="-2"/>
          <w:sz w:val="16"/>
        </w:rPr>
        <w:t> </w:t>
      </w:r>
      <w:r>
        <w:rPr>
          <w:sz w:val="16"/>
        </w:rPr>
        <w:t>por</w:t>
      </w:r>
      <w:r>
        <w:rPr>
          <w:spacing w:val="-2"/>
          <w:sz w:val="16"/>
        </w:rPr>
        <w:t> </w:t>
      </w:r>
      <w:r>
        <w:rPr>
          <w:sz w:val="16"/>
        </w:rPr>
        <w:t>dia</w:t>
      </w:r>
      <w:r>
        <w:rPr>
          <w:spacing w:val="-2"/>
          <w:sz w:val="16"/>
        </w:rPr>
        <w:t> </w:t>
      </w:r>
      <w:r>
        <w:rPr>
          <w:sz w:val="16"/>
        </w:rPr>
        <w:t>útil</w:t>
      </w:r>
      <w:r>
        <w:rPr>
          <w:spacing w:val="-2"/>
          <w:sz w:val="16"/>
        </w:rPr>
        <w:t> </w:t>
      </w:r>
      <w:r>
        <w:rPr>
          <w:sz w:val="16"/>
        </w:rPr>
        <w:t>que</w:t>
      </w:r>
      <w:r>
        <w:rPr>
          <w:spacing w:val="-2"/>
          <w:sz w:val="16"/>
        </w:rPr>
        <w:t> </w:t>
      </w:r>
      <w:r>
        <w:rPr>
          <w:sz w:val="16"/>
        </w:rPr>
        <w:t>exceder</w:t>
      </w:r>
      <w:r>
        <w:rPr>
          <w:spacing w:val="-2"/>
          <w:sz w:val="16"/>
        </w:rPr>
        <w:t> </w:t>
      </w:r>
      <w:r>
        <w:rPr>
          <w:sz w:val="16"/>
        </w:rPr>
        <w:t>o</w:t>
      </w:r>
      <w:r>
        <w:rPr>
          <w:spacing w:val="-2"/>
          <w:sz w:val="16"/>
        </w:rPr>
        <w:t> </w:t>
      </w:r>
      <w:r>
        <w:rPr>
          <w:sz w:val="16"/>
        </w:rPr>
        <w:t>prazo</w:t>
      </w:r>
      <w:r>
        <w:rPr>
          <w:spacing w:val="-2"/>
          <w:sz w:val="16"/>
        </w:rPr>
        <w:t> </w:t>
      </w:r>
      <w:r>
        <w:rPr>
          <w:sz w:val="16"/>
        </w:rPr>
        <w:t>estipulado,</w:t>
      </w:r>
      <w:r>
        <w:rPr>
          <w:spacing w:val="-2"/>
          <w:sz w:val="16"/>
        </w:rPr>
        <w:t> </w:t>
      </w:r>
      <w:r>
        <w:rPr>
          <w:sz w:val="16"/>
        </w:rPr>
        <w:t>a</w:t>
      </w:r>
      <w:r>
        <w:rPr>
          <w:spacing w:val="-2"/>
          <w:sz w:val="16"/>
        </w:rPr>
        <w:t> </w:t>
      </w:r>
      <w:r>
        <w:rPr>
          <w:sz w:val="16"/>
        </w:rPr>
        <w:t>incidir</w:t>
      </w:r>
      <w:r>
        <w:rPr>
          <w:spacing w:val="-2"/>
          <w:sz w:val="16"/>
        </w:rPr>
        <w:t> </w:t>
      </w:r>
      <w:r>
        <w:rPr>
          <w:sz w:val="16"/>
        </w:rPr>
        <w:t>sobre</w:t>
      </w:r>
      <w:r>
        <w:rPr>
          <w:spacing w:val="-2"/>
          <w:sz w:val="16"/>
        </w:rPr>
        <w:t> </w:t>
      </w:r>
      <w:r>
        <w:rPr>
          <w:sz w:val="16"/>
        </w:rPr>
        <w:t>o</w:t>
      </w:r>
      <w:r>
        <w:rPr>
          <w:spacing w:val="-2"/>
          <w:sz w:val="16"/>
        </w:rPr>
        <w:t> </w:t>
      </w:r>
      <w:r>
        <w:rPr>
          <w:sz w:val="16"/>
        </w:rPr>
        <w:t>valor</w:t>
      </w:r>
      <w:r>
        <w:rPr>
          <w:spacing w:val="-2"/>
          <w:sz w:val="16"/>
        </w:rPr>
        <w:t> </w:t>
      </w:r>
      <w:r>
        <w:rPr>
          <w:sz w:val="16"/>
        </w:rPr>
        <w:t>da</w:t>
      </w:r>
      <w:r>
        <w:rPr>
          <w:spacing w:val="-2"/>
          <w:sz w:val="16"/>
        </w:rPr>
        <w:t> </w:t>
      </w:r>
      <w:r>
        <w:rPr>
          <w:sz w:val="16"/>
        </w:rPr>
        <w:t>nota</w:t>
      </w:r>
      <w:r>
        <w:rPr>
          <w:spacing w:val="-2"/>
          <w:sz w:val="16"/>
        </w:rPr>
        <w:t> </w:t>
      </w:r>
      <w:r>
        <w:rPr>
          <w:sz w:val="16"/>
        </w:rPr>
        <w:t>de</w:t>
      </w:r>
      <w:r>
        <w:rPr>
          <w:spacing w:val="-2"/>
          <w:sz w:val="16"/>
        </w:rPr>
        <w:t> </w:t>
      </w:r>
      <w:r>
        <w:rPr>
          <w:sz w:val="16"/>
        </w:rPr>
        <w:t>empenho</w:t>
      </w:r>
      <w:r>
        <w:rPr>
          <w:spacing w:val="-2"/>
          <w:sz w:val="16"/>
        </w:rPr>
        <w:t> </w:t>
      </w:r>
      <w:r>
        <w:rPr>
          <w:sz w:val="16"/>
        </w:rPr>
        <w:t>ou</w:t>
      </w:r>
      <w:r>
        <w:rPr>
          <w:spacing w:val="-2"/>
          <w:sz w:val="16"/>
        </w:rPr>
        <w:t> </w:t>
      </w:r>
      <w:r>
        <w:rPr>
          <w:sz w:val="16"/>
        </w:rPr>
        <w:t>do</w:t>
      </w:r>
      <w:r>
        <w:rPr>
          <w:spacing w:val="-2"/>
          <w:sz w:val="16"/>
        </w:rPr>
        <w:t> </w:t>
      </w:r>
      <w:r>
        <w:rPr>
          <w:sz w:val="16"/>
        </w:rPr>
        <w:t>saldo</w:t>
      </w:r>
      <w:r>
        <w:rPr>
          <w:spacing w:val="-2"/>
          <w:sz w:val="16"/>
        </w:rPr>
        <w:t> </w:t>
      </w:r>
      <w:r>
        <w:rPr>
          <w:sz w:val="16"/>
        </w:rPr>
        <w:t>não</w:t>
      </w:r>
      <w:r>
        <w:rPr>
          <w:spacing w:val="-2"/>
          <w:sz w:val="16"/>
        </w:rPr>
        <w:t> </w:t>
      </w:r>
      <w:r>
        <w:rPr>
          <w:sz w:val="16"/>
        </w:rPr>
        <w:t>atendido,</w:t>
      </w:r>
      <w:r>
        <w:rPr>
          <w:spacing w:val="-2"/>
          <w:sz w:val="16"/>
        </w:rPr>
        <w:t> </w:t>
      </w:r>
      <w:r>
        <w:rPr>
          <w:sz w:val="16"/>
        </w:rPr>
        <w:t>nos</w:t>
      </w:r>
      <w:r>
        <w:rPr>
          <w:spacing w:val="-2"/>
          <w:sz w:val="16"/>
        </w:rPr>
        <w:t> </w:t>
      </w:r>
      <w:r>
        <w:rPr>
          <w:sz w:val="16"/>
        </w:rPr>
        <w:t>termos</w:t>
      </w:r>
      <w:r>
        <w:rPr>
          <w:spacing w:val="-2"/>
          <w:sz w:val="16"/>
        </w:rPr>
        <w:t> </w:t>
      </w:r>
      <w:r>
        <w:rPr>
          <w:sz w:val="16"/>
        </w:rPr>
        <w:t>do</w:t>
      </w:r>
      <w:r>
        <w:rPr>
          <w:spacing w:val="-2"/>
          <w:sz w:val="16"/>
        </w:rPr>
        <w:t> </w:t>
      </w:r>
      <w:r>
        <w:rPr>
          <w:sz w:val="16"/>
        </w:rPr>
        <w:t>art.</w:t>
      </w:r>
      <w:r>
        <w:rPr>
          <w:spacing w:val="-2"/>
          <w:sz w:val="16"/>
        </w:rPr>
        <w:t> </w:t>
      </w:r>
      <w:r>
        <w:rPr>
          <w:sz w:val="16"/>
        </w:rPr>
        <w:t>227</w:t>
      </w:r>
      <w:r>
        <w:rPr>
          <w:spacing w:val="-2"/>
          <w:sz w:val="16"/>
        </w:rPr>
        <w:t> </w:t>
      </w:r>
      <w:r>
        <w:rPr>
          <w:sz w:val="16"/>
        </w:rPr>
        <w:t>da</w:t>
      </w:r>
      <w:r>
        <w:rPr>
          <w:spacing w:val="40"/>
          <w:sz w:val="16"/>
        </w:rPr>
        <w:t> </w:t>
      </w:r>
      <w:r>
        <w:rPr>
          <w:sz w:val="16"/>
        </w:rPr>
        <w:t>Lei estadual n.º 287, de 04 de dezembro de 1979, respeitado o limite de 30% (trinta por cento) do valor do Contrato.</w:t>
      </w:r>
    </w:p>
    <w:p>
      <w:pPr>
        <w:pStyle w:val="BodyText"/>
        <w:spacing w:before="4"/>
      </w:pPr>
    </w:p>
    <w:p>
      <w:pPr>
        <w:pStyle w:val="ListParagraph"/>
        <w:numPr>
          <w:ilvl w:val="2"/>
          <w:numId w:val="42"/>
        </w:numPr>
        <w:tabs>
          <w:tab w:pos="748" w:val="left" w:leader="none"/>
        </w:tabs>
        <w:spacing w:line="280" w:lineRule="auto" w:before="0" w:after="0"/>
        <w:ind w:left="305" w:right="288" w:firstLine="0"/>
        <w:jc w:val="both"/>
        <w:rPr>
          <w:sz w:val="16"/>
        </w:rPr>
      </w:pPr>
      <w:r>
        <w:rPr>
          <w:sz w:val="16"/>
        </w:rPr>
        <w:t>Em caso de atraso injustificado para apresentação, suplementação ou reposição da garantia, a multa de mora será de 0,07% (sete centésimos por cento) sobre o valor total do Contrato por dia útil que exceder o prazo</w:t>
      </w:r>
      <w:r>
        <w:rPr>
          <w:spacing w:val="40"/>
          <w:sz w:val="16"/>
        </w:rPr>
        <w:t> </w:t>
      </w:r>
      <w:r>
        <w:rPr>
          <w:sz w:val="16"/>
        </w:rPr>
        <w:t>estipulado até o máximo de 2 % (dois por cento).</w:t>
      </w:r>
    </w:p>
    <w:p>
      <w:pPr>
        <w:pStyle w:val="BodyText"/>
        <w:spacing w:before="5"/>
      </w:pPr>
    </w:p>
    <w:p>
      <w:pPr>
        <w:pStyle w:val="ListParagraph"/>
        <w:numPr>
          <w:ilvl w:val="2"/>
          <w:numId w:val="42"/>
        </w:numPr>
        <w:tabs>
          <w:tab w:pos="735" w:val="left" w:leader="none"/>
        </w:tabs>
        <w:spacing w:line="240" w:lineRule="auto" w:before="0" w:after="0"/>
        <w:ind w:left="735" w:right="0" w:hanging="430"/>
        <w:jc w:val="left"/>
        <w:rPr>
          <w:sz w:val="16"/>
        </w:rPr>
      </w:pPr>
      <w:r>
        <w:rPr>
          <w:sz w:val="16"/>
        </w:rPr>
        <w:t>O</w:t>
      </w:r>
      <w:r>
        <w:rPr>
          <w:spacing w:val="-9"/>
          <w:sz w:val="16"/>
        </w:rPr>
        <w:t> </w:t>
      </w:r>
      <w:r>
        <w:rPr>
          <w:sz w:val="16"/>
        </w:rPr>
        <w:t>atraso</w:t>
      </w:r>
      <w:r>
        <w:rPr>
          <w:spacing w:val="-5"/>
          <w:sz w:val="16"/>
        </w:rPr>
        <w:t> </w:t>
      </w:r>
      <w:r>
        <w:rPr>
          <w:sz w:val="16"/>
        </w:rPr>
        <w:t>superior</w:t>
      </w:r>
      <w:r>
        <w:rPr>
          <w:spacing w:val="-5"/>
          <w:sz w:val="16"/>
        </w:rPr>
        <w:t> </w:t>
      </w:r>
      <w:r>
        <w:rPr>
          <w:sz w:val="16"/>
        </w:rPr>
        <w:t>a</w:t>
      </w:r>
      <w:r>
        <w:rPr>
          <w:spacing w:val="-5"/>
          <w:sz w:val="16"/>
        </w:rPr>
        <w:t> </w:t>
      </w:r>
      <w:r>
        <w:rPr>
          <w:sz w:val="16"/>
        </w:rPr>
        <w:t>25</w:t>
      </w:r>
      <w:r>
        <w:rPr>
          <w:spacing w:val="-5"/>
          <w:sz w:val="16"/>
        </w:rPr>
        <w:t> </w:t>
      </w:r>
      <w:r>
        <w:rPr>
          <w:sz w:val="16"/>
        </w:rPr>
        <w:t>(vinte</w:t>
      </w:r>
      <w:r>
        <w:rPr>
          <w:spacing w:val="-5"/>
          <w:sz w:val="16"/>
        </w:rPr>
        <w:t> </w:t>
      </w:r>
      <w:r>
        <w:rPr>
          <w:sz w:val="16"/>
        </w:rPr>
        <w:t>e</w:t>
      </w:r>
      <w:r>
        <w:rPr>
          <w:spacing w:val="-5"/>
          <w:sz w:val="16"/>
        </w:rPr>
        <w:t> </w:t>
      </w:r>
      <w:r>
        <w:rPr>
          <w:sz w:val="16"/>
        </w:rPr>
        <w:t>cinco)</w:t>
      </w:r>
      <w:r>
        <w:rPr>
          <w:spacing w:val="-5"/>
          <w:sz w:val="16"/>
        </w:rPr>
        <w:t> </w:t>
      </w:r>
      <w:r>
        <w:rPr>
          <w:sz w:val="16"/>
        </w:rPr>
        <w:t>dias</w:t>
      </w:r>
      <w:r>
        <w:rPr>
          <w:spacing w:val="-5"/>
          <w:sz w:val="16"/>
        </w:rPr>
        <w:t> </w:t>
      </w:r>
      <w:r>
        <w:rPr>
          <w:sz w:val="16"/>
        </w:rPr>
        <w:t>no</w:t>
      </w:r>
      <w:r>
        <w:rPr>
          <w:spacing w:val="-5"/>
          <w:sz w:val="16"/>
        </w:rPr>
        <w:t> </w:t>
      </w:r>
      <w:r>
        <w:rPr>
          <w:sz w:val="16"/>
        </w:rPr>
        <w:t>cumprimento</w:t>
      </w:r>
      <w:r>
        <w:rPr>
          <w:spacing w:val="-5"/>
          <w:sz w:val="16"/>
        </w:rPr>
        <w:t> </w:t>
      </w:r>
      <w:r>
        <w:rPr>
          <w:sz w:val="16"/>
        </w:rPr>
        <w:t>da</w:t>
      </w:r>
      <w:r>
        <w:rPr>
          <w:spacing w:val="-5"/>
          <w:sz w:val="16"/>
        </w:rPr>
        <w:t> </w:t>
      </w:r>
      <w:r>
        <w:rPr>
          <w:sz w:val="16"/>
        </w:rPr>
        <w:t>obrigação</w:t>
      </w:r>
      <w:r>
        <w:rPr>
          <w:spacing w:val="-5"/>
          <w:sz w:val="16"/>
        </w:rPr>
        <w:t> </w:t>
      </w:r>
      <w:r>
        <w:rPr>
          <w:sz w:val="16"/>
        </w:rPr>
        <w:t>prevista</w:t>
      </w:r>
      <w:r>
        <w:rPr>
          <w:spacing w:val="-5"/>
          <w:sz w:val="16"/>
        </w:rPr>
        <w:t> </w:t>
      </w:r>
      <w:r>
        <w:rPr>
          <w:sz w:val="16"/>
        </w:rPr>
        <w:t>no</w:t>
      </w:r>
      <w:r>
        <w:rPr>
          <w:spacing w:val="-5"/>
          <w:sz w:val="16"/>
        </w:rPr>
        <w:t> </w:t>
      </w:r>
      <w:r>
        <w:rPr>
          <w:sz w:val="16"/>
        </w:rPr>
        <w:t>item</w:t>
      </w:r>
      <w:r>
        <w:rPr>
          <w:spacing w:val="-5"/>
          <w:sz w:val="16"/>
        </w:rPr>
        <w:t> </w:t>
      </w:r>
      <w:r>
        <w:rPr>
          <w:sz w:val="16"/>
        </w:rPr>
        <w:t>11.3.1</w:t>
      </w:r>
      <w:r>
        <w:rPr>
          <w:spacing w:val="-5"/>
          <w:sz w:val="16"/>
        </w:rPr>
        <w:t> </w:t>
      </w:r>
      <w:r>
        <w:rPr>
          <w:sz w:val="16"/>
        </w:rPr>
        <w:t>autoriza</w:t>
      </w:r>
      <w:r>
        <w:rPr>
          <w:spacing w:val="-5"/>
          <w:sz w:val="16"/>
        </w:rPr>
        <w:t> </w:t>
      </w:r>
      <w:r>
        <w:rPr>
          <w:sz w:val="16"/>
        </w:rPr>
        <w:t>a</w:t>
      </w:r>
      <w:r>
        <w:rPr>
          <w:spacing w:val="-10"/>
          <w:sz w:val="16"/>
        </w:rPr>
        <w:t> </w:t>
      </w:r>
      <w:r>
        <w:rPr>
          <w:sz w:val="16"/>
        </w:rPr>
        <w:t>Administração</w:t>
      </w:r>
      <w:r>
        <w:rPr>
          <w:spacing w:val="-5"/>
          <w:sz w:val="16"/>
        </w:rPr>
        <w:t> </w:t>
      </w:r>
      <w:r>
        <w:rPr>
          <w:sz w:val="16"/>
        </w:rPr>
        <w:t>a</w:t>
      </w:r>
      <w:r>
        <w:rPr>
          <w:spacing w:val="-5"/>
          <w:sz w:val="16"/>
        </w:rPr>
        <w:t> </w:t>
      </w:r>
      <w:r>
        <w:rPr>
          <w:sz w:val="16"/>
        </w:rPr>
        <w:t>promover</w:t>
      </w:r>
      <w:r>
        <w:rPr>
          <w:spacing w:val="-5"/>
          <w:sz w:val="16"/>
        </w:rPr>
        <w:t> </w:t>
      </w:r>
      <w:r>
        <w:rPr>
          <w:sz w:val="16"/>
        </w:rPr>
        <w:t>a</w:t>
      </w:r>
      <w:r>
        <w:rPr>
          <w:spacing w:val="-5"/>
          <w:sz w:val="16"/>
        </w:rPr>
        <w:t> </w:t>
      </w:r>
      <w:r>
        <w:rPr>
          <w:sz w:val="16"/>
        </w:rPr>
        <w:t>rescisão</w:t>
      </w:r>
      <w:r>
        <w:rPr>
          <w:spacing w:val="-5"/>
          <w:sz w:val="16"/>
        </w:rPr>
        <w:t> </w:t>
      </w:r>
      <w:r>
        <w:rPr>
          <w:sz w:val="16"/>
        </w:rPr>
        <w:t>contratual</w:t>
      </w:r>
      <w:r>
        <w:rPr>
          <w:spacing w:val="-5"/>
          <w:sz w:val="16"/>
        </w:rPr>
        <w:t> </w:t>
      </w:r>
      <w:r>
        <w:rPr>
          <w:sz w:val="16"/>
        </w:rPr>
        <w:t>por</w:t>
      </w:r>
      <w:r>
        <w:rPr>
          <w:spacing w:val="-5"/>
          <w:sz w:val="16"/>
        </w:rPr>
        <w:t> </w:t>
      </w:r>
      <w:r>
        <w:rPr>
          <w:sz w:val="16"/>
        </w:rPr>
        <w:t>descumprimento</w:t>
      </w:r>
      <w:r>
        <w:rPr>
          <w:spacing w:val="-5"/>
          <w:sz w:val="16"/>
        </w:rPr>
        <w:t> </w:t>
      </w:r>
      <w:r>
        <w:rPr>
          <w:sz w:val="16"/>
        </w:rPr>
        <w:t>ou</w:t>
      </w:r>
      <w:r>
        <w:rPr>
          <w:spacing w:val="-6"/>
          <w:sz w:val="16"/>
        </w:rPr>
        <w:t> </w:t>
      </w:r>
      <w:r>
        <w:rPr>
          <w:sz w:val="16"/>
        </w:rPr>
        <w:t>cumprimento</w:t>
      </w:r>
      <w:r>
        <w:rPr>
          <w:spacing w:val="-5"/>
          <w:sz w:val="16"/>
        </w:rPr>
        <w:t> </w:t>
      </w:r>
      <w:r>
        <w:rPr>
          <w:sz w:val="16"/>
        </w:rPr>
        <w:t>irregular</w:t>
      </w:r>
      <w:r>
        <w:rPr>
          <w:spacing w:val="-5"/>
          <w:sz w:val="16"/>
        </w:rPr>
        <w:t> </w:t>
      </w:r>
      <w:r>
        <w:rPr>
          <w:sz w:val="16"/>
        </w:rPr>
        <w:t>de</w:t>
      </w:r>
      <w:r>
        <w:rPr>
          <w:spacing w:val="-5"/>
          <w:sz w:val="16"/>
        </w:rPr>
        <w:t> </w:t>
      </w:r>
      <w:r>
        <w:rPr>
          <w:sz w:val="16"/>
        </w:rPr>
        <w:t>suas</w:t>
      </w:r>
      <w:r>
        <w:rPr>
          <w:spacing w:val="-5"/>
          <w:sz w:val="16"/>
        </w:rPr>
        <w:t> </w:t>
      </w:r>
      <w:r>
        <w:rPr>
          <w:spacing w:val="-2"/>
          <w:sz w:val="16"/>
        </w:rPr>
        <w:t>cláusulas.</w:t>
      </w:r>
    </w:p>
    <w:p>
      <w:pPr>
        <w:pStyle w:val="BodyText"/>
        <w:spacing w:before="37"/>
      </w:pPr>
    </w:p>
    <w:p>
      <w:pPr>
        <w:pStyle w:val="ListParagraph"/>
        <w:numPr>
          <w:ilvl w:val="2"/>
          <w:numId w:val="42"/>
        </w:numPr>
        <w:tabs>
          <w:tab w:pos="726" w:val="left" w:leader="none"/>
        </w:tabs>
        <w:spacing w:line="240" w:lineRule="auto" w:before="0" w:after="0"/>
        <w:ind w:left="726" w:right="0" w:hanging="421"/>
        <w:jc w:val="left"/>
        <w:rPr>
          <w:sz w:val="16"/>
        </w:rPr>
      </w:pPr>
      <w:r>
        <w:rPr>
          <w:sz w:val="16"/>
        </w:rPr>
        <w:t>A</w:t>
      </w:r>
      <w:r>
        <w:rPr>
          <w:spacing w:val="-10"/>
          <w:sz w:val="16"/>
        </w:rPr>
        <w:t> </w:t>
      </w:r>
      <w:r>
        <w:rPr>
          <w:sz w:val="16"/>
        </w:rPr>
        <w:t>aplicação</w:t>
      </w:r>
      <w:r>
        <w:rPr>
          <w:spacing w:val="-10"/>
          <w:sz w:val="16"/>
        </w:rPr>
        <w:t> </w:t>
      </w:r>
      <w:r>
        <w:rPr>
          <w:sz w:val="16"/>
        </w:rPr>
        <w:t>de</w:t>
      </w:r>
      <w:r>
        <w:rPr>
          <w:spacing w:val="-6"/>
          <w:sz w:val="16"/>
        </w:rPr>
        <w:t> </w:t>
      </w:r>
      <w:r>
        <w:rPr>
          <w:sz w:val="16"/>
        </w:rPr>
        <w:t>multa</w:t>
      </w:r>
      <w:r>
        <w:rPr>
          <w:spacing w:val="-5"/>
          <w:sz w:val="16"/>
        </w:rPr>
        <w:t> </w:t>
      </w:r>
      <w:r>
        <w:rPr>
          <w:sz w:val="16"/>
        </w:rPr>
        <w:t>de</w:t>
      </w:r>
      <w:r>
        <w:rPr>
          <w:spacing w:val="-5"/>
          <w:sz w:val="16"/>
        </w:rPr>
        <w:t> </w:t>
      </w:r>
      <w:r>
        <w:rPr>
          <w:sz w:val="16"/>
        </w:rPr>
        <w:t>mora</w:t>
      </w:r>
      <w:r>
        <w:rPr>
          <w:spacing w:val="-4"/>
          <w:sz w:val="16"/>
        </w:rPr>
        <w:t> </w:t>
      </w:r>
      <w:r>
        <w:rPr>
          <w:sz w:val="16"/>
        </w:rPr>
        <w:t>não</w:t>
      </w:r>
      <w:r>
        <w:rPr>
          <w:spacing w:val="-5"/>
          <w:sz w:val="16"/>
        </w:rPr>
        <w:t> </w:t>
      </w:r>
      <w:r>
        <w:rPr>
          <w:sz w:val="16"/>
        </w:rPr>
        <w:t>impedirá</w:t>
      </w:r>
      <w:r>
        <w:rPr>
          <w:spacing w:val="-5"/>
          <w:sz w:val="16"/>
        </w:rPr>
        <w:t> </w:t>
      </w:r>
      <w:r>
        <w:rPr>
          <w:sz w:val="16"/>
        </w:rPr>
        <w:t>que</w:t>
      </w:r>
      <w:r>
        <w:rPr>
          <w:spacing w:val="-5"/>
          <w:sz w:val="16"/>
        </w:rPr>
        <w:t> </w:t>
      </w:r>
      <w:r>
        <w:rPr>
          <w:sz w:val="16"/>
        </w:rPr>
        <w:t>a</w:t>
      </w:r>
      <w:r>
        <w:rPr>
          <w:spacing w:val="-10"/>
          <w:sz w:val="16"/>
        </w:rPr>
        <w:t> </w:t>
      </w:r>
      <w:r>
        <w:rPr>
          <w:sz w:val="16"/>
        </w:rPr>
        <w:t>Administração</w:t>
      </w:r>
      <w:r>
        <w:rPr>
          <w:spacing w:val="-5"/>
          <w:sz w:val="16"/>
        </w:rPr>
        <w:t> </w:t>
      </w:r>
      <w:r>
        <w:rPr>
          <w:sz w:val="16"/>
        </w:rPr>
        <w:t>a</w:t>
      </w:r>
      <w:r>
        <w:rPr>
          <w:spacing w:val="-4"/>
          <w:sz w:val="16"/>
        </w:rPr>
        <w:t> </w:t>
      </w:r>
      <w:r>
        <w:rPr>
          <w:sz w:val="16"/>
        </w:rPr>
        <w:t>converta</w:t>
      </w:r>
      <w:r>
        <w:rPr>
          <w:spacing w:val="-5"/>
          <w:sz w:val="16"/>
        </w:rPr>
        <w:t> </w:t>
      </w:r>
      <w:r>
        <w:rPr>
          <w:sz w:val="16"/>
        </w:rPr>
        <w:t>em</w:t>
      </w:r>
      <w:r>
        <w:rPr>
          <w:spacing w:val="-5"/>
          <w:sz w:val="16"/>
        </w:rPr>
        <w:t> </w:t>
      </w:r>
      <w:r>
        <w:rPr>
          <w:sz w:val="16"/>
        </w:rPr>
        <w:t>compensatória</w:t>
      </w:r>
      <w:r>
        <w:rPr>
          <w:spacing w:val="-5"/>
          <w:sz w:val="16"/>
        </w:rPr>
        <w:t> </w:t>
      </w:r>
      <w:r>
        <w:rPr>
          <w:sz w:val="16"/>
        </w:rPr>
        <w:t>e</w:t>
      </w:r>
      <w:r>
        <w:rPr>
          <w:spacing w:val="-4"/>
          <w:sz w:val="16"/>
        </w:rPr>
        <w:t> </w:t>
      </w:r>
      <w:r>
        <w:rPr>
          <w:sz w:val="16"/>
        </w:rPr>
        <w:t>promova</w:t>
      </w:r>
      <w:r>
        <w:rPr>
          <w:spacing w:val="-5"/>
          <w:sz w:val="16"/>
        </w:rPr>
        <w:t> </w:t>
      </w:r>
      <w:r>
        <w:rPr>
          <w:sz w:val="16"/>
        </w:rPr>
        <w:t>a</w:t>
      </w:r>
      <w:r>
        <w:rPr>
          <w:spacing w:val="-5"/>
          <w:sz w:val="16"/>
        </w:rPr>
        <w:t> </w:t>
      </w:r>
      <w:r>
        <w:rPr>
          <w:sz w:val="16"/>
        </w:rPr>
        <w:t>extinção</w:t>
      </w:r>
      <w:r>
        <w:rPr>
          <w:spacing w:val="-5"/>
          <w:sz w:val="16"/>
        </w:rPr>
        <w:t> </w:t>
      </w:r>
      <w:r>
        <w:rPr>
          <w:sz w:val="16"/>
        </w:rPr>
        <w:t>unilateral</w:t>
      </w:r>
      <w:r>
        <w:rPr>
          <w:spacing w:val="-5"/>
          <w:sz w:val="16"/>
        </w:rPr>
        <w:t> </w:t>
      </w:r>
      <w:r>
        <w:rPr>
          <w:sz w:val="16"/>
        </w:rPr>
        <w:t>do</w:t>
      </w:r>
      <w:r>
        <w:rPr>
          <w:spacing w:val="-4"/>
          <w:sz w:val="16"/>
        </w:rPr>
        <w:t> </w:t>
      </w:r>
      <w:r>
        <w:rPr>
          <w:sz w:val="16"/>
        </w:rPr>
        <w:t>Contrato</w:t>
      </w:r>
      <w:r>
        <w:rPr>
          <w:spacing w:val="-5"/>
          <w:sz w:val="16"/>
        </w:rPr>
        <w:t> </w:t>
      </w:r>
      <w:r>
        <w:rPr>
          <w:sz w:val="16"/>
        </w:rPr>
        <w:t>com</w:t>
      </w:r>
      <w:r>
        <w:rPr>
          <w:spacing w:val="-5"/>
          <w:sz w:val="16"/>
        </w:rPr>
        <w:t> </w:t>
      </w:r>
      <w:r>
        <w:rPr>
          <w:sz w:val="16"/>
        </w:rPr>
        <w:t>a</w:t>
      </w:r>
      <w:r>
        <w:rPr>
          <w:spacing w:val="-5"/>
          <w:sz w:val="16"/>
        </w:rPr>
        <w:t> </w:t>
      </w:r>
      <w:r>
        <w:rPr>
          <w:sz w:val="16"/>
        </w:rPr>
        <w:t>aplicação</w:t>
      </w:r>
      <w:r>
        <w:rPr>
          <w:spacing w:val="-5"/>
          <w:sz w:val="16"/>
        </w:rPr>
        <w:t> </w:t>
      </w:r>
      <w:r>
        <w:rPr>
          <w:sz w:val="16"/>
        </w:rPr>
        <w:t>cumulada</w:t>
      </w:r>
      <w:r>
        <w:rPr>
          <w:spacing w:val="-4"/>
          <w:sz w:val="16"/>
        </w:rPr>
        <w:t> </w:t>
      </w:r>
      <w:r>
        <w:rPr>
          <w:sz w:val="16"/>
        </w:rPr>
        <w:t>de</w:t>
      </w:r>
      <w:r>
        <w:rPr>
          <w:spacing w:val="-5"/>
          <w:sz w:val="16"/>
        </w:rPr>
        <w:t> </w:t>
      </w:r>
      <w:r>
        <w:rPr>
          <w:sz w:val="16"/>
        </w:rPr>
        <w:t>outras</w:t>
      </w:r>
      <w:r>
        <w:rPr>
          <w:spacing w:val="-5"/>
          <w:sz w:val="16"/>
        </w:rPr>
        <w:t> </w:t>
      </w:r>
      <w:r>
        <w:rPr>
          <w:sz w:val="16"/>
        </w:rPr>
        <w:t>sanções</w:t>
      </w:r>
      <w:r>
        <w:rPr>
          <w:spacing w:val="-5"/>
          <w:sz w:val="16"/>
        </w:rPr>
        <w:t> </w:t>
      </w:r>
      <w:r>
        <w:rPr>
          <w:sz w:val="16"/>
        </w:rPr>
        <w:t>previstas</w:t>
      </w:r>
      <w:r>
        <w:rPr>
          <w:spacing w:val="-5"/>
          <w:sz w:val="16"/>
        </w:rPr>
        <w:t> </w:t>
      </w:r>
      <w:r>
        <w:rPr>
          <w:sz w:val="16"/>
        </w:rPr>
        <w:t>neste</w:t>
      </w:r>
      <w:r>
        <w:rPr>
          <w:spacing w:val="-4"/>
          <w:sz w:val="16"/>
        </w:rPr>
        <w:t> </w:t>
      </w:r>
      <w:r>
        <w:rPr>
          <w:spacing w:val="-2"/>
          <w:sz w:val="16"/>
        </w:rPr>
        <w:t>Contrato.</w:t>
      </w:r>
    </w:p>
    <w:p>
      <w:pPr>
        <w:pStyle w:val="BodyText"/>
        <w:spacing w:before="37"/>
      </w:pPr>
    </w:p>
    <w:p>
      <w:pPr>
        <w:pStyle w:val="ListParagraph"/>
        <w:numPr>
          <w:ilvl w:val="1"/>
          <w:numId w:val="42"/>
        </w:numPr>
        <w:tabs>
          <w:tab w:pos="615" w:val="left" w:leader="none"/>
        </w:tabs>
        <w:spacing w:line="240" w:lineRule="auto" w:before="0" w:after="0"/>
        <w:ind w:left="615" w:right="0" w:hanging="310"/>
        <w:jc w:val="left"/>
        <w:rPr>
          <w:sz w:val="16"/>
        </w:rPr>
      </w:pPr>
      <w:r>
        <w:rPr>
          <w:sz w:val="16"/>
        </w:rPr>
        <w:t>No</w:t>
      </w:r>
      <w:r>
        <w:rPr>
          <w:spacing w:val="-5"/>
          <w:sz w:val="16"/>
        </w:rPr>
        <w:t> </w:t>
      </w:r>
      <w:r>
        <w:rPr>
          <w:sz w:val="16"/>
        </w:rPr>
        <w:t>caso</w:t>
      </w:r>
      <w:r>
        <w:rPr>
          <w:spacing w:val="-5"/>
          <w:sz w:val="16"/>
        </w:rPr>
        <w:t> </w:t>
      </w:r>
      <w:r>
        <w:rPr>
          <w:sz w:val="16"/>
        </w:rPr>
        <w:t>de</w:t>
      </w:r>
      <w:r>
        <w:rPr>
          <w:spacing w:val="-4"/>
          <w:sz w:val="16"/>
        </w:rPr>
        <w:t> </w:t>
      </w:r>
      <w:r>
        <w:rPr>
          <w:sz w:val="16"/>
        </w:rPr>
        <w:t>inexecução</w:t>
      </w:r>
      <w:r>
        <w:rPr>
          <w:spacing w:val="-5"/>
          <w:sz w:val="16"/>
        </w:rPr>
        <w:t> </w:t>
      </w:r>
      <w:r>
        <w:rPr>
          <w:sz w:val="16"/>
        </w:rPr>
        <w:t>total</w:t>
      </w:r>
      <w:r>
        <w:rPr>
          <w:spacing w:val="-4"/>
          <w:sz w:val="16"/>
        </w:rPr>
        <w:t> </w:t>
      </w:r>
      <w:r>
        <w:rPr>
          <w:sz w:val="16"/>
        </w:rPr>
        <w:t>ou</w:t>
      </w:r>
      <w:r>
        <w:rPr>
          <w:spacing w:val="-5"/>
          <w:sz w:val="16"/>
        </w:rPr>
        <w:t> </w:t>
      </w:r>
      <w:r>
        <w:rPr>
          <w:sz w:val="16"/>
        </w:rPr>
        <w:t>parcial</w:t>
      </w:r>
      <w:r>
        <w:rPr>
          <w:spacing w:val="-4"/>
          <w:sz w:val="16"/>
        </w:rPr>
        <w:t> </w:t>
      </w:r>
      <w:r>
        <w:rPr>
          <w:sz w:val="16"/>
        </w:rPr>
        <w:t>do</w:t>
      </w:r>
      <w:r>
        <w:rPr>
          <w:spacing w:val="-5"/>
          <w:sz w:val="16"/>
        </w:rPr>
        <w:t> </w:t>
      </w:r>
      <w:r>
        <w:rPr>
          <w:sz w:val="16"/>
        </w:rPr>
        <w:t>objeto,</w:t>
      </w:r>
      <w:r>
        <w:rPr>
          <w:spacing w:val="-4"/>
          <w:sz w:val="16"/>
        </w:rPr>
        <w:t> </w:t>
      </w:r>
      <w:r>
        <w:rPr>
          <w:sz w:val="16"/>
        </w:rPr>
        <w:t>que</w:t>
      </w:r>
      <w:r>
        <w:rPr>
          <w:spacing w:val="-5"/>
          <w:sz w:val="16"/>
        </w:rPr>
        <w:t> </w:t>
      </w:r>
      <w:r>
        <w:rPr>
          <w:sz w:val="16"/>
        </w:rPr>
        <w:t>acarrete</w:t>
      </w:r>
      <w:r>
        <w:rPr>
          <w:spacing w:val="-4"/>
          <w:sz w:val="16"/>
        </w:rPr>
        <w:t> </w:t>
      </w:r>
      <w:r>
        <w:rPr>
          <w:sz w:val="16"/>
        </w:rPr>
        <w:t>a</w:t>
      </w:r>
      <w:r>
        <w:rPr>
          <w:spacing w:val="-5"/>
          <w:sz w:val="16"/>
        </w:rPr>
        <w:t> </w:t>
      </w:r>
      <w:r>
        <w:rPr>
          <w:sz w:val="16"/>
        </w:rPr>
        <w:t>rescisão</w:t>
      </w:r>
      <w:r>
        <w:rPr>
          <w:spacing w:val="-5"/>
          <w:sz w:val="16"/>
        </w:rPr>
        <w:t> </w:t>
      </w:r>
      <w:r>
        <w:rPr>
          <w:sz w:val="16"/>
        </w:rPr>
        <w:t>do</w:t>
      </w:r>
      <w:r>
        <w:rPr>
          <w:spacing w:val="-4"/>
          <w:sz w:val="16"/>
        </w:rPr>
        <w:t> </w:t>
      </w:r>
      <w:r>
        <w:rPr>
          <w:sz w:val="16"/>
        </w:rPr>
        <w:t>Contrato,</w:t>
      </w:r>
      <w:r>
        <w:rPr>
          <w:spacing w:val="-5"/>
          <w:sz w:val="16"/>
        </w:rPr>
        <w:t> </w:t>
      </w:r>
      <w:r>
        <w:rPr>
          <w:sz w:val="16"/>
        </w:rPr>
        <w:t>será</w:t>
      </w:r>
      <w:r>
        <w:rPr>
          <w:spacing w:val="-4"/>
          <w:sz w:val="16"/>
        </w:rPr>
        <w:t> </w:t>
      </w:r>
      <w:r>
        <w:rPr>
          <w:sz w:val="16"/>
        </w:rPr>
        <w:t>automaticamente</w:t>
      </w:r>
      <w:r>
        <w:rPr>
          <w:spacing w:val="-5"/>
          <w:sz w:val="16"/>
        </w:rPr>
        <w:t> </w:t>
      </w:r>
      <w:r>
        <w:rPr>
          <w:sz w:val="16"/>
        </w:rPr>
        <w:t>devida</w:t>
      </w:r>
      <w:r>
        <w:rPr>
          <w:spacing w:val="-4"/>
          <w:sz w:val="16"/>
        </w:rPr>
        <w:t> </w:t>
      </w:r>
      <w:r>
        <w:rPr>
          <w:sz w:val="16"/>
        </w:rPr>
        <w:t>multa</w:t>
      </w:r>
      <w:r>
        <w:rPr>
          <w:spacing w:val="-5"/>
          <w:sz w:val="16"/>
        </w:rPr>
        <w:t> </w:t>
      </w:r>
      <w:r>
        <w:rPr>
          <w:sz w:val="16"/>
        </w:rPr>
        <w:t>compensatória</w:t>
      </w:r>
      <w:r>
        <w:rPr>
          <w:spacing w:val="-4"/>
          <w:sz w:val="16"/>
        </w:rPr>
        <w:t> </w:t>
      </w:r>
      <w:r>
        <w:rPr>
          <w:sz w:val="16"/>
        </w:rPr>
        <w:t>no</w:t>
      </w:r>
      <w:r>
        <w:rPr>
          <w:spacing w:val="-5"/>
          <w:sz w:val="16"/>
        </w:rPr>
        <w:t> </w:t>
      </w:r>
      <w:r>
        <w:rPr>
          <w:sz w:val="16"/>
        </w:rPr>
        <w:t>valor</w:t>
      </w:r>
      <w:r>
        <w:rPr>
          <w:spacing w:val="-4"/>
          <w:sz w:val="16"/>
        </w:rPr>
        <w:t> </w:t>
      </w:r>
      <w:r>
        <w:rPr>
          <w:sz w:val="16"/>
        </w:rPr>
        <w:t>de</w:t>
      </w:r>
      <w:r>
        <w:rPr>
          <w:spacing w:val="-5"/>
          <w:sz w:val="16"/>
        </w:rPr>
        <w:t> </w:t>
      </w:r>
      <w:r>
        <w:rPr>
          <w:sz w:val="16"/>
        </w:rPr>
        <w:t>20%</w:t>
      </w:r>
      <w:r>
        <w:rPr>
          <w:spacing w:val="-5"/>
          <w:sz w:val="16"/>
        </w:rPr>
        <w:t> </w:t>
      </w:r>
      <w:r>
        <w:rPr>
          <w:sz w:val="16"/>
        </w:rPr>
        <w:t>do</w:t>
      </w:r>
      <w:r>
        <w:rPr>
          <w:spacing w:val="-4"/>
          <w:sz w:val="16"/>
        </w:rPr>
        <w:t> </w:t>
      </w:r>
      <w:r>
        <w:rPr>
          <w:sz w:val="16"/>
        </w:rPr>
        <w:t>valor</w:t>
      </w:r>
      <w:r>
        <w:rPr>
          <w:spacing w:val="-5"/>
          <w:sz w:val="16"/>
        </w:rPr>
        <w:t> </w:t>
      </w:r>
      <w:r>
        <w:rPr>
          <w:sz w:val="16"/>
        </w:rPr>
        <w:t>do</w:t>
      </w:r>
      <w:r>
        <w:rPr>
          <w:spacing w:val="-4"/>
          <w:sz w:val="16"/>
        </w:rPr>
        <w:t> </w:t>
      </w:r>
      <w:r>
        <w:rPr>
          <w:spacing w:val="-2"/>
          <w:sz w:val="16"/>
        </w:rPr>
        <w:t>Contrato.</w:t>
      </w:r>
    </w:p>
    <w:p>
      <w:pPr>
        <w:pStyle w:val="BodyText"/>
        <w:spacing w:before="37"/>
      </w:pPr>
    </w:p>
    <w:p>
      <w:pPr>
        <w:pStyle w:val="ListParagraph"/>
        <w:numPr>
          <w:ilvl w:val="2"/>
          <w:numId w:val="42"/>
        </w:numPr>
        <w:tabs>
          <w:tab w:pos="726" w:val="left" w:leader="none"/>
        </w:tabs>
        <w:spacing w:line="240" w:lineRule="auto" w:before="1" w:after="0"/>
        <w:ind w:left="726" w:right="0" w:hanging="421"/>
        <w:jc w:val="left"/>
        <w:rPr>
          <w:sz w:val="16"/>
        </w:rPr>
      </w:pPr>
      <w:r>
        <w:rPr>
          <w:sz w:val="16"/>
        </w:rPr>
        <w:t>A</w:t>
      </w:r>
      <w:r>
        <w:rPr>
          <w:spacing w:val="-10"/>
          <w:sz w:val="16"/>
        </w:rPr>
        <w:t> </w:t>
      </w:r>
      <w:r>
        <w:rPr>
          <w:sz w:val="16"/>
        </w:rPr>
        <w:t>multa</w:t>
      </w:r>
      <w:r>
        <w:rPr>
          <w:spacing w:val="-8"/>
          <w:sz w:val="16"/>
        </w:rPr>
        <w:t> </w:t>
      </w:r>
      <w:r>
        <w:rPr>
          <w:sz w:val="16"/>
        </w:rPr>
        <w:t>compensatória,</w:t>
      </w:r>
      <w:r>
        <w:rPr>
          <w:spacing w:val="-5"/>
          <w:sz w:val="16"/>
        </w:rPr>
        <w:t> </w:t>
      </w:r>
      <w:r>
        <w:rPr>
          <w:sz w:val="16"/>
        </w:rPr>
        <w:t>isoladamente</w:t>
      </w:r>
      <w:r>
        <w:rPr>
          <w:spacing w:val="-4"/>
          <w:sz w:val="16"/>
        </w:rPr>
        <w:t> </w:t>
      </w:r>
      <w:r>
        <w:rPr>
          <w:sz w:val="16"/>
        </w:rPr>
        <w:t>aplicada</w:t>
      </w:r>
      <w:r>
        <w:rPr>
          <w:spacing w:val="-5"/>
          <w:sz w:val="16"/>
        </w:rPr>
        <w:t> </w:t>
      </w:r>
      <w:r>
        <w:rPr>
          <w:sz w:val="16"/>
        </w:rPr>
        <w:t>ou</w:t>
      </w:r>
      <w:r>
        <w:rPr>
          <w:spacing w:val="-5"/>
          <w:sz w:val="16"/>
        </w:rPr>
        <w:t> </w:t>
      </w:r>
      <w:r>
        <w:rPr>
          <w:sz w:val="16"/>
        </w:rPr>
        <w:t>quando</w:t>
      </w:r>
      <w:r>
        <w:rPr>
          <w:spacing w:val="-4"/>
          <w:sz w:val="16"/>
        </w:rPr>
        <w:t> </w:t>
      </w:r>
      <w:r>
        <w:rPr>
          <w:sz w:val="16"/>
        </w:rPr>
        <w:t>somada</w:t>
      </w:r>
      <w:r>
        <w:rPr>
          <w:spacing w:val="-5"/>
          <w:sz w:val="16"/>
        </w:rPr>
        <w:t> </w:t>
      </w:r>
      <w:r>
        <w:rPr>
          <w:sz w:val="16"/>
        </w:rPr>
        <w:t>ao</w:t>
      </w:r>
      <w:r>
        <w:rPr>
          <w:spacing w:val="-5"/>
          <w:sz w:val="16"/>
        </w:rPr>
        <w:t> </w:t>
      </w:r>
      <w:r>
        <w:rPr>
          <w:sz w:val="16"/>
        </w:rPr>
        <w:t>valor</w:t>
      </w:r>
      <w:r>
        <w:rPr>
          <w:spacing w:val="-4"/>
          <w:sz w:val="16"/>
        </w:rPr>
        <w:t> </w:t>
      </w:r>
      <w:r>
        <w:rPr>
          <w:sz w:val="16"/>
        </w:rPr>
        <w:t>da</w:t>
      </w:r>
      <w:r>
        <w:rPr>
          <w:spacing w:val="-5"/>
          <w:sz w:val="16"/>
        </w:rPr>
        <w:t> </w:t>
      </w:r>
      <w:r>
        <w:rPr>
          <w:sz w:val="16"/>
        </w:rPr>
        <w:t>multa</w:t>
      </w:r>
      <w:r>
        <w:rPr>
          <w:spacing w:val="-5"/>
          <w:sz w:val="16"/>
        </w:rPr>
        <w:t> </w:t>
      </w:r>
      <w:r>
        <w:rPr>
          <w:sz w:val="16"/>
        </w:rPr>
        <w:t>moratória</w:t>
      </w:r>
      <w:r>
        <w:rPr>
          <w:spacing w:val="-4"/>
          <w:sz w:val="16"/>
        </w:rPr>
        <w:t> </w:t>
      </w:r>
      <w:r>
        <w:rPr>
          <w:sz w:val="16"/>
        </w:rPr>
        <w:t>convertida,</w:t>
      </w:r>
      <w:r>
        <w:rPr>
          <w:spacing w:val="-5"/>
          <w:sz w:val="16"/>
        </w:rPr>
        <w:t> </w:t>
      </w:r>
      <w:r>
        <w:rPr>
          <w:sz w:val="16"/>
        </w:rPr>
        <w:t>não</w:t>
      </w:r>
      <w:r>
        <w:rPr>
          <w:spacing w:val="-5"/>
          <w:sz w:val="16"/>
        </w:rPr>
        <w:t> </w:t>
      </w:r>
      <w:r>
        <w:rPr>
          <w:sz w:val="16"/>
        </w:rPr>
        <w:t>poderá</w:t>
      </w:r>
      <w:r>
        <w:rPr>
          <w:spacing w:val="-4"/>
          <w:sz w:val="16"/>
        </w:rPr>
        <w:t> </w:t>
      </w:r>
      <w:r>
        <w:rPr>
          <w:sz w:val="16"/>
        </w:rPr>
        <w:t>exceder</w:t>
      </w:r>
      <w:r>
        <w:rPr>
          <w:spacing w:val="-5"/>
          <w:sz w:val="16"/>
        </w:rPr>
        <w:t> </w:t>
      </w:r>
      <w:r>
        <w:rPr>
          <w:sz w:val="16"/>
        </w:rPr>
        <w:t>o</w:t>
      </w:r>
      <w:r>
        <w:rPr>
          <w:spacing w:val="-5"/>
          <w:sz w:val="16"/>
        </w:rPr>
        <w:t> </w:t>
      </w:r>
      <w:r>
        <w:rPr>
          <w:sz w:val="16"/>
        </w:rPr>
        <w:t>limite</w:t>
      </w:r>
      <w:r>
        <w:rPr>
          <w:spacing w:val="-4"/>
          <w:sz w:val="16"/>
        </w:rPr>
        <w:t> </w:t>
      </w:r>
      <w:r>
        <w:rPr>
          <w:sz w:val="16"/>
        </w:rPr>
        <w:t>previsto</w:t>
      </w:r>
      <w:r>
        <w:rPr>
          <w:spacing w:val="-5"/>
          <w:sz w:val="16"/>
        </w:rPr>
        <w:t> </w:t>
      </w:r>
      <w:r>
        <w:rPr>
          <w:sz w:val="16"/>
        </w:rPr>
        <w:t>no</w:t>
      </w:r>
      <w:r>
        <w:rPr>
          <w:spacing w:val="-5"/>
          <w:sz w:val="16"/>
        </w:rPr>
        <w:t> </w:t>
      </w:r>
      <w:r>
        <w:rPr>
          <w:sz w:val="16"/>
        </w:rPr>
        <w:t>art.</w:t>
      </w:r>
      <w:r>
        <w:rPr>
          <w:spacing w:val="-4"/>
          <w:sz w:val="16"/>
        </w:rPr>
        <w:t> </w:t>
      </w:r>
      <w:r>
        <w:rPr>
          <w:sz w:val="16"/>
        </w:rPr>
        <w:t>412</w:t>
      </w:r>
      <w:r>
        <w:rPr>
          <w:spacing w:val="-5"/>
          <w:sz w:val="16"/>
        </w:rPr>
        <w:t> </w:t>
      </w:r>
      <w:r>
        <w:rPr>
          <w:sz w:val="16"/>
        </w:rPr>
        <w:t>do</w:t>
      </w:r>
      <w:r>
        <w:rPr>
          <w:spacing w:val="-5"/>
          <w:sz w:val="16"/>
        </w:rPr>
        <w:t> </w:t>
      </w:r>
      <w:r>
        <w:rPr>
          <w:sz w:val="16"/>
        </w:rPr>
        <w:t>Código</w:t>
      </w:r>
      <w:r>
        <w:rPr>
          <w:spacing w:val="-4"/>
          <w:sz w:val="16"/>
        </w:rPr>
        <w:t> </w:t>
      </w:r>
      <w:r>
        <w:rPr>
          <w:sz w:val="16"/>
        </w:rPr>
        <w:t>Civil,</w:t>
      </w:r>
      <w:r>
        <w:rPr>
          <w:spacing w:val="-5"/>
          <w:sz w:val="16"/>
        </w:rPr>
        <w:t> </w:t>
      </w:r>
      <w:r>
        <w:rPr>
          <w:sz w:val="16"/>
        </w:rPr>
        <w:t>ou</w:t>
      </w:r>
      <w:r>
        <w:rPr>
          <w:spacing w:val="-5"/>
          <w:sz w:val="16"/>
        </w:rPr>
        <w:t> </w:t>
      </w:r>
      <w:r>
        <w:rPr>
          <w:sz w:val="16"/>
        </w:rPr>
        <w:t>seja,</w:t>
      </w:r>
      <w:r>
        <w:rPr>
          <w:spacing w:val="-4"/>
          <w:sz w:val="16"/>
        </w:rPr>
        <w:t> </w:t>
      </w:r>
      <w:r>
        <w:rPr>
          <w:sz w:val="16"/>
        </w:rPr>
        <w:t>o</w:t>
      </w:r>
      <w:r>
        <w:rPr>
          <w:spacing w:val="-5"/>
          <w:sz w:val="16"/>
        </w:rPr>
        <w:t> </w:t>
      </w:r>
      <w:r>
        <w:rPr>
          <w:sz w:val="16"/>
        </w:rPr>
        <w:t>valor</w:t>
      </w:r>
      <w:r>
        <w:rPr>
          <w:spacing w:val="-5"/>
          <w:sz w:val="16"/>
        </w:rPr>
        <w:t> </w:t>
      </w:r>
      <w:r>
        <w:rPr>
          <w:sz w:val="16"/>
        </w:rPr>
        <w:t>da</w:t>
      </w:r>
      <w:r>
        <w:rPr>
          <w:spacing w:val="-4"/>
          <w:sz w:val="16"/>
        </w:rPr>
        <w:t> </w:t>
      </w:r>
      <w:r>
        <w:rPr>
          <w:sz w:val="16"/>
        </w:rPr>
        <w:t>obrigação</w:t>
      </w:r>
      <w:r>
        <w:rPr>
          <w:spacing w:val="-5"/>
          <w:sz w:val="16"/>
        </w:rPr>
        <w:t> </w:t>
      </w:r>
      <w:r>
        <w:rPr>
          <w:spacing w:val="-2"/>
          <w:sz w:val="16"/>
        </w:rPr>
        <w:t>principal.</w:t>
      </w:r>
    </w:p>
    <w:p>
      <w:pPr>
        <w:pStyle w:val="BodyText"/>
        <w:spacing w:before="72"/>
      </w:pPr>
    </w:p>
    <w:p>
      <w:pPr>
        <w:pStyle w:val="ListParagraph"/>
        <w:numPr>
          <w:ilvl w:val="1"/>
          <w:numId w:val="42"/>
        </w:numPr>
        <w:tabs>
          <w:tab w:pos="615" w:val="left" w:leader="none"/>
        </w:tabs>
        <w:spacing w:line="240" w:lineRule="auto" w:before="1" w:after="0"/>
        <w:ind w:left="615" w:right="0" w:hanging="310"/>
        <w:jc w:val="left"/>
        <w:rPr>
          <w:sz w:val="16"/>
        </w:rPr>
      </w:pPr>
      <w:r>
        <w:rPr>
          <w:sz w:val="16"/>
        </w:rPr>
        <w:t>Na</w:t>
      </w:r>
      <w:r>
        <w:rPr>
          <w:spacing w:val="-3"/>
          <w:sz w:val="16"/>
        </w:rPr>
        <w:t> </w:t>
      </w:r>
      <w:r>
        <w:rPr>
          <w:sz w:val="16"/>
        </w:rPr>
        <w:t>aplicação</w:t>
      </w:r>
      <w:r>
        <w:rPr>
          <w:spacing w:val="-3"/>
          <w:sz w:val="16"/>
        </w:rPr>
        <w:t> </w:t>
      </w:r>
      <w:r>
        <w:rPr>
          <w:sz w:val="16"/>
        </w:rPr>
        <w:t>das</w:t>
      </w:r>
      <w:r>
        <w:rPr>
          <w:spacing w:val="-3"/>
          <w:sz w:val="16"/>
        </w:rPr>
        <w:t> </w:t>
      </w:r>
      <w:r>
        <w:rPr>
          <w:sz w:val="16"/>
        </w:rPr>
        <w:t>sanções</w:t>
      </w:r>
      <w:r>
        <w:rPr>
          <w:spacing w:val="-3"/>
          <w:sz w:val="16"/>
        </w:rPr>
        <w:t> </w:t>
      </w:r>
      <w:r>
        <w:rPr>
          <w:sz w:val="16"/>
        </w:rPr>
        <w:t>serão</w:t>
      </w:r>
      <w:r>
        <w:rPr>
          <w:spacing w:val="-3"/>
          <w:sz w:val="16"/>
        </w:rPr>
        <w:t> </w:t>
      </w:r>
      <w:r>
        <w:rPr>
          <w:sz w:val="16"/>
        </w:rPr>
        <w:t>considerados</w:t>
      </w:r>
      <w:r>
        <w:rPr>
          <w:spacing w:val="-3"/>
          <w:sz w:val="16"/>
        </w:rPr>
        <w:t> </w:t>
      </w:r>
      <w:r>
        <w:rPr>
          <w:sz w:val="16"/>
        </w:rPr>
        <w:t>os</w:t>
      </w:r>
      <w:r>
        <w:rPr>
          <w:spacing w:val="-2"/>
          <w:sz w:val="16"/>
        </w:rPr>
        <w:t> </w:t>
      </w:r>
      <w:r>
        <w:rPr>
          <w:sz w:val="16"/>
        </w:rPr>
        <w:t>seguintes</w:t>
      </w:r>
      <w:r>
        <w:rPr>
          <w:spacing w:val="-3"/>
          <w:sz w:val="16"/>
        </w:rPr>
        <w:t> </w:t>
      </w:r>
      <w:r>
        <w:rPr>
          <w:sz w:val="16"/>
        </w:rPr>
        <w:t>requisitos,</w:t>
      </w:r>
      <w:r>
        <w:rPr>
          <w:spacing w:val="-3"/>
          <w:sz w:val="16"/>
        </w:rPr>
        <w:t> </w:t>
      </w:r>
      <w:r>
        <w:rPr>
          <w:sz w:val="16"/>
        </w:rPr>
        <w:t>previstos</w:t>
      </w:r>
      <w:r>
        <w:rPr>
          <w:spacing w:val="-3"/>
          <w:sz w:val="16"/>
        </w:rPr>
        <w:t> </w:t>
      </w:r>
      <w:r>
        <w:rPr>
          <w:sz w:val="16"/>
        </w:rPr>
        <w:t>no</w:t>
      </w:r>
      <w:r>
        <w:rPr>
          <w:spacing w:val="-3"/>
          <w:sz w:val="16"/>
        </w:rPr>
        <w:t> </w:t>
      </w:r>
      <w:r>
        <w:rPr>
          <w:sz w:val="16"/>
        </w:rPr>
        <w:t>art.</w:t>
      </w:r>
      <w:r>
        <w:rPr>
          <w:spacing w:val="-3"/>
          <w:sz w:val="16"/>
        </w:rPr>
        <w:t> </w:t>
      </w:r>
      <w:r>
        <w:rPr>
          <w:sz w:val="14"/>
        </w:rPr>
        <w:t>156,</w:t>
      </w:r>
      <w:r>
        <w:rPr>
          <w:spacing w:val="-1"/>
          <w:sz w:val="14"/>
        </w:rPr>
        <w:t> </w:t>
      </w:r>
      <w:r>
        <w:rPr>
          <w:sz w:val="14"/>
        </w:rPr>
        <w:t>§</w:t>
      </w:r>
      <w:r>
        <w:rPr>
          <w:spacing w:val="-2"/>
          <w:sz w:val="14"/>
        </w:rPr>
        <w:t> </w:t>
      </w:r>
      <w:r>
        <w:rPr>
          <w:sz w:val="14"/>
        </w:rPr>
        <w:t>1º,</w:t>
      </w:r>
      <w:r>
        <w:rPr>
          <w:spacing w:val="-2"/>
          <w:sz w:val="14"/>
        </w:rPr>
        <w:t> </w:t>
      </w:r>
      <w:r>
        <w:rPr>
          <w:sz w:val="14"/>
        </w:rPr>
        <w:t>incisos</w:t>
      </w:r>
      <w:r>
        <w:rPr>
          <w:spacing w:val="-1"/>
          <w:sz w:val="14"/>
        </w:rPr>
        <w:t> </w:t>
      </w:r>
      <w:r>
        <w:rPr>
          <w:sz w:val="14"/>
        </w:rPr>
        <w:t>I</w:t>
      </w:r>
      <w:r>
        <w:rPr>
          <w:spacing w:val="-2"/>
          <w:sz w:val="14"/>
        </w:rPr>
        <w:t> </w:t>
      </w:r>
      <w:r>
        <w:rPr>
          <w:sz w:val="14"/>
        </w:rPr>
        <w:t>a</w:t>
      </w:r>
      <w:r>
        <w:rPr>
          <w:spacing w:val="-3"/>
          <w:sz w:val="14"/>
        </w:rPr>
        <w:t> </w:t>
      </w:r>
      <w:r>
        <w:rPr>
          <w:sz w:val="14"/>
        </w:rPr>
        <w:t>V,</w:t>
      </w:r>
      <w:r>
        <w:rPr>
          <w:spacing w:val="-2"/>
          <w:sz w:val="14"/>
        </w:rPr>
        <w:t> </w:t>
      </w:r>
      <w:r>
        <w:rPr>
          <w:sz w:val="14"/>
        </w:rPr>
        <w:t>da</w:t>
      </w:r>
      <w:r>
        <w:rPr>
          <w:spacing w:val="-2"/>
          <w:sz w:val="14"/>
        </w:rPr>
        <w:t> </w:t>
      </w:r>
      <w:r>
        <w:rPr>
          <w:sz w:val="14"/>
        </w:rPr>
        <w:t>Lei</w:t>
      </w:r>
      <w:r>
        <w:rPr>
          <w:spacing w:val="-1"/>
          <w:sz w:val="14"/>
        </w:rPr>
        <w:t> </w:t>
      </w:r>
      <w:r>
        <w:rPr>
          <w:sz w:val="14"/>
        </w:rPr>
        <w:t>nº</w:t>
      </w:r>
      <w:r>
        <w:rPr>
          <w:spacing w:val="-2"/>
          <w:sz w:val="14"/>
        </w:rPr>
        <w:t> 14.133/2021</w:t>
      </w:r>
      <w:r>
        <w:rPr>
          <w:spacing w:val="-2"/>
          <w:sz w:val="16"/>
        </w:rPr>
        <w:t>:</w:t>
      </w:r>
    </w:p>
    <w:p>
      <w:pPr>
        <w:pStyle w:val="BodyText"/>
        <w:spacing w:before="36"/>
      </w:pPr>
    </w:p>
    <w:p>
      <w:pPr>
        <w:pStyle w:val="ListParagraph"/>
        <w:numPr>
          <w:ilvl w:val="2"/>
          <w:numId w:val="42"/>
        </w:numPr>
        <w:tabs>
          <w:tab w:pos="735" w:val="left" w:leader="none"/>
        </w:tabs>
        <w:spacing w:line="240" w:lineRule="auto" w:before="1" w:after="0"/>
        <w:ind w:left="735" w:right="0" w:hanging="430"/>
        <w:jc w:val="left"/>
        <w:rPr>
          <w:sz w:val="16"/>
        </w:rPr>
      </w:pPr>
      <w:r>
        <w:rPr>
          <w:sz w:val="16"/>
        </w:rPr>
        <w:t>a</w:t>
      </w:r>
      <w:r>
        <w:rPr>
          <w:spacing w:val="-4"/>
          <w:sz w:val="16"/>
        </w:rPr>
        <w:t> </w:t>
      </w:r>
      <w:r>
        <w:rPr>
          <w:sz w:val="16"/>
        </w:rPr>
        <w:t>natureza</w:t>
      </w:r>
      <w:r>
        <w:rPr>
          <w:spacing w:val="-4"/>
          <w:sz w:val="16"/>
        </w:rPr>
        <w:t> </w:t>
      </w:r>
      <w:r>
        <w:rPr>
          <w:sz w:val="16"/>
        </w:rPr>
        <w:t>e</w:t>
      </w:r>
      <w:r>
        <w:rPr>
          <w:spacing w:val="-4"/>
          <w:sz w:val="16"/>
        </w:rPr>
        <w:t> </w:t>
      </w:r>
      <w:r>
        <w:rPr>
          <w:sz w:val="16"/>
        </w:rPr>
        <w:t>a</w:t>
      </w:r>
      <w:r>
        <w:rPr>
          <w:spacing w:val="-4"/>
          <w:sz w:val="16"/>
        </w:rPr>
        <w:t> </w:t>
      </w:r>
      <w:r>
        <w:rPr>
          <w:sz w:val="16"/>
        </w:rPr>
        <w:t>gravidade</w:t>
      </w:r>
      <w:r>
        <w:rPr>
          <w:spacing w:val="-4"/>
          <w:sz w:val="16"/>
        </w:rPr>
        <w:t> </w:t>
      </w:r>
      <w:r>
        <w:rPr>
          <w:sz w:val="16"/>
        </w:rPr>
        <w:t>da</w:t>
      </w:r>
      <w:r>
        <w:rPr>
          <w:spacing w:val="-4"/>
          <w:sz w:val="16"/>
        </w:rPr>
        <w:t> </w:t>
      </w:r>
      <w:r>
        <w:rPr>
          <w:sz w:val="16"/>
        </w:rPr>
        <w:t>infração</w:t>
      </w:r>
      <w:r>
        <w:rPr>
          <w:spacing w:val="-4"/>
          <w:sz w:val="16"/>
        </w:rPr>
        <w:t> </w:t>
      </w:r>
      <w:r>
        <w:rPr>
          <w:spacing w:val="-2"/>
          <w:sz w:val="16"/>
        </w:rPr>
        <w:t>cometida;</w:t>
      </w:r>
    </w:p>
    <w:p>
      <w:pPr>
        <w:pStyle w:val="BodyText"/>
        <w:spacing w:before="37"/>
      </w:pPr>
    </w:p>
    <w:p>
      <w:pPr>
        <w:pStyle w:val="ListParagraph"/>
        <w:numPr>
          <w:ilvl w:val="2"/>
          <w:numId w:val="42"/>
        </w:numPr>
        <w:tabs>
          <w:tab w:pos="735" w:val="left" w:leader="none"/>
        </w:tabs>
        <w:spacing w:line="240" w:lineRule="auto" w:before="0" w:after="0"/>
        <w:ind w:left="735" w:right="0" w:hanging="430"/>
        <w:jc w:val="left"/>
        <w:rPr>
          <w:sz w:val="16"/>
        </w:rPr>
      </w:pPr>
      <w:r>
        <w:rPr>
          <w:sz w:val="16"/>
        </w:rPr>
        <w:t>as</w:t>
      </w:r>
      <w:r>
        <w:rPr>
          <w:spacing w:val="-5"/>
          <w:sz w:val="16"/>
        </w:rPr>
        <w:t> </w:t>
      </w:r>
      <w:r>
        <w:rPr>
          <w:sz w:val="16"/>
        </w:rPr>
        <w:t>peculiaridades</w:t>
      </w:r>
      <w:r>
        <w:rPr>
          <w:spacing w:val="-5"/>
          <w:sz w:val="16"/>
        </w:rPr>
        <w:t> </w:t>
      </w:r>
      <w:r>
        <w:rPr>
          <w:sz w:val="16"/>
        </w:rPr>
        <w:t>do</w:t>
      </w:r>
      <w:r>
        <w:rPr>
          <w:spacing w:val="-5"/>
          <w:sz w:val="16"/>
        </w:rPr>
        <w:t> </w:t>
      </w:r>
      <w:r>
        <w:rPr>
          <w:sz w:val="16"/>
        </w:rPr>
        <w:t>caso</w:t>
      </w:r>
      <w:r>
        <w:rPr>
          <w:spacing w:val="-5"/>
          <w:sz w:val="16"/>
        </w:rPr>
        <w:t> </w:t>
      </w:r>
      <w:r>
        <w:rPr>
          <w:spacing w:val="-2"/>
          <w:sz w:val="16"/>
        </w:rPr>
        <w:t>concreto;</w:t>
      </w:r>
    </w:p>
    <w:p>
      <w:pPr>
        <w:pStyle w:val="BodyText"/>
        <w:spacing w:before="37"/>
      </w:pPr>
    </w:p>
    <w:p>
      <w:pPr>
        <w:pStyle w:val="ListParagraph"/>
        <w:numPr>
          <w:ilvl w:val="2"/>
          <w:numId w:val="42"/>
        </w:numPr>
        <w:tabs>
          <w:tab w:pos="735" w:val="left" w:leader="none"/>
        </w:tabs>
        <w:spacing w:line="240" w:lineRule="auto" w:before="0" w:after="0"/>
        <w:ind w:left="735" w:right="0" w:hanging="430"/>
        <w:jc w:val="left"/>
        <w:rPr>
          <w:sz w:val="16"/>
        </w:rPr>
      </w:pPr>
      <w:r>
        <w:rPr>
          <w:sz w:val="16"/>
        </w:rPr>
        <w:t>as</w:t>
      </w:r>
      <w:r>
        <w:rPr>
          <w:spacing w:val="-5"/>
          <w:sz w:val="16"/>
        </w:rPr>
        <w:t> </w:t>
      </w:r>
      <w:r>
        <w:rPr>
          <w:sz w:val="16"/>
        </w:rPr>
        <w:t>circunstâncias</w:t>
      </w:r>
      <w:r>
        <w:rPr>
          <w:spacing w:val="-4"/>
          <w:sz w:val="16"/>
        </w:rPr>
        <w:t> </w:t>
      </w:r>
      <w:r>
        <w:rPr>
          <w:sz w:val="16"/>
        </w:rPr>
        <w:t>agravantes</w:t>
      </w:r>
      <w:r>
        <w:rPr>
          <w:spacing w:val="-4"/>
          <w:sz w:val="16"/>
        </w:rPr>
        <w:t> </w:t>
      </w:r>
      <w:r>
        <w:rPr>
          <w:sz w:val="16"/>
        </w:rPr>
        <w:t>ou</w:t>
      </w:r>
      <w:r>
        <w:rPr>
          <w:spacing w:val="-4"/>
          <w:sz w:val="16"/>
        </w:rPr>
        <w:t> </w:t>
      </w:r>
      <w:r>
        <w:rPr>
          <w:sz w:val="16"/>
        </w:rPr>
        <w:t>atenuantes,</w:t>
      </w:r>
      <w:r>
        <w:rPr>
          <w:spacing w:val="-4"/>
          <w:sz w:val="16"/>
        </w:rPr>
        <w:t> </w:t>
      </w:r>
      <w:r>
        <w:rPr>
          <w:sz w:val="16"/>
        </w:rPr>
        <w:t>observadas</w:t>
      </w:r>
      <w:r>
        <w:rPr>
          <w:spacing w:val="-5"/>
          <w:sz w:val="16"/>
        </w:rPr>
        <w:t> </w:t>
      </w:r>
      <w:r>
        <w:rPr>
          <w:sz w:val="16"/>
        </w:rPr>
        <w:t>aquelas</w:t>
      </w:r>
      <w:r>
        <w:rPr>
          <w:spacing w:val="-4"/>
          <w:sz w:val="16"/>
        </w:rPr>
        <w:t> </w:t>
      </w:r>
      <w:r>
        <w:rPr>
          <w:sz w:val="16"/>
        </w:rPr>
        <w:t>previstas</w:t>
      </w:r>
      <w:r>
        <w:rPr>
          <w:spacing w:val="-4"/>
          <w:sz w:val="16"/>
        </w:rPr>
        <w:t> </w:t>
      </w:r>
      <w:r>
        <w:rPr>
          <w:sz w:val="16"/>
        </w:rPr>
        <w:t>nos</w:t>
      </w:r>
      <w:r>
        <w:rPr>
          <w:spacing w:val="-4"/>
          <w:sz w:val="16"/>
        </w:rPr>
        <w:t> </w:t>
      </w:r>
      <w:r>
        <w:rPr>
          <w:sz w:val="16"/>
        </w:rPr>
        <w:t>arts.</w:t>
      </w:r>
      <w:r>
        <w:rPr>
          <w:spacing w:val="-4"/>
          <w:sz w:val="16"/>
        </w:rPr>
        <w:t> </w:t>
      </w:r>
      <w:r>
        <w:rPr>
          <w:sz w:val="16"/>
        </w:rPr>
        <w:t>71</w:t>
      </w:r>
      <w:r>
        <w:rPr>
          <w:spacing w:val="-5"/>
          <w:sz w:val="16"/>
        </w:rPr>
        <w:t> </w:t>
      </w:r>
      <w:r>
        <w:rPr>
          <w:sz w:val="16"/>
        </w:rPr>
        <w:t>e</w:t>
      </w:r>
      <w:r>
        <w:rPr>
          <w:spacing w:val="-4"/>
          <w:sz w:val="16"/>
        </w:rPr>
        <w:t> </w:t>
      </w:r>
      <w:r>
        <w:rPr>
          <w:sz w:val="16"/>
        </w:rPr>
        <w:t>72</w:t>
      </w:r>
      <w:r>
        <w:rPr>
          <w:spacing w:val="-4"/>
          <w:sz w:val="16"/>
        </w:rPr>
        <w:t> </w:t>
      </w:r>
      <w:r>
        <w:rPr>
          <w:sz w:val="16"/>
        </w:rPr>
        <w:t>da</w:t>
      </w:r>
      <w:r>
        <w:rPr>
          <w:spacing w:val="-4"/>
          <w:sz w:val="16"/>
        </w:rPr>
        <w:t> </w:t>
      </w:r>
      <w:r>
        <w:rPr>
          <w:sz w:val="16"/>
        </w:rPr>
        <w:t>Lei</w:t>
      </w:r>
      <w:r>
        <w:rPr>
          <w:spacing w:val="-4"/>
          <w:sz w:val="16"/>
        </w:rPr>
        <w:t> </w:t>
      </w:r>
      <w:r>
        <w:rPr>
          <w:sz w:val="16"/>
        </w:rPr>
        <w:t>n°</w:t>
      </w:r>
      <w:r>
        <w:rPr>
          <w:spacing w:val="-5"/>
          <w:sz w:val="16"/>
        </w:rPr>
        <w:t> </w:t>
      </w:r>
      <w:r>
        <w:rPr>
          <w:sz w:val="16"/>
        </w:rPr>
        <w:t>5.427,</w:t>
      </w:r>
      <w:r>
        <w:rPr>
          <w:spacing w:val="-4"/>
          <w:sz w:val="16"/>
        </w:rPr>
        <w:t> </w:t>
      </w:r>
      <w:r>
        <w:rPr>
          <w:sz w:val="16"/>
        </w:rPr>
        <w:t>de</w:t>
      </w:r>
      <w:r>
        <w:rPr>
          <w:spacing w:val="-4"/>
          <w:sz w:val="16"/>
        </w:rPr>
        <w:t> </w:t>
      </w:r>
      <w:r>
        <w:rPr>
          <w:sz w:val="16"/>
        </w:rPr>
        <w:t>1º</w:t>
      </w:r>
      <w:r>
        <w:rPr>
          <w:spacing w:val="-4"/>
          <w:sz w:val="16"/>
        </w:rPr>
        <w:t> </w:t>
      </w:r>
      <w:r>
        <w:rPr>
          <w:sz w:val="16"/>
        </w:rPr>
        <w:t>de</w:t>
      </w:r>
      <w:r>
        <w:rPr>
          <w:spacing w:val="-4"/>
          <w:sz w:val="16"/>
        </w:rPr>
        <w:t> </w:t>
      </w:r>
      <w:r>
        <w:rPr>
          <w:sz w:val="16"/>
        </w:rPr>
        <w:t>abril</w:t>
      </w:r>
      <w:r>
        <w:rPr>
          <w:spacing w:val="-5"/>
          <w:sz w:val="16"/>
        </w:rPr>
        <w:t> </w:t>
      </w:r>
      <w:r>
        <w:rPr>
          <w:sz w:val="16"/>
        </w:rPr>
        <w:t>de</w:t>
      </w:r>
      <w:r>
        <w:rPr>
          <w:spacing w:val="-4"/>
          <w:sz w:val="16"/>
        </w:rPr>
        <w:t> </w:t>
      </w:r>
      <w:r>
        <w:rPr>
          <w:spacing w:val="-2"/>
          <w:sz w:val="16"/>
        </w:rPr>
        <w:t>2009;</w:t>
      </w:r>
    </w:p>
    <w:p>
      <w:pPr>
        <w:pStyle w:val="BodyText"/>
        <w:spacing w:before="37"/>
      </w:pPr>
    </w:p>
    <w:p>
      <w:pPr>
        <w:pStyle w:val="ListParagraph"/>
        <w:numPr>
          <w:ilvl w:val="2"/>
          <w:numId w:val="42"/>
        </w:numPr>
        <w:tabs>
          <w:tab w:pos="735" w:val="left" w:leader="none"/>
        </w:tabs>
        <w:spacing w:line="240" w:lineRule="auto" w:before="0" w:after="0"/>
        <w:ind w:left="735" w:right="0" w:hanging="430"/>
        <w:jc w:val="left"/>
        <w:rPr>
          <w:sz w:val="16"/>
        </w:rPr>
      </w:pPr>
      <w:r>
        <w:rPr>
          <w:sz w:val="16"/>
        </w:rPr>
        <w:t>os</w:t>
      </w:r>
      <w:r>
        <w:rPr>
          <w:spacing w:val="-8"/>
          <w:sz w:val="16"/>
        </w:rPr>
        <w:t> </w:t>
      </w:r>
      <w:r>
        <w:rPr>
          <w:sz w:val="16"/>
        </w:rPr>
        <w:t>danos</w:t>
      </w:r>
      <w:r>
        <w:rPr>
          <w:spacing w:val="-5"/>
          <w:sz w:val="16"/>
        </w:rPr>
        <w:t> </w:t>
      </w:r>
      <w:r>
        <w:rPr>
          <w:sz w:val="16"/>
        </w:rPr>
        <w:t>que</w:t>
      </w:r>
      <w:r>
        <w:rPr>
          <w:spacing w:val="-5"/>
          <w:sz w:val="16"/>
        </w:rPr>
        <w:t> </w:t>
      </w:r>
      <w:r>
        <w:rPr>
          <w:sz w:val="16"/>
        </w:rPr>
        <w:t>dela</w:t>
      </w:r>
      <w:r>
        <w:rPr>
          <w:spacing w:val="-5"/>
          <w:sz w:val="16"/>
        </w:rPr>
        <w:t> </w:t>
      </w:r>
      <w:r>
        <w:rPr>
          <w:sz w:val="16"/>
        </w:rPr>
        <w:t>provierem</w:t>
      </w:r>
      <w:r>
        <w:rPr>
          <w:spacing w:val="-4"/>
          <w:sz w:val="16"/>
        </w:rPr>
        <w:t> </w:t>
      </w:r>
      <w:r>
        <w:rPr>
          <w:sz w:val="16"/>
        </w:rPr>
        <w:t>para</w:t>
      </w:r>
      <w:r>
        <w:rPr>
          <w:spacing w:val="-5"/>
          <w:sz w:val="16"/>
        </w:rPr>
        <w:t> </w:t>
      </w:r>
      <w:r>
        <w:rPr>
          <w:sz w:val="16"/>
        </w:rPr>
        <w:t>a</w:t>
      </w:r>
      <w:r>
        <w:rPr>
          <w:spacing w:val="-10"/>
          <w:sz w:val="16"/>
        </w:rPr>
        <w:t> </w:t>
      </w:r>
      <w:r>
        <w:rPr>
          <w:sz w:val="16"/>
        </w:rPr>
        <w:t>Administração</w:t>
      </w:r>
      <w:r>
        <w:rPr>
          <w:spacing w:val="-5"/>
          <w:sz w:val="16"/>
        </w:rPr>
        <w:t> </w:t>
      </w:r>
      <w:r>
        <w:rPr>
          <w:spacing w:val="-2"/>
          <w:sz w:val="16"/>
        </w:rPr>
        <w:t>Pública;</w:t>
      </w:r>
    </w:p>
    <w:p>
      <w:pPr>
        <w:pStyle w:val="BodyText"/>
        <w:spacing w:before="37"/>
      </w:pPr>
    </w:p>
    <w:p>
      <w:pPr>
        <w:pStyle w:val="ListParagraph"/>
        <w:numPr>
          <w:ilvl w:val="2"/>
          <w:numId w:val="42"/>
        </w:numPr>
        <w:tabs>
          <w:tab w:pos="735" w:val="left" w:leader="none"/>
        </w:tabs>
        <w:spacing w:line="240" w:lineRule="auto" w:before="0" w:after="0"/>
        <w:ind w:left="735" w:right="0" w:hanging="430"/>
        <w:jc w:val="left"/>
        <w:rPr>
          <w:sz w:val="16"/>
        </w:rPr>
      </w:pPr>
      <w:r>
        <w:rPr>
          <w:sz w:val="16"/>
        </w:rPr>
        <w:t>a</w:t>
      </w:r>
      <w:r>
        <w:rPr>
          <w:spacing w:val="-6"/>
          <w:sz w:val="16"/>
        </w:rPr>
        <w:t> </w:t>
      </w:r>
      <w:r>
        <w:rPr>
          <w:sz w:val="16"/>
        </w:rPr>
        <w:t>implantação</w:t>
      </w:r>
      <w:r>
        <w:rPr>
          <w:spacing w:val="-5"/>
          <w:sz w:val="16"/>
        </w:rPr>
        <w:t> </w:t>
      </w:r>
      <w:r>
        <w:rPr>
          <w:sz w:val="16"/>
        </w:rPr>
        <w:t>ou</w:t>
      </w:r>
      <w:r>
        <w:rPr>
          <w:spacing w:val="-5"/>
          <w:sz w:val="16"/>
        </w:rPr>
        <w:t> </w:t>
      </w:r>
      <w:r>
        <w:rPr>
          <w:sz w:val="16"/>
        </w:rPr>
        <w:t>o</w:t>
      </w:r>
      <w:r>
        <w:rPr>
          <w:spacing w:val="-6"/>
          <w:sz w:val="16"/>
        </w:rPr>
        <w:t> </w:t>
      </w:r>
      <w:r>
        <w:rPr>
          <w:sz w:val="16"/>
        </w:rPr>
        <w:t>aperfeiçoamento</w:t>
      </w:r>
      <w:r>
        <w:rPr>
          <w:spacing w:val="-5"/>
          <w:sz w:val="16"/>
        </w:rPr>
        <w:t> </w:t>
      </w:r>
      <w:r>
        <w:rPr>
          <w:sz w:val="16"/>
        </w:rPr>
        <w:t>de</w:t>
      </w:r>
      <w:r>
        <w:rPr>
          <w:spacing w:val="-5"/>
          <w:sz w:val="16"/>
        </w:rPr>
        <w:t> </w:t>
      </w:r>
      <w:r>
        <w:rPr>
          <w:sz w:val="16"/>
        </w:rPr>
        <w:t>programa</w:t>
      </w:r>
      <w:r>
        <w:rPr>
          <w:spacing w:val="-5"/>
          <w:sz w:val="16"/>
        </w:rPr>
        <w:t> </w:t>
      </w:r>
      <w:r>
        <w:rPr>
          <w:sz w:val="16"/>
        </w:rPr>
        <w:t>de</w:t>
      </w:r>
      <w:r>
        <w:rPr>
          <w:spacing w:val="-6"/>
          <w:sz w:val="16"/>
        </w:rPr>
        <w:t> </w:t>
      </w:r>
      <w:r>
        <w:rPr>
          <w:sz w:val="16"/>
        </w:rPr>
        <w:t>integridade,</w:t>
      </w:r>
      <w:r>
        <w:rPr>
          <w:spacing w:val="-5"/>
          <w:sz w:val="16"/>
        </w:rPr>
        <w:t> </w:t>
      </w:r>
      <w:r>
        <w:rPr>
          <w:sz w:val="16"/>
        </w:rPr>
        <w:t>conforme</w:t>
      </w:r>
      <w:r>
        <w:rPr>
          <w:spacing w:val="-5"/>
          <w:sz w:val="16"/>
        </w:rPr>
        <w:t> </w:t>
      </w:r>
      <w:r>
        <w:rPr>
          <w:sz w:val="16"/>
        </w:rPr>
        <w:t>normas</w:t>
      </w:r>
      <w:r>
        <w:rPr>
          <w:spacing w:val="-5"/>
          <w:sz w:val="16"/>
        </w:rPr>
        <w:t> </w:t>
      </w:r>
      <w:r>
        <w:rPr>
          <w:sz w:val="16"/>
        </w:rPr>
        <w:t>e</w:t>
      </w:r>
      <w:r>
        <w:rPr>
          <w:spacing w:val="-6"/>
          <w:sz w:val="16"/>
        </w:rPr>
        <w:t> </w:t>
      </w:r>
      <w:r>
        <w:rPr>
          <w:sz w:val="16"/>
        </w:rPr>
        <w:t>orientações</w:t>
      </w:r>
      <w:r>
        <w:rPr>
          <w:spacing w:val="-5"/>
          <w:sz w:val="16"/>
        </w:rPr>
        <w:t> </w:t>
      </w:r>
      <w:r>
        <w:rPr>
          <w:sz w:val="16"/>
        </w:rPr>
        <w:t>dos</w:t>
      </w:r>
      <w:r>
        <w:rPr>
          <w:spacing w:val="-5"/>
          <w:sz w:val="16"/>
        </w:rPr>
        <w:t> </w:t>
      </w:r>
      <w:r>
        <w:rPr>
          <w:sz w:val="16"/>
        </w:rPr>
        <w:t>órgãos</w:t>
      </w:r>
      <w:r>
        <w:rPr>
          <w:spacing w:val="-5"/>
          <w:sz w:val="16"/>
        </w:rPr>
        <w:t> </w:t>
      </w:r>
      <w:r>
        <w:rPr>
          <w:sz w:val="16"/>
        </w:rPr>
        <w:t>de</w:t>
      </w:r>
      <w:r>
        <w:rPr>
          <w:spacing w:val="-6"/>
          <w:sz w:val="16"/>
        </w:rPr>
        <w:t> </w:t>
      </w:r>
      <w:r>
        <w:rPr>
          <w:spacing w:val="-2"/>
          <w:sz w:val="16"/>
        </w:rPr>
        <w:t>controle.</w:t>
      </w:r>
    </w:p>
    <w:p>
      <w:pPr>
        <w:pStyle w:val="BodyText"/>
        <w:spacing w:before="37"/>
      </w:pPr>
    </w:p>
    <w:p>
      <w:pPr>
        <w:pStyle w:val="ListParagraph"/>
        <w:numPr>
          <w:ilvl w:val="1"/>
          <w:numId w:val="42"/>
        </w:numPr>
        <w:tabs>
          <w:tab w:pos="606" w:val="left" w:leader="none"/>
        </w:tabs>
        <w:spacing w:line="240" w:lineRule="auto" w:before="0" w:after="0"/>
        <w:ind w:left="606" w:right="0" w:hanging="301"/>
        <w:jc w:val="left"/>
        <w:rPr>
          <w:sz w:val="16"/>
        </w:rPr>
      </w:pPr>
      <w:r>
        <w:rPr>
          <w:sz w:val="16"/>
        </w:rPr>
        <w:t>A</w:t>
      </w:r>
      <w:r>
        <w:rPr>
          <w:spacing w:val="-10"/>
          <w:sz w:val="16"/>
        </w:rPr>
        <w:t> </w:t>
      </w:r>
      <w:r>
        <w:rPr>
          <w:sz w:val="16"/>
        </w:rPr>
        <w:t>imposição</w:t>
      </w:r>
      <w:r>
        <w:rPr>
          <w:spacing w:val="-9"/>
          <w:sz w:val="16"/>
        </w:rPr>
        <w:t> </w:t>
      </w:r>
      <w:r>
        <w:rPr>
          <w:sz w:val="16"/>
        </w:rPr>
        <w:t>das</w:t>
      </w:r>
      <w:r>
        <w:rPr>
          <w:spacing w:val="-6"/>
          <w:sz w:val="16"/>
        </w:rPr>
        <w:t> </w:t>
      </w:r>
      <w:r>
        <w:rPr>
          <w:sz w:val="16"/>
        </w:rPr>
        <w:t>penalidades</w:t>
      </w:r>
      <w:r>
        <w:rPr>
          <w:spacing w:val="-5"/>
          <w:sz w:val="16"/>
        </w:rPr>
        <w:t> </w:t>
      </w:r>
      <w:r>
        <w:rPr>
          <w:sz w:val="16"/>
        </w:rPr>
        <w:t>é</w:t>
      </w:r>
      <w:r>
        <w:rPr>
          <w:spacing w:val="-5"/>
          <w:sz w:val="16"/>
        </w:rPr>
        <w:t> </w:t>
      </w:r>
      <w:r>
        <w:rPr>
          <w:sz w:val="16"/>
        </w:rPr>
        <w:t>de</w:t>
      </w:r>
      <w:r>
        <w:rPr>
          <w:spacing w:val="-6"/>
          <w:sz w:val="16"/>
        </w:rPr>
        <w:t> </w:t>
      </w:r>
      <w:r>
        <w:rPr>
          <w:sz w:val="16"/>
        </w:rPr>
        <w:t>competência</w:t>
      </w:r>
      <w:r>
        <w:rPr>
          <w:spacing w:val="-5"/>
          <w:sz w:val="16"/>
        </w:rPr>
        <w:t> </w:t>
      </w:r>
      <w:r>
        <w:rPr>
          <w:sz w:val="16"/>
        </w:rPr>
        <w:t>exclusiva</w:t>
      </w:r>
      <w:r>
        <w:rPr>
          <w:spacing w:val="-5"/>
          <w:sz w:val="16"/>
        </w:rPr>
        <w:t> </w:t>
      </w:r>
      <w:r>
        <w:rPr>
          <w:sz w:val="16"/>
        </w:rPr>
        <w:t>do</w:t>
      </w:r>
      <w:r>
        <w:rPr>
          <w:spacing w:val="-6"/>
          <w:sz w:val="16"/>
        </w:rPr>
        <w:t> </w:t>
      </w:r>
      <w:r>
        <w:rPr>
          <w:sz w:val="16"/>
        </w:rPr>
        <w:t>órgão</w:t>
      </w:r>
      <w:r>
        <w:rPr>
          <w:spacing w:val="-5"/>
          <w:sz w:val="16"/>
        </w:rPr>
        <w:t> </w:t>
      </w:r>
      <w:r>
        <w:rPr>
          <w:sz w:val="16"/>
        </w:rPr>
        <w:t>ou</w:t>
      </w:r>
      <w:r>
        <w:rPr>
          <w:spacing w:val="-5"/>
          <w:sz w:val="16"/>
        </w:rPr>
        <w:t> </w:t>
      </w:r>
      <w:r>
        <w:rPr>
          <w:sz w:val="16"/>
        </w:rPr>
        <w:t>entidade</w:t>
      </w:r>
      <w:r>
        <w:rPr>
          <w:spacing w:val="-6"/>
          <w:sz w:val="16"/>
        </w:rPr>
        <w:t> </w:t>
      </w:r>
      <w:r>
        <w:rPr>
          <w:sz w:val="16"/>
        </w:rPr>
        <w:t>contratante,</w:t>
      </w:r>
      <w:r>
        <w:rPr>
          <w:spacing w:val="-5"/>
          <w:sz w:val="16"/>
        </w:rPr>
        <w:t> </w:t>
      </w:r>
      <w:r>
        <w:rPr>
          <w:sz w:val="16"/>
        </w:rPr>
        <w:t>sendo</w:t>
      </w:r>
      <w:r>
        <w:rPr>
          <w:spacing w:val="-6"/>
          <w:sz w:val="16"/>
        </w:rPr>
        <w:t> </w:t>
      </w:r>
      <w:r>
        <w:rPr>
          <w:sz w:val="16"/>
        </w:rPr>
        <w:t>competentes</w:t>
      </w:r>
      <w:r>
        <w:rPr>
          <w:spacing w:val="-5"/>
          <w:sz w:val="16"/>
        </w:rPr>
        <w:t> </w:t>
      </w:r>
      <w:r>
        <w:rPr>
          <w:sz w:val="16"/>
        </w:rPr>
        <w:t>para</w:t>
      </w:r>
      <w:r>
        <w:rPr>
          <w:spacing w:val="-5"/>
          <w:sz w:val="16"/>
        </w:rPr>
        <w:t> </w:t>
      </w:r>
      <w:r>
        <w:rPr>
          <w:sz w:val="16"/>
        </w:rPr>
        <w:t>sua</w:t>
      </w:r>
      <w:r>
        <w:rPr>
          <w:spacing w:val="-6"/>
          <w:sz w:val="16"/>
        </w:rPr>
        <w:t> </w:t>
      </w:r>
      <w:r>
        <w:rPr>
          <w:spacing w:val="-2"/>
          <w:sz w:val="16"/>
        </w:rPr>
        <w:t>aplicação:</w:t>
      </w:r>
    </w:p>
    <w:p>
      <w:pPr>
        <w:pStyle w:val="BodyText"/>
        <w:spacing w:before="37"/>
      </w:pPr>
    </w:p>
    <w:p>
      <w:pPr>
        <w:pStyle w:val="ListParagraph"/>
        <w:numPr>
          <w:ilvl w:val="0"/>
          <w:numId w:val="44"/>
        </w:numPr>
        <w:tabs>
          <w:tab w:pos="467" w:val="left" w:leader="none"/>
        </w:tabs>
        <w:spacing w:line="240" w:lineRule="auto" w:before="1" w:after="0"/>
        <w:ind w:left="467" w:right="0" w:hanging="162"/>
        <w:jc w:val="left"/>
        <w:rPr>
          <w:sz w:val="16"/>
        </w:rPr>
      </w:pPr>
      <w:r>
        <w:rPr>
          <w:sz w:val="16"/>
        </w:rPr>
        <w:t>as</w:t>
      </w:r>
      <w:r>
        <w:rPr>
          <w:spacing w:val="-6"/>
          <w:sz w:val="16"/>
        </w:rPr>
        <w:t> </w:t>
      </w:r>
      <w:r>
        <w:rPr>
          <w:sz w:val="16"/>
        </w:rPr>
        <w:t>sanções</w:t>
      </w:r>
      <w:r>
        <w:rPr>
          <w:spacing w:val="-6"/>
          <w:sz w:val="16"/>
        </w:rPr>
        <w:t> </w:t>
      </w:r>
      <w:r>
        <w:rPr>
          <w:sz w:val="16"/>
        </w:rPr>
        <w:t>previstas</w:t>
      </w:r>
      <w:r>
        <w:rPr>
          <w:spacing w:val="-6"/>
          <w:sz w:val="16"/>
        </w:rPr>
        <w:t> </w:t>
      </w:r>
      <w:r>
        <w:rPr>
          <w:sz w:val="16"/>
        </w:rPr>
        <w:t>nos</w:t>
      </w:r>
      <w:r>
        <w:rPr>
          <w:spacing w:val="-6"/>
          <w:sz w:val="16"/>
        </w:rPr>
        <w:t> </w:t>
      </w:r>
      <w:r>
        <w:rPr>
          <w:sz w:val="16"/>
        </w:rPr>
        <w:t>itens</w:t>
      </w:r>
      <w:r>
        <w:rPr>
          <w:spacing w:val="-6"/>
          <w:sz w:val="16"/>
        </w:rPr>
        <w:t> </w:t>
      </w:r>
      <w:r>
        <w:rPr>
          <w:sz w:val="16"/>
        </w:rPr>
        <w:t>11.2.1,</w:t>
      </w:r>
      <w:r>
        <w:rPr>
          <w:spacing w:val="-6"/>
          <w:sz w:val="16"/>
        </w:rPr>
        <w:t> </w:t>
      </w:r>
      <w:r>
        <w:rPr>
          <w:sz w:val="16"/>
        </w:rPr>
        <w:t>11.2.2</w:t>
      </w:r>
      <w:r>
        <w:rPr>
          <w:spacing w:val="-6"/>
          <w:sz w:val="16"/>
        </w:rPr>
        <w:t> </w:t>
      </w:r>
      <w:r>
        <w:rPr>
          <w:sz w:val="16"/>
        </w:rPr>
        <w:t>e</w:t>
      </w:r>
      <w:r>
        <w:rPr>
          <w:spacing w:val="-6"/>
          <w:sz w:val="16"/>
        </w:rPr>
        <w:t> </w:t>
      </w:r>
      <w:r>
        <w:rPr>
          <w:sz w:val="16"/>
        </w:rPr>
        <w:t>11.2.3</w:t>
      </w:r>
      <w:r>
        <w:rPr>
          <w:spacing w:val="-6"/>
          <w:sz w:val="16"/>
        </w:rPr>
        <w:t> </w:t>
      </w:r>
      <w:r>
        <w:rPr>
          <w:sz w:val="16"/>
        </w:rPr>
        <w:t>serão</w:t>
      </w:r>
      <w:r>
        <w:rPr>
          <w:spacing w:val="-5"/>
          <w:sz w:val="16"/>
        </w:rPr>
        <w:t> </w:t>
      </w:r>
      <w:r>
        <w:rPr>
          <w:sz w:val="16"/>
        </w:rPr>
        <w:t>impostas</w:t>
      </w:r>
      <w:r>
        <w:rPr>
          <w:spacing w:val="-6"/>
          <w:sz w:val="16"/>
        </w:rPr>
        <w:t> </w:t>
      </w:r>
      <w:r>
        <w:rPr>
          <w:sz w:val="16"/>
        </w:rPr>
        <w:t>pelo</w:t>
      </w:r>
      <w:r>
        <w:rPr>
          <w:spacing w:val="-6"/>
          <w:sz w:val="16"/>
        </w:rPr>
        <w:t> </w:t>
      </w:r>
      <w:r>
        <w:rPr>
          <w:sz w:val="16"/>
        </w:rPr>
        <w:t>Ordenador</w:t>
      </w:r>
      <w:r>
        <w:rPr>
          <w:spacing w:val="-6"/>
          <w:sz w:val="16"/>
        </w:rPr>
        <w:t> </w:t>
      </w:r>
      <w:r>
        <w:rPr>
          <w:sz w:val="16"/>
        </w:rPr>
        <w:t>de</w:t>
      </w:r>
      <w:r>
        <w:rPr>
          <w:spacing w:val="-6"/>
          <w:sz w:val="16"/>
        </w:rPr>
        <w:t> </w:t>
      </w:r>
      <w:r>
        <w:rPr>
          <w:spacing w:val="-2"/>
          <w:sz w:val="16"/>
        </w:rPr>
        <w:t>Despesa;</w:t>
      </w:r>
    </w:p>
    <w:p>
      <w:pPr>
        <w:pStyle w:val="BodyText"/>
        <w:spacing w:before="72"/>
      </w:pPr>
    </w:p>
    <w:p>
      <w:pPr>
        <w:pStyle w:val="ListParagraph"/>
        <w:numPr>
          <w:ilvl w:val="0"/>
          <w:numId w:val="44"/>
        </w:numPr>
        <w:tabs>
          <w:tab w:pos="476" w:val="left" w:leader="none"/>
        </w:tabs>
        <w:spacing w:line="240" w:lineRule="auto" w:before="0" w:after="0"/>
        <w:ind w:left="476" w:right="0" w:hanging="171"/>
        <w:jc w:val="left"/>
        <w:rPr>
          <w:sz w:val="16"/>
        </w:rPr>
      </w:pPr>
      <w:r>
        <w:rPr>
          <w:sz w:val="16"/>
        </w:rPr>
        <w:t>a</w:t>
      </w:r>
      <w:r>
        <w:rPr>
          <w:spacing w:val="-2"/>
          <w:sz w:val="16"/>
        </w:rPr>
        <w:t> </w:t>
      </w:r>
      <w:r>
        <w:rPr>
          <w:sz w:val="16"/>
        </w:rPr>
        <w:t>aplicação</w:t>
      </w:r>
      <w:r>
        <w:rPr>
          <w:spacing w:val="-2"/>
          <w:sz w:val="16"/>
        </w:rPr>
        <w:t> </w:t>
      </w:r>
      <w:r>
        <w:rPr>
          <w:sz w:val="16"/>
        </w:rPr>
        <w:t>da</w:t>
      </w:r>
      <w:r>
        <w:rPr>
          <w:spacing w:val="-2"/>
          <w:sz w:val="16"/>
        </w:rPr>
        <w:t> </w:t>
      </w:r>
      <w:r>
        <w:rPr>
          <w:sz w:val="16"/>
        </w:rPr>
        <w:t>sanção</w:t>
      </w:r>
      <w:r>
        <w:rPr>
          <w:spacing w:val="-2"/>
          <w:sz w:val="16"/>
        </w:rPr>
        <w:t> </w:t>
      </w:r>
      <w:r>
        <w:rPr>
          <w:sz w:val="16"/>
        </w:rPr>
        <w:t>prevista</w:t>
      </w:r>
      <w:r>
        <w:rPr>
          <w:spacing w:val="-1"/>
          <w:sz w:val="16"/>
        </w:rPr>
        <w:t> </w:t>
      </w:r>
      <w:r>
        <w:rPr>
          <w:sz w:val="16"/>
        </w:rPr>
        <w:t>no</w:t>
      </w:r>
      <w:r>
        <w:rPr>
          <w:spacing w:val="-2"/>
          <w:sz w:val="16"/>
        </w:rPr>
        <w:t> </w:t>
      </w:r>
      <w:r>
        <w:rPr>
          <w:sz w:val="16"/>
        </w:rPr>
        <w:t>item</w:t>
      </w:r>
      <w:r>
        <w:rPr>
          <w:spacing w:val="-2"/>
          <w:sz w:val="16"/>
        </w:rPr>
        <w:t> </w:t>
      </w:r>
      <w:r>
        <w:rPr>
          <w:sz w:val="16"/>
        </w:rPr>
        <w:t>11.2.4,</w:t>
      </w:r>
      <w:r>
        <w:rPr>
          <w:spacing w:val="-2"/>
          <w:sz w:val="16"/>
        </w:rPr>
        <w:t> </w:t>
      </w:r>
      <w:r>
        <w:rPr>
          <w:sz w:val="16"/>
        </w:rPr>
        <w:t>na</w:t>
      </w:r>
      <w:r>
        <w:rPr>
          <w:spacing w:val="-2"/>
          <w:sz w:val="16"/>
        </w:rPr>
        <w:t> </w:t>
      </w:r>
      <w:r>
        <w:rPr>
          <w:sz w:val="16"/>
        </w:rPr>
        <w:t>forma</w:t>
      </w:r>
      <w:r>
        <w:rPr>
          <w:spacing w:val="-1"/>
          <w:sz w:val="16"/>
        </w:rPr>
        <w:t> </w:t>
      </w:r>
      <w:r>
        <w:rPr>
          <w:sz w:val="16"/>
        </w:rPr>
        <w:t>do</w:t>
      </w:r>
      <w:r>
        <w:rPr>
          <w:spacing w:val="-2"/>
          <w:sz w:val="16"/>
        </w:rPr>
        <w:t> </w:t>
      </w:r>
      <w:r>
        <w:rPr>
          <w:sz w:val="16"/>
        </w:rPr>
        <w:t>art.</w:t>
      </w:r>
      <w:r>
        <w:rPr>
          <w:spacing w:val="-2"/>
          <w:sz w:val="16"/>
        </w:rPr>
        <w:t> </w:t>
      </w:r>
      <w:r>
        <w:rPr>
          <w:sz w:val="14"/>
        </w:rPr>
        <w:t>156,</w:t>
      </w:r>
      <w:r>
        <w:rPr>
          <w:spacing w:val="-1"/>
          <w:sz w:val="14"/>
        </w:rPr>
        <w:t> </w:t>
      </w:r>
      <w:r>
        <w:rPr>
          <w:sz w:val="14"/>
        </w:rPr>
        <w:t>§ 6º,</w:t>
      </w:r>
      <w:r>
        <w:rPr>
          <w:spacing w:val="-1"/>
          <w:sz w:val="14"/>
        </w:rPr>
        <w:t> </w:t>
      </w:r>
      <w:r>
        <w:rPr>
          <w:sz w:val="14"/>
        </w:rPr>
        <w:t>I,</w:t>
      </w:r>
      <w:r>
        <w:rPr>
          <w:spacing w:val="-1"/>
          <w:sz w:val="14"/>
        </w:rPr>
        <w:t> </w:t>
      </w:r>
      <w:r>
        <w:rPr>
          <w:sz w:val="14"/>
        </w:rPr>
        <w:t>da Lei</w:t>
      </w:r>
      <w:r>
        <w:rPr>
          <w:spacing w:val="-1"/>
          <w:sz w:val="14"/>
        </w:rPr>
        <w:t> </w:t>
      </w:r>
      <w:r>
        <w:rPr>
          <w:sz w:val="14"/>
        </w:rPr>
        <w:t>nº</w:t>
      </w:r>
      <w:r>
        <w:rPr>
          <w:spacing w:val="-1"/>
          <w:sz w:val="14"/>
        </w:rPr>
        <w:t> </w:t>
      </w:r>
      <w:r>
        <w:rPr>
          <w:sz w:val="14"/>
        </w:rPr>
        <w:t>14.133/2021,</w:t>
      </w:r>
      <w:r>
        <w:rPr>
          <w:spacing w:val="3"/>
          <w:sz w:val="14"/>
        </w:rPr>
        <w:t> </w:t>
      </w:r>
      <w:r>
        <w:rPr>
          <w:sz w:val="16"/>
        </w:rPr>
        <w:t>é</w:t>
      </w:r>
      <w:r>
        <w:rPr>
          <w:spacing w:val="-1"/>
          <w:sz w:val="16"/>
        </w:rPr>
        <w:t> </w:t>
      </w:r>
      <w:r>
        <w:rPr>
          <w:sz w:val="16"/>
        </w:rPr>
        <w:t>de</w:t>
      </w:r>
      <w:r>
        <w:rPr>
          <w:spacing w:val="-2"/>
          <w:sz w:val="16"/>
        </w:rPr>
        <w:t> </w:t>
      </w:r>
      <w:r>
        <w:rPr>
          <w:sz w:val="16"/>
        </w:rPr>
        <w:t>competência</w:t>
      </w:r>
      <w:r>
        <w:rPr>
          <w:spacing w:val="-2"/>
          <w:sz w:val="16"/>
        </w:rPr>
        <w:t> exclusiva:</w:t>
      </w:r>
    </w:p>
    <w:p>
      <w:pPr>
        <w:pStyle w:val="BodyText"/>
        <w:spacing w:before="73"/>
      </w:pPr>
    </w:p>
    <w:p>
      <w:pPr>
        <w:pStyle w:val="ListParagraph"/>
        <w:numPr>
          <w:ilvl w:val="1"/>
          <w:numId w:val="44"/>
        </w:numPr>
        <w:tabs>
          <w:tab w:pos="595" w:val="left" w:leader="none"/>
        </w:tabs>
        <w:spacing w:line="240" w:lineRule="auto" w:before="0" w:after="0"/>
        <w:ind w:left="595" w:right="0" w:hanging="290"/>
        <w:jc w:val="left"/>
        <w:rPr>
          <w:sz w:val="16"/>
        </w:rPr>
      </w:pPr>
      <w:r>
        <w:rPr>
          <w:sz w:val="16"/>
        </w:rPr>
        <w:t>em</w:t>
      </w:r>
      <w:r>
        <w:rPr>
          <w:spacing w:val="-9"/>
          <w:sz w:val="16"/>
        </w:rPr>
        <w:t> </w:t>
      </w:r>
      <w:r>
        <w:rPr>
          <w:sz w:val="16"/>
        </w:rPr>
        <w:t>se</w:t>
      </w:r>
      <w:r>
        <w:rPr>
          <w:spacing w:val="-5"/>
          <w:sz w:val="16"/>
        </w:rPr>
        <w:t> </w:t>
      </w:r>
      <w:r>
        <w:rPr>
          <w:sz w:val="16"/>
        </w:rPr>
        <w:t>tratando</w:t>
      </w:r>
      <w:r>
        <w:rPr>
          <w:spacing w:val="-5"/>
          <w:sz w:val="16"/>
        </w:rPr>
        <w:t> </w:t>
      </w:r>
      <w:r>
        <w:rPr>
          <w:sz w:val="16"/>
        </w:rPr>
        <w:t>de</w:t>
      </w:r>
      <w:r>
        <w:rPr>
          <w:spacing w:val="-6"/>
          <w:sz w:val="16"/>
        </w:rPr>
        <w:t> </w:t>
      </w:r>
      <w:r>
        <w:rPr>
          <w:sz w:val="16"/>
        </w:rPr>
        <w:t>contratação</w:t>
      </w:r>
      <w:r>
        <w:rPr>
          <w:spacing w:val="-5"/>
          <w:sz w:val="16"/>
        </w:rPr>
        <w:t> </w:t>
      </w:r>
      <w:r>
        <w:rPr>
          <w:sz w:val="16"/>
        </w:rPr>
        <w:t>realizada</w:t>
      </w:r>
      <w:r>
        <w:rPr>
          <w:spacing w:val="-5"/>
          <w:sz w:val="16"/>
        </w:rPr>
        <w:t> </w:t>
      </w:r>
      <w:r>
        <w:rPr>
          <w:sz w:val="16"/>
        </w:rPr>
        <w:t>pela</w:t>
      </w:r>
      <w:r>
        <w:rPr>
          <w:spacing w:val="-10"/>
          <w:sz w:val="16"/>
        </w:rPr>
        <w:t> </w:t>
      </w:r>
      <w:r>
        <w:rPr>
          <w:sz w:val="16"/>
        </w:rPr>
        <w:t>Administração</w:t>
      </w:r>
      <w:r>
        <w:rPr>
          <w:spacing w:val="-5"/>
          <w:sz w:val="16"/>
        </w:rPr>
        <w:t> </w:t>
      </w:r>
      <w:r>
        <w:rPr>
          <w:sz w:val="16"/>
        </w:rPr>
        <w:t>Pública</w:t>
      </w:r>
      <w:r>
        <w:rPr>
          <w:spacing w:val="-5"/>
          <w:sz w:val="16"/>
        </w:rPr>
        <w:t> </w:t>
      </w:r>
      <w:r>
        <w:rPr>
          <w:sz w:val="16"/>
        </w:rPr>
        <w:t>direta,</w:t>
      </w:r>
      <w:r>
        <w:rPr>
          <w:spacing w:val="-6"/>
          <w:sz w:val="16"/>
        </w:rPr>
        <w:t> </w:t>
      </w:r>
      <w:r>
        <w:rPr>
          <w:sz w:val="16"/>
        </w:rPr>
        <w:t>do</w:t>
      </w:r>
      <w:r>
        <w:rPr>
          <w:spacing w:val="-5"/>
          <w:sz w:val="16"/>
        </w:rPr>
        <w:t> </w:t>
      </w:r>
      <w:r>
        <w:rPr>
          <w:sz w:val="16"/>
        </w:rPr>
        <w:t>Secretário</w:t>
      </w:r>
      <w:r>
        <w:rPr>
          <w:spacing w:val="-5"/>
          <w:sz w:val="16"/>
        </w:rPr>
        <w:t> </w:t>
      </w:r>
      <w:r>
        <w:rPr>
          <w:sz w:val="16"/>
        </w:rPr>
        <w:t>de</w:t>
      </w:r>
      <w:r>
        <w:rPr>
          <w:spacing w:val="-5"/>
          <w:sz w:val="16"/>
        </w:rPr>
        <w:t> </w:t>
      </w:r>
      <w:r>
        <w:rPr>
          <w:spacing w:val="-2"/>
          <w:sz w:val="16"/>
        </w:rPr>
        <w:t>Estado</w:t>
      </w:r>
      <w:r>
        <w:rPr>
          <w:spacing w:val="-2"/>
          <w:sz w:val="14"/>
        </w:rPr>
        <w:t>;</w:t>
      </w:r>
    </w:p>
    <w:p>
      <w:pPr>
        <w:pStyle w:val="BodyText"/>
        <w:spacing w:before="73"/>
      </w:pPr>
    </w:p>
    <w:p>
      <w:pPr>
        <w:pStyle w:val="ListParagraph"/>
        <w:numPr>
          <w:ilvl w:val="1"/>
          <w:numId w:val="44"/>
        </w:numPr>
        <w:tabs>
          <w:tab w:pos="566" w:val="left" w:leader="none"/>
        </w:tabs>
        <w:spacing w:line="240" w:lineRule="auto" w:before="0" w:after="0"/>
        <w:ind w:left="566" w:right="0" w:hanging="261"/>
        <w:jc w:val="left"/>
        <w:rPr>
          <w:sz w:val="14"/>
        </w:rPr>
      </w:pPr>
      <w:r>
        <w:rPr>
          <w:sz w:val="14"/>
        </w:rPr>
        <w:t>e</w:t>
      </w:r>
      <w:r>
        <w:rPr>
          <w:sz w:val="16"/>
        </w:rPr>
        <w:t>m</w:t>
      </w:r>
      <w:r>
        <w:rPr>
          <w:spacing w:val="-11"/>
          <w:sz w:val="16"/>
        </w:rPr>
        <w:t> </w:t>
      </w:r>
      <w:r>
        <w:rPr>
          <w:sz w:val="16"/>
        </w:rPr>
        <w:t>se</w:t>
      </w:r>
      <w:r>
        <w:rPr>
          <w:spacing w:val="-5"/>
          <w:sz w:val="16"/>
        </w:rPr>
        <w:t> </w:t>
      </w:r>
      <w:r>
        <w:rPr>
          <w:sz w:val="16"/>
        </w:rPr>
        <w:t>tratando</w:t>
      </w:r>
      <w:r>
        <w:rPr>
          <w:spacing w:val="-6"/>
          <w:sz w:val="16"/>
        </w:rPr>
        <w:t> </w:t>
      </w:r>
      <w:r>
        <w:rPr>
          <w:sz w:val="16"/>
        </w:rPr>
        <w:t>de</w:t>
      </w:r>
      <w:r>
        <w:rPr>
          <w:spacing w:val="-5"/>
          <w:sz w:val="16"/>
        </w:rPr>
        <w:t> </w:t>
      </w:r>
      <w:r>
        <w:rPr>
          <w:sz w:val="16"/>
        </w:rPr>
        <w:t>contratação</w:t>
      </w:r>
      <w:r>
        <w:rPr>
          <w:spacing w:val="-5"/>
          <w:sz w:val="16"/>
        </w:rPr>
        <w:t> </w:t>
      </w:r>
      <w:r>
        <w:rPr>
          <w:sz w:val="16"/>
        </w:rPr>
        <w:t>realizada</w:t>
      </w:r>
      <w:r>
        <w:rPr>
          <w:spacing w:val="-6"/>
          <w:sz w:val="16"/>
        </w:rPr>
        <w:t> </w:t>
      </w:r>
      <w:r>
        <w:rPr>
          <w:sz w:val="16"/>
        </w:rPr>
        <w:t>pela</w:t>
      </w:r>
      <w:r>
        <w:rPr>
          <w:spacing w:val="-10"/>
          <w:sz w:val="16"/>
        </w:rPr>
        <w:t> </w:t>
      </w:r>
      <w:r>
        <w:rPr>
          <w:sz w:val="16"/>
        </w:rPr>
        <w:t>Administração</w:t>
      </w:r>
      <w:r>
        <w:rPr>
          <w:spacing w:val="-5"/>
          <w:sz w:val="16"/>
        </w:rPr>
        <w:t> </w:t>
      </w:r>
      <w:r>
        <w:rPr>
          <w:sz w:val="16"/>
        </w:rPr>
        <w:t>Pública</w:t>
      </w:r>
      <w:r>
        <w:rPr>
          <w:spacing w:val="-5"/>
          <w:sz w:val="16"/>
        </w:rPr>
        <w:t> </w:t>
      </w:r>
      <w:r>
        <w:rPr>
          <w:sz w:val="16"/>
        </w:rPr>
        <w:t>Indireta</w:t>
      </w:r>
      <w:r>
        <w:rPr>
          <w:spacing w:val="-5"/>
          <w:sz w:val="16"/>
        </w:rPr>
        <w:t> </w:t>
      </w:r>
      <w:r>
        <w:rPr>
          <w:sz w:val="16"/>
        </w:rPr>
        <w:t>(fundação</w:t>
      </w:r>
      <w:r>
        <w:rPr>
          <w:spacing w:val="-6"/>
          <w:sz w:val="16"/>
        </w:rPr>
        <w:t> </w:t>
      </w:r>
      <w:r>
        <w:rPr>
          <w:sz w:val="16"/>
        </w:rPr>
        <w:t>e</w:t>
      </w:r>
      <w:r>
        <w:rPr>
          <w:spacing w:val="-5"/>
          <w:sz w:val="16"/>
        </w:rPr>
        <w:t> </w:t>
      </w:r>
      <w:r>
        <w:rPr>
          <w:sz w:val="16"/>
        </w:rPr>
        <w:t>autarquia),</w:t>
      </w:r>
      <w:r>
        <w:rPr>
          <w:spacing w:val="-5"/>
          <w:sz w:val="16"/>
        </w:rPr>
        <w:t> </w:t>
      </w:r>
      <w:r>
        <w:rPr>
          <w:sz w:val="16"/>
        </w:rPr>
        <w:t>da</w:t>
      </w:r>
      <w:r>
        <w:rPr>
          <w:spacing w:val="-6"/>
          <w:sz w:val="16"/>
        </w:rPr>
        <w:t> </w:t>
      </w:r>
      <w:r>
        <w:rPr>
          <w:sz w:val="16"/>
        </w:rPr>
        <w:t>autoridade</w:t>
      </w:r>
      <w:r>
        <w:rPr>
          <w:spacing w:val="-5"/>
          <w:sz w:val="16"/>
        </w:rPr>
        <w:t> </w:t>
      </w:r>
      <w:r>
        <w:rPr>
          <w:sz w:val="16"/>
        </w:rPr>
        <w:t>máxima</w:t>
      </w:r>
      <w:r>
        <w:rPr>
          <w:spacing w:val="-5"/>
          <w:sz w:val="16"/>
        </w:rPr>
        <w:t> </w:t>
      </w:r>
      <w:r>
        <w:rPr>
          <w:sz w:val="16"/>
        </w:rPr>
        <w:t>da</w:t>
      </w:r>
      <w:r>
        <w:rPr>
          <w:spacing w:val="-5"/>
          <w:sz w:val="16"/>
        </w:rPr>
        <w:t> </w:t>
      </w:r>
      <w:r>
        <w:rPr>
          <w:spacing w:val="-2"/>
          <w:sz w:val="16"/>
        </w:rPr>
        <w:t>entidade.</w:t>
      </w:r>
    </w:p>
    <w:p>
      <w:pPr>
        <w:pStyle w:val="BodyText"/>
        <w:spacing w:before="73"/>
      </w:pPr>
    </w:p>
    <w:p>
      <w:pPr>
        <w:pStyle w:val="ListParagraph"/>
        <w:numPr>
          <w:ilvl w:val="1"/>
          <w:numId w:val="42"/>
        </w:numPr>
        <w:tabs>
          <w:tab w:pos="625" w:val="left" w:leader="none"/>
        </w:tabs>
        <w:spacing w:line="280" w:lineRule="auto" w:before="0" w:after="0"/>
        <w:ind w:left="305" w:right="288" w:firstLine="0"/>
        <w:jc w:val="both"/>
        <w:rPr>
          <w:sz w:val="16"/>
        </w:rPr>
      </w:pPr>
      <w:r>
        <w:rPr>
          <w:sz w:val="16"/>
        </w:rPr>
        <w:t>A aplicação de quaisquer das penalidades realizar-se-á em processo administrativo que assegurará o contraditório e a ampla defesa ao </w:t>
      </w:r>
      <w:r>
        <w:rPr>
          <w:b/>
          <w:sz w:val="16"/>
        </w:rPr>
        <w:t>CONTRATADO</w:t>
      </w:r>
      <w:r>
        <w:rPr>
          <w:sz w:val="16"/>
        </w:rPr>
        <w:t>, na forma do art. </w:t>
      </w:r>
      <w:r>
        <w:rPr>
          <w:sz w:val="14"/>
        </w:rPr>
        <w:t>156, § 6º, I, da Lei nº 14.133/2021</w:t>
      </w:r>
      <w:r>
        <w:rPr>
          <w:sz w:val="16"/>
        </w:rPr>
        <w:t>, devendo ser</w:t>
      </w:r>
      <w:r>
        <w:rPr>
          <w:spacing w:val="40"/>
          <w:sz w:val="16"/>
        </w:rPr>
        <w:t> </w:t>
      </w:r>
      <w:r>
        <w:rPr>
          <w:sz w:val="16"/>
        </w:rPr>
        <w:t>observado o procedimento previsto na Lei nº 14.133/2021, e, subsidiariamente, na Lei nº 5.427/2009.</w:t>
      </w:r>
    </w:p>
    <w:p>
      <w:pPr>
        <w:pStyle w:val="BodyText"/>
        <w:spacing w:before="5"/>
      </w:pPr>
    </w:p>
    <w:p>
      <w:pPr>
        <w:pStyle w:val="ListParagraph"/>
        <w:numPr>
          <w:ilvl w:val="2"/>
          <w:numId w:val="42"/>
        </w:numPr>
        <w:tabs>
          <w:tab w:pos="745" w:val="left" w:leader="none"/>
        </w:tabs>
        <w:spacing w:line="280" w:lineRule="auto" w:before="0" w:after="0"/>
        <w:ind w:left="305" w:right="288" w:firstLine="0"/>
        <w:jc w:val="both"/>
        <w:rPr>
          <w:sz w:val="16"/>
        </w:rPr>
      </w:pPr>
      <w:r>
        <w:rPr>
          <w:sz w:val="16"/>
        </w:rPr>
        <w:t>A aplicação de sanção será antecedida de intimação do </w:t>
      </w:r>
      <w:r>
        <w:rPr>
          <w:b/>
          <w:sz w:val="16"/>
        </w:rPr>
        <w:t>CONTRATADO</w:t>
      </w:r>
      <w:r>
        <w:rPr>
          <w:sz w:val="16"/>
        </w:rPr>
        <w:t>, que indicará a infração cometida, os fatos, os dispositivos do Contrato infringidos e os fundamentos legais pertinentes, a penalidade que se</w:t>
      </w:r>
      <w:r>
        <w:rPr>
          <w:spacing w:val="40"/>
          <w:sz w:val="16"/>
        </w:rPr>
        <w:t> </w:t>
      </w:r>
      <w:r>
        <w:rPr>
          <w:sz w:val="16"/>
        </w:rPr>
        <w:t>pretende imputar e o respectivo prazo e/ou valor, se for o caso, assim como o prazo e o local para a apresentação da defesa, com a possibilidade de produção de provas.</w:t>
      </w:r>
    </w:p>
    <w:p>
      <w:pPr>
        <w:pStyle w:val="BodyText"/>
        <w:spacing w:before="5"/>
      </w:pPr>
    </w:p>
    <w:p>
      <w:pPr>
        <w:pStyle w:val="ListParagraph"/>
        <w:numPr>
          <w:ilvl w:val="2"/>
          <w:numId w:val="42"/>
        </w:numPr>
        <w:tabs>
          <w:tab w:pos="726" w:val="left" w:leader="none"/>
        </w:tabs>
        <w:spacing w:line="240" w:lineRule="auto" w:before="0" w:after="0"/>
        <w:ind w:left="726" w:right="0" w:hanging="421"/>
        <w:jc w:val="left"/>
        <w:rPr>
          <w:sz w:val="16"/>
        </w:rPr>
      </w:pPr>
      <w:r>
        <w:rPr>
          <w:sz w:val="16"/>
        </w:rPr>
        <w:t>A</w:t>
      </w:r>
      <w:r>
        <w:rPr>
          <w:spacing w:val="-10"/>
          <w:sz w:val="16"/>
        </w:rPr>
        <w:t> </w:t>
      </w:r>
      <w:r>
        <w:rPr>
          <w:sz w:val="16"/>
        </w:rPr>
        <w:t>defesa</w:t>
      </w:r>
      <w:r>
        <w:rPr>
          <w:spacing w:val="-10"/>
          <w:sz w:val="16"/>
        </w:rPr>
        <w:t> </w:t>
      </w:r>
      <w:r>
        <w:rPr>
          <w:sz w:val="16"/>
        </w:rPr>
        <w:t>prévia</w:t>
      </w:r>
      <w:r>
        <w:rPr>
          <w:spacing w:val="-10"/>
          <w:sz w:val="16"/>
        </w:rPr>
        <w:t> </w:t>
      </w:r>
      <w:r>
        <w:rPr>
          <w:sz w:val="16"/>
        </w:rPr>
        <w:t>do</w:t>
      </w:r>
      <w:r>
        <w:rPr>
          <w:spacing w:val="-9"/>
          <w:sz w:val="16"/>
        </w:rPr>
        <w:t> </w:t>
      </w:r>
      <w:r>
        <w:rPr>
          <w:b/>
          <w:sz w:val="16"/>
        </w:rPr>
        <w:t>CONTRATADO</w:t>
      </w:r>
      <w:r>
        <w:rPr>
          <w:b/>
          <w:spacing w:val="-8"/>
          <w:sz w:val="16"/>
        </w:rPr>
        <w:t> </w:t>
      </w:r>
      <w:r>
        <w:rPr>
          <w:sz w:val="16"/>
        </w:rPr>
        <w:t>será</w:t>
      </w:r>
      <w:r>
        <w:rPr>
          <w:spacing w:val="-8"/>
          <w:sz w:val="16"/>
        </w:rPr>
        <w:t> </w:t>
      </w:r>
      <w:r>
        <w:rPr>
          <w:sz w:val="16"/>
        </w:rPr>
        <w:t>exercida</w:t>
      </w:r>
      <w:r>
        <w:rPr>
          <w:spacing w:val="-7"/>
          <w:sz w:val="16"/>
        </w:rPr>
        <w:t> </w:t>
      </w:r>
      <w:r>
        <w:rPr>
          <w:sz w:val="16"/>
        </w:rPr>
        <w:t>no</w:t>
      </w:r>
      <w:r>
        <w:rPr>
          <w:spacing w:val="-8"/>
          <w:sz w:val="16"/>
        </w:rPr>
        <w:t> </w:t>
      </w:r>
      <w:r>
        <w:rPr>
          <w:sz w:val="16"/>
        </w:rPr>
        <w:t>prazo</w:t>
      </w:r>
      <w:r>
        <w:rPr>
          <w:spacing w:val="-8"/>
          <w:sz w:val="16"/>
        </w:rPr>
        <w:t> </w:t>
      </w:r>
      <w:r>
        <w:rPr>
          <w:spacing w:val="-5"/>
          <w:sz w:val="16"/>
        </w:rPr>
        <w:t>de:</w:t>
      </w:r>
    </w:p>
    <w:p>
      <w:pPr>
        <w:pStyle w:val="BodyText"/>
        <w:spacing w:before="37"/>
      </w:pPr>
    </w:p>
    <w:p>
      <w:pPr>
        <w:pStyle w:val="ListParagraph"/>
        <w:numPr>
          <w:ilvl w:val="0"/>
          <w:numId w:val="45"/>
        </w:numPr>
        <w:tabs>
          <w:tab w:pos="467" w:val="left" w:leader="none"/>
        </w:tabs>
        <w:spacing w:line="240" w:lineRule="auto" w:before="0" w:after="0"/>
        <w:ind w:left="467" w:right="0" w:hanging="162"/>
        <w:jc w:val="left"/>
        <w:rPr>
          <w:sz w:val="16"/>
        </w:rPr>
      </w:pPr>
      <w:r>
        <w:rPr>
          <w:sz w:val="16"/>
        </w:rPr>
        <w:t>15</w:t>
      </w:r>
      <w:r>
        <w:rPr>
          <w:spacing w:val="-5"/>
          <w:sz w:val="16"/>
        </w:rPr>
        <w:t> </w:t>
      </w:r>
      <w:r>
        <w:rPr>
          <w:sz w:val="16"/>
        </w:rPr>
        <w:t>(quinze)</w:t>
      </w:r>
      <w:r>
        <w:rPr>
          <w:spacing w:val="-5"/>
          <w:sz w:val="16"/>
        </w:rPr>
        <w:t> </w:t>
      </w:r>
      <w:r>
        <w:rPr>
          <w:sz w:val="16"/>
        </w:rPr>
        <w:t>dias</w:t>
      </w:r>
      <w:r>
        <w:rPr>
          <w:spacing w:val="-5"/>
          <w:sz w:val="16"/>
        </w:rPr>
        <w:t> </w:t>
      </w:r>
      <w:r>
        <w:rPr>
          <w:sz w:val="16"/>
        </w:rPr>
        <w:t>úteis,</w:t>
      </w:r>
      <w:r>
        <w:rPr>
          <w:spacing w:val="-4"/>
          <w:sz w:val="16"/>
        </w:rPr>
        <w:t> </w:t>
      </w:r>
      <w:r>
        <w:rPr>
          <w:sz w:val="16"/>
        </w:rPr>
        <w:t>no</w:t>
      </w:r>
      <w:r>
        <w:rPr>
          <w:spacing w:val="-5"/>
          <w:sz w:val="16"/>
        </w:rPr>
        <w:t> </w:t>
      </w:r>
      <w:r>
        <w:rPr>
          <w:sz w:val="16"/>
        </w:rPr>
        <w:t>caso</w:t>
      </w:r>
      <w:r>
        <w:rPr>
          <w:spacing w:val="-5"/>
          <w:sz w:val="16"/>
        </w:rPr>
        <w:t> </w:t>
      </w:r>
      <w:r>
        <w:rPr>
          <w:sz w:val="16"/>
        </w:rPr>
        <w:t>da</w:t>
      </w:r>
      <w:r>
        <w:rPr>
          <w:spacing w:val="-5"/>
          <w:sz w:val="16"/>
        </w:rPr>
        <w:t> </w:t>
      </w:r>
      <w:r>
        <w:rPr>
          <w:sz w:val="16"/>
        </w:rPr>
        <w:t>aplicação</w:t>
      </w:r>
      <w:r>
        <w:rPr>
          <w:spacing w:val="-4"/>
          <w:sz w:val="16"/>
        </w:rPr>
        <w:t> </w:t>
      </w:r>
      <w:r>
        <w:rPr>
          <w:sz w:val="16"/>
        </w:rPr>
        <w:t>das</w:t>
      </w:r>
      <w:r>
        <w:rPr>
          <w:spacing w:val="-5"/>
          <w:sz w:val="16"/>
        </w:rPr>
        <w:t> </w:t>
      </w:r>
      <w:r>
        <w:rPr>
          <w:sz w:val="16"/>
        </w:rPr>
        <w:t>sanções</w:t>
      </w:r>
      <w:r>
        <w:rPr>
          <w:spacing w:val="-5"/>
          <w:sz w:val="16"/>
        </w:rPr>
        <w:t> </w:t>
      </w:r>
      <w:r>
        <w:rPr>
          <w:sz w:val="16"/>
        </w:rPr>
        <w:t>previstas</w:t>
      </w:r>
      <w:r>
        <w:rPr>
          <w:spacing w:val="-5"/>
          <w:sz w:val="16"/>
        </w:rPr>
        <w:t> </w:t>
      </w:r>
      <w:r>
        <w:rPr>
          <w:sz w:val="16"/>
        </w:rPr>
        <w:t>nos</w:t>
      </w:r>
      <w:r>
        <w:rPr>
          <w:spacing w:val="-4"/>
          <w:sz w:val="16"/>
        </w:rPr>
        <w:t> </w:t>
      </w:r>
      <w:r>
        <w:rPr>
          <w:sz w:val="16"/>
        </w:rPr>
        <w:t>itens</w:t>
      </w:r>
      <w:r>
        <w:rPr>
          <w:spacing w:val="-5"/>
          <w:sz w:val="16"/>
        </w:rPr>
        <w:t> </w:t>
      </w:r>
      <w:r>
        <w:rPr>
          <w:sz w:val="16"/>
        </w:rPr>
        <w:t>11.2.1</w:t>
      </w:r>
      <w:r>
        <w:rPr>
          <w:spacing w:val="-5"/>
          <w:sz w:val="16"/>
        </w:rPr>
        <w:t> </w:t>
      </w:r>
      <w:r>
        <w:rPr>
          <w:sz w:val="16"/>
        </w:rPr>
        <w:t>e</w:t>
      </w:r>
      <w:r>
        <w:rPr>
          <w:spacing w:val="-5"/>
          <w:sz w:val="16"/>
        </w:rPr>
        <w:t> </w:t>
      </w:r>
      <w:r>
        <w:rPr>
          <w:sz w:val="16"/>
        </w:rPr>
        <w:t>11.2.2,</w:t>
      </w:r>
      <w:r>
        <w:rPr>
          <w:spacing w:val="-4"/>
          <w:sz w:val="16"/>
        </w:rPr>
        <w:t> </w:t>
      </w:r>
      <w:r>
        <w:rPr>
          <w:sz w:val="16"/>
        </w:rPr>
        <w:t>contado</w:t>
      </w:r>
      <w:r>
        <w:rPr>
          <w:spacing w:val="-5"/>
          <w:sz w:val="16"/>
        </w:rPr>
        <w:t> </w:t>
      </w:r>
      <w:r>
        <w:rPr>
          <w:sz w:val="16"/>
        </w:rPr>
        <w:t>da</w:t>
      </w:r>
      <w:r>
        <w:rPr>
          <w:spacing w:val="-5"/>
          <w:sz w:val="16"/>
        </w:rPr>
        <w:t> </w:t>
      </w:r>
      <w:r>
        <w:rPr>
          <w:sz w:val="16"/>
        </w:rPr>
        <w:t>data</w:t>
      </w:r>
      <w:r>
        <w:rPr>
          <w:spacing w:val="-5"/>
          <w:sz w:val="16"/>
        </w:rPr>
        <w:t> </w:t>
      </w:r>
      <w:r>
        <w:rPr>
          <w:sz w:val="16"/>
        </w:rPr>
        <w:t>da</w:t>
      </w:r>
      <w:r>
        <w:rPr>
          <w:spacing w:val="-4"/>
          <w:sz w:val="16"/>
        </w:rPr>
        <w:t> </w:t>
      </w:r>
      <w:r>
        <w:rPr>
          <w:spacing w:val="-2"/>
          <w:sz w:val="16"/>
        </w:rPr>
        <w:t>intimação;</w:t>
      </w:r>
    </w:p>
    <w:p>
      <w:pPr>
        <w:pStyle w:val="BodyText"/>
        <w:spacing w:before="37"/>
      </w:pPr>
    </w:p>
    <w:p>
      <w:pPr>
        <w:pStyle w:val="ListParagraph"/>
        <w:numPr>
          <w:ilvl w:val="0"/>
          <w:numId w:val="45"/>
        </w:numPr>
        <w:tabs>
          <w:tab w:pos="476" w:val="left" w:leader="none"/>
        </w:tabs>
        <w:spacing w:line="240" w:lineRule="auto" w:before="0" w:after="0"/>
        <w:ind w:left="476" w:right="0" w:hanging="171"/>
        <w:jc w:val="left"/>
        <w:rPr>
          <w:sz w:val="16"/>
        </w:rPr>
      </w:pPr>
      <w:r>
        <w:rPr>
          <w:sz w:val="16"/>
        </w:rPr>
        <w:t>15</w:t>
      </w:r>
      <w:r>
        <w:rPr>
          <w:spacing w:val="-5"/>
          <w:sz w:val="16"/>
        </w:rPr>
        <w:t> </w:t>
      </w:r>
      <w:r>
        <w:rPr>
          <w:sz w:val="16"/>
        </w:rPr>
        <w:t>(quinze)</w:t>
      </w:r>
      <w:r>
        <w:rPr>
          <w:spacing w:val="-5"/>
          <w:sz w:val="16"/>
        </w:rPr>
        <w:t> </w:t>
      </w:r>
      <w:r>
        <w:rPr>
          <w:sz w:val="16"/>
        </w:rPr>
        <w:t>dias</w:t>
      </w:r>
      <w:r>
        <w:rPr>
          <w:spacing w:val="-5"/>
          <w:sz w:val="16"/>
        </w:rPr>
        <w:t> </w:t>
      </w:r>
      <w:r>
        <w:rPr>
          <w:sz w:val="16"/>
        </w:rPr>
        <w:t>úteis,</w:t>
      </w:r>
      <w:r>
        <w:rPr>
          <w:spacing w:val="-5"/>
          <w:sz w:val="16"/>
        </w:rPr>
        <w:t> </w:t>
      </w:r>
      <w:r>
        <w:rPr>
          <w:sz w:val="16"/>
        </w:rPr>
        <w:t>no</w:t>
      </w:r>
      <w:r>
        <w:rPr>
          <w:spacing w:val="-4"/>
          <w:sz w:val="16"/>
        </w:rPr>
        <w:t> </w:t>
      </w:r>
      <w:r>
        <w:rPr>
          <w:sz w:val="16"/>
        </w:rPr>
        <w:t>caso</w:t>
      </w:r>
      <w:r>
        <w:rPr>
          <w:spacing w:val="-5"/>
          <w:sz w:val="16"/>
        </w:rPr>
        <w:t> </w:t>
      </w:r>
      <w:r>
        <w:rPr>
          <w:sz w:val="16"/>
        </w:rPr>
        <w:t>de</w:t>
      </w:r>
      <w:r>
        <w:rPr>
          <w:spacing w:val="-5"/>
          <w:sz w:val="16"/>
        </w:rPr>
        <w:t> </w:t>
      </w:r>
      <w:r>
        <w:rPr>
          <w:sz w:val="16"/>
        </w:rPr>
        <w:t>aplicação</w:t>
      </w:r>
      <w:r>
        <w:rPr>
          <w:spacing w:val="-5"/>
          <w:sz w:val="16"/>
        </w:rPr>
        <w:t> </w:t>
      </w:r>
      <w:r>
        <w:rPr>
          <w:sz w:val="16"/>
        </w:rPr>
        <w:t>das</w:t>
      </w:r>
      <w:r>
        <w:rPr>
          <w:spacing w:val="-4"/>
          <w:sz w:val="16"/>
        </w:rPr>
        <w:t> </w:t>
      </w:r>
      <w:r>
        <w:rPr>
          <w:sz w:val="16"/>
        </w:rPr>
        <w:t>sanções</w:t>
      </w:r>
      <w:r>
        <w:rPr>
          <w:spacing w:val="-5"/>
          <w:sz w:val="16"/>
        </w:rPr>
        <w:t> </w:t>
      </w:r>
      <w:r>
        <w:rPr>
          <w:sz w:val="16"/>
        </w:rPr>
        <w:t>previstas</w:t>
      </w:r>
      <w:r>
        <w:rPr>
          <w:spacing w:val="-5"/>
          <w:sz w:val="16"/>
        </w:rPr>
        <w:t> </w:t>
      </w:r>
      <w:r>
        <w:rPr>
          <w:sz w:val="16"/>
        </w:rPr>
        <w:t>nos</w:t>
      </w:r>
      <w:r>
        <w:rPr>
          <w:spacing w:val="-5"/>
          <w:sz w:val="16"/>
        </w:rPr>
        <w:t> </w:t>
      </w:r>
      <w:r>
        <w:rPr>
          <w:sz w:val="16"/>
        </w:rPr>
        <w:t>itens</w:t>
      </w:r>
      <w:r>
        <w:rPr>
          <w:spacing w:val="-4"/>
          <w:sz w:val="16"/>
        </w:rPr>
        <w:t> </w:t>
      </w:r>
      <w:r>
        <w:rPr>
          <w:sz w:val="16"/>
        </w:rPr>
        <w:t>11.2.3</w:t>
      </w:r>
      <w:r>
        <w:rPr>
          <w:spacing w:val="-5"/>
          <w:sz w:val="16"/>
        </w:rPr>
        <w:t> </w:t>
      </w:r>
      <w:r>
        <w:rPr>
          <w:sz w:val="16"/>
        </w:rPr>
        <w:t>e</w:t>
      </w:r>
      <w:r>
        <w:rPr>
          <w:spacing w:val="-5"/>
          <w:sz w:val="16"/>
        </w:rPr>
        <w:t> </w:t>
      </w:r>
      <w:r>
        <w:rPr>
          <w:sz w:val="16"/>
        </w:rPr>
        <w:t>11.2.4,</w:t>
      </w:r>
      <w:r>
        <w:rPr>
          <w:spacing w:val="-5"/>
          <w:sz w:val="16"/>
        </w:rPr>
        <w:t> </w:t>
      </w:r>
      <w:r>
        <w:rPr>
          <w:sz w:val="16"/>
        </w:rPr>
        <w:t>contado</w:t>
      </w:r>
      <w:r>
        <w:rPr>
          <w:spacing w:val="-4"/>
          <w:sz w:val="16"/>
        </w:rPr>
        <w:t> </w:t>
      </w:r>
      <w:r>
        <w:rPr>
          <w:sz w:val="16"/>
        </w:rPr>
        <w:t>da</w:t>
      </w:r>
      <w:r>
        <w:rPr>
          <w:spacing w:val="-5"/>
          <w:sz w:val="16"/>
        </w:rPr>
        <w:t> </w:t>
      </w:r>
      <w:r>
        <w:rPr>
          <w:sz w:val="16"/>
        </w:rPr>
        <w:t>data</w:t>
      </w:r>
      <w:r>
        <w:rPr>
          <w:spacing w:val="-5"/>
          <w:sz w:val="16"/>
        </w:rPr>
        <w:t> </w:t>
      </w:r>
      <w:r>
        <w:rPr>
          <w:sz w:val="16"/>
        </w:rPr>
        <w:t>da</w:t>
      </w:r>
      <w:r>
        <w:rPr>
          <w:spacing w:val="-5"/>
          <w:sz w:val="16"/>
        </w:rPr>
        <w:t> </w:t>
      </w:r>
      <w:r>
        <w:rPr>
          <w:sz w:val="16"/>
        </w:rPr>
        <w:t>intimação,</w:t>
      </w:r>
      <w:r>
        <w:rPr>
          <w:spacing w:val="-5"/>
          <w:sz w:val="16"/>
        </w:rPr>
        <w:t> </w:t>
      </w:r>
      <w:r>
        <w:rPr>
          <w:sz w:val="16"/>
        </w:rPr>
        <w:t>observado</w:t>
      </w:r>
      <w:r>
        <w:rPr>
          <w:spacing w:val="-4"/>
          <w:sz w:val="16"/>
        </w:rPr>
        <w:t> </w:t>
      </w:r>
      <w:r>
        <w:rPr>
          <w:sz w:val="16"/>
        </w:rPr>
        <w:t>o</w:t>
      </w:r>
      <w:r>
        <w:rPr>
          <w:spacing w:val="-5"/>
          <w:sz w:val="16"/>
        </w:rPr>
        <w:t> </w:t>
      </w:r>
      <w:r>
        <w:rPr>
          <w:sz w:val="16"/>
        </w:rPr>
        <w:t>procedimento</w:t>
      </w:r>
      <w:r>
        <w:rPr>
          <w:spacing w:val="-5"/>
          <w:sz w:val="16"/>
        </w:rPr>
        <w:t> </w:t>
      </w:r>
      <w:r>
        <w:rPr>
          <w:sz w:val="16"/>
        </w:rPr>
        <w:t>estabelecido</w:t>
      </w:r>
      <w:r>
        <w:rPr>
          <w:spacing w:val="-5"/>
          <w:sz w:val="16"/>
        </w:rPr>
        <w:t> </w:t>
      </w:r>
      <w:r>
        <w:rPr>
          <w:sz w:val="16"/>
        </w:rPr>
        <w:t>no</w:t>
      </w:r>
      <w:r>
        <w:rPr>
          <w:spacing w:val="-4"/>
          <w:sz w:val="16"/>
        </w:rPr>
        <w:t> </w:t>
      </w:r>
      <w:r>
        <w:rPr>
          <w:sz w:val="16"/>
        </w:rPr>
        <w:t>art.</w:t>
      </w:r>
      <w:r>
        <w:rPr>
          <w:spacing w:val="-5"/>
          <w:sz w:val="16"/>
        </w:rPr>
        <w:t> </w:t>
      </w:r>
      <w:r>
        <w:rPr>
          <w:sz w:val="16"/>
        </w:rPr>
        <w:t>158</w:t>
      </w:r>
      <w:r>
        <w:rPr>
          <w:spacing w:val="-5"/>
          <w:sz w:val="16"/>
        </w:rPr>
        <w:t> </w:t>
      </w:r>
      <w:r>
        <w:rPr>
          <w:sz w:val="16"/>
        </w:rPr>
        <w:t>da</w:t>
      </w:r>
      <w:r>
        <w:rPr>
          <w:spacing w:val="-5"/>
          <w:sz w:val="16"/>
        </w:rPr>
        <w:t> </w:t>
      </w:r>
      <w:r>
        <w:rPr>
          <w:sz w:val="16"/>
        </w:rPr>
        <w:t>Lei</w:t>
      </w:r>
      <w:r>
        <w:rPr>
          <w:spacing w:val="-4"/>
          <w:sz w:val="16"/>
        </w:rPr>
        <w:t> </w:t>
      </w:r>
      <w:r>
        <w:rPr>
          <w:sz w:val="16"/>
        </w:rPr>
        <w:t>nº</w:t>
      </w:r>
      <w:r>
        <w:rPr>
          <w:spacing w:val="-5"/>
          <w:sz w:val="16"/>
        </w:rPr>
        <w:t> </w:t>
      </w:r>
      <w:r>
        <w:rPr>
          <w:spacing w:val="-2"/>
          <w:sz w:val="16"/>
        </w:rPr>
        <w:t>14.133/2021.</w:t>
      </w:r>
    </w:p>
    <w:p>
      <w:pPr>
        <w:pStyle w:val="BodyText"/>
        <w:spacing w:before="37"/>
      </w:pPr>
    </w:p>
    <w:p>
      <w:pPr>
        <w:pStyle w:val="ListParagraph"/>
        <w:numPr>
          <w:ilvl w:val="2"/>
          <w:numId w:val="42"/>
        </w:numPr>
        <w:tabs>
          <w:tab w:pos="735" w:val="left" w:leader="none"/>
        </w:tabs>
        <w:spacing w:line="240" w:lineRule="auto" w:before="1" w:after="0"/>
        <w:ind w:left="735" w:right="0" w:hanging="430"/>
        <w:jc w:val="left"/>
        <w:rPr>
          <w:sz w:val="16"/>
        </w:rPr>
      </w:pPr>
      <w:r>
        <w:rPr>
          <w:sz w:val="16"/>
        </w:rPr>
        <w:t>Será</w:t>
      </w:r>
      <w:r>
        <w:rPr>
          <w:spacing w:val="-6"/>
          <w:sz w:val="16"/>
        </w:rPr>
        <w:t> </w:t>
      </w:r>
      <w:r>
        <w:rPr>
          <w:sz w:val="16"/>
        </w:rPr>
        <w:t>emitida</w:t>
      </w:r>
      <w:r>
        <w:rPr>
          <w:spacing w:val="-5"/>
          <w:sz w:val="16"/>
        </w:rPr>
        <w:t> </w:t>
      </w:r>
      <w:r>
        <w:rPr>
          <w:sz w:val="16"/>
        </w:rPr>
        <w:t>decisão</w:t>
      </w:r>
      <w:r>
        <w:rPr>
          <w:spacing w:val="-5"/>
          <w:sz w:val="16"/>
        </w:rPr>
        <w:t> </w:t>
      </w:r>
      <w:r>
        <w:rPr>
          <w:sz w:val="16"/>
        </w:rPr>
        <w:t>conclusiva</w:t>
      </w:r>
      <w:r>
        <w:rPr>
          <w:spacing w:val="-5"/>
          <w:sz w:val="16"/>
        </w:rPr>
        <w:t> </w:t>
      </w:r>
      <w:r>
        <w:rPr>
          <w:sz w:val="16"/>
        </w:rPr>
        <w:t>sobre</w:t>
      </w:r>
      <w:r>
        <w:rPr>
          <w:spacing w:val="-5"/>
          <w:sz w:val="16"/>
        </w:rPr>
        <w:t> </w:t>
      </w:r>
      <w:r>
        <w:rPr>
          <w:sz w:val="16"/>
        </w:rPr>
        <w:t>a</w:t>
      </w:r>
      <w:r>
        <w:rPr>
          <w:spacing w:val="-5"/>
          <w:sz w:val="16"/>
        </w:rPr>
        <w:t> </w:t>
      </w:r>
      <w:r>
        <w:rPr>
          <w:sz w:val="16"/>
        </w:rPr>
        <w:t>aplicação</w:t>
      </w:r>
      <w:r>
        <w:rPr>
          <w:spacing w:val="-5"/>
          <w:sz w:val="16"/>
        </w:rPr>
        <w:t> </w:t>
      </w:r>
      <w:r>
        <w:rPr>
          <w:sz w:val="16"/>
        </w:rPr>
        <w:t>ou</w:t>
      </w:r>
      <w:r>
        <w:rPr>
          <w:spacing w:val="-6"/>
          <w:sz w:val="16"/>
        </w:rPr>
        <w:t> </w:t>
      </w:r>
      <w:r>
        <w:rPr>
          <w:sz w:val="16"/>
        </w:rPr>
        <w:t>não</w:t>
      </w:r>
      <w:r>
        <w:rPr>
          <w:spacing w:val="-5"/>
          <w:sz w:val="16"/>
        </w:rPr>
        <w:t> </w:t>
      </w:r>
      <w:r>
        <w:rPr>
          <w:sz w:val="16"/>
        </w:rPr>
        <w:t>da</w:t>
      </w:r>
      <w:r>
        <w:rPr>
          <w:spacing w:val="-5"/>
          <w:sz w:val="16"/>
        </w:rPr>
        <w:t> </w:t>
      </w:r>
      <w:r>
        <w:rPr>
          <w:sz w:val="16"/>
        </w:rPr>
        <w:t>sanção,</w:t>
      </w:r>
      <w:r>
        <w:rPr>
          <w:spacing w:val="-5"/>
          <w:sz w:val="16"/>
        </w:rPr>
        <w:t> </w:t>
      </w:r>
      <w:r>
        <w:rPr>
          <w:sz w:val="16"/>
        </w:rPr>
        <w:t>pela</w:t>
      </w:r>
      <w:r>
        <w:rPr>
          <w:spacing w:val="-5"/>
          <w:sz w:val="16"/>
        </w:rPr>
        <w:t> </w:t>
      </w:r>
      <w:r>
        <w:rPr>
          <w:sz w:val="16"/>
        </w:rPr>
        <w:t>autoridade</w:t>
      </w:r>
      <w:r>
        <w:rPr>
          <w:spacing w:val="-5"/>
          <w:sz w:val="16"/>
        </w:rPr>
        <w:t> </w:t>
      </w:r>
      <w:r>
        <w:rPr>
          <w:sz w:val="16"/>
        </w:rPr>
        <w:t>competente,</w:t>
      </w:r>
      <w:r>
        <w:rPr>
          <w:spacing w:val="-5"/>
          <w:sz w:val="16"/>
        </w:rPr>
        <w:t> </w:t>
      </w:r>
      <w:r>
        <w:rPr>
          <w:sz w:val="16"/>
        </w:rPr>
        <w:t>devendo</w:t>
      </w:r>
      <w:r>
        <w:rPr>
          <w:spacing w:val="-5"/>
          <w:sz w:val="16"/>
        </w:rPr>
        <w:t> </w:t>
      </w:r>
      <w:r>
        <w:rPr>
          <w:sz w:val="16"/>
        </w:rPr>
        <w:t>ser</w:t>
      </w:r>
      <w:r>
        <w:rPr>
          <w:spacing w:val="-6"/>
          <w:sz w:val="16"/>
        </w:rPr>
        <w:t> </w:t>
      </w:r>
      <w:r>
        <w:rPr>
          <w:sz w:val="16"/>
        </w:rPr>
        <w:t>apresentada</w:t>
      </w:r>
      <w:r>
        <w:rPr>
          <w:spacing w:val="-5"/>
          <w:sz w:val="16"/>
        </w:rPr>
        <w:t> </w:t>
      </w:r>
      <w:r>
        <w:rPr>
          <w:sz w:val="16"/>
        </w:rPr>
        <w:t>a</w:t>
      </w:r>
      <w:r>
        <w:rPr>
          <w:spacing w:val="-5"/>
          <w:sz w:val="16"/>
        </w:rPr>
        <w:t> </w:t>
      </w:r>
      <w:r>
        <w:rPr>
          <w:sz w:val="16"/>
        </w:rPr>
        <w:t>devida</w:t>
      </w:r>
      <w:r>
        <w:rPr>
          <w:spacing w:val="-5"/>
          <w:sz w:val="16"/>
        </w:rPr>
        <w:t> </w:t>
      </w:r>
      <w:r>
        <w:rPr>
          <w:sz w:val="16"/>
        </w:rPr>
        <w:t>motivação,</w:t>
      </w:r>
      <w:r>
        <w:rPr>
          <w:spacing w:val="-5"/>
          <w:sz w:val="16"/>
        </w:rPr>
        <w:t> </w:t>
      </w:r>
      <w:r>
        <w:rPr>
          <w:sz w:val="16"/>
        </w:rPr>
        <w:t>com</w:t>
      </w:r>
      <w:r>
        <w:rPr>
          <w:spacing w:val="-5"/>
          <w:sz w:val="16"/>
        </w:rPr>
        <w:t> </w:t>
      </w:r>
      <w:r>
        <w:rPr>
          <w:sz w:val="16"/>
        </w:rPr>
        <w:t>a</w:t>
      </w:r>
      <w:r>
        <w:rPr>
          <w:spacing w:val="-5"/>
          <w:sz w:val="16"/>
        </w:rPr>
        <w:t> </w:t>
      </w:r>
      <w:r>
        <w:rPr>
          <w:sz w:val="16"/>
        </w:rPr>
        <w:t>demonstração</w:t>
      </w:r>
      <w:r>
        <w:rPr>
          <w:spacing w:val="-6"/>
          <w:sz w:val="16"/>
        </w:rPr>
        <w:t> </w:t>
      </w:r>
      <w:r>
        <w:rPr>
          <w:sz w:val="16"/>
        </w:rPr>
        <w:t>dos</w:t>
      </w:r>
      <w:r>
        <w:rPr>
          <w:spacing w:val="-5"/>
          <w:sz w:val="16"/>
        </w:rPr>
        <w:t> </w:t>
      </w:r>
      <w:r>
        <w:rPr>
          <w:sz w:val="16"/>
        </w:rPr>
        <w:t>fatos</w:t>
      </w:r>
      <w:r>
        <w:rPr>
          <w:spacing w:val="-5"/>
          <w:sz w:val="16"/>
        </w:rPr>
        <w:t> </w:t>
      </w:r>
      <w:r>
        <w:rPr>
          <w:sz w:val="16"/>
        </w:rPr>
        <w:t>e</w:t>
      </w:r>
      <w:r>
        <w:rPr>
          <w:spacing w:val="-5"/>
          <w:sz w:val="16"/>
        </w:rPr>
        <w:t> </w:t>
      </w:r>
      <w:r>
        <w:rPr>
          <w:sz w:val="16"/>
        </w:rPr>
        <w:t>dos</w:t>
      </w:r>
      <w:r>
        <w:rPr>
          <w:spacing w:val="-5"/>
          <w:sz w:val="16"/>
        </w:rPr>
        <w:t> </w:t>
      </w:r>
      <w:r>
        <w:rPr>
          <w:sz w:val="16"/>
        </w:rPr>
        <w:t>respectivos</w:t>
      </w:r>
      <w:r>
        <w:rPr>
          <w:spacing w:val="-5"/>
          <w:sz w:val="16"/>
        </w:rPr>
        <w:t> </w:t>
      </w:r>
      <w:r>
        <w:rPr>
          <w:sz w:val="16"/>
        </w:rPr>
        <w:t>fundamentos</w:t>
      </w:r>
      <w:r>
        <w:rPr>
          <w:spacing w:val="-5"/>
          <w:sz w:val="16"/>
        </w:rPr>
        <w:t> </w:t>
      </w:r>
      <w:r>
        <w:rPr>
          <w:spacing w:val="-2"/>
          <w:sz w:val="16"/>
        </w:rPr>
        <w:t>jurídicos.</w:t>
      </w:r>
    </w:p>
    <w:p>
      <w:pPr>
        <w:pStyle w:val="BodyText"/>
        <w:spacing w:before="37"/>
      </w:pPr>
    </w:p>
    <w:p>
      <w:pPr>
        <w:pStyle w:val="ListParagraph"/>
        <w:numPr>
          <w:ilvl w:val="1"/>
          <w:numId w:val="42"/>
        </w:numPr>
        <w:tabs>
          <w:tab w:pos="606" w:val="left" w:leader="none"/>
        </w:tabs>
        <w:spacing w:line="240" w:lineRule="auto" w:before="0" w:after="0"/>
        <w:ind w:left="606" w:right="0" w:hanging="301"/>
        <w:jc w:val="left"/>
        <w:rPr>
          <w:sz w:val="16"/>
        </w:rPr>
      </w:pPr>
      <w:r>
        <w:rPr>
          <w:sz w:val="16"/>
        </w:rPr>
        <w:t>A</w:t>
      </w:r>
      <w:r>
        <w:rPr>
          <w:spacing w:val="-10"/>
          <w:sz w:val="16"/>
        </w:rPr>
        <w:t> </w:t>
      </w:r>
      <w:r>
        <w:rPr>
          <w:sz w:val="16"/>
        </w:rPr>
        <w:t>aplicação</w:t>
      </w:r>
      <w:r>
        <w:rPr>
          <w:spacing w:val="-9"/>
          <w:sz w:val="16"/>
        </w:rPr>
        <w:t> </w:t>
      </w:r>
      <w:r>
        <w:rPr>
          <w:sz w:val="16"/>
        </w:rPr>
        <w:t>das</w:t>
      </w:r>
      <w:r>
        <w:rPr>
          <w:spacing w:val="-4"/>
          <w:sz w:val="16"/>
        </w:rPr>
        <w:t> </w:t>
      </w:r>
      <w:r>
        <w:rPr>
          <w:sz w:val="16"/>
        </w:rPr>
        <w:t>sanções</w:t>
      </w:r>
      <w:r>
        <w:rPr>
          <w:spacing w:val="-5"/>
          <w:sz w:val="16"/>
        </w:rPr>
        <w:t> </w:t>
      </w:r>
      <w:r>
        <w:rPr>
          <w:sz w:val="16"/>
        </w:rPr>
        <w:t>previstas</w:t>
      </w:r>
      <w:r>
        <w:rPr>
          <w:spacing w:val="-5"/>
          <w:sz w:val="16"/>
        </w:rPr>
        <w:t> </w:t>
      </w:r>
      <w:r>
        <w:rPr>
          <w:sz w:val="16"/>
        </w:rPr>
        <w:t>neste</w:t>
      </w:r>
      <w:r>
        <w:rPr>
          <w:spacing w:val="-5"/>
          <w:sz w:val="16"/>
        </w:rPr>
        <w:t> </w:t>
      </w:r>
      <w:r>
        <w:rPr>
          <w:sz w:val="16"/>
        </w:rPr>
        <w:t>Contrato</w:t>
      </w:r>
      <w:r>
        <w:rPr>
          <w:spacing w:val="-5"/>
          <w:sz w:val="16"/>
        </w:rPr>
        <w:t> </w:t>
      </w:r>
      <w:r>
        <w:rPr>
          <w:sz w:val="16"/>
        </w:rPr>
        <w:t>não</w:t>
      </w:r>
      <w:r>
        <w:rPr>
          <w:spacing w:val="-5"/>
          <w:sz w:val="16"/>
        </w:rPr>
        <w:t> </w:t>
      </w:r>
      <w:r>
        <w:rPr>
          <w:sz w:val="16"/>
        </w:rPr>
        <w:t>exclui,</w:t>
      </w:r>
      <w:r>
        <w:rPr>
          <w:spacing w:val="-5"/>
          <w:sz w:val="16"/>
        </w:rPr>
        <w:t> </w:t>
      </w:r>
      <w:r>
        <w:rPr>
          <w:sz w:val="16"/>
        </w:rPr>
        <w:t>em</w:t>
      </w:r>
      <w:r>
        <w:rPr>
          <w:spacing w:val="-5"/>
          <w:sz w:val="16"/>
        </w:rPr>
        <w:t> </w:t>
      </w:r>
      <w:r>
        <w:rPr>
          <w:sz w:val="16"/>
        </w:rPr>
        <w:t>hipótese</w:t>
      </w:r>
      <w:r>
        <w:rPr>
          <w:spacing w:val="-5"/>
          <w:sz w:val="16"/>
        </w:rPr>
        <w:t> </w:t>
      </w:r>
      <w:r>
        <w:rPr>
          <w:spacing w:val="-2"/>
          <w:sz w:val="16"/>
        </w:rPr>
        <w:t>alguma:</w:t>
      </w:r>
    </w:p>
    <w:p>
      <w:pPr>
        <w:pStyle w:val="BodyText"/>
        <w:spacing w:before="37"/>
      </w:pPr>
    </w:p>
    <w:p>
      <w:pPr>
        <w:pStyle w:val="ListParagraph"/>
        <w:numPr>
          <w:ilvl w:val="0"/>
          <w:numId w:val="46"/>
        </w:numPr>
        <w:tabs>
          <w:tab w:pos="467" w:val="left" w:leader="none"/>
        </w:tabs>
        <w:spacing w:line="240" w:lineRule="auto" w:before="0" w:after="0"/>
        <w:ind w:left="467" w:right="0" w:hanging="162"/>
        <w:jc w:val="left"/>
        <w:rPr>
          <w:sz w:val="16"/>
        </w:rPr>
      </w:pPr>
      <w:r>
        <w:rPr>
          <w:sz w:val="16"/>
        </w:rPr>
        <w:t>a</w:t>
      </w:r>
      <w:r>
        <w:rPr>
          <w:spacing w:val="-7"/>
          <w:sz w:val="16"/>
        </w:rPr>
        <w:t> </w:t>
      </w:r>
      <w:r>
        <w:rPr>
          <w:sz w:val="16"/>
        </w:rPr>
        <w:t>obrigação</w:t>
      </w:r>
      <w:r>
        <w:rPr>
          <w:spacing w:val="-4"/>
          <w:sz w:val="16"/>
        </w:rPr>
        <w:t> </w:t>
      </w:r>
      <w:r>
        <w:rPr>
          <w:sz w:val="16"/>
        </w:rPr>
        <w:t>de</w:t>
      </w:r>
      <w:r>
        <w:rPr>
          <w:spacing w:val="-5"/>
          <w:sz w:val="16"/>
        </w:rPr>
        <w:t> </w:t>
      </w:r>
      <w:r>
        <w:rPr>
          <w:sz w:val="16"/>
        </w:rPr>
        <w:t>reparação</w:t>
      </w:r>
      <w:r>
        <w:rPr>
          <w:spacing w:val="-4"/>
          <w:sz w:val="16"/>
        </w:rPr>
        <w:t> </w:t>
      </w:r>
      <w:r>
        <w:rPr>
          <w:sz w:val="16"/>
        </w:rPr>
        <w:t>integral</w:t>
      </w:r>
      <w:r>
        <w:rPr>
          <w:spacing w:val="-4"/>
          <w:sz w:val="16"/>
        </w:rPr>
        <w:t> </w:t>
      </w:r>
      <w:r>
        <w:rPr>
          <w:sz w:val="16"/>
        </w:rPr>
        <w:t>do</w:t>
      </w:r>
      <w:r>
        <w:rPr>
          <w:spacing w:val="-4"/>
          <w:sz w:val="16"/>
        </w:rPr>
        <w:t> </w:t>
      </w:r>
      <w:r>
        <w:rPr>
          <w:sz w:val="16"/>
        </w:rPr>
        <w:t>dano</w:t>
      </w:r>
      <w:r>
        <w:rPr>
          <w:spacing w:val="-5"/>
          <w:sz w:val="16"/>
        </w:rPr>
        <w:t> </w:t>
      </w:r>
      <w:r>
        <w:rPr>
          <w:sz w:val="16"/>
        </w:rPr>
        <w:t>causado</w:t>
      </w:r>
      <w:r>
        <w:rPr>
          <w:spacing w:val="-4"/>
          <w:sz w:val="16"/>
        </w:rPr>
        <w:t> </w:t>
      </w:r>
      <w:r>
        <w:rPr>
          <w:sz w:val="16"/>
        </w:rPr>
        <w:t>à</w:t>
      </w:r>
      <w:r>
        <w:rPr>
          <w:spacing w:val="-10"/>
          <w:sz w:val="16"/>
        </w:rPr>
        <w:t> </w:t>
      </w:r>
      <w:r>
        <w:rPr>
          <w:sz w:val="16"/>
        </w:rPr>
        <w:t>Administração</w:t>
      </w:r>
      <w:r>
        <w:rPr>
          <w:spacing w:val="-4"/>
          <w:sz w:val="16"/>
        </w:rPr>
        <w:t> </w:t>
      </w:r>
      <w:r>
        <w:rPr>
          <w:sz w:val="16"/>
        </w:rPr>
        <w:t>Pública,</w:t>
      </w:r>
      <w:r>
        <w:rPr>
          <w:spacing w:val="-4"/>
          <w:sz w:val="16"/>
        </w:rPr>
        <w:t> </w:t>
      </w:r>
      <w:r>
        <w:rPr>
          <w:sz w:val="16"/>
        </w:rPr>
        <w:t>na</w:t>
      </w:r>
      <w:r>
        <w:rPr>
          <w:spacing w:val="-4"/>
          <w:sz w:val="16"/>
        </w:rPr>
        <w:t> </w:t>
      </w:r>
      <w:r>
        <w:rPr>
          <w:sz w:val="16"/>
        </w:rPr>
        <w:t>forma</w:t>
      </w:r>
      <w:r>
        <w:rPr>
          <w:spacing w:val="-5"/>
          <w:sz w:val="16"/>
        </w:rPr>
        <w:t> </w:t>
      </w:r>
      <w:r>
        <w:rPr>
          <w:sz w:val="16"/>
        </w:rPr>
        <w:t>do</w:t>
      </w:r>
      <w:r>
        <w:rPr>
          <w:spacing w:val="-4"/>
          <w:sz w:val="16"/>
        </w:rPr>
        <w:t> </w:t>
      </w:r>
      <w:r>
        <w:rPr>
          <w:sz w:val="16"/>
        </w:rPr>
        <w:t>art.</w:t>
      </w:r>
      <w:r>
        <w:rPr>
          <w:spacing w:val="-4"/>
          <w:sz w:val="16"/>
        </w:rPr>
        <w:t> </w:t>
      </w:r>
      <w:r>
        <w:rPr>
          <w:sz w:val="16"/>
        </w:rPr>
        <w:t>156,</w:t>
      </w:r>
      <w:r>
        <w:rPr>
          <w:spacing w:val="-4"/>
          <w:sz w:val="16"/>
        </w:rPr>
        <w:t> </w:t>
      </w:r>
      <w:r>
        <w:rPr>
          <w:sz w:val="16"/>
        </w:rPr>
        <w:t>§</w:t>
      </w:r>
      <w:r>
        <w:rPr>
          <w:spacing w:val="-5"/>
          <w:sz w:val="16"/>
        </w:rPr>
        <w:t> </w:t>
      </w:r>
      <w:r>
        <w:rPr>
          <w:sz w:val="16"/>
        </w:rPr>
        <w:t>9º,</w:t>
      </w:r>
      <w:r>
        <w:rPr>
          <w:spacing w:val="-4"/>
          <w:sz w:val="16"/>
        </w:rPr>
        <w:t> </w:t>
      </w:r>
      <w:r>
        <w:rPr>
          <w:sz w:val="16"/>
        </w:rPr>
        <w:t>da</w:t>
      </w:r>
      <w:r>
        <w:rPr>
          <w:spacing w:val="-4"/>
          <w:sz w:val="16"/>
        </w:rPr>
        <w:t> </w:t>
      </w:r>
      <w:r>
        <w:rPr>
          <w:sz w:val="16"/>
        </w:rPr>
        <w:t>Lei</w:t>
      </w:r>
      <w:r>
        <w:rPr>
          <w:spacing w:val="-4"/>
          <w:sz w:val="16"/>
        </w:rPr>
        <w:t> </w:t>
      </w:r>
      <w:r>
        <w:rPr>
          <w:sz w:val="16"/>
        </w:rPr>
        <w:t>nº</w:t>
      </w:r>
      <w:r>
        <w:rPr>
          <w:spacing w:val="-5"/>
          <w:sz w:val="16"/>
        </w:rPr>
        <w:t> </w:t>
      </w:r>
      <w:r>
        <w:rPr>
          <w:sz w:val="16"/>
        </w:rPr>
        <w:t>14.133/2021</w:t>
      </w:r>
      <w:r>
        <w:rPr>
          <w:spacing w:val="-4"/>
          <w:sz w:val="16"/>
        </w:rPr>
        <w:t> </w:t>
      </w:r>
      <w:r>
        <w:rPr>
          <w:sz w:val="16"/>
        </w:rPr>
        <w:t>e</w:t>
      </w:r>
      <w:r>
        <w:rPr>
          <w:spacing w:val="-4"/>
          <w:sz w:val="16"/>
        </w:rPr>
        <w:t> </w:t>
      </w:r>
      <w:r>
        <w:rPr>
          <w:sz w:val="16"/>
        </w:rPr>
        <w:t>do</w:t>
      </w:r>
      <w:r>
        <w:rPr>
          <w:spacing w:val="-4"/>
          <w:sz w:val="16"/>
        </w:rPr>
        <w:t> </w:t>
      </w:r>
      <w:r>
        <w:rPr>
          <w:sz w:val="16"/>
        </w:rPr>
        <w:t>art.</w:t>
      </w:r>
      <w:r>
        <w:rPr>
          <w:spacing w:val="-4"/>
          <w:sz w:val="16"/>
        </w:rPr>
        <w:t> </w:t>
      </w:r>
      <w:r>
        <w:rPr>
          <w:sz w:val="16"/>
        </w:rPr>
        <w:t>416,</w:t>
      </w:r>
      <w:r>
        <w:rPr>
          <w:spacing w:val="-5"/>
          <w:sz w:val="16"/>
        </w:rPr>
        <w:t> </w:t>
      </w:r>
      <w:r>
        <w:rPr>
          <w:sz w:val="16"/>
        </w:rPr>
        <w:t>parágrafo</w:t>
      </w:r>
      <w:r>
        <w:rPr>
          <w:spacing w:val="-4"/>
          <w:sz w:val="16"/>
        </w:rPr>
        <w:t> </w:t>
      </w:r>
      <w:r>
        <w:rPr>
          <w:sz w:val="16"/>
        </w:rPr>
        <w:t>único,</w:t>
      </w:r>
      <w:r>
        <w:rPr>
          <w:spacing w:val="-4"/>
          <w:sz w:val="16"/>
        </w:rPr>
        <w:t> </w:t>
      </w:r>
      <w:r>
        <w:rPr>
          <w:sz w:val="16"/>
        </w:rPr>
        <w:t>do</w:t>
      </w:r>
      <w:r>
        <w:rPr>
          <w:spacing w:val="-4"/>
          <w:sz w:val="16"/>
        </w:rPr>
        <w:t> </w:t>
      </w:r>
      <w:r>
        <w:rPr>
          <w:sz w:val="16"/>
        </w:rPr>
        <w:t>Código</w:t>
      </w:r>
      <w:r>
        <w:rPr>
          <w:spacing w:val="-5"/>
          <w:sz w:val="16"/>
        </w:rPr>
        <w:t> </w:t>
      </w:r>
      <w:r>
        <w:rPr>
          <w:sz w:val="16"/>
        </w:rPr>
        <w:t>Civil;</w:t>
      </w:r>
      <w:r>
        <w:rPr>
          <w:spacing w:val="-4"/>
          <w:sz w:val="16"/>
        </w:rPr>
        <w:t> </w:t>
      </w:r>
      <w:r>
        <w:rPr>
          <w:spacing w:val="-10"/>
          <w:sz w:val="16"/>
        </w:rPr>
        <w:t>e</w:t>
      </w:r>
    </w:p>
    <w:p>
      <w:pPr>
        <w:pStyle w:val="BodyText"/>
        <w:spacing w:before="37"/>
      </w:pPr>
    </w:p>
    <w:p>
      <w:pPr>
        <w:pStyle w:val="ListParagraph"/>
        <w:numPr>
          <w:ilvl w:val="0"/>
          <w:numId w:val="46"/>
        </w:numPr>
        <w:tabs>
          <w:tab w:pos="476" w:val="left" w:leader="none"/>
        </w:tabs>
        <w:spacing w:line="240" w:lineRule="auto" w:before="0" w:after="0"/>
        <w:ind w:left="476" w:right="0" w:hanging="171"/>
        <w:jc w:val="left"/>
        <w:rPr>
          <w:sz w:val="16"/>
        </w:rPr>
      </w:pPr>
      <w:r>
        <w:rPr>
          <w:sz w:val="16"/>
        </w:rPr>
        <w:t>a</w:t>
      </w:r>
      <w:r>
        <w:rPr>
          <w:spacing w:val="-5"/>
          <w:sz w:val="16"/>
        </w:rPr>
        <w:t> </w:t>
      </w:r>
      <w:r>
        <w:rPr>
          <w:sz w:val="16"/>
        </w:rPr>
        <w:t>possibilidade</w:t>
      </w:r>
      <w:r>
        <w:rPr>
          <w:spacing w:val="-4"/>
          <w:sz w:val="16"/>
        </w:rPr>
        <w:t> </w:t>
      </w:r>
      <w:r>
        <w:rPr>
          <w:sz w:val="16"/>
        </w:rPr>
        <w:t>de</w:t>
      </w:r>
      <w:r>
        <w:rPr>
          <w:spacing w:val="-5"/>
          <w:sz w:val="16"/>
        </w:rPr>
        <w:t> </w:t>
      </w:r>
      <w:r>
        <w:rPr>
          <w:sz w:val="16"/>
        </w:rPr>
        <w:t>rescisão</w:t>
      </w:r>
      <w:r>
        <w:rPr>
          <w:spacing w:val="-4"/>
          <w:sz w:val="16"/>
        </w:rPr>
        <w:t> </w:t>
      </w:r>
      <w:r>
        <w:rPr>
          <w:sz w:val="16"/>
        </w:rPr>
        <w:t>administrativa</w:t>
      </w:r>
      <w:r>
        <w:rPr>
          <w:spacing w:val="-5"/>
          <w:sz w:val="16"/>
        </w:rPr>
        <w:t> </w:t>
      </w:r>
      <w:r>
        <w:rPr>
          <w:sz w:val="16"/>
        </w:rPr>
        <w:t>do</w:t>
      </w:r>
      <w:r>
        <w:rPr>
          <w:spacing w:val="-4"/>
          <w:sz w:val="16"/>
        </w:rPr>
        <w:t> </w:t>
      </w:r>
      <w:r>
        <w:rPr>
          <w:sz w:val="16"/>
        </w:rPr>
        <w:t>Contrato,</w:t>
      </w:r>
      <w:r>
        <w:rPr>
          <w:spacing w:val="-4"/>
          <w:sz w:val="16"/>
        </w:rPr>
        <w:t> </w:t>
      </w:r>
      <w:r>
        <w:rPr>
          <w:sz w:val="16"/>
        </w:rPr>
        <w:t>na</w:t>
      </w:r>
      <w:r>
        <w:rPr>
          <w:spacing w:val="-5"/>
          <w:sz w:val="16"/>
        </w:rPr>
        <w:t> </w:t>
      </w:r>
      <w:r>
        <w:rPr>
          <w:sz w:val="16"/>
        </w:rPr>
        <w:t>forma</w:t>
      </w:r>
      <w:r>
        <w:rPr>
          <w:spacing w:val="-4"/>
          <w:sz w:val="16"/>
        </w:rPr>
        <w:t> </w:t>
      </w:r>
      <w:r>
        <w:rPr>
          <w:sz w:val="16"/>
        </w:rPr>
        <w:t>dos</w:t>
      </w:r>
      <w:r>
        <w:rPr>
          <w:spacing w:val="-5"/>
          <w:sz w:val="16"/>
        </w:rPr>
        <w:t> </w:t>
      </w:r>
      <w:r>
        <w:rPr>
          <w:sz w:val="16"/>
        </w:rPr>
        <w:t>arts.</w:t>
      </w:r>
      <w:r>
        <w:rPr>
          <w:spacing w:val="-4"/>
          <w:sz w:val="16"/>
        </w:rPr>
        <w:t> </w:t>
      </w:r>
      <w:r>
        <w:rPr>
          <w:sz w:val="16"/>
        </w:rPr>
        <w:t>138</w:t>
      </w:r>
      <w:r>
        <w:rPr>
          <w:spacing w:val="-5"/>
          <w:sz w:val="16"/>
        </w:rPr>
        <w:t> </w:t>
      </w:r>
      <w:r>
        <w:rPr>
          <w:sz w:val="16"/>
        </w:rPr>
        <w:t>e</w:t>
      </w:r>
      <w:r>
        <w:rPr>
          <w:spacing w:val="-4"/>
          <w:sz w:val="16"/>
        </w:rPr>
        <w:t> </w:t>
      </w:r>
      <w:r>
        <w:rPr>
          <w:sz w:val="16"/>
        </w:rPr>
        <w:t>139</w:t>
      </w:r>
      <w:r>
        <w:rPr>
          <w:spacing w:val="-4"/>
          <w:sz w:val="16"/>
        </w:rPr>
        <w:t> </w:t>
      </w:r>
      <w:r>
        <w:rPr>
          <w:sz w:val="16"/>
        </w:rPr>
        <w:t>da</w:t>
      </w:r>
      <w:r>
        <w:rPr>
          <w:spacing w:val="-5"/>
          <w:sz w:val="16"/>
        </w:rPr>
        <w:t> </w:t>
      </w:r>
      <w:r>
        <w:rPr>
          <w:sz w:val="16"/>
        </w:rPr>
        <w:t>Lei</w:t>
      </w:r>
      <w:r>
        <w:rPr>
          <w:spacing w:val="-4"/>
          <w:sz w:val="16"/>
        </w:rPr>
        <w:t> </w:t>
      </w:r>
      <w:r>
        <w:rPr>
          <w:sz w:val="16"/>
        </w:rPr>
        <w:t>nº</w:t>
      </w:r>
      <w:r>
        <w:rPr>
          <w:spacing w:val="-5"/>
          <w:sz w:val="16"/>
        </w:rPr>
        <w:t> </w:t>
      </w:r>
      <w:r>
        <w:rPr>
          <w:sz w:val="16"/>
        </w:rPr>
        <w:t>14.133/2021,</w:t>
      </w:r>
      <w:r>
        <w:rPr>
          <w:spacing w:val="-4"/>
          <w:sz w:val="16"/>
        </w:rPr>
        <w:t> </w:t>
      </w:r>
      <w:r>
        <w:rPr>
          <w:sz w:val="16"/>
        </w:rPr>
        <w:t>garantido</w:t>
      </w:r>
      <w:r>
        <w:rPr>
          <w:spacing w:val="-5"/>
          <w:sz w:val="16"/>
        </w:rPr>
        <w:t> </w:t>
      </w:r>
      <w:r>
        <w:rPr>
          <w:sz w:val="16"/>
        </w:rPr>
        <w:t>o</w:t>
      </w:r>
      <w:r>
        <w:rPr>
          <w:spacing w:val="-4"/>
          <w:sz w:val="16"/>
        </w:rPr>
        <w:t> </w:t>
      </w:r>
      <w:r>
        <w:rPr>
          <w:sz w:val="16"/>
        </w:rPr>
        <w:t>contraditório</w:t>
      </w:r>
      <w:r>
        <w:rPr>
          <w:spacing w:val="-4"/>
          <w:sz w:val="16"/>
        </w:rPr>
        <w:t> </w:t>
      </w:r>
      <w:r>
        <w:rPr>
          <w:sz w:val="16"/>
        </w:rPr>
        <w:t>e</w:t>
      </w:r>
      <w:r>
        <w:rPr>
          <w:spacing w:val="-5"/>
          <w:sz w:val="16"/>
        </w:rPr>
        <w:t> </w:t>
      </w:r>
      <w:r>
        <w:rPr>
          <w:sz w:val="16"/>
        </w:rPr>
        <w:t>a</w:t>
      </w:r>
      <w:r>
        <w:rPr>
          <w:spacing w:val="-4"/>
          <w:sz w:val="16"/>
        </w:rPr>
        <w:t> </w:t>
      </w:r>
      <w:r>
        <w:rPr>
          <w:sz w:val="16"/>
        </w:rPr>
        <w:t>ampla</w:t>
      </w:r>
      <w:r>
        <w:rPr>
          <w:spacing w:val="-5"/>
          <w:sz w:val="16"/>
        </w:rPr>
        <w:t> </w:t>
      </w:r>
      <w:r>
        <w:rPr>
          <w:spacing w:val="-2"/>
          <w:sz w:val="16"/>
        </w:rPr>
        <w:t>defesa.</w:t>
      </w:r>
    </w:p>
    <w:p>
      <w:pPr>
        <w:pStyle w:val="BodyText"/>
        <w:spacing w:before="37"/>
      </w:pPr>
    </w:p>
    <w:p>
      <w:pPr>
        <w:pStyle w:val="ListParagraph"/>
        <w:numPr>
          <w:ilvl w:val="2"/>
          <w:numId w:val="42"/>
        </w:numPr>
        <w:tabs>
          <w:tab w:pos="726" w:val="left" w:leader="none"/>
        </w:tabs>
        <w:spacing w:line="240" w:lineRule="auto" w:before="0" w:after="0"/>
        <w:ind w:left="726" w:right="0" w:hanging="421"/>
        <w:jc w:val="left"/>
        <w:rPr>
          <w:sz w:val="16"/>
        </w:rPr>
      </w:pPr>
      <w:r>
        <w:rPr>
          <w:sz w:val="16"/>
        </w:rPr>
        <w:t>Aplica-se</w:t>
      </w:r>
      <w:r>
        <w:rPr>
          <w:spacing w:val="-5"/>
          <w:sz w:val="16"/>
        </w:rPr>
        <w:t> </w:t>
      </w:r>
      <w:r>
        <w:rPr>
          <w:sz w:val="16"/>
        </w:rPr>
        <w:t>o</w:t>
      </w:r>
      <w:r>
        <w:rPr>
          <w:spacing w:val="-4"/>
          <w:sz w:val="16"/>
        </w:rPr>
        <w:t> </w:t>
      </w:r>
      <w:r>
        <w:rPr>
          <w:sz w:val="16"/>
        </w:rPr>
        <w:t>disposto</w:t>
      </w:r>
      <w:r>
        <w:rPr>
          <w:spacing w:val="-5"/>
          <w:sz w:val="16"/>
        </w:rPr>
        <w:t> </w:t>
      </w:r>
      <w:r>
        <w:rPr>
          <w:sz w:val="16"/>
        </w:rPr>
        <w:t>na</w:t>
      </w:r>
      <w:r>
        <w:rPr>
          <w:spacing w:val="-4"/>
          <w:sz w:val="16"/>
        </w:rPr>
        <w:t> </w:t>
      </w:r>
      <w:r>
        <w:rPr>
          <w:sz w:val="16"/>
        </w:rPr>
        <w:t>alínea</w:t>
      </w:r>
      <w:r>
        <w:rPr>
          <w:spacing w:val="-5"/>
          <w:sz w:val="16"/>
        </w:rPr>
        <w:t> </w:t>
      </w:r>
      <w:r>
        <w:rPr>
          <w:sz w:val="16"/>
        </w:rPr>
        <w:t>a</w:t>
      </w:r>
      <w:r>
        <w:rPr>
          <w:spacing w:val="-4"/>
          <w:sz w:val="16"/>
        </w:rPr>
        <w:t> </w:t>
      </w:r>
      <w:r>
        <w:rPr>
          <w:sz w:val="16"/>
        </w:rPr>
        <w:t>do</w:t>
      </w:r>
      <w:r>
        <w:rPr>
          <w:spacing w:val="-5"/>
          <w:sz w:val="16"/>
        </w:rPr>
        <w:t> </w:t>
      </w:r>
      <w:r>
        <w:rPr>
          <w:sz w:val="16"/>
        </w:rPr>
        <w:t>item</w:t>
      </w:r>
      <w:r>
        <w:rPr>
          <w:spacing w:val="-4"/>
          <w:sz w:val="16"/>
        </w:rPr>
        <w:t> </w:t>
      </w:r>
      <w:r>
        <w:rPr>
          <w:sz w:val="16"/>
        </w:rPr>
        <w:t>11.8</w:t>
      </w:r>
      <w:r>
        <w:rPr>
          <w:spacing w:val="-5"/>
          <w:sz w:val="16"/>
        </w:rPr>
        <w:t> </w:t>
      </w:r>
      <w:r>
        <w:rPr>
          <w:sz w:val="16"/>
        </w:rPr>
        <w:t>à</w:t>
      </w:r>
      <w:r>
        <w:rPr>
          <w:spacing w:val="-4"/>
          <w:sz w:val="16"/>
        </w:rPr>
        <w:t> </w:t>
      </w:r>
      <w:r>
        <w:rPr>
          <w:sz w:val="16"/>
        </w:rPr>
        <w:t>multa</w:t>
      </w:r>
      <w:r>
        <w:rPr>
          <w:spacing w:val="-4"/>
          <w:sz w:val="16"/>
        </w:rPr>
        <w:t> </w:t>
      </w:r>
      <w:r>
        <w:rPr>
          <w:sz w:val="16"/>
        </w:rPr>
        <w:t>compensatória,</w:t>
      </w:r>
      <w:r>
        <w:rPr>
          <w:spacing w:val="-5"/>
          <w:sz w:val="16"/>
        </w:rPr>
        <w:t> </w:t>
      </w:r>
      <w:r>
        <w:rPr>
          <w:sz w:val="16"/>
        </w:rPr>
        <w:t>nos</w:t>
      </w:r>
      <w:r>
        <w:rPr>
          <w:spacing w:val="-4"/>
          <w:sz w:val="16"/>
        </w:rPr>
        <w:t> </w:t>
      </w:r>
      <w:r>
        <w:rPr>
          <w:sz w:val="16"/>
        </w:rPr>
        <w:t>termos</w:t>
      </w:r>
      <w:r>
        <w:rPr>
          <w:spacing w:val="-5"/>
          <w:sz w:val="16"/>
        </w:rPr>
        <w:t> </w:t>
      </w:r>
      <w:r>
        <w:rPr>
          <w:sz w:val="16"/>
        </w:rPr>
        <w:t>do</w:t>
      </w:r>
      <w:r>
        <w:rPr>
          <w:spacing w:val="-4"/>
          <w:sz w:val="16"/>
        </w:rPr>
        <w:t> </w:t>
      </w:r>
      <w:r>
        <w:rPr>
          <w:sz w:val="16"/>
        </w:rPr>
        <w:t>parágrafo</w:t>
      </w:r>
      <w:r>
        <w:rPr>
          <w:spacing w:val="-5"/>
          <w:sz w:val="16"/>
        </w:rPr>
        <w:t> </w:t>
      </w:r>
      <w:r>
        <w:rPr>
          <w:sz w:val="16"/>
        </w:rPr>
        <w:t>único</w:t>
      </w:r>
      <w:r>
        <w:rPr>
          <w:spacing w:val="-4"/>
          <w:sz w:val="16"/>
        </w:rPr>
        <w:t> </w:t>
      </w:r>
      <w:r>
        <w:rPr>
          <w:sz w:val="16"/>
        </w:rPr>
        <w:t>do</w:t>
      </w:r>
      <w:r>
        <w:rPr>
          <w:spacing w:val="-5"/>
          <w:sz w:val="16"/>
        </w:rPr>
        <w:t> </w:t>
      </w:r>
      <w:r>
        <w:rPr>
          <w:sz w:val="16"/>
        </w:rPr>
        <w:t>art.</w:t>
      </w:r>
      <w:r>
        <w:rPr>
          <w:spacing w:val="-4"/>
          <w:sz w:val="16"/>
        </w:rPr>
        <w:t> </w:t>
      </w:r>
      <w:r>
        <w:rPr>
          <w:sz w:val="16"/>
        </w:rPr>
        <w:t>416</w:t>
      </w:r>
      <w:r>
        <w:rPr>
          <w:spacing w:val="-4"/>
          <w:sz w:val="16"/>
        </w:rPr>
        <w:t> </w:t>
      </w:r>
      <w:r>
        <w:rPr>
          <w:sz w:val="16"/>
        </w:rPr>
        <w:t>do</w:t>
      </w:r>
      <w:r>
        <w:rPr>
          <w:spacing w:val="-5"/>
          <w:sz w:val="16"/>
        </w:rPr>
        <w:t> </w:t>
      </w:r>
      <w:r>
        <w:rPr>
          <w:sz w:val="16"/>
        </w:rPr>
        <w:t>Código</w:t>
      </w:r>
      <w:r>
        <w:rPr>
          <w:spacing w:val="-4"/>
          <w:sz w:val="16"/>
        </w:rPr>
        <w:t> </w:t>
      </w:r>
      <w:r>
        <w:rPr>
          <w:spacing w:val="-2"/>
          <w:sz w:val="16"/>
        </w:rPr>
        <w:t>Civil.</w:t>
      </w:r>
    </w:p>
    <w:p>
      <w:pPr>
        <w:pStyle w:val="BodyText"/>
        <w:spacing w:before="37"/>
      </w:pPr>
    </w:p>
    <w:p>
      <w:pPr>
        <w:pStyle w:val="ListParagraph"/>
        <w:numPr>
          <w:ilvl w:val="1"/>
          <w:numId w:val="42"/>
        </w:numPr>
        <w:tabs>
          <w:tab w:pos="606" w:val="left" w:leader="none"/>
        </w:tabs>
        <w:spacing w:line="240" w:lineRule="auto" w:before="0" w:after="0"/>
        <w:ind w:left="606" w:right="0" w:hanging="301"/>
        <w:jc w:val="left"/>
        <w:rPr>
          <w:sz w:val="16"/>
        </w:rPr>
      </w:pPr>
      <w:r>
        <w:rPr>
          <w:sz w:val="16"/>
        </w:rPr>
        <w:t>As</w:t>
      </w:r>
      <w:r>
        <w:rPr>
          <w:spacing w:val="-5"/>
          <w:sz w:val="16"/>
        </w:rPr>
        <w:t> </w:t>
      </w:r>
      <w:r>
        <w:rPr>
          <w:sz w:val="16"/>
        </w:rPr>
        <w:t>sanções</w:t>
      </w:r>
      <w:r>
        <w:rPr>
          <w:spacing w:val="-5"/>
          <w:sz w:val="16"/>
        </w:rPr>
        <w:t> </w:t>
      </w:r>
      <w:r>
        <w:rPr>
          <w:sz w:val="16"/>
        </w:rPr>
        <w:t>de</w:t>
      </w:r>
      <w:r>
        <w:rPr>
          <w:spacing w:val="-4"/>
          <w:sz w:val="16"/>
        </w:rPr>
        <w:t> </w:t>
      </w:r>
      <w:r>
        <w:rPr>
          <w:sz w:val="16"/>
        </w:rPr>
        <w:t>impedimento</w:t>
      </w:r>
      <w:r>
        <w:rPr>
          <w:spacing w:val="-5"/>
          <w:sz w:val="16"/>
        </w:rPr>
        <w:t> </w:t>
      </w:r>
      <w:r>
        <w:rPr>
          <w:sz w:val="16"/>
        </w:rPr>
        <w:t>de</w:t>
      </w:r>
      <w:r>
        <w:rPr>
          <w:spacing w:val="-5"/>
          <w:sz w:val="16"/>
        </w:rPr>
        <w:t> </w:t>
      </w:r>
      <w:r>
        <w:rPr>
          <w:sz w:val="16"/>
        </w:rPr>
        <w:t>licitar</w:t>
      </w:r>
      <w:r>
        <w:rPr>
          <w:spacing w:val="-4"/>
          <w:sz w:val="16"/>
        </w:rPr>
        <w:t> </w:t>
      </w:r>
      <w:r>
        <w:rPr>
          <w:sz w:val="16"/>
        </w:rPr>
        <w:t>e</w:t>
      </w:r>
      <w:r>
        <w:rPr>
          <w:spacing w:val="-5"/>
          <w:sz w:val="16"/>
        </w:rPr>
        <w:t> </w:t>
      </w:r>
      <w:r>
        <w:rPr>
          <w:sz w:val="16"/>
        </w:rPr>
        <w:t>contratar</w:t>
      </w:r>
      <w:r>
        <w:rPr>
          <w:spacing w:val="-5"/>
          <w:sz w:val="16"/>
        </w:rPr>
        <w:t> </w:t>
      </w:r>
      <w:r>
        <w:rPr>
          <w:sz w:val="16"/>
        </w:rPr>
        <w:t>e</w:t>
      </w:r>
      <w:r>
        <w:rPr>
          <w:spacing w:val="-4"/>
          <w:sz w:val="16"/>
        </w:rPr>
        <w:t> </w:t>
      </w:r>
      <w:r>
        <w:rPr>
          <w:sz w:val="16"/>
        </w:rPr>
        <w:t>de</w:t>
      </w:r>
      <w:r>
        <w:rPr>
          <w:spacing w:val="-5"/>
          <w:sz w:val="16"/>
        </w:rPr>
        <w:t> </w:t>
      </w:r>
      <w:r>
        <w:rPr>
          <w:sz w:val="16"/>
        </w:rPr>
        <w:t>declaração</w:t>
      </w:r>
      <w:r>
        <w:rPr>
          <w:spacing w:val="-4"/>
          <w:sz w:val="16"/>
        </w:rPr>
        <w:t> </w:t>
      </w:r>
      <w:r>
        <w:rPr>
          <w:sz w:val="16"/>
        </w:rPr>
        <w:t>de</w:t>
      </w:r>
      <w:r>
        <w:rPr>
          <w:spacing w:val="-5"/>
          <w:sz w:val="16"/>
        </w:rPr>
        <w:t> </w:t>
      </w:r>
      <w:r>
        <w:rPr>
          <w:sz w:val="16"/>
        </w:rPr>
        <w:t>inidoneidade</w:t>
      </w:r>
      <w:r>
        <w:rPr>
          <w:spacing w:val="-5"/>
          <w:sz w:val="16"/>
        </w:rPr>
        <w:t> </w:t>
      </w:r>
      <w:r>
        <w:rPr>
          <w:sz w:val="16"/>
        </w:rPr>
        <w:t>para</w:t>
      </w:r>
      <w:r>
        <w:rPr>
          <w:spacing w:val="-4"/>
          <w:sz w:val="16"/>
        </w:rPr>
        <w:t> </w:t>
      </w:r>
      <w:r>
        <w:rPr>
          <w:sz w:val="16"/>
        </w:rPr>
        <w:t>licitar</w:t>
      </w:r>
      <w:r>
        <w:rPr>
          <w:spacing w:val="-5"/>
          <w:sz w:val="16"/>
        </w:rPr>
        <w:t> </w:t>
      </w:r>
      <w:r>
        <w:rPr>
          <w:sz w:val="16"/>
        </w:rPr>
        <w:t>ou</w:t>
      </w:r>
      <w:r>
        <w:rPr>
          <w:spacing w:val="-5"/>
          <w:sz w:val="16"/>
        </w:rPr>
        <w:t> </w:t>
      </w:r>
      <w:r>
        <w:rPr>
          <w:sz w:val="16"/>
        </w:rPr>
        <w:t>contratar</w:t>
      </w:r>
      <w:r>
        <w:rPr>
          <w:spacing w:val="-4"/>
          <w:sz w:val="16"/>
        </w:rPr>
        <w:t> </w:t>
      </w:r>
      <w:r>
        <w:rPr>
          <w:sz w:val="16"/>
        </w:rPr>
        <w:t>são</w:t>
      </w:r>
      <w:r>
        <w:rPr>
          <w:spacing w:val="-5"/>
          <w:sz w:val="16"/>
        </w:rPr>
        <w:t> </w:t>
      </w:r>
      <w:r>
        <w:rPr>
          <w:sz w:val="16"/>
        </w:rPr>
        <w:t>passíveis</w:t>
      </w:r>
      <w:r>
        <w:rPr>
          <w:spacing w:val="-5"/>
          <w:sz w:val="16"/>
        </w:rPr>
        <w:t> </w:t>
      </w:r>
      <w:r>
        <w:rPr>
          <w:sz w:val="16"/>
        </w:rPr>
        <w:t>de</w:t>
      </w:r>
      <w:r>
        <w:rPr>
          <w:spacing w:val="-4"/>
          <w:sz w:val="16"/>
        </w:rPr>
        <w:t> </w:t>
      </w:r>
      <w:r>
        <w:rPr>
          <w:sz w:val="16"/>
        </w:rPr>
        <w:t>reabilitação,</w:t>
      </w:r>
      <w:r>
        <w:rPr>
          <w:spacing w:val="-5"/>
          <w:sz w:val="16"/>
        </w:rPr>
        <w:t> </w:t>
      </w:r>
      <w:r>
        <w:rPr>
          <w:sz w:val="16"/>
        </w:rPr>
        <w:t>observados</w:t>
      </w:r>
      <w:r>
        <w:rPr>
          <w:spacing w:val="-4"/>
          <w:sz w:val="16"/>
        </w:rPr>
        <w:t> </w:t>
      </w:r>
      <w:r>
        <w:rPr>
          <w:sz w:val="16"/>
        </w:rPr>
        <w:t>os</w:t>
      </w:r>
      <w:r>
        <w:rPr>
          <w:spacing w:val="-5"/>
          <w:sz w:val="16"/>
        </w:rPr>
        <w:t> </w:t>
      </w:r>
      <w:r>
        <w:rPr>
          <w:sz w:val="16"/>
        </w:rPr>
        <w:t>requisitos</w:t>
      </w:r>
      <w:r>
        <w:rPr>
          <w:spacing w:val="-5"/>
          <w:sz w:val="16"/>
        </w:rPr>
        <w:t> </w:t>
      </w:r>
      <w:r>
        <w:rPr>
          <w:sz w:val="16"/>
        </w:rPr>
        <w:t>estabelecidos</w:t>
      </w:r>
      <w:r>
        <w:rPr>
          <w:spacing w:val="-4"/>
          <w:sz w:val="16"/>
        </w:rPr>
        <w:t> </w:t>
      </w:r>
      <w:r>
        <w:rPr>
          <w:sz w:val="16"/>
        </w:rPr>
        <w:t>no</w:t>
      </w:r>
      <w:r>
        <w:rPr>
          <w:spacing w:val="-5"/>
          <w:sz w:val="16"/>
        </w:rPr>
        <w:t> </w:t>
      </w:r>
      <w:r>
        <w:rPr>
          <w:sz w:val="16"/>
        </w:rPr>
        <w:t>art.</w:t>
      </w:r>
      <w:r>
        <w:rPr>
          <w:spacing w:val="-5"/>
          <w:sz w:val="16"/>
        </w:rPr>
        <w:t> </w:t>
      </w:r>
      <w:r>
        <w:rPr>
          <w:sz w:val="16"/>
        </w:rPr>
        <w:t>163</w:t>
      </w:r>
      <w:r>
        <w:rPr>
          <w:spacing w:val="-4"/>
          <w:sz w:val="16"/>
        </w:rPr>
        <w:t> </w:t>
      </w:r>
      <w:r>
        <w:rPr>
          <w:sz w:val="16"/>
        </w:rPr>
        <w:t>da</w:t>
      </w:r>
      <w:r>
        <w:rPr>
          <w:spacing w:val="-5"/>
          <w:sz w:val="16"/>
        </w:rPr>
        <w:t> </w:t>
      </w:r>
      <w:r>
        <w:rPr>
          <w:sz w:val="16"/>
        </w:rPr>
        <w:t>Lei</w:t>
      </w:r>
      <w:r>
        <w:rPr>
          <w:spacing w:val="-4"/>
          <w:sz w:val="16"/>
        </w:rPr>
        <w:t> </w:t>
      </w:r>
      <w:r>
        <w:rPr>
          <w:sz w:val="16"/>
        </w:rPr>
        <w:t>nº</w:t>
      </w:r>
      <w:r>
        <w:rPr>
          <w:spacing w:val="-5"/>
          <w:sz w:val="16"/>
        </w:rPr>
        <w:t> </w:t>
      </w:r>
      <w:r>
        <w:rPr>
          <w:spacing w:val="-2"/>
          <w:sz w:val="16"/>
        </w:rPr>
        <w:t>14.133/2021.</w:t>
      </w:r>
    </w:p>
    <w:p>
      <w:pPr>
        <w:pStyle w:val="BodyText"/>
        <w:spacing w:before="37"/>
      </w:pPr>
    </w:p>
    <w:p>
      <w:pPr>
        <w:pStyle w:val="ListParagraph"/>
        <w:numPr>
          <w:ilvl w:val="1"/>
          <w:numId w:val="42"/>
        </w:numPr>
        <w:tabs>
          <w:tab w:pos="723" w:val="left" w:leader="none"/>
        </w:tabs>
        <w:spacing w:line="280" w:lineRule="auto" w:before="0" w:after="0"/>
        <w:ind w:left="305" w:right="288" w:firstLine="0"/>
        <w:jc w:val="both"/>
        <w:rPr>
          <w:sz w:val="16"/>
        </w:rPr>
      </w:pPr>
      <w:r>
        <w:rPr>
          <w:sz w:val="16"/>
        </w:rPr>
        <w:t>Se, durante o processo de aplicação de penalidade, houver indícios de prática de infração administrativa tipificada pela Lei nº 12.846/2013, como ato lesivo à administração pública nacional, cópias do processo</w:t>
      </w:r>
      <w:r>
        <w:rPr>
          <w:spacing w:val="40"/>
          <w:sz w:val="16"/>
        </w:rPr>
        <w:t> </w:t>
      </w:r>
      <w:r>
        <w:rPr>
          <w:sz w:val="16"/>
        </w:rPr>
        <w:t>administrativo</w:t>
      </w:r>
      <w:r>
        <w:rPr>
          <w:spacing w:val="-2"/>
          <w:sz w:val="16"/>
        </w:rPr>
        <w:t> </w:t>
      </w:r>
      <w:r>
        <w:rPr>
          <w:sz w:val="16"/>
        </w:rPr>
        <w:t>necessárias</w:t>
      </w:r>
      <w:r>
        <w:rPr>
          <w:spacing w:val="-2"/>
          <w:sz w:val="16"/>
        </w:rPr>
        <w:t> </w:t>
      </w:r>
      <w:r>
        <w:rPr>
          <w:sz w:val="16"/>
        </w:rPr>
        <w:t>à</w:t>
      </w:r>
      <w:r>
        <w:rPr>
          <w:spacing w:val="-2"/>
          <w:sz w:val="16"/>
        </w:rPr>
        <w:t> </w:t>
      </w:r>
      <w:r>
        <w:rPr>
          <w:sz w:val="16"/>
        </w:rPr>
        <w:t>apuração</w:t>
      </w:r>
      <w:r>
        <w:rPr>
          <w:spacing w:val="-2"/>
          <w:sz w:val="16"/>
        </w:rPr>
        <w:t> </w:t>
      </w:r>
      <w:r>
        <w:rPr>
          <w:sz w:val="16"/>
        </w:rPr>
        <w:t>da</w:t>
      </w:r>
      <w:r>
        <w:rPr>
          <w:spacing w:val="-2"/>
          <w:sz w:val="16"/>
        </w:rPr>
        <w:t> </w:t>
      </w:r>
      <w:r>
        <w:rPr>
          <w:sz w:val="16"/>
        </w:rPr>
        <w:t>responsabilidade</w:t>
      </w:r>
      <w:r>
        <w:rPr>
          <w:spacing w:val="-2"/>
          <w:sz w:val="16"/>
        </w:rPr>
        <w:t> </w:t>
      </w:r>
      <w:r>
        <w:rPr>
          <w:sz w:val="16"/>
        </w:rPr>
        <w:t>da</w:t>
      </w:r>
      <w:r>
        <w:rPr>
          <w:spacing w:val="-2"/>
          <w:sz w:val="16"/>
        </w:rPr>
        <w:t> </w:t>
      </w:r>
      <w:r>
        <w:rPr>
          <w:sz w:val="16"/>
        </w:rPr>
        <w:t>empresa</w:t>
      </w:r>
      <w:r>
        <w:rPr>
          <w:spacing w:val="-2"/>
          <w:sz w:val="16"/>
        </w:rPr>
        <w:t> </w:t>
      </w:r>
      <w:r>
        <w:rPr>
          <w:sz w:val="16"/>
        </w:rPr>
        <w:t>deverão</w:t>
      </w:r>
      <w:r>
        <w:rPr>
          <w:spacing w:val="-2"/>
          <w:sz w:val="16"/>
        </w:rPr>
        <w:t> </w:t>
      </w:r>
      <w:r>
        <w:rPr>
          <w:sz w:val="16"/>
        </w:rPr>
        <w:t>ser</w:t>
      </w:r>
      <w:r>
        <w:rPr>
          <w:spacing w:val="-2"/>
          <w:sz w:val="16"/>
        </w:rPr>
        <w:t> </w:t>
      </w:r>
      <w:r>
        <w:rPr>
          <w:sz w:val="16"/>
        </w:rPr>
        <w:t>remetidas</w:t>
      </w:r>
      <w:r>
        <w:rPr>
          <w:spacing w:val="-2"/>
          <w:sz w:val="16"/>
        </w:rPr>
        <w:t> </w:t>
      </w:r>
      <w:r>
        <w:rPr>
          <w:sz w:val="16"/>
        </w:rPr>
        <w:t>à</w:t>
      </w:r>
      <w:r>
        <w:rPr>
          <w:spacing w:val="-2"/>
          <w:sz w:val="16"/>
        </w:rPr>
        <w:t> </w:t>
      </w:r>
      <w:r>
        <w:rPr>
          <w:sz w:val="16"/>
        </w:rPr>
        <w:t>autoridade</w:t>
      </w:r>
      <w:r>
        <w:rPr>
          <w:spacing w:val="-2"/>
          <w:sz w:val="16"/>
        </w:rPr>
        <w:t> </w:t>
      </w:r>
      <w:r>
        <w:rPr>
          <w:sz w:val="16"/>
        </w:rPr>
        <w:t>competente,</w:t>
      </w:r>
      <w:r>
        <w:rPr>
          <w:spacing w:val="-2"/>
          <w:sz w:val="16"/>
        </w:rPr>
        <w:t> </w:t>
      </w:r>
      <w:r>
        <w:rPr>
          <w:sz w:val="16"/>
        </w:rPr>
        <w:t>com</w:t>
      </w:r>
      <w:r>
        <w:rPr>
          <w:spacing w:val="-2"/>
          <w:sz w:val="16"/>
        </w:rPr>
        <w:t> </w:t>
      </w:r>
      <w:r>
        <w:rPr>
          <w:sz w:val="16"/>
        </w:rPr>
        <w:t>despacho</w:t>
      </w:r>
      <w:r>
        <w:rPr>
          <w:spacing w:val="-2"/>
          <w:sz w:val="16"/>
        </w:rPr>
        <w:t> </w:t>
      </w:r>
      <w:r>
        <w:rPr>
          <w:sz w:val="16"/>
        </w:rPr>
        <w:t>fundamentado,</w:t>
      </w:r>
      <w:r>
        <w:rPr>
          <w:spacing w:val="-2"/>
          <w:sz w:val="16"/>
        </w:rPr>
        <w:t> </w:t>
      </w:r>
      <w:r>
        <w:rPr>
          <w:sz w:val="16"/>
        </w:rPr>
        <w:t>para</w:t>
      </w:r>
      <w:r>
        <w:rPr>
          <w:spacing w:val="-2"/>
          <w:sz w:val="16"/>
        </w:rPr>
        <w:t> </w:t>
      </w:r>
      <w:r>
        <w:rPr>
          <w:sz w:val="16"/>
        </w:rPr>
        <w:t>ciência</w:t>
      </w:r>
      <w:r>
        <w:rPr>
          <w:spacing w:val="-2"/>
          <w:sz w:val="16"/>
        </w:rPr>
        <w:t> </w:t>
      </w:r>
      <w:r>
        <w:rPr>
          <w:sz w:val="16"/>
        </w:rPr>
        <w:t>e</w:t>
      </w:r>
      <w:r>
        <w:rPr>
          <w:spacing w:val="-2"/>
          <w:sz w:val="16"/>
        </w:rPr>
        <w:t> </w:t>
      </w:r>
      <w:r>
        <w:rPr>
          <w:sz w:val="16"/>
        </w:rPr>
        <w:t>decisão</w:t>
      </w:r>
      <w:r>
        <w:rPr>
          <w:spacing w:val="-2"/>
          <w:sz w:val="16"/>
        </w:rPr>
        <w:t> </w:t>
      </w:r>
      <w:r>
        <w:rPr>
          <w:sz w:val="16"/>
        </w:rPr>
        <w:t>sobre</w:t>
      </w:r>
      <w:r>
        <w:rPr>
          <w:spacing w:val="-2"/>
          <w:sz w:val="16"/>
        </w:rPr>
        <w:t> </w:t>
      </w:r>
      <w:r>
        <w:rPr>
          <w:sz w:val="16"/>
        </w:rPr>
        <w:t>a</w:t>
      </w:r>
      <w:r>
        <w:rPr>
          <w:spacing w:val="-2"/>
          <w:sz w:val="16"/>
        </w:rPr>
        <w:t> </w:t>
      </w:r>
      <w:r>
        <w:rPr>
          <w:sz w:val="16"/>
        </w:rPr>
        <w:t>eventual</w:t>
      </w:r>
      <w:r>
        <w:rPr>
          <w:spacing w:val="-2"/>
          <w:sz w:val="16"/>
        </w:rPr>
        <w:t> </w:t>
      </w:r>
      <w:r>
        <w:rPr>
          <w:sz w:val="16"/>
        </w:rPr>
        <w:t>instauração</w:t>
      </w:r>
      <w:r>
        <w:rPr>
          <w:spacing w:val="-2"/>
          <w:sz w:val="16"/>
        </w:rPr>
        <w:t> </w:t>
      </w:r>
      <w:r>
        <w:rPr>
          <w:sz w:val="16"/>
        </w:rPr>
        <w:t>de</w:t>
      </w:r>
      <w:r>
        <w:rPr>
          <w:spacing w:val="-2"/>
          <w:sz w:val="16"/>
        </w:rPr>
        <w:t> </w:t>
      </w:r>
      <w:r>
        <w:rPr>
          <w:sz w:val="16"/>
        </w:rPr>
        <w:t>investigação</w:t>
      </w:r>
      <w:r>
        <w:rPr>
          <w:spacing w:val="-2"/>
          <w:sz w:val="16"/>
        </w:rPr>
        <w:t> </w:t>
      </w:r>
      <w:r>
        <w:rPr>
          <w:sz w:val="16"/>
        </w:rPr>
        <w:t>preliminar</w:t>
      </w:r>
      <w:r>
        <w:rPr>
          <w:spacing w:val="40"/>
          <w:sz w:val="16"/>
        </w:rPr>
        <w:t> </w:t>
      </w:r>
      <w:r>
        <w:rPr>
          <w:sz w:val="16"/>
        </w:rPr>
        <w:t>ou Processo Administrativo de Responsabilização – PAR.</w:t>
      </w:r>
    </w:p>
    <w:p>
      <w:pPr>
        <w:pStyle w:val="BodyText"/>
        <w:spacing w:before="5"/>
      </w:pPr>
    </w:p>
    <w:p>
      <w:pPr>
        <w:pStyle w:val="ListParagraph"/>
        <w:numPr>
          <w:ilvl w:val="2"/>
          <w:numId w:val="42"/>
        </w:numPr>
        <w:tabs>
          <w:tab w:pos="805" w:val="left" w:leader="none"/>
        </w:tabs>
        <w:spacing w:line="240" w:lineRule="auto" w:before="0" w:after="0"/>
        <w:ind w:left="805" w:right="0" w:hanging="500"/>
        <w:jc w:val="left"/>
        <w:rPr>
          <w:sz w:val="16"/>
        </w:rPr>
      </w:pPr>
      <w:r>
        <w:rPr>
          <w:sz w:val="16"/>
        </w:rPr>
        <w:t>A</w:t>
      </w:r>
      <w:r>
        <w:rPr>
          <w:spacing w:val="-10"/>
          <w:sz w:val="16"/>
        </w:rPr>
        <w:t> </w:t>
      </w:r>
      <w:r>
        <w:rPr>
          <w:sz w:val="16"/>
        </w:rPr>
        <w:t>apuração</w:t>
      </w:r>
      <w:r>
        <w:rPr>
          <w:spacing w:val="-10"/>
          <w:sz w:val="16"/>
        </w:rPr>
        <w:t> </w:t>
      </w:r>
      <w:r>
        <w:rPr>
          <w:sz w:val="16"/>
        </w:rPr>
        <w:t>e</w:t>
      </w:r>
      <w:r>
        <w:rPr>
          <w:spacing w:val="-7"/>
          <w:sz w:val="16"/>
        </w:rPr>
        <w:t> </w:t>
      </w:r>
      <w:r>
        <w:rPr>
          <w:sz w:val="16"/>
        </w:rPr>
        <w:t>o</w:t>
      </w:r>
      <w:r>
        <w:rPr>
          <w:spacing w:val="-5"/>
          <w:sz w:val="16"/>
        </w:rPr>
        <w:t> </w:t>
      </w:r>
      <w:r>
        <w:rPr>
          <w:sz w:val="16"/>
        </w:rPr>
        <w:t>julgamento</w:t>
      </w:r>
      <w:r>
        <w:rPr>
          <w:spacing w:val="-5"/>
          <w:sz w:val="16"/>
        </w:rPr>
        <w:t> </w:t>
      </w:r>
      <w:r>
        <w:rPr>
          <w:sz w:val="16"/>
        </w:rPr>
        <w:t>das</w:t>
      </w:r>
      <w:r>
        <w:rPr>
          <w:spacing w:val="-5"/>
          <w:sz w:val="16"/>
        </w:rPr>
        <w:t> </w:t>
      </w:r>
      <w:r>
        <w:rPr>
          <w:sz w:val="16"/>
        </w:rPr>
        <w:t>demais</w:t>
      </w:r>
      <w:r>
        <w:rPr>
          <w:spacing w:val="-5"/>
          <w:sz w:val="16"/>
        </w:rPr>
        <w:t> </w:t>
      </w:r>
      <w:r>
        <w:rPr>
          <w:sz w:val="16"/>
        </w:rPr>
        <w:t>infrações</w:t>
      </w:r>
      <w:r>
        <w:rPr>
          <w:spacing w:val="-5"/>
          <w:sz w:val="16"/>
        </w:rPr>
        <w:t> </w:t>
      </w:r>
      <w:r>
        <w:rPr>
          <w:sz w:val="16"/>
        </w:rPr>
        <w:t>administrativas</w:t>
      </w:r>
      <w:r>
        <w:rPr>
          <w:spacing w:val="-5"/>
          <w:sz w:val="16"/>
        </w:rPr>
        <w:t> </w:t>
      </w:r>
      <w:r>
        <w:rPr>
          <w:sz w:val="16"/>
        </w:rPr>
        <w:t>não</w:t>
      </w:r>
      <w:r>
        <w:rPr>
          <w:spacing w:val="-5"/>
          <w:sz w:val="16"/>
        </w:rPr>
        <w:t> </w:t>
      </w:r>
      <w:r>
        <w:rPr>
          <w:sz w:val="16"/>
        </w:rPr>
        <w:t>consideradas</w:t>
      </w:r>
      <w:r>
        <w:rPr>
          <w:spacing w:val="-5"/>
          <w:sz w:val="16"/>
        </w:rPr>
        <w:t> </w:t>
      </w:r>
      <w:r>
        <w:rPr>
          <w:sz w:val="16"/>
        </w:rPr>
        <w:t>como</w:t>
      </w:r>
      <w:r>
        <w:rPr>
          <w:spacing w:val="-5"/>
          <w:sz w:val="16"/>
        </w:rPr>
        <w:t> </w:t>
      </w:r>
      <w:r>
        <w:rPr>
          <w:sz w:val="16"/>
        </w:rPr>
        <w:t>ato</w:t>
      </w:r>
      <w:r>
        <w:rPr>
          <w:spacing w:val="-5"/>
          <w:sz w:val="16"/>
        </w:rPr>
        <w:t> </w:t>
      </w:r>
      <w:r>
        <w:rPr>
          <w:sz w:val="16"/>
        </w:rPr>
        <w:t>lesivo</w:t>
      </w:r>
      <w:r>
        <w:rPr>
          <w:spacing w:val="-5"/>
          <w:sz w:val="16"/>
        </w:rPr>
        <w:t> </w:t>
      </w:r>
      <w:r>
        <w:rPr>
          <w:sz w:val="16"/>
        </w:rPr>
        <w:t>à</w:t>
      </w:r>
      <w:r>
        <w:rPr>
          <w:spacing w:val="-10"/>
          <w:sz w:val="16"/>
        </w:rPr>
        <w:t> </w:t>
      </w:r>
      <w:r>
        <w:rPr>
          <w:sz w:val="16"/>
        </w:rPr>
        <w:t>Administração</w:t>
      </w:r>
      <w:r>
        <w:rPr>
          <w:spacing w:val="-5"/>
          <w:sz w:val="16"/>
        </w:rPr>
        <w:t> </w:t>
      </w:r>
      <w:r>
        <w:rPr>
          <w:sz w:val="16"/>
        </w:rPr>
        <w:t>Pública</w:t>
      </w:r>
      <w:r>
        <w:rPr>
          <w:spacing w:val="-5"/>
          <w:sz w:val="16"/>
        </w:rPr>
        <w:t> </w:t>
      </w:r>
      <w:r>
        <w:rPr>
          <w:sz w:val="16"/>
        </w:rPr>
        <w:t>nacional</w:t>
      </w:r>
      <w:r>
        <w:rPr>
          <w:spacing w:val="-5"/>
          <w:sz w:val="16"/>
        </w:rPr>
        <w:t> </w:t>
      </w:r>
      <w:r>
        <w:rPr>
          <w:sz w:val="16"/>
        </w:rPr>
        <w:t>nos</w:t>
      </w:r>
      <w:r>
        <w:rPr>
          <w:spacing w:val="-5"/>
          <w:sz w:val="16"/>
        </w:rPr>
        <w:t> </w:t>
      </w:r>
      <w:r>
        <w:rPr>
          <w:sz w:val="16"/>
        </w:rPr>
        <w:t>termos</w:t>
      </w:r>
      <w:r>
        <w:rPr>
          <w:spacing w:val="-5"/>
          <w:sz w:val="16"/>
        </w:rPr>
        <w:t> </w:t>
      </w:r>
      <w:r>
        <w:rPr>
          <w:sz w:val="16"/>
        </w:rPr>
        <w:t>da</w:t>
      </w:r>
      <w:r>
        <w:rPr>
          <w:spacing w:val="-5"/>
          <w:sz w:val="16"/>
        </w:rPr>
        <w:t> </w:t>
      </w:r>
      <w:r>
        <w:rPr>
          <w:sz w:val="16"/>
        </w:rPr>
        <w:t>Lei</w:t>
      </w:r>
      <w:r>
        <w:rPr>
          <w:spacing w:val="-5"/>
          <w:sz w:val="16"/>
        </w:rPr>
        <w:t> </w:t>
      </w:r>
      <w:r>
        <w:rPr>
          <w:sz w:val="16"/>
        </w:rPr>
        <w:t>nº</w:t>
      </w:r>
      <w:r>
        <w:rPr>
          <w:spacing w:val="-5"/>
          <w:sz w:val="16"/>
        </w:rPr>
        <w:t> </w:t>
      </w:r>
      <w:r>
        <w:rPr>
          <w:sz w:val="16"/>
        </w:rPr>
        <w:t>12.846/2013</w:t>
      </w:r>
      <w:r>
        <w:rPr>
          <w:spacing w:val="-5"/>
          <w:sz w:val="16"/>
        </w:rPr>
        <w:t> </w:t>
      </w:r>
      <w:r>
        <w:rPr>
          <w:sz w:val="16"/>
        </w:rPr>
        <w:t>seguirão</w:t>
      </w:r>
      <w:r>
        <w:rPr>
          <w:spacing w:val="-5"/>
          <w:sz w:val="16"/>
        </w:rPr>
        <w:t> </w:t>
      </w:r>
      <w:r>
        <w:rPr>
          <w:sz w:val="16"/>
        </w:rPr>
        <w:t>seu</w:t>
      </w:r>
      <w:r>
        <w:rPr>
          <w:spacing w:val="-5"/>
          <w:sz w:val="16"/>
        </w:rPr>
        <w:t> </w:t>
      </w:r>
      <w:r>
        <w:rPr>
          <w:sz w:val="16"/>
        </w:rPr>
        <w:t>rito</w:t>
      </w:r>
      <w:r>
        <w:rPr>
          <w:spacing w:val="-5"/>
          <w:sz w:val="16"/>
        </w:rPr>
        <w:t> </w:t>
      </w:r>
      <w:r>
        <w:rPr>
          <w:sz w:val="16"/>
        </w:rPr>
        <w:t>normal</w:t>
      </w:r>
      <w:r>
        <w:rPr>
          <w:spacing w:val="-5"/>
          <w:sz w:val="16"/>
        </w:rPr>
        <w:t> </w:t>
      </w:r>
      <w:r>
        <w:rPr>
          <w:sz w:val="16"/>
        </w:rPr>
        <w:t>na</w:t>
      </w:r>
      <w:r>
        <w:rPr>
          <w:spacing w:val="-5"/>
          <w:sz w:val="16"/>
        </w:rPr>
        <w:t> </w:t>
      </w:r>
      <w:r>
        <w:rPr>
          <w:sz w:val="16"/>
        </w:rPr>
        <w:t>unidade</w:t>
      </w:r>
      <w:r>
        <w:rPr>
          <w:spacing w:val="-5"/>
          <w:sz w:val="16"/>
        </w:rPr>
        <w:t> </w:t>
      </w:r>
      <w:r>
        <w:rPr>
          <w:spacing w:val="-2"/>
          <w:sz w:val="16"/>
        </w:rPr>
        <w:t>administrativa.</w:t>
      </w:r>
    </w:p>
    <w:p>
      <w:pPr>
        <w:pStyle w:val="BodyText"/>
        <w:spacing w:before="37"/>
      </w:pPr>
    </w:p>
    <w:p>
      <w:pPr>
        <w:pStyle w:val="ListParagraph"/>
        <w:numPr>
          <w:ilvl w:val="2"/>
          <w:numId w:val="42"/>
        </w:numPr>
        <w:tabs>
          <w:tab w:pos="831" w:val="left" w:leader="none"/>
        </w:tabs>
        <w:spacing w:line="280" w:lineRule="auto" w:before="0" w:after="0"/>
        <w:ind w:left="305" w:right="288" w:firstLine="0"/>
        <w:jc w:val="both"/>
        <w:rPr>
          <w:sz w:val="16"/>
        </w:rPr>
      </w:pPr>
      <w:r>
        <w:rPr>
          <w:sz w:val="16"/>
        </w:rPr>
        <w:t>O processamento do PAR não interfere no seguimento regular dos processos administrativos específicos para apuração da ocorrência de danos e prejuízos à Administração Pública Estadual resultantes de ato lesivo</w:t>
      </w:r>
      <w:r>
        <w:rPr>
          <w:spacing w:val="40"/>
          <w:sz w:val="16"/>
        </w:rPr>
        <w:t> </w:t>
      </w:r>
      <w:r>
        <w:rPr>
          <w:sz w:val="16"/>
        </w:rPr>
        <w:t>cometido por pessoa jurídica, com ou sem a participação de agente público.</w:t>
      </w:r>
    </w:p>
    <w:p>
      <w:pPr>
        <w:pStyle w:val="BodyText"/>
        <w:spacing w:before="5"/>
      </w:pPr>
    </w:p>
    <w:p>
      <w:pPr>
        <w:pStyle w:val="ListParagraph"/>
        <w:numPr>
          <w:ilvl w:val="3"/>
          <w:numId w:val="42"/>
        </w:numPr>
        <w:tabs>
          <w:tab w:pos="933" w:val="left" w:leader="none"/>
        </w:tabs>
        <w:spacing w:line="240" w:lineRule="auto" w:before="0" w:after="0"/>
        <w:ind w:left="933" w:right="0" w:hanging="628"/>
        <w:jc w:val="left"/>
        <w:rPr>
          <w:sz w:val="16"/>
        </w:rPr>
      </w:pPr>
      <w:r>
        <w:rPr>
          <w:sz w:val="16"/>
        </w:rPr>
        <w:t>Caso</w:t>
      </w:r>
      <w:r>
        <w:rPr>
          <w:spacing w:val="-5"/>
          <w:sz w:val="16"/>
        </w:rPr>
        <w:t> </w:t>
      </w:r>
      <w:r>
        <w:rPr>
          <w:sz w:val="16"/>
        </w:rPr>
        <w:t>seja</w:t>
      </w:r>
      <w:r>
        <w:rPr>
          <w:spacing w:val="-4"/>
          <w:sz w:val="16"/>
        </w:rPr>
        <w:t> </w:t>
      </w:r>
      <w:r>
        <w:rPr>
          <w:sz w:val="16"/>
        </w:rPr>
        <w:t>possível,</w:t>
      </w:r>
      <w:r>
        <w:rPr>
          <w:spacing w:val="-5"/>
          <w:sz w:val="16"/>
        </w:rPr>
        <w:t> </w:t>
      </w:r>
      <w:r>
        <w:rPr>
          <w:sz w:val="16"/>
        </w:rPr>
        <w:t>a</w:t>
      </w:r>
      <w:r>
        <w:rPr>
          <w:spacing w:val="-4"/>
          <w:sz w:val="16"/>
        </w:rPr>
        <w:t> </w:t>
      </w:r>
      <w:r>
        <w:rPr>
          <w:sz w:val="16"/>
        </w:rPr>
        <w:t>apuração</w:t>
      </w:r>
      <w:r>
        <w:rPr>
          <w:spacing w:val="-4"/>
          <w:sz w:val="16"/>
        </w:rPr>
        <w:t> </w:t>
      </w:r>
      <w:r>
        <w:rPr>
          <w:sz w:val="16"/>
        </w:rPr>
        <w:t>deverá</w:t>
      </w:r>
      <w:r>
        <w:rPr>
          <w:spacing w:val="-5"/>
          <w:sz w:val="16"/>
        </w:rPr>
        <w:t> </w:t>
      </w:r>
      <w:r>
        <w:rPr>
          <w:sz w:val="16"/>
        </w:rPr>
        <w:t>ser</w:t>
      </w:r>
      <w:r>
        <w:rPr>
          <w:spacing w:val="-4"/>
          <w:sz w:val="16"/>
        </w:rPr>
        <w:t> </w:t>
      </w:r>
      <w:r>
        <w:rPr>
          <w:sz w:val="16"/>
        </w:rPr>
        <w:t>promovida</w:t>
      </w:r>
      <w:r>
        <w:rPr>
          <w:spacing w:val="-4"/>
          <w:sz w:val="16"/>
        </w:rPr>
        <w:t> </w:t>
      </w:r>
      <w:r>
        <w:rPr>
          <w:sz w:val="16"/>
        </w:rPr>
        <w:t>em</w:t>
      </w:r>
      <w:r>
        <w:rPr>
          <w:spacing w:val="-5"/>
          <w:sz w:val="16"/>
        </w:rPr>
        <w:t> </w:t>
      </w:r>
      <w:r>
        <w:rPr>
          <w:sz w:val="16"/>
        </w:rPr>
        <w:t>conjunto</w:t>
      </w:r>
      <w:r>
        <w:rPr>
          <w:spacing w:val="-4"/>
          <w:sz w:val="16"/>
        </w:rPr>
        <w:t> </w:t>
      </w:r>
      <w:r>
        <w:rPr>
          <w:sz w:val="16"/>
        </w:rPr>
        <w:t>no</w:t>
      </w:r>
      <w:r>
        <w:rPr>
          <w:spacing w:val="-5"/>
          <w:sz w:val="16"/>
        </w:rPr>
        <w:t> </w:t>
      </w:r>
      <w:r>
        <w:rPr>
          <w:sz w:val="16"/>
        </w:rPr>
        <w:t>PAR,</w:t>
      </w:r>
      <w:r>
        <w:rPr>
          <w:spacing w:val="-4"/>
          <w:sz w:val="16"/>
        </w:rPr>
        <w:t> </w:t>
      </w:r>
      <w:r>
        <w:rPr>
          <w:sz w:val="16"/>
        </w:rPr>
        <w:t>na</w:t>
      </w:r>
      <w:r>
        <w:rPr>
          <w:spacing w:val="-4"/>
          <w:sz w:val="16"/>
        </w:rPr>
        <w:t> </w:t>
      </w:r>
      <w:r>
        <w:rPr>
          <w:sz w:val="16"/>
        </w:rPr>
        <w:t>forma</w:t>
      </w:r>
      <w:r>
        <w:rPr>
          <w:spacing w:val="-5"/>
          <w:sz w:val="16"/>
        </w:rPr>
        <w:t> </w:t>
      </w:r>
      <w:r>
        <w:rPr>
          <w:sz w:val="16"/>
        </w:rPr>
        <w:t>do</w:t>
      </w:r>
      <w:r>
        <w:rPr>
          <w:spacing w:val="-4"/>
          <w:sz w:val="16"/>
        </w:rPr>
        <w:t> </w:t>
      </w:r>
      <w:r>
        <w:rPr>
          <w:sz w:val="16"/>
        </w:rPr>
        <w:t>art.</w:t>
      </w:r>
      <w:r>
        <w:rPr>
          <w:spacing w:val="-4"/>
          <w:sz w:val="16"/>
        </w:rPr>
        <w:t> </w:t>
      </w:r>
      <w:r>
        <w:rPr>
          <w:sz w:val="16"/>
        </w:rPr>
        <w:t>33,</w:t>
      </w:r>
      <w:r>
        <w:rPr>
          <w:spacing w:val="-5"/>
          <w:sz w:val="16"/>
        </w:rPr>
        <w:t> </w:t>
      </w:r>
      <w:r>
        <w:rPr>
          <w:sz w:val="16"/>
        </w:rPr>
        <w:t>§</w:t>
      </w:r>
      <w:r>
        <w:rPr>
          <w:spacing w:val="-4"/>
          <w:sz w:val="16"/>
        </w:rPr>
        <w:t> </w:t>
      </w:r>
      <w:r>
        <w:rPr>
          <w:sz w:val="16"/>
        </w:rPr>
        <w:t>1º,</w:t>
      </w:r>
      <w:r>
        <w:rPr>
          <w:spacing w:val="-4"/>
          <w:sz w:val="16"/>
        </w:rPr>
        <w:t> </w:t>
      </w:r>
      <w:r>
        <w:rPr>
          <w:sz w:val="16"/>
        </w:rPr>
        <w:t>do</w:t>
      </w:r>
      <w:r>
        <w:rPr>
          <w:spacing w:val="-5"/>
          <w:sz w:val="16"/>
        </w:rPr>
        <w:t> </w:t>
      </w:r>
      <w:r>
        <w:rPr>
          <w:sz w:val="16"/>
        </w:rPr>
        <w:t>Decreto</w:t>
      </w:r>
      <w:r>
        <w:rPr>
          <w:spacing w:val="-4"/>
          <w:sz w:val="16"/>
        </w:rPr>
        <w:t> </w:t>
      </w:r>
      <w:r>
        <w:rPr>
          <w:sz w:val="16"/>
        </w:rPr>
        <w:t>nº</w:t>
      </w:r>
      <w:r>
        <w:rPr>
          <w:spacing w:val="-5"/>
          <w:sz w:val="16"/>
        </w:rPr>
        <w:t> </w:t>
      </w:r>
      <w:r>
        <w:rPr>
          <w:sz w:val="16"/>
        </w:rPr>
        <w:t>46.366,</w:t>
      </w:r>
      <w:r>
        <w:rPr>
          <w:spacing w:val="-4"/>
          <w:sz w:val="16"/>
        </w:rPr>
        <w:t> </w:t>
      </w:r>
      <w:r>
        <w:rPr>
          <w:sz w:val="16"/>
        </w:rPr>
        <w:t>de</w:t>
      </w:r>
      <w:r>
        <w:rPr>
          <w:spacing w:val="-4"/>
          <w:sz w:val="16"/>
        </w:rPr>
        <w:t> </w:t>
      </w:r>
      <w:r>
        <w:rPr>
          <w:sz w:val="16"/>
        </w:rPr>
        <w:t>19</w:t>
      </w:r>
      <w:r>
        <w:rPr>
          <w:spacing w:val="-5"/>
          <w:sz w:val="16"/>
        </w:rPr>
        <w:t> </w:t>
      </w:r>
      <w:r>
        <w:rPr>
          <w:sz w:val="16"/>
        </w:rPr>
        <w:t>de</w:t>
      </w:r>
      <w:r>
        <w:rPr>
          <w:spacing w:val="-4"/>
          <w:sz w:val="16"/>
        </w:rPr>
        <w:t> </w:t>
      </w:r>
      <w:r>
        <w:rPr>
          <w:sz w:val="16"/>
        </w:rPr>
        <w:t>julho</w:t>
      </w:r>
      <w:r>
        <w:rPr>
          <w:spacing w:val="-4"/>
          <w:sz w:val="16"/>
        </w:rPr>
        <w:t> </w:t>
      </w:r>
      <w:r>
        <w:rPr>
          <w:sz w:val="16"/>
        </w:rPr>
        <w:t>de</w:t>
      </w:r>
      <w:r>
        <w:rPr>
          <w:spacing w:val="-5"/>
          <w:sz w:val="16"/>
        </w:rPr>
        <w:t> </w:t>
      </w:r>
      <w:r>
        <w:rPr>
          <w:spacing w:val="-4"/>
          <w:sz w:val="16"/>
        </w:rPr>
        <w:t>2018.</w:t>
      </w:r>
    </w:p>
    <w:p>
      <w:pPr>
        <w:pStyle w:val="BodyText"/>
        <w:spacing w:before="37"/>
      </w:pPr>
    </w:p>
    <w:p>
      <w:pPr>
        <w:pStyle w:val="ListParagraph"/>
        <w:numPr>
          <w:ilvl w:val="1"/>
          <w:numId w:val="42"/>
        </w:numPr>
        <w:tabs>
          <w:tab w:pos="690" w:val="left" w:leader="none"/>
        </w:tabs>
        <w:spacing w:line="280" w:lineRule="auto" w:before="0" w:after="0"/>
        <w:ind w:left="305" w:right="288" w:firstLine="0"/>
        <w:jc w:val="both"/>
        <w:rPr>
          <w:sz w:val="16"/>
        </w:rPr>
      </w:pPr>
      <w:r>
        <w:rPr>
          <w:sz w:val="16"/>
        </w:rPr>
        <w:t>Na</w:t>
      </w:r>
      <w:r>
        <w:rPr>
          <w:spacing w:val="-4"/>
          <w:sz w:val="16"/>
        </w:rPr>
        <w:t> </w:t>
      </w:r>
      <w:r>
        <w:rPr>
          <w:sz w:val="16"/>
        </w:rPr>
        <w:t>hipótese</w:t>
      </w:r>
      <w:r>
        <w:rPr>
          <w:spacing w:val="-4"/>
          <w:sz w:val="16"/>
        </w:rPr>
        <w:t> </w:t>
      </w:r>
      <w:r>
        <w:rPr>
          <w:sz w:val="16"/>
        </w:rPr>
        <w:t>de</w:t>
      </w:r>
      <w:r>
        <w:rPr>
          <w:spacing w:val="-4"/>
          <w:sz w:val="16"/>
        </w:rPr>
        <w:t> </w:t>
      </w:r>
      <w:r>
        <w:rPr>
          <w:sz w:val="16"/>
        </w:rPr>
        <w:t>abertura</w:t>
      </w:r>
      <w:r>
        <w:rPr>
          <w:spacing w:val="-4"/>
          <w:sz w:val="16"/>
        </w:rPr>
        <w:t> </w:t>
      </w:r>
      <w:r>
        <w:rPr>
          <w:sz w:val="16"/>
        </w:rPr>
        <w:t>de</w:t>
      </w:r>
      <w:r>
        <w:rPr>
          <w:spacing w:val="-4"/>
          <w:sz w:val="16"/>
        </w:rPr>
        <w:t> </w:t>
      </w:r>
      <w:r>
        <w:rPr>
          <w:sz w:val="16"/>
        </w:rPr>
        <w:t>processo</w:t>
      </w:r>
      <w:r>
        <w:rPr>
          <w:spacing w:val="-4"/>
          <w:sz w:val="16"/>
        </w:rPr>
        <w:t> </w:t>
      </w:r>
      <w:r>
        <w:rPr>
          <w:sz w:val="16"/>
        </w:rPr>
        <w:t>administrativo</w:t>
      </w:r>
      <w:r>
        <w:rPr>
          <w:spacing w:val="-4"/>
          <w:sz w:val="16"/>
        </w:rPr>
        <w:t> </w:t>
      </w:r>
      <w:r>
        <w:rPr>
          <w:sz w:val="16"/>
        </w:rPr>
        <w:t>destinado</w:t>
      </w:r>
      <w:r>
        <w:rPr>
          <w:spacing w:val="-4"/>
          <w:sz w:val="16"/>
        </w:rPr>
        <w:t> </w:t>
      </w:r>
      <w:r>
        <w:rPr>
          <w:sz w:val="16"/>
        </w:rPr>
        <w:t>a</w:t>
      </w:r>
      <w:r>
        <w:rPr>
          <w:spacing w:val="-4"/>
          <w:sz w:val="16"/>
        </w:rPr>
        <w:t> </w:t>
      </w:r>
      <w:r>
        <w:rPr>
          <w:sz w:val="16"/>
        </w:rPr>
        <w:t>apuração</w:t>
      </w:r>
      <w:r>
        <w:rPr>
          <w:spacing w:val="-4"/>
          <w:sz w:val="16"/>
        </w:rPr>
        <w:t> </w:t>
      </w:r>
      <w:r>
        <w:rPr>
          <w:sz w:val="16"/>
        </w:rPr>
        <w:t>de</w:t>
      </w:r>
      <w:r>
        <w:rPr>
          <w:spacing w:val="-4"/>
          <w:sz w:val="16"/>
        </w:rPr>
        <w:t> </w:t>
      </w:r>
      <w:r>
        <w:rPr>
          <w:sz w:val="16"/>
        </w:rPr>
        <w:t>fatos</w:t>
      </w:r>
      <w:r>
        <w:rPr>
          <w:spacing w:val="-4"/>
          <w:sz w:val="16"/>
        </w:rPr>
        <w:t> </w:t>
      </w:r>
      <w:r>
        <w:rPr>
          <w:sz w:val="16"/>
        </w:rPr>
        <w:t>e,</w:t>
      </w:r>
      <w:r>
        <w:rPr>
          <w:spacing w:val="-4"/>
          <w:sz w:val="16"/>
        </w:rPr>
        <w:t> </w:t>
      </w:r>
      <w:r>
        <w:rPr>
          <w:sz w:val="16"/>
        </w:rPr>
        <w:t>se</w:t>
      </w:r>
      <w:r>
        <w:rPr>
          <w:spacing w:val="-4"/>
          <w:sz w:val="16"/>
        </w:rPr>
        <w:t> </w:t>
      </w:r>
      <w:r>
        <w:rPr>
          <w:sz w:val="16"/>
        </w:rPr>
        <w:t>for</w:t>
      </w:r>
      <w:r>
        <w:rPr>
          <w:spacing w:val="-4"/>
          <w:sz w:val="16"/>
        </w:rPr>
        <w:t> </w:t>
      </w:r>
      <w:r>
        <w:rPr>
          <w:sz w:val="16"/>
        </w:rPr>
        <w:t>o</w:t>
      </w:r>
      <w:r>
        <w:rPr>
          <w:spacing w:val="-4"/>
          <w:sz w:val="16"/>
        </w:rPr>
        <w:t> </w:t>
      </w:r>
      <w:r>
        <w:rPr>
          <w:sz w:val="16"/>
        </w:rPr>
        <w:t>caso,</w:t>
      </w:r>
      <w:r>
        <w:rPr>
          <w:spacing w:val="-4"/>
          <w:sz w:val="16"/>
        </w:rPr>
        <w:t> </w:t>
      </w:r>
      <w:r>
        <w:rPr>
          <w:sz w:val="16"/>
        </w:rPr>
        <w:t>aplicação</w:t>
      </w:r>
      <w:r>
        <w:rPr>
          <w:spacing w:val="-4"/>
          <w:sz w:val="16"/>
        </w:rPr>
        <w:t> </w:t>
      </w:r>
      <w:r>
        <w:rPr>
          <w:sz w:val="16"/>
        </w:rPr>
        <w:t>de</w:t>
      </w:r>
      <w:r>
        <w:rPr>
          <w:spacing w:val="-4"/>
          <w:sz w:val="16"/>
        </w:rPr>
        <w:t> </w:t>
      </w:r>
      <w:r>
        <w:rPr>
          <w:sz w:val="16"/>
        </w:rPr>
        <w:t>sanções</w:t>
      </w:r>
      <w:r>
        <w:rPr>
          <w:spacing w:val="-4"/>
          <w:sz w:val="16"/>
        </w:rPr>
        <w:t> </w:t>
      </w:r>
      <w:r>
        <w:rPr>
          <w:sz w:val="16"/>
        </w:rPr>
        <w:t>ao</w:t>
      </w:r>
      <w:r>
        <w:rPr>
          <w:spacing w:val="-4"/>
          <w:sz w:val="16"/>
        </w:rPr>
        <w:t> </w:t>
      </w:r>
      <w:r>
        <w:rPr>
          <w:b/>
          <w:sz w:val="16"/>
        </w:rPr>
        <w:t>CONTRATADO</w:t>
      </w:r>
      <w:r>
        <w:rPr>
          <w:sz w:val="16"/>
        </w:rPr>
        <w:t>,</w:t>
      </w:r>
      <w:r>
        <w:rPr>
          <w:spacing w:val="-4"/>
          <w:sz w:val="16"/>
        </w:rPr>
        <w:t> </w:t>
      </w:r>
      <w:r>
        <w:rPr>
          <w:sz w:val="16"/>
        </w:rPr>
        <w:t>em</w:t>
      </w:r>
      <w:r>
        <w:rPr>
          <w:spacing w:val="-4"/>
          <w:sz w:val="16"/>
        </w:rPr>
        <w:t> </w:t>
      </w:r>
      <w:r>
        <w:rPr>
          <w:sz w:val="16"/>
        </w:rPr>
        <w:t>decorrência</w:t>
      </w:r>
      <w:r>
        <w:rPr>
          <w:spacing w:val="-4"/>
          <w:sz w:val="16"/>
        </w:rPr>
        <w:t> </w:t>
      </w:r>
      <w:r>
        <w:rPr>
          <w:sz w:val="16"/>
        </w:rPr>
        <w:t>de</w:t>
      </w:r>
      <w:r>
        <w:rPr>
          <w:spacing w:val="-4"/>
          <w:sz w:val="16"/>
        </w:rPr>
        <w:t> </w:t>
      </w:r>
      <w:r>
        <w:rPr>
          <w:sz w:val="16"/>
        </w:rPr>
        <w:t>conduta</w:t>
      </w:r>
      <w:r>
        <w:rPr>
          <w:spacing w:val="-4"/>
          <w:sz w:val="16"/>
        </w:rPr>
        <w:t> </w:t>
      </w:r>
      <w:r>
        <w:rPr>
          <w:sz w:val="16"/>
        </w:rPr>
        <w:t>vedada</w:t>
      </w:r>
      <w:r>
        <w:rPr>
          <w:spacing w:val="-4"/>
          <w:sz w:val="16"/>
        </w:rPr>
        <w:t> </w:t>
      </w:r>
      <w:r>
        <w:rPr>
          <w:sz w:val="16"/>
        </w:rPr>
        <w:t>no</w:t>
      </w:r>
      <w:r>
        <w:rPr>
          <w:spacing w:val="-4"/>
          <w:sz w:val="16"/>
        </w:rPr>
        <w:t> </w:t>
      </w:r>
      <w:r>
        <w:rPr>
          <w:sz w:val="16"/>
        </w:rPr>
        <w:t>contrato,</w:t>
      </w:r>
      <w:r>
        <w:rPr>
          <w:spacing w:val="-4"/>
          <w:sz w:val="16"/>
        </w:rPr>
        <w:t> </w:t>
      </w:r>
      <w:r>
        <w:rPr>
          <w:sz w:val="16"/>
        </w:rPr>
        <w:t>as</w:t>
      </w:r>
      <w:r>
        <w:rPr>
          <w:spacing w:val="-4"/>
          <w:sz w:val="16"/>
        </w:rPr>
        <w:t> </w:t>
      </w:r>
      <w:r>
        <w:rPr>
          <w:sz w:val="16"/>
        </w:rPr>
        <w:t>comunicações</w:t>
      </w:r>
      <w:r>
        <w:rPr>
          <w:spacing w:val="-4"/>
          <w:sz w:val="16"/>
        </w:rPr>
        <w:t> </w:t>
      </w:r>
      <w:r>
        <w:rPr>
          <w:sz w:val="16"/>
        </w:rPr>
        <w:t>serão</w:t>
      </w:r>
      <w:r>
        <w:rPr>
          <w:spacing w:val="-4"/>
          <w:sz w:val="16"/>
        </w:rPr>
        <w:t> </w:t>
      </w:r>
      <w:r>
        <w:rPr>
          <w:sz w:val="16"/>
        </w:rPr>
        <w:t>efetuadas</w:t>
      </w:r>
      <w:r>
        <w:rPr>
          <w:spacing w:val="40"/>
          <w:sz w:val="16"/>
        </w:rPr>
        <w:t> </w:t>
      </w:r>
      <w:r>
        <w:rPr>
          <w:sz w:val="16"/>
        </w:rPr>
        <w:t>por meio do endereço de correio eletrônico ("e-mail") cadastrado pela empresa junto ao sistema eletrônico de contratações do Estado.</w:t>
      </w:r>
    </w:p>
    <w:p>
      <w:pPr>
        <w:pStyle w:val="BodyText"/>
        <w:spacing w:before="5"/>
      </w:pPr>
    </w:p>
    <w:p>
      <w:pPr>
        <w:pStyle w:val="ListParagraph"/>
        <w:numPr>
          <w:ilvl w:val="2"/>
          <w:numId w:val="42"/>
        </w:numPr>
        <w:tabs>
          <w:tab w:pos="816" w:val="left" w:leader="none"/>
        </w:tabs>
        <w:spacing w:line="280" w:lineRule="auto" w:before="0" w:after="0"/>
        <w:ind w:left="305" w:right="288" w:firstLine="0"/>
        <w:jc w:val="both"/>
        <w:rPr>
          <w:sz w:val="16"/>
        </w:rPr>
      </w:pPr>
      <w:r>
        <w:rPr>
          <w:sz w:val="16"/>
        </w:rPr>
        <w:t>O </w:t>
      </w:r>
      <w:r>
        <w:rPr>
          <w:b/>
          <w:sz w:val="16"/>
        </w:rPr>
        <w:t>CONTRATADO </w:t>
      </w:r>
      <w:r>
        <w:rPr>
          <w:sz w:val="16"/>
        </w:rPr>
        <w:t>deverá manter atualizado o endereço de correio eletrônico ("e-mail") cadastrado junto ao sistema eletrônico de contratações do Estado e confirmar o recebimento das mensagens encaminhadas pelo</w:t>
      </w:r>
      <w:r>
        <w:rPr>
          <w:spacing w:val="40"/>
          <w:sz w:val="16"/>
        </w:rPr>
        <w:t> </w:t>
      </w:r>
      <w:r>
        <w:rPr>
          <w:sz w:val="16"/>
        </w:rPr>
        <w:t>órgão ou entidade contratante, não podendo alegar o desconhecimento do recebimento das comunicações por este meio como justificativa para se eximir das responsabilidades assumidas ou eventuais sanções aplicadas.</w:t>
      </w:r>
    </w:p>
    <w:p>
      <w:pPr>
        <w:pStyle w:val="ListParagraph"/>
        <w:spacing w:after="0" w:line="280" w:lineRule="auto"/>
        <w:jc w:val="both"/>
        <w:rPr>
          <w:sz w:val="16"/>
        </w:rPr>
        <w:sectPr>
          <w:pgSz w:w="15840" w:h="24480"/>
          <w:pgMar w:top="520" w:bottom="280" w:left="360" w:right="360"/>
        </w:sectPr>
      </w:pPr>
    </w:p>
    <w:p>
      <w:pPr>
        <w:pStyle w:val="ListParagraph"/>
        <w:numPr>
          <w:ilvl w:val="1"/>
          <w:numId w:val="42"/>
        </w:numPr>
        <w:tabs>
          <w:tab w:pos="697" w:val="left" w:leader="none"/>
        </w:tabs>
        <w:spacing w:line="280" w:lineRule="auto" w:before="67" w:after="0"/>
        <w:ind w:left="305" w:right="288" w:firstLine="0"/>
        <w:jc w:val="left"/>
        <w:rPr>
          <w:sz w:val="16"/>
        </w:rPr>
      </w:pPr>
      <w:r>
        <w:rPr>
          <w:sz w:val="16"/>
        </w:rPr>
        <w:t>O</w:t>
      </w:r>
      <w:r>
        <w:rPr>
          <w:spacing w:val="-4"/>
          <w:sz w:val="16"/>
        </w:rPr>
        <w:t> </w:t>
      </w:r>
      <w:r>
        <w:rPr>
          <w:b/>
          <w:sz w:val="16"/>
        </w:rPr>
        <w:t>CONTRATANTE</w:t>
      </w:r>
      <w:r>
        <w:rPr>
          <w:b/>
          <w:spacing w:val="-4"/>
          <w:sz w:val="16"/>
        </w:rPr>
        <w:t> </w:t>
      </w:r>
      <w:r>
        <w:rPr>
          <w:sz w:val="16"/>
        </w:rPr>
        <w:t>deverá</w:t>
      </w:r>
      <w:r>
        <w:rPr>
          <w:spacing w:val="-4"/>
          <w:sz w:val="16"/>
        </w:rPr>
        <w:t> </w:t>
      </w:r>
      <w:r>
        <w:rPr>
          <w:sz w:val="16"/>
        </w:rPr>
        <w:t>remeter</w:t>
      </w:r>
      <w:r>
        <w:rPr>
          <w:spacing w:val="-4"/>
          <w:sz w:val="16"/>
        </w:rPr>
        <w:t> </w:t>
      </w:r>
      <w:r>
        <w:rPr>
          <w:sz w:val="16"/>
        </w:rPr>
        <w:t>para</w:t>
      </w:r>
      <w:r>
        <w:rPr>
          <w:spacing w:val="-4"/>
          <w:sz w:val="16"/>
        </w:rPr>
        <w:t> </w:t>
      </w:r>
      <w:r>
        <w:rPr>
          <w:sz w:val="16"/>
        </w:rPr>
        <w:t>o</w:t>
      </w:r>
      <w:r>
        <w:rPr>
          <w:spacing w:val="-4"/>
          <w:sz w:val="16"/>
        </w:rPr>
        <w:t> </w:t>
      </w:r>
      <w:r>
        <w:rPr>
          <w:sz w:val="16"/>
        </w:rPr>
        <w:t>Órgão</w:t>
      </w:r>
      <w:r>
        <w:rPr>
          <w:spacing w:val="-4"/>
          <w:sz w:val="16"/>
        </w:rPr>
        <w:t> </w:t>
      </w:r>
      <w:r>
        <w:rPr>
          <w:sz w:val="16"/>
        </w:rPr>
        <w:t>Central</w:t>
      </w:r>
      <w:r>
        <w:rPr>
          <w:spacing w:val="-4"/>
          <w:sz w:val="16"/>
        </w:rPr>
        <w:t> </w:t>
      </w:r>
      <w:r>
        <w:rPr>
          <w:sz w:val="16"/>
        </w:rPr>
        <w:t>de</w:t>
      </w:r>
      <w:r>
        <w:rPr>
          <w:spacing w:val="-4"/>
          <w:sz w:val="16"/>
        </w:rPr>
        <w:t> </w:t>
      </w:r>
      <w:r>
        <w:rPr>
          <w:sz w:val="16"/>
        </w:rPr>
        <w:t>Logística</w:t>
      </w:r>
      <w:r>
        <w:rPr>
          <w:spacing w:val="-4"/>
          <w:sz w:val="16"/>
        </w:rPr>
        <w:t> </w:t>
      </w:r>
      <w:r>
        <w:rPr>
          <w:sz w:val="16"/>
        </w:rPr>
        <w:t>(SUBLOG)</w:t>
      </w:r>
      <w:r>
        <w:rPr>
          <w:spacing w:val="-4"/>
          <w:sz w:val="16"/>
        </w:rPr>
        <w:t> </w:t>
      </w:r>
      <w:r>
        <w:rPr>
          <w:sz w:val="16"/>
        </w:rPr>
        <w:t>o</w:t>
      </w:r>
      <w:r>
        <w:rPr>
          <w:spacing w:val="-4"/>
          <w:sz w:val="16"/>
        </w:rPr>
        <w:t> </w:t>
      </w:r>
      <w:r>
        <w:rPr>
          <w:sz w:val="16"/>
        </w:rPr>
        <w:t>extrato</w:t>
      </w:r>
      <w:r>
        <w:rPr>
          <w:spacing w:val="-4"/>
          <w:sz w:val="16"/>
        </w:rPr>
        <w:t> </w:t>
      </w:r>
      <w:r>
        <w:rPr>
          <w:sz w:val="16"/>
        </w:rPr>
        <w:t>de</w:t>
      </w:r>
      <w:r>
        <w:rPr>
          <w:spacing w:val="-4"/>
          <w:sz w:val="16"/>
        </w:rPr>
        <w:t> </w:t>
      </w:r>
      <w:r>
        <w:rPr>
          <w:sz w:val="16"/>
        </w:rPr>
        <w:t>publicação</w:t>
      </w:r>
      <w:r>
        <w:rPr>
          <w:spacing w:val="-4"/>
          <w:sz w:val="16"/>
        </w:rPr>
        <w:t> </w:t>
      </w:r>
      <w:r>
        <w:rPr>
          <w:sz w:val="16"/>
        </w:rPr>
        <w:t>no</w:t>
      </w:r>
      <w:r>
        <w:rPr>
          <w:spacing w:val="-4"/>
          <w:sz w:val="16"/>
        </w:rPr>
        <w:t> </w:t>
      </w:r>
      <w:r>
        <w:rPr>
          <w:sz w:val="16"/>
        </w:rPr>
        <w:t>Diário</w:t>
      </w:r>
      <w:r>
        <w:rPr>
          <w:spacing w:val="-4"/>
          <w:sz w:val="16"/>
        </w:rPr>
        <w:t> </w:t>
      </w:r>
      <w:r>
        <w:rPr>
          <w:sz w:val="16"/>
        </w:rPr>
        <w:t>Oficial</w:t>
      </w:r>
      <w:r>
        <w:rPr>
          <w:spacing w:val="-4"/>
          <w:sz w:val="16"/>
        </w:rPr>
        <w:t> </w:t>
      </w:r>
      <w:r>
        <w:rPr>
          <w:sz w:val="16"/>
        </w:rPr>
        <w:t>do</w:t>
      </w:r>
      <w:r>
        <w:rPr>
          <w:spacing w:val="-4"/>
          <w:sz w:val="16"/>
        </w:rPr>
        <w:t> </w:t>
      </w:r>
      <w:r>
        <w:rPr>
          <w:sz w:val="16"/>
        </w:rPr>
        <w:t>Estado</w:t>
      </w:r>
      <w:r>
        <w:rPr>
          <w:spacing w:val="-4"/>
          <w:sz w:val="16"/>
        </w:rPr>
        <w:t> </w:t>
      </w:r>
      <w:r>
        <w:rPr>
          <w:sz w:val="16"/>
        </w:rPr>
        <w:t>do</w:t>
      </w:r>
      <w:r>
        <w:rPr>
          <w:spacing w:val="-4"/>
          <w:sz w:val="16"/>
        </w:rPr>
        <w:t> </w:t>
      </w:r>
      <w:r>
        <w:rPr>
          <w:sz w:val="16"/>
        </w:rPr>
        <w:t>ato</w:t>
      </w:r>
      <w:r>
        <w:rPr>
          <w:spacing w:val="-4"/>
          <w:sz w:val="16"/>
        </w:rPr>
        <w:t> </w:t>
      </w:r>
      <w:r>
        <w:rPr>
          <w:sz w:val="16"/>
        </w:rPr>
        <w:t>de</w:t>
      </w:r>
      <w:r>
        <w:rPr>
          <w:spacing w:val="-4"/>
          <w:sz w:val="16"/>
        </w:rPr>
        <w:t> </w:t>
      </w:r>
      <w:r>
        <w:rPr>
          <w:sz w:val="16"/>
        </w:rPr>
        <w:t>aplicação</w:t>
      </w:r>
      <w:r>
        <w:rPr>
          <w:spacing w:val="-4"/>
          <w:sz w:val="16"/>
        </w:rPr>
        <w:t> </w:t>
      </w:r>
      <w:r>
        <w:rPr>
          <w:sz w:val="16"/>
        </w:rPr>
        <w:t>das</w:t>
      </w:r>
      <w:r>
        <w:rPr>
          <w:spacing w:val="-4"/>
          <w:sz w:val="16"/>
        </w:rPr>
        <w:t> </w:t>
      </w:r>
      <w:r>
        <w:rPr>
          <w:sz w:val="16"/>
        </w:rPr>
        <w:t>sanções</w:t>
      </w:r>
      <w:r>
        <w:rPr>
          <w:spacing w:val="-4"/>
          <w:sz w:val="16"/>
        </w:rPr>
        <w:t> </w:t>
      </w:r>
      <w:r>
        <w:rPr>
          <w:sz w:val="16"/>
        </w:rPr>
        <w:t>de</w:t>
      </w:r>
      <w:r>
        <w:rPr>
          <w:spacing w:val="-4"/>
          <w:sz w:val="16"/>
        </w:rPr>
        <w:t> </w:t>
      </w:r>
      <w:r>
        <w:rPr>
          <w:sz w:val="16"/>
        </w:rPr>
        <w:t>impedimento</w:t>
      </w:r>
      <w:r>
        <w:rPr>
          <w:spacing w:val="-4"/>
          <w:sz w:val="16"/>
        </w:rPr>
        <w:t> </w:t>
      </w:r>
      <w:r>
        <w:rPr>
          <w:sz w:val="16"/>
        </w:rPr>
        <w:t>de</w:t>
      </w:r>
      <w:r>
        <w:rPr>
          <w:spacing w:val="-4"/>
          <w:sz w:val="16"/>
        </w:rPr>
        <w:t> </w:t>
      </w:r>
      <w:r>
        <w:rPr>
          <w:sz w:val="16"/>
        </w:rPr>
        <w:t>licitar</w:t>
      </w:r>
      <w:r>
        <w:rPr>
          <w:spacing w:val="-4"/>
          <w:sz w:val="16"/>
        </w:rPr>
        <w:t> </w:t>
      </w:r>
      <w:r>
        <w:rPr>
          <w:sz w:val="16"/>
        </w:rPr>
        <w:t>e</w:t>
      </w:r>
      <w:r>
        <w:rPr>
          <w:spacing w:val="-4"/>
          <w:sz w:val="16"/>
        </w:rPr>
        <w:t> </w:t>
      </w:r>
      <w:r>
        <w:rPr>
          <w:sz w:val="16"/>
        </w:rPr>
        <w:t>contratar</w:t>
      </w:r>
      <w:r>
        <w:rPr>
          <w:spacing w:val="-4"/>
          <w:sz w:val="16"/>
        </w:rPr>
        <w:t> </w:t>
      </w:r>
      <w:r>
        <w:rPr>
          <w:sz w:val="16"/>
        </w:rPr>
        <w:t>e</w:t>
      </w:r>
      <w:r>
        <w:rPr>
          <w:spacing w:val="-4"/>
          <w:sz w:val="16"/>
        </w:rPr>
        <w:t> </w:t>
      </w:r>
      <w:r>
        <w:rPr>
          <w:sz w:val="16"/>
        </w:rPr>
        <w:t>de</w:t>
      </w:r>
      <w:r>
        <w:rPr>
          <w:spacing w:val="-4"/>
          <w:sz w:val="16"/>
        </w:rPr>
        <w:t> </w:t>
      </w:r>
      <w:r>
        <w:rPr>
          <w:sz w:val="16"/>
        </w:rPr>
        <w:t>declaração</w:t>
      </w:r>
      <w:r>
        <w:rPr>
          <w:spacing w:val="40"/>
          <w:sz w:val="16"/>
        </w:rPr>
        <w:t> </w:t>
      </w:r>
      <w:r>
        <w:rPr>
          <w:sz w:val="16"/>
        </w:rPr>
        <w:t>de inidoneidade para licitar e contratar, de modo a possibilitar a formalização da extensão dos seus efeitos para todos os órgãos e entidades da</w:t>
      </w:r>
      <w:r>
        <w:rPr>
          <w:spacing w:val="-9"/>
          <w:sz w:val="16"/>
        </w:rPr>
        <w:t> </w:t>
      </w:r>
      <w:r>
        <w:rPr>
          <w:sz w:val="16"/>
        </w:rPr>
        <w:t>Administração Pública do Estado do Rio de Janeiro.</w:t>
      </w:r>
    </w:p>
    <w:p>
      <w:pPr>
        <w:pStyle w:val="BodyText"/>
        <w:spacing w:before="17"/>
      </w:pPr>
    </w:p>
    <w:p>
      <w:pPr>
        <w:pStyle w:val="ListParagraph"/>
        <w:numPr>
          <w:ilvl w:val="2"/>
          <w:numId w:val="42"/>
        </w:numPr>
        <w:tabs>
          <w:tab w:pos="806" w:val="left" w:leader="none"/>
        </w:tabs>
        <w:spacing w:line="295" w:lineRule="auto" w:before="0" w:after="0"/>
        <w:ind w:left="305" w:right="288" w:firstLine="0"/>
        <w:jc w:val="left"/>
        <w:rPr>
          <w:sz w:val="16"/>
        </w:rPr>
      </w:pPr>
      <w:r>
        <w:rPr>
          <w:sz w:val="16"/>
        </w:rPr>
        <w:t>A</w:t>
      </w:r>
      <w:r>
        <w:rPr>
          <w:spacing w:val="-10"/>
          <w:sz w:val="16"/>
        </w:rPr>
        <w:t> </w:t>
      </w:r>
      <w:r>
        <w:rPr>
          <w:sz w:val="16"/>
        </w:rPr>
        <w:t>aplicação</w:t>
      </w:r>
      <w:r>
        <w:rPr>
          <w:spacing w:val="-6"/>
          <w:sz w:val="16"/>
        </w:rPr>
        <w:t> </w:t>
      </w:r>
      <w:r>
        <w:rPr>
          <w:sz w:val="16"/>
        </w:rPr>
        <w:t>das</w:t>
      </w:r>
      <w:r>
        <w:rPr>
          <w:spacing w:val="-4"/>
          <w:sz w:val="16"/>
        </w:rPr>
        <w:t> </w:t>
      </w:r>
      <w:r>
        <w:rPr>
          <w:sz w:val="16"/>
        </w:rPr>
        <w:t>sanções</w:t>
      </w:r>
      <w:r>
        <w:rPr>
          <w:spacing w:val="-4"/>
          <w:sz w:val="16"/>
        </w:rPr>
        <w:t> </w:t>
      </w:r>
      <w:r>
        <w:rPr>
          <w:sz w:val="16"/>
        </w:rPr>
        <w:t>de</w:t>
      </w:r>
      <w:r>
        <w:rPr>
          <w:spacing w:val="-4"/>
          <w:sz w:val="16"/>
        </w:rPr>
        <w:t> </w:t>
      </w:r>
      <w:r>
        <w:rPr>
          <w:sz w:val="16"/>
        </w:rPr>
        <w:t>impedimento</w:t>
      </w:r>
      <w:r>
        <w:rPr>
          <w:spacing w:val="-4"/>
          <w:sz w:val="16"/>
        </w:rPr>
        <w:t> </w:t>
      </w:r>
      <w:r>
        <w:rPr>
          <w:sz w:val="16"/>
        </w:rPr>
        <w:t>de</w:t>
      </w:r>
      <w:r>
        <w:rPr>
          <w:spacing w:val="-4"/>
          <w:sz w:val="16"/>
        </w:rPr>
        <w:t> </w:t>
      </w:r>
      <w:r>
        <w:rPr>
          <w:sz w:val="16"/>
        </w:rPr>
        <w:t>licitar</w:t>
      </w:r>
      <w:r>
        <w:rPr>
          <w:spacing w:val="-4"/>
          <w:sz w:val="16"/>
        </w:rPr>
        <w:t> </w:t>
      </w:r>
      <w:r>
        <w:rPr>
          <w:sz w:val="16"/>
        </w:rPr>
        <w:t>e</w:t>
      </w:r>
      <w:r>
        <w:rPr>
          <w:spacing w:val="-4"/>
          <w:sz w:val="16"/>
        </w:rPr>
        <w:t> </w:t>
      </w:r>
      <w:r>
        <w:rPr>
          <w:sz w:val="16"/>
        </w:rPr>
        <w:t>contratar</w:t>
      </w:r>
      <w:r>
        <w:rPr>
          <w:spacing w:val="-4"/>
          <w:sz w:val="16"/>
        </w:rPr>
        <w:t> </w:t>
      </w:r>
      <w:r>
        <w:rPr>
          <w:sz w:val="16"/>
        </w:rPr>
        <w:t>e</w:t>
      </w:r>
      <w:r>
        <w:rPr>
          <w:spacing w:val="-4"/>
          <w:sz w:val="16"/>
        </w:rPr>
        <w:t> </w:t>
      </w:r>
      <w:r>
        <w:rPr>
          <w:sz w:val="16"/>
        </w:rPr>
        <w:t>de</w:t>
      </w:r>
      <w:r>
        <w:rPr>
          <w:spacing w:val="-4"/>
          <w:sz w:val="16"/>
        </w:rPr>
        <w:t> </w:t>
      </w:r>
      <w:r>
        <w:rPr>
          <w:sz w:val="16"/>
        </w:rPr>
        <w:t>declaração</w:t>
      </w:r>
      <w:r>
        <w:rPr>
          <w:spacing w:val="-4"/>
          <w:sz w:val="16"/>
        </w:rPr>
        <w:t> </w:t>
      </w:r>
      <w:r>
        <w:rPr>
          <w:sz w:val="16"/>
        </w:rPr>
        <w:t>de</w:t>
      </w:r>
      <w:r>
        <w:rPr>
          <w:spacing w:val="-4"/>
          <w:sz w:val="16"/>
        </w:rPr>
        <w:t> </w:t>
      </w:r>
      <w:r>
        <w:rPr>
          <w:sz w:val="16"/>
        </w:rPr>
        <w:t>inidoneidade</w:t>
      </w:r>
      <w:r>
        <w:rPr>
          <w:spacing w:val="-4"/>
          <w:sz w:val="16"/>
        </w:rPr>
        <w:t> </w:t>
      </w:r>
      <w:r>
        <w:rPr>
          <w:sz w:val="16"/>
        </w:rPr>
        <w:t>para</w:t>
      </w:r>
      <w:r>
        <w:rPr>
          <w:spacing w:val="-4"/>
          <w:sz w:val="16"/>
        </w:rPr>
        <w:t> </w:t>
      </w:r>
      <w:r>
        <w:rPr>
          <w:sz w:val="16"/>
        </w:rPr>
        <w:t>licitar</w:t>
      </w:r>
      <w:r>
        <w:rPr>
          <w:spacing w:val="-4"/>
          <w:sz w:val="16"/>
        </w:rPr>
        <w:t> </w:t>
      </w:r>
      <w:r>
        <w:rPr>
          <w:sz w:val="16"/>
        </w:rPr>
        <w:t>e</w:t>
      </w:r>
      <w:r>
        <w:rPr>
          <w:spacing w:val="-4"/>
          <w:sz w:val="16"/>
        </w:rPr>
        <w:t> </w:t>
      </w:r>
      <w:r>
        <w:rPr>
          <w:sz w:val="16"/>
        </w:rPr>
        <w:t>contratar</w:t>
      </w:r>
      <w:r>
        <w:rPr>
          <w:spacing w:val="-4"/>
          <w:sz w:val="16"/>
        </w:rPr>
        <w:t> </w:t>
      </w:r>
      <w:r>
        <w:rPr>
          <w:sz w:val="16"/>
        </w:rPr>
        <w:t>deverá</w:t>
      </w:r>
      <w:r>
        <w:rPr>
          <w:spacing w:val="-4"/>
          <w:sz w:val="16"/>
        </w:rPr>
        <w:t> </w:t>
      </w:r>
      <w:r>
        <w:rPr>
          <w:sz w:val="16"/>
        </w:rPr>
        <w:t>ser</w:t>
      </w:r>
      <w:r>
        <w:rPr>
          <w:spacing w:val="-4"/>
          <w:sz w:val="16"/>
        </w:rPr>
        <w:t> </w:t>
      </w:r>
      <w:r>
        <w:rPr>
          <w:sz w:val="16"/>
        </w:rPr>
        <w:t>comunicada</w:t>
      </w:r>
      <w:r>
        <w:rPr>
          <w:spacing w:val="-4"/>
          <w:sz w:val="16"/>
        </w:rPr>
        <w:t> </w:t>
      </w:r>
      <w:r>
        <w:rPr>
          <w:sz w:val="16"/>
        </w:rPr>
        <w:t>à</w:t>
      </w:r>
      <w:r>
        <w:rPr>
          <w:spacing w:val="-4"/>
          <w:sz w:val="16"/>
        </w:rPr>
        <w:t> </w:t>
      </w:r>
      <w:r>
        <w:rPr>
          <w:sz w:val="16"/>
        </w:rPr>
        <w:t>Controladoria</w:t>
      </w:r>
      <w:r>
        <w:rPr>
          <w:spacing w:val="-4"/>
          <w:sz w:val="16"/>
        </w:rPr>
        <w:t> </w:t>
      </w:r>
      <w:r>
        <w:rPr>
          <w:sz w:val="16"/>
        </w:rPr>
        <w:t>Geral</w:t>
      </w:r>
      <w:r>
        <w:rPr>
          <w:spacing w:val="-4"/>
          <w:sz w:val="16"/>
        </w:rPr>
        <w:t> </w:t>
      </w:r>
      <w:r>
        <w:rPr>
          <w:sz w:val="16"/>
        </w:rPr>
        <w:t>do</w:t>
      </w:r>
      <w:r>
        <w:rPr>
          <w:spacing w:val="-4"/>
          <w:sz w:val="16"/>
        </w:rPr>
        <w:t> </w:t>
      </w:r>
      <w:r>
        <w:rPr>
          <w:sz w:val="16"/>
        </w:rPr>
        <w:t>Estado,</w:t>
      </w:r>
      <w:r>
        <w:rPr>
          <w:spacing w:val="-4"/>
          <w:sz w:val="16"/>
        </w:rPr>
        <w:t> </w:t>
      </w:r>
      <w:r>
        <w:rPr>
          <w:sz w:val="16"/>
        </w:rPr>
        <w:t>no</w:t>
      </w:r>
      <w:r>
        <w:rPr>
          <w:spacing w:val="-4"/>
          <w:sz w:val="16"/>
        </w:rPr>
        <w:t> </w:t>
      </w:r>
      <w:r>
        <w:rPr>
          <w:sz w:val="16"/>
        </w:rPr>
        <w:t>prazo</w:t>
      </w:r>
      <w:r>
        <w:rPr>
          <w:spacing w:val="-4"/>
          <w:sz w:val="16"/>
        </w:rPr>
        <w:t> </w:t>
      </w:r>
      <w:r>
        <w:rPr>
          <w:sz w:val="16"/>
        </w:rPr>
        <w:t>de</w:t>
      </w:r>
      <w:r>
        <w:rPr>
          <w:spacing w:val="-4"/>
          <w:sz w:val="16"/>
        </w:rPr>
        <w:t> </w:t>
      </w:r>
      <w:r>
        <w:rPr>
          <w:sz w:val="16"/>
        </w:rPr>
        <w:t>15</w:t>
      </w:r>
      <w:r>
        <w:rPr>
          <w:spacing w:val="-4"/>
          <w:sz w:val="16"/>
        </w:rPr>
        <w:t> </w:t>
      </w:r>
      <w:r>
        <w:rPr>
          <w:sz w:val="16"/>
        </w:rPr>
        <w:t>(quinze)</w:t>
      </w:r>
      <w:r>
        <w:rPr>
          <w:spacing w:val="-4"/>
          <w:sz w:val="16"/>
        </w:rPr>
        <w:t> </w:t>
      </w:r>
      <w:r>
        <w:rPr>
          <w:sz w:val="16"/>
        </w:rPr>
        <w:t>dias</w:t>
      </w:r>
      <w:r>
        <w:rPr>
          <w:spacing w:val="-4"/>
          <w:sz w:val="16"/>
        </w:rPr>
        <w:t> </w:t>
      </w:r>
      <w:r>
        <w:rPr>
          <w:sz w:val="16"/>
        </w:rPr>
        <w:t>úteis,</w:t>
      </w:r>
      <w:r>
        <w:rPr>
          <w:spacing w:val="-4"/>
          <w:sz w:val="16"/>
        </w:rPr>
        <w:t> </w:t>
      </w:r>
      <w:r>
        <w:rPr>
          <w:sz w:val="16"/>
        </w:rPr>
        <w:t>contado</w:t>
      </w:r>
      <w:r>
        <w:rPr>
          <w:spacing w:val="-4"/>
          <w:sz w:val="16"/>
        </w:rPr>
        <w:t> </w:t>
      </w:r>
      <w:r>
        <w:rPr>
          <w:sz w:val="16"/>
        </w:rPr>
        <w:t>da</w:t>
      </w:r>
      <w:r>
        <w:rPr>
          <w:spacing w:val="40"/>
          <w:sz w:val="16"/>
        </w:rPr>
        <w:t> </w:t>
      </w:r>
      <w:r>
        <w:rPr>
          <w:sz w:val="16"/>
        </w:rPr>
        <w:t>sua aplicação, que informará, para fins de publicidade, ao Cadastro Nacional de Empresas Inidôneas e Suspensas – CEIS e ao Cadastro Nacional de Empresas Punidas (Cnep), na forma do art. 161 da Lei nº 14.133/2021.</w:t>
      </w:r>
    </w:p>
    <w:p>
      <w:pPr>
        <w:pStyle w:val="ListParagraph"/>
        <w:numPr>
          <w:ilvl w:val="1"/>
          <w:numId w:val="42"/>
        </w:numPr>
        <w:tabs>
          <w:tab w:pos="706" w:val="left" w:leader="none"/>
        </w:tabs>
        <w:spacing w:line="280" w:lineRule="auto" w:before="179" w:after="0"/>
        <w:ind w:left="305" w:right="288" w:firstLine="0"/>
        <w:jc w:val="left"/>
        <w:rPr>
          <w:sz w:val="16"/>
        </w:rPr>
      </w:pPr>
      <w:r>
        <w:rPr>
          <w:sz w:val="16"/>
        </w:rPr>
        <w:t>Caso o valor da multa aplicada seja superior ao do pagamento eventualmente devido pela</w:t>
      </w:r>
      <w:r>
        <w:rPr>
          <w:spacing w:val="-3"/>
          <w:sz w:val="16"/>
        </w:rPr>
        <w:t> </w:t>
      </w:r>
      <w:r>
        <w:rPr>
          <w:sz w:val="16"/>
        </w:rPr>
        <w:t>Administração ao </w:t>
      </w:r>
      <w:r>
        <w:rPr>
          <w:b/>
          <w:sz w:val="16"/>
        </w:rPr>
        <w:t>CONTRATADO </w:t>
      </w:r>
      <w:r>
        <w:rPr>
          <w:sz w:val="16"/>
        </w:rPr>
        <w:t>e da garantia prestada, deverá ser emitida nota de débito no valor do saldo, no prazo de 30</w:t>
      </w:r>
      <w:r>
        <w:rPr>
          <w:spacing w:val="40"/>
          <w:sz w:val="16"/>
        </w:rPr>
        <w:t> </w:t>
      </w:r>
      <w:r>
        <w:rPr>
          <w:sz w:val="16"/>
        </w:rPr>
        <w:t>(trinta) dias após a decisão final quanto à penalidade.</w:t>
      </w:r>
    </w:p>
    <w:p>
      <w:pPr>
        <w:pStyle w:val="BodyText"/>
        <w:spacing w:before="5"/>
      </w:pPr>
    </w:p>
    <w:p>
      <w:pPr>
        <w:pStyle w:val="ListParagraph"/>
        <w:numPr>
          <w:ilvl w:val="2"/>
          <w:numId w:val="42"/>
        </w:numPr>
        <w:tabs>
          <w:tab w:pos="807" w:val="left" w:leader="none"/>
        </w:tabs>
        <w:spacing w:line="280" w:lineRule="auto" w:before="0" w:after="0"/>
        <w:ind w:left="305" w:right="288" w:firstLine="0"/>
        <w:jc w:val="left"/>
        <w:rPr>
          <w:sz w:val="16"/>
        </w:rPr>
      </w:pPr>
      <w:r>
        <w:rPr>
          <w:sz w:val="16"/>
        </w:rPr>
        <w:t>A</w:t>
      </w:r>
      <w:r>
        <w:rPr>
          <w:spacing w:val="-10"/>
          <w:sz w:val="16"/>
        </w:rPr>
        <w:t> </w:t>
      </w:r>
      <w:r>
        <w:rPr>
          <w:sz w:val="16"/>
        </w:rPr>
        <w:t>nota</w:t>
      </w:r>
      <w:r>
        <w:rPr>
          <w:spacing w:val="-3"/>
          <w:sz w:val="16"/>
        </w:rPr>
        <w:t> </w:t>
      </w:r>
      <w:r>
        <w:rPr>
          <w:sz w:val="16"/>
        </w:rPr>
        <w:t>de</w:t>
      </w:r>
      <w:r>
        <w:rPr>
          <w:spacing w:val="-2"/>
          <w:sz w:val="16"/>
        </w:rPr>
        <w:t> </w:t>
      </w:r>
      <w:r>
        <w:rPr>
          <w:sz w:val="16"/>
        </w:rPr>
        <w:t>débito</w:t>
      </w:r>
      <w:r>
        <w:rPr>
          <w:spacing w:val="-2"/>
          <w:sz w:val="16"/>
        </w:rPr>
        <w:t> </w:t>
      </w:r>
      <w:r>
        <w:rPr>
          <w:sz w:val="16"/>
        </w:rPr>
        <w:t>deverá</w:t>
      </w:r>
      <w:r>
        <w:rPr>
          <w:spacing w:val="-2"/>
          <w:sz w:val="16"/>
        </w:rPr>
        <w:t> </w:t>
      </w:r>
      <w:r>
        <w:rPr>
          <w:sz w:val="16"/>
        </w:rPr>
        <w:t>ser</w:t>
      </w:r>
      <w:r>
        <w:rPr>
          <w:spacing w:val="-2"/>
          <w:sz w:val="16"/>
        </w:rPr>
        <w:t> </w:t>
      </w:r>
      <w:r>
        <w:rPr>
          <w:sz w:val="16"/>
        </w:rPr>
        <w:t>encaminhada</w:t>
      </w:r>
      <w:r>
        <w:rPr>
          <w:spacing w:val="-2"/>
          <w:sz w:val="16"/>
        </w:rPr>
        <w:t> </w:t>
      </w:r>
      <w:r>
        <w:rPr>
          <w:sz w:val="16"/>
        </w:rPr>
        <w:t>à</w:t>
      </w:r>
      <w:r>
        <w:rPr>
          <w:spacing w:val="-2"/>
          <w:sz w:val="16"/>
        </w:rPr>
        <w:t> </w:t>
      </w:r>
      <w:r>
        <w:rPr>
          <w:sz w:val="16"/>
        </w:rPr>
        <w:t>Procuradoria</w:t>
      </w:r>
      <w:r>
        <w:rPr>
          <w:spacing w:val="-2"/>
          <w:sz w:val="16"/>
        </w:rPr>
        <w:t> </w:t>
      </w:r>
      <w:r>
        <w:rPr>
          <w:sz w:val="16"/>
        </w:rPr>
        <w:t>Geral</w:t>
      </w:r>
      <w:r>
        <w:rPr>
          <w:spacing w:val="-2"/>
          <w:sz w:val="16"/>
        </w:rPr>
        <w:t> </w:t>
      </w:r>
      <w:r>
        <w:rPr>
          <w:sz w:val="16"/>
        </w:rPr>
        <w:t>do</w:t>
      </w:r>
      <w:r>
        <w:rPr>
          <w:spacing w:val="-2"/>
          <w:sz w:val="16"/>
        </w:rPr>
        <w:t> </w:t>
      </w:r>
      <w:r>
        <w:rPr>
          <w:sz w:val="16"/>
        </w:rPr>
        <w:t>Estado</w:t>
      </w:r>
      <w:r>
        <w:rPr>
          <w:spacing w:val="-2"/>
          <w:sz w:val="16"/>
        </w:rPr>
        <w:t> </w:t>
      </w:r>
      <w:r>
        <w:rPr>
          <w:sz w:val="16"/>
        </w:rPr>
        <w:t>para</w:t>
      </w:r>
      <w:r>
        <w:rPr>
          <w:spacing w:val="-2"/>
          <w:sz w:val="16"/>
        </w:rPr>
        <w:t> </w:t>
      </w:r>
      <w:r>
        <w:rPr>
          <w:sz w:val="16"/>
        </w:rPr>
        <w:t>inscrição</w:t>
      </w:r>
      <w:r>
        <w:rPr>
          <w:spacing w:val="-2"/>
          <w:sz w:val="16"/>
        </w:rPr>
        <w:t> </w:t>
      </w:r>
      <w:r>
        <w:rPr>
          <w:sz w:val="16"/>
        </w:rPr>
        <w:t>do</w:t>
      </w:r>
      <w:r>
        <w:rPr>
          <w:spacing w:val="-2"/>
          <w:sz w:val="16"/>
        </w:rPr>
        <w:t> </w:t>
      </w:r>
      <w:r>
        <w:rPr>
          <w:sz w:val="16"/>
        </w:rPr>
        <w:t>débito</w:t>
      </w:r>
      <w:r>
        <w:rPr>
          <w:spacing w:val="-2"/>
          <w:sz w:val="16"/>
        </w:rPr>
        <w:t> </w:t>
      </w:r>
      <w:r>
        <w:rPr>
          <w:sz w:val="16"/>
        </w:rPr>
        <w:t>em</w:t>
      </w:r>
      <w:r>
        <w:rPr>
          <w:spacing w:val="-2"/>
          <w:sz w:val="16"/>
        </w:rPr>
        <w:t> </w:t>
      </w:r>
      <w:r>
        <w:rPr>
          <w:sz w:val="16"/>
        </w:rPr>
        <w:t>dívida</w:t>
      </w:r>
      <w:r>
        <w:rPr>
          <w:spacing w:val="-2"/>
          <w:sz w:val="16"/>
        </w:rPr>
        <w:t> </w:t>
      </w:r>
      <w:r>
        <w:rPr>
          <w:sz w:val="16"/>
        </w:rPr>
        <w:t>ativa</w:t>
      </w:r>
      <w:r>
        <w:rPr>
          <w:spacing w:val="-2"/>
          <w:sz w:val="16"/>
        </w:rPr>
        <w:t> </w:t>
      </w:r>
      <w:r>
        <w:rPr>
          <w:sz w:val="16"/>
        </w:rPr>
        <w:t>e</w:t>
      </w:r>
      <w:r>
        <w:rPr>
          <w:spacing w:val="-2"/>
          <w:sz w:val="16"/>
        </w:rPr>
        <w:t> </w:t>
      </w:r>
      <w:r>
        <w:rPr>
          <w:sz w:val="16"/>
        </w:rPr>
        <w:t>propositura</w:t>
      </w:r>
      <w:r>
        <w:rPr>
          <w:spacing w:val="-2"/>
          <w:sz w:val="16"/>
        </w:rPr>
        <w:t> </w:t>
      </w:r>
      <w:r>
        <w:rPr>
          <w:sz w:val="16"/>
        </w:rPr>
        <w:t>de</w:t>
      </w:r>
      <w:r>
        <w:rPr>
          <w:spacing w:val="-2"/>
          <w:sz w:val="16"/>
        </w:rPr>
        <w:t> </w:t>
      </w:r>
      <w:r>
        <w:rPr>
          <w:sz w:val="16"/>
        </w:rPr>
        <w:t>execução</w:t>
      </w:r>
      <w:r>
        <w:rPr>
          <w:spacing w:val="-2"/>
          <w:sz w:val="16"/>
        </w:rPr>
        <w:t> </w:t>
      </w:r>
      <w:r>
        <w:rPr>
          <w:sz w:val="16"/>
        </w:rPr>
        <w:t>fiscal,</w:t>
      </w:r>
      <w:r>
        <w:rPr>
          <w:spacing w:val="-2"/>
          <w:sz w:val="16"/>
        </w:rPr>
        <w:t> </w:t>
      </w:r>
      <w:r>
        <w:rPr>
          <w:sz w:val="16"/>
        </w:rPr>
        <w:t>na</w:t>
      </w:r>
      <w:r>
        <w:rPr>
          <w:spacing w:val="-2"/>
          <w:sz w:val="16"/>
        </w:rPr>
        <w:t> </w:t>
      </w:r>
      <w:r>
        <w:rPr>
          <w:sz w:val="16"/>
        </w:rPr>
        <w:t>forma</w:t>
      </w:r>
      <w:r>
        <w:rPr>
          <w:spacing w:val="-2"/>
          <w:sz w:val="16"/>
        </w:rPr>
        <w:t> </w:t>
      </w:r>
      <w:r>
        <w:rPr>
          <w:sz w:val="16"/>
        </w:rPr>
        <w:t>do</w:t>
      </w:r>
      <w:r>
        <w:rPr>
          <w:spacing w:val="-2"/>
          <w:sz w:val="16"/>
        </w:rPr>
        <w:t> </w:t>
      </w:r>
      <w:r>
        <w:rPr>
          <w:sz w:val="16"/>
        </w:rPr>
        <w:t>art.</w:t>
      </w:r>
      <w:r>
        <w:rPr>
          <w:spacing w:val="-2"/>
          <w:sz w:val="16"/>
        </w:rPr>
        <w:t> </w:t>
      </w:r>
      <w:r>
        <w:rPr>
          <w:sz w:val="16"/>
        </w:rPr>
        <w:t>39</w:t>
      </w:r>
      <w:r>
        <w:rPr>
          <w:spacing w:val="-2"/>
          <w:sz w:val="16"/>
        </w:rPr>
        <w:t> </w:t>
      </w:r>
      <w:r>
        <w:rPr>
          <w:sz w:val="16"/>
        </w:rPr>
        <w:t>da</w:t>
      </w:r>
      <w:r>
        <w:rPr>
          <w:spacing w:val="-2"/>
          <w:sz w:val="16"/>
        </w:rPr>
        <w:t> </w:t>
      </w:r>
      <w:r>
        <w:rPr>
          <w:sz w:val="16"/>
        </w:rPr>
        <w:t>Lei</w:t>
      </w:r>
      <w:r>
        <w:rPr>
          <w:spacing w:val="-2"/>
          <w:sz w:val="16"/>
        </w:rPr>
        <w:t> </w:t>
      </w:r>
      <w:r>
        <w:rPr>
          <w:sz w:val="16"/>
        </w:rPr>
        <w:t>nº</w:t>
      </w:r>
      <w:r>
        <w:rPr>
          <w:spacing w:val="-2"/>
          <w:sz w:val="16"/>
        </w:rPr>
        <w:t> </w:t>
      </w:r>
      <w:r>
        <w:rPr>
          <w:sz w:val="16"/>
        </w:rPr>
        <w:t>4.320,</w:t>
      </w:r>
      <w:r>
        <w:rPr>
          <w:spacing w:val="-2"/>
          <w:sz w:val="16"/>
        </w:rPr>
        <w:t> </w:t>
      </w:r>
      <w:r>
        <w:rPr>
          <w:sz w:val="16"/>
        </w:rPr>
        <w:t>de</w:t>
      </w:r>
      <w:r>
        <w:rPr>
          <w:spacing w:val="-2"/>
          <w:sz w:val="16"/>
        </w:rPr>
        <w:t> </w:t>
      </w:r>
      <w:r>
        <w:rPr>
          <w:sz w:val="16"/>
        </w:rPr>
        <w:t>17</w:t>
      </w:r>
      <w:r>
        <w:rPr>
          <w:spacing w:val="-2"/>
          <w:sz w:val="16"/>
        </w:rPr>
        <w:t> </w:t>
      </w:r>
      <w:r>
        <w:rPr>
          <w:sz w:val="16"/>
        </w:rPr>
        <w:t>de</w:t>
      </w:r>
      <w:r>
        <w:rPr>
          <w:spacing w:val="-2"/>
          <w:sz w:val="16"/>
        </w:rPr>
        <w:t> </w:t>
      </w:r>
      <w:r>
        <w:rPr>
          <w:sz w:val="16"/>
        </w:rPr>
        <w:t>março</w:t>
      </w:r>
      <w:r>
        <w:rPr>
          <w:spacing w:val="-2"/>
          <w:sz w:val="16"/>
        </w:rPr>
        <w:t> </w:t>
      </w:r>
      <w:r>
        <w:rPr>
          <w:sz w:val="16"/>
        </w:rPr>
        <w:t>de</w:t>
      </w:r>
      <w:r>
        <w:rPr>
          <w:spacing w:val="-2"/>
          <w:sz w:val="16"/>
        </w:rPr>
        <w:t> </w:t>
      </w:r>
      <w:r>
        <w:rPr>
          <w:sz w:val="16"/>
        </w:rPr>
        <w:t>1964,</w:t>
      </w:r>
      <w:r>
        <w:rPr>
          <w:spacing w:val="-2"/>
          <w:sz w:val="16"/>
        </w:rPr>
        <w:t> </w:t>
      </w:r>
      <w:r>
        <w:rPr>
          <w:sz w:val="16"/>
        </w:rPr>
        <w:t>e</w:t>
      </w:r>
      <w:r>
        <w:rPr>
          <w:spacing w:val="-2"/>
          <w:sz w:val="16"/>
        </w:rPr>
        <w:t> </w:t>
      </w:r>
      <w:r>
        <w:rPr>
          <w:sz w:val="16"/>
        </w:rPr>
        <w:t>do</w:t>
      </w:r>
      <w:r>
        <w:rPr>
          <w:spacing w:val="-2"/>
          <w:sz w:val="16"/>
        </w:rPr>
        <w:t> </w:t>
      </w:r>
      <w:r>
        <w:rPr>
          <w:sz w:val="16"/>
        </w:rPr>
        <w:t>art.</w:t>
      </w:r>
      <w:r>
        <w:rPr>
          <w:spacing w:val="-2"/>
          <w:sz w:val="16"/>
        </w:rPr>
        <w:t> </w:t>
      </w:r>
      <w:r>
        <w:rPr>
          <w:sz w:val="16"/>
        </w:rPr>
        <w:t>1º</w:t>
      </w:r>
      <w:r>
        <w:rPr>
          <w:spacing w:val="40"/>
          <w:sz w:val="16"/>
        </w:rPr>
        <w:t> </w:t>
      </w:r>
      <w:r>
        <w:rPr>
          <w:sz w:val="16"/>
        </w:rPr>
        <w:t>da Lei nº 1.012, de 15 de julho de 1986.</w:t>
      </w:r>
    </w:p>
    <w:p>
      <w:pPr>
        <w:pStyle w:val="BodyText"/>
        <w:spacing w:before="5"/>
      </w:pPr>
    </w:p>
    <w:p>
      <w:pPr>
        <w:pStyle w:val="ListParagraph"/>
        <w:numPr>
          <w:ilvl w:val="2"/>
          <w:numId w:val="42"/>
        </w:numPr>
        <w:tabs>
          <w:tab w:pos="816" w:val="left" w:leader="none"/>
        </w:tabs>
        <w:spacing w:line="280" w:lineRule="auto" w:before="0" w:after="0"/>
        <w:ind w:left="305" w:right="288" w:firstLine="0"/>
        <w:jc w:val="left"/>
        <w:rPr>
          <w:sz w:val="16"/>
        </w:rPr>
      </w:pPr>
      <w:r>
        <w:rPr>
          <w:sz w:val="16"/>
        </w:rPr>
        <w:t>O</w:t>
      </w:r>
      <w:r>
        <w:rPr>
          <w:spacing w:val="-2"/>
          <w:sz w:val="16"/>
        </w:rPr>
        <w:t> </w:t>
      </w:r>
      <w:r>
        <w:rPr>
          <w:sz w:val="16"/>
        </w:rPr>
        <w:t>procedimento</w:t>
      </w:r>
      <w:r>
        <w:rPr>
          <w:spacing w:val="-2"/>
          <w:sz w:val="16"/>
        </w:rPr>
        <w:t> </w:t>
      </w:r>
      <w:r>
        <w:rPr>
          <w:sz w:val="16"/>
        </w:rPr>
        <w:t>para</w:t>
      </w:r>
      <w:r>
        <w:rPr>
          <w:spacing w:val="-2"/>
          <w:sz w:val="16"/>
        </w:rPr>
        <w:t> </w:t>
      </w:r>
      <w:r>
        <w:rPr>
          <w:sz w:val="16"/>
        </w:rPr>
        <w:t>inscrição</w:t>
      </w:r>
      <w:r>
        <w:rPr>
          <w:spacing w:val="-2"/>
          <w:sz w:val="16"/>
        </w:rPr>
        <w:t> </w:t>
      </w:r>
      <w:r>
        <w:rPr>
          <w:sz w:val="16"/>
        </w:rPr>
        <w:t>do</w:t>
      </w:r>
      <w:r>
        <w:rPr>
          <w:spacing w:val="-2"/>
          <w:sz w:val="16"/>
        </w:rPr>
        <w:t> </w:t>
      </w:r>
      <w:r>
        <w:rPr>
          <w:sz w:val="16"/>
        </w:rPr>
        <w:t>débito</w:t>
      </w:r>
      <w:r>
        <w:rPr>
          <w:spacing w:val="-2"/>
          <w:sz w:val="16"/>
        </w:rPr>
        <w:t> </w:t>
      </w:r>
      <w:r>
        <w:rPr>
          <w:sz w:val="16"/>
        </w:rPr>
        <w:t>em</w:t>
      </w:r>
      <w:r>
        <w:rPr>
          <w:spacing w:val="-2"/>
          <w:sz w:val="16"/>
        </w:rPr>
        <w:t> </w:t>
      </w:r>
      <w:r>
        <w:rPr>
          <w:sz w:val="16"/>
        </w:rPr>
        <w:t>dívida</w:t>
      </w:r>
      <w:r>
        <w:rPr>
          <w:spacing w:val="-2"/>
          <w:sz w:val="16"/>
        </w:rPr>
        <w:t> </w:t>
      </w:r>
      <w:r>
        <w:rPr>
          <w:sz w:val="16"/>
        </w:rPr>
        <w:t>ativa</w:t>
      </w:r>
      <w:r>
        <w:rPr>
          <w:spacing w:val="-2"/>
          <w:sz w:val="16"/>
        </w:rPr>
        <w:t> </w:t>
      </w:r>
      <w:r>
        <w:rPr>
          <w:sz w:val="16"/>
        </w:rPr>
        <w:t>deverá</w:t>
      </w:r>
      <w:r>
        <w:rPr>
          <w:spacing w:val="-2"/>
          <w:sz w:val="16"/>
        </w:rPr>
        <w:t> </w:t>
      </w:r>
      <w:r>
        <w:rPr>
          <w:sz w:val="16"/>
        </w:rPr>
        <w:t>observar</w:t>
      </w:r>
      <w:r>
        <w:rPr>
          <w:spacing w:val="-2"/>
          <w:sz w:val="16"/>
        </w:rPr>
        <w:t> </w:t>
      </w:r>
      <w:r>
        <w:rPr>
          <w:sz w:val="16"/>
        </w:rPr>
        <w:t>o</w:t>
      </w:r>
      <w:r>
        <w:rPr>
          <w:spacing w:val="-2"/>
          <w:sz w:val="16"/>
        </w:rPr>
        <w:t> </w:t>
      </w:r>
      <w:r>
        <w:rPr>
          <w:sz w:val="16"/>
        </w:rPr>
        <w:t>que</w:t>
      </w:r>
      <w:r>
        <w:rPr>
          <w:spacing w:val="-2"/>
          <w:sz w:val="16"/>
        </w:rPr>
        <w:t> </w:t>
      </w:r>
      <w:r>
        <w:rPr>
          <w:sz w:val="16"/>
        </w:rPr>
        <w:t>dispõem</w:t>
      </w:r>
      <w:r>
        <w:rPr>
          <w:spacing w:val="-2"/>
          <w:sz w:val="16"/>
        </w:rPr>
        <w:t> </w:t>
      </w:r>
      <w:r>
        <w:rPr>
          <w:sz w:val="16"/>
        </w:rPr>
        <w:t>os</w:t>
      </w:r>
      <w:r>
        <w:rPr>
          <w:spacing w:val="-2"/>
          <w:sz w:val="16"/>
        </w:rPr>
        <w:t> </w:t>
      </w:r>
      <w:r>
        <w:rPr>
          <w:sz w:val="16"/>
        </w:rPr>
        <w:t>arts.</w:t>
      </w:r>
      <w:r>
        <w:rPr>
          <w:spacing w:val="-2"/>
          <w:sz w:val="16"/>
        </w:rPr>
        <w:t> </w:t>
      </w:r>
      <w:r>
        <w:rPr>
          <w:sz w:val="16"/>
        </w:rPr>
        <w:t>4°</w:t>
      </w:r>
      <w:r>
        <w:rPr>
          <w:spacing w:val="-2"/>
          <w:sz w:val="16"/>
        </w:rPr>
        <w:t> </w:t>
      </w:r>
      <w:r>
        <w:rPr>
          <w:sz w:val="16"/>
        </w:rPr>
        <w:t>e</w:t>
      </w:r>
      <w:r>
        <w:rPr>
          <w:spacing w:val="-2"/>
          <w:sz w:val="16"/>
        </w:rPr>
        <w:t> </w:t>
      </w:r>
      <w:r>
        <w:rPr>
          <w:sz w:val="16"/>
        </w:rPr>
        <w:t>5°</w:t>
      </w:r>
      <w:r>
        <w:rPr>
          <w:spacing w:val="-2"/>
          <w:sz w:val="16"/>
        </w:rPr>
        <w:t> </w:t>
      </w:r>
      <w:r>
        <w:rPr>
          <w:sz w:val="16"/>
        </w:rPr>
        <w:t>da</w:t>
      </w:r>
      <w:r>
        <w:rPr>
          <w:spacing w:val="-2"/>
          <w:sz w:val="16"/>
        </w:rPr>
        <w:t> </w:t>
      </w:r>
      <w:r>
        <w:rPr>
          <w:sz w:val="16"/>
        </w:rPr>
        <w:t>Lei</w:t>
      </w:r>
      <w:r>
        <w:rPr>
          <w:spacing w:val="-2"/>
          <w:sz w:val="16"/>
        </w:rPr>
        <w:t> </w:t>
      </w:r>
      <w:r>
        <w:rPr>
          <w:sz w:val="16"/>
        </w:rPr>
        <w:t>n°</w:t>
      </w:r>
      <w:r>
        <w:rPr>
          <w:spacing w:val="-2"/>
          <w:sz w:val="16"/>
        </w:rPr>
        <w:t> </w:t>
      </w:r>
      <w:r>
        <w:rPr>
          <w:sz w:val="16"/>
        </w:rPr>
        <w:t>5.351,</w:t>
      </w:r>
      <w:r>
        <w:rPr>
          <w:spacing w:val="-2"/>
          <w:sz w:val="16"/>
        </w:rPr>
        <w:t> </w:t>
      </w:r>
      <w:r>
        <w:rPr>
          <w:sz w:val="16"/>
        </w:rPr>
        <w:t>de</w:t>
      </w:r>
      <w:r>
        <w:rPr>
          <w:spacing w:val="-2"/>
          <w:sz w:val="16"/>
        </w:rPr>
        <w:t> </w:t>
      </w:r>
      <w:r>
        <w:rPr>
          <w:sz w:val="16"/>
        </w:rPr>
        <w:t>15</w:t>
      </w:r>
      <w:r>
        <w:rPr>
          <w:spacing w:val="-2"/>
          <w:sz w:val="16"/>
        </w:rPr>
        <w:t> </w:t>
      </w:r>
      <w:r>
        <w:rPr>
          <w:sz w:val="16"/>
        </w:rPr>
        <w:t>de</w:t>
      </w:r>
      <w:r>
        <w:rPr>
          <w:spacing w:val="-2"/>
          <w:sz w:val="16"/>
        </w:rPr>
        <w:t> </w:t>
      </w:r>
      <w:r>
        <w:rPr>
          <w:sz w:val="16"/>
        </w:rPr>
        <w:t>dezembro</w:t>
      </w:r>
      <w:r>
        <w:rPr>
          <w:spacing w:val="-2"/>
          <w:sz w:val="16"/>
        </w:rPr>
        <w:t> </w:t>
      </w:r>
      <w:r>
        <w:rPr>
          <w:sz w:val="16"/>
        </w:rPr>
        <w:t>de</w:t>
      </w:r>
      <w:r>
        <w:rPr>
          <w:spacing w:val="-2"/>
          <w:sz w:val="16"/>
        </w:rPr>
        <w:t> </w:t>
      </w:r>
      <w:r>
        <w:rPr>
          <w:sz w:val="16"/>
        </w:rPr>
        <w:t>2008,</w:t>
      </w:r>
      <w:r>
        <w:rPr>
          <w:spacing w:val="-2"/>
          <w:sz w:val="16"/>
        </w:rPr>
        <w:t> </w:t>
      </w:r>
      <w:r>
        <w:rPr>
          <w:sz w:val="16"/>
        </w:rPr>
        <w:t>sendo</w:t>
      </w:r>
      <w:r>
        <w:rPr>
          <w:spacing w:val="-2"/>
          <w:sz w:val="16"/>
        </w:rPr>
        <w:t> </w:t>
      </w:r>
      <w:r>
        <w:rPr>
          <w:sz w:val="16"/>
        </w:rPr>
        <w:t>que,</w:t>
      </w:r>
      <w:r>
        <w:rPr>
          <w:spacing w:val="-2"/>
          <w:sz w:val="16"/>
        </w:rPr>
        <w:t> </w:t>
      </w:r>
      <w:r>
        <w:rPr>
          <w:sz w:val="16"/>
        </w:rPr>
        <w:t>em</w:t>
      </w:r>
      <w:r>
        <w:rPr>
          <w:spacing w:val="-2"/>
          <w:sz w:val="16"/>
        </w:rPr>
        <w:t> </w:t>
      </w:r>
      <w:r>
        <w:rPr>
          <w:sz w:val="16"/>
        </w:rPr>
        <w:t>caso</w:t>
      </w:r>
      <w:r>
        <w:rPr>
          <w:spacing w:val="-2"/>
          <w:sz w:val="16"/>
        </w:rPr>
        <w:t> </w:t>
      </w:r>
      <w:r>
        <w:rPr>
          <w:sz w:val="16"/>
        </w:rPr>
        <w:t>de</w:t>
      </w:r>
      <w:r>
        <w:rPr>
          <w:spacing w:val="-2"/>
          <w:sz w:val="16"/>
        </w:rPr>
        <w:t> </w:t>
      </w:r>
      <w:r>
        <w:rPr>
          <w:sz w:val="16"/>
        </w:rPr>
        <w:t>dúvida,</w:t>
      </w:r>
      <w:r>
        <w:rPr>
          <w:spacing w:val="-2"/>
          <w:sz w:val="16"/>
        </w:rPr>
        <w:t> </w:t>
      </w:r>
      <w:r>
        <w:rPr>
          <w:sz w:val="16"/>
        </w:rPr>
        <w:t>a</w:t>
      </w:r>
      <w:r>
        <w:rPr>
          <w:spacing w:val="-2"/>
          <w:sz w:val="16"/>
        </w:rPr>
        <w:t> </w:t>
      </w:r>
      <w:r>
        <w:rPr>
          <w:sz w:val="16"/>
        </w:rPr>
        <w:t>Procuradoria</w:t>
      </w:r>
      <w:r>
        <w:rPr>
          <w:spacing w:val="-2"/>
          <w:sz w:val="16"/>
        </w:rPr>
        <w:t> </w:t>
      </w:r>
      <w:r>
        <w:rPr>
          <w:sz w:val="16"/>
        </w:rPr>
        <w:t>da</w:t>
      </w:r>
      <w:r>
        <w:rPr>
          <w:spacing w:val="-2"/>
          <w:sz w:val="16"/>
        </w:rPr>
        <w:t> </w:t>
      </w:r>
      <w:r>
        <w:rPr>
          <w:sz w:val="16"/>
        </w:rPr>
        <w:t>Dívida</w:t>
      </w:r>
      <w:r>
        <w:rPr>
          <w:spacing w:val="-10"/>
          <w:sz w:val="16"/>
        </w:rPr>
        <w:t> </w:t>
      </w:r>
      <w:r>
        <w:rPr>
          <w:sz w:val="16"/>
        </w:rPr>
        <w:t>Ativa</w:t>
      </w:r>
      <w:r>
        <w:rPr>
          <w:spacing w:val="-2"/>
          <w:sz w:val="16"/>
        </w:rPr>
        <w:t> </w:t>
      </w:r>
      <w:r>
        <w:rPr>
          <w:sz w:val="16"/>
        </w:rPr>
        <w:t>deverá</w:t>
      </w:r>
      <w:r>
        <w:rPr>
          <w:spacing w:val="40"/>
          <w:sz w:val="16"/>
        </w:rPr>
        <w:t> </w:t>
      </w:r>
      <w:r>
        <w:rPr>
          <w:sz w:val="16"/>
        </w:rPr>
        <w:t>ser</w:t>
      </w:r>
      <w:r>
        <w:rPr>
          <w:spacing w:val="-3"/>
          <w:sz w:val="16"/>
        </w:rPr>
        <w:t> </w:t>
      </w:r>
      <w:r>
        <w:rPr>
          <w:sz w:val="16"/>
        </w:rPr>
        <w:t>consultada.</w:t>
      </w:r>
    </w:p>
    <w:p>
      <w:pPr>
        <w:pStyle w:val="BodyText"/>
      </w:pPr>
    </w:p>
    <w:p>
      <w:pPr>
        <w:pStyle w:val="BodyText"/>
        <w:spacing w:before="71"/>
      </w:pPr>
    </w:p>
    <w:p>
      <w:pPr>
        <w:spacing w:before="0"/>
        <w:ind w:left="305" w:right="0" w:firstLine="0"/>
        <w:jc w:val="left"/>
        <w:rPr>
          <w:b/>
          <w:sz w:val="16"/>
        </w:rPr>
      </w:pPr>
      <w:r>
        <w:rPr>
          <w:b/>
          <w:spacing w:val="-2"/>
          <w:sz w:val="16"/>
        </w:rPr>
        <w:t>CLÁUSULA</w:t>
      </w:r>
      <w:r>
        <w:rPr>
          <w:b/>
          <w:spacing w:val="-6"/>
          <w:sz w:val="16"/>
        </w:rPr>
        <w:t> </w:t>
      </w:r>
      <w:r>
        <w:rPr>
          <w:b/>
          <w:spacing w:val="-2"/>
          <w:sz w:val="16"/>
        </w:rPr>
        <w:t>DÉCIMA</w:t>
      </w:r>
      <w:r>
        <w:rPr>
          <w:b/>
          <w:spacing w:val="-6"/>
          <w:sz w:val="16"/>
        </w:rPr>
        <w:t> </w:t>
      </w:r>
      <w:r>
        <w:rPr>
          <w:b/>
          <w:spacing w:val="-2"/>
          <w:sz w:val="16"/>
        </w:rPr>
        <w:t>SEGUNDA</w:t>
      </w:r>
      <w:r>
        <w:rPr>
          <w:b/>
          <w:spacing w:val="-5"/>
          <w:sz w:val="16"/>
        </w:rPr>
        <w:t> </w:t>
      </w:r>
      <w:r>
        <w:rPr>
          <w:b/>
          <w:spacing w:val="-2"/>
          <w:sz w:val="16"/>
        </w:rPr>
        <w:t>–</w:t>
      </w:r>
      <w:r>
        <w:rPr>
          <w:b/>
          <w:spacing w:val="4"/>
          <w:sz w:val="16"/>
        </w:rPr>
        <w:t> </w:t>
      </w:r>
      <w:r>
        <w:rPr>
          <w:b/>
          <w:spacing w:val="-2"/>
          <w:sz w:val="16"/>
        </w:rPr>
        <w:t>DA</w:t>
      </w:r>
      <w:r>
        <w:rPr>
          <w:b/>
          <w:spacing w:val="-5"/>
          <w:sz w:val="16"/>
        </w:rPr>
        <w:t> </w:t>
      </w:r>
      <w:r>
        <w:rPr>
          <w:b/>
          <w:spacing w:val="-2"/>
          <w:sz w:val="16"/>
        </w:rPr>
        <w:t>EXTINÇÃO</w:t>
      </w:r>
      <w:r>
        <w:rPr>
          <w:b/>
          <w:spacing w:val="4"/>
          <w:sz w:val="16"/>
        </w:rPr>
        <w:t> </w:t>
      </w:r>
      <w:r>
        <w:rPr>
          <w:b/>
          <w:spacing w:val="-2"/>
          <w:sz w:val="16"/>
        </w:rPr>
        <w:t>CONTRATUAL</w:t>
      </w:r>
    </w:p>
    <w:p>
      <w:pPr>
        <w:pStyle w:val="ListParagraph"/>
        <w:numPr>
          <w:ilvl w:val="1"/>
          <w:numId w:val="47"/>
        </w:numPr>
        <w:tabs>
          <w:tab w:pos="686" w:val="left" w:leader="none"/>
        </w:tabs>
        <w:spacing w:line="235" w:lineRule="auto" w:before="18" w:after="0"/>
        <w:ind w:left="305" w:right="815" w:firstLine="0"/>
        <w:jc w:val="left"/>
        <w:rPr>
          <w:sz w:val="19"/>
        </w:rPr>
      </w:pPr>
      <w:r>
        <w:rPr>
          <w:sz w:val="19"/>
        </w:rPr>
        <w:t>O contrato se extingue quando vencido o prazo nele estipulado, independentemente de terem sido cumpridas ou não as obrigações de ambas as partes contraentes, sem prejuízo </w:t>
      </w:r>
      <w:r>
        <w:rPr>
          <w:sz w:val="19"/>
        </w:rPr>
        <w:t>da aplicação das penalidades eventualmente cabíveis, observados os preceitos da Lei nº 14.133/21 e neste Contrato.</w:t>
      </w:r>
    </w:p>
    <w:p>
      <w:pPr>
        <w:pStyle w:val="ListParagraph"/>
        <w:numPr>
          <w:ilvl w:val="1"/>
          <w:numId w:val="47"/>
        </w:numPr>
        <w:tabs>
          <w:tab w:pos="686" w:val="left" w:leader="none"/>
        </w:tabs>
        <w:spacing w:line="235" w:lineRule="auto" w:before="1" w:after="0"/>
        <w:ind w:left="305" w:right="864" w:firstLine="0"/>
        <w:jc w:val="left"/>
        <w:rPr>
          <w:sz w:val="19"/>
        </w:rPr>
      </w:pPr>
      <w:r>
        <w:rPr>
          <w:sz w:val="19"/>
        </w:rPr>
        <w:t>O</w:t>
      </w:r>
      <w:r>
        <w:rPr>
          <w:spacing w:val="-1"/>
          <w:sz w:val="19"/>
        </w:rPr>
        <w:t> </w:t>
      </w:r>
      <w:r>
        <w:rPr>
          <w:sz w:val="19"/>
        </w:rPr>
        <w:t>Contrato</w:t>
      </w:r>
      <w:r>
        <w:rPr>
          <w:spacing w:val="-1"/>
          <w:sz w:val="19"/>
        </w:rPr>
        <w:t> </w:t>
      </w:r>
      <w:r>
        <w:rPr>
          <w:sz w:val="19"/>
        </w:rPr>
        <w:t>pode</w:t>
      </w:r>
      <w:r>
        <w:rPr>
          <w:spacing w:val="-1"/>
          <w:sz w:val="19"/>
        </w:rPr>
        <w:t> </w:t>
      </w:r>
      <w:r>
        <w:rPr>
          <w:sz w:val="19"/>
        </w:rPr>
        <w:t>ser</w:t>
      </w:r>
      <w:r>
        <w:rPr>
          <w:spacing w:val="-1"/>
          <w:sz w:val="19"/>
        </w:rPr>
        <w:t> </w:t>
      </w:r>
      <w:r>
        <w:rPr>
          <w:sz w:val="19"/>
        </w:rPr>
        <w:t>extinto</w:t>
      </w:r>
      <w:r>
        <w:rPr>
          <w:spacing w:val="-1"/>
          <w:sz w:val="19"/>
        </w:rPr>
        <w:t> </w:t>
      </w:r>
      <w:r>
        <w:rPr>
          <w:sz w:val="19"/>
        </w:rPr>
        <w:t>antes</w:t>
      </w:r>
      <w:r>
        <w:rPr>
          <w:spacing w:val="-1"/>
          <w:sz w:val="19"/>
        </w:rPr>
        <w:t> </w:t>
      </w:r>
      <w:r>
        <w:rPr>
          <w:sz w:val="19"/>
        </w:rPr>
        <w:t>do</w:t>
      </w:r>
      <w:r>
        <w:rPr>
          <w:spacing w:val="-1"/>
          <w:sz w:val="19"/>
        </w:rPr>
        <w:t> </w:t>
      </w:r>
      <w:r>
        <w:rPr>
          <w:sz w:val="19"/>
        </w:rPr>
        <w:t>prazo</w:t>
      </w:r>
      <w:r>
        <w:rPr>
          <w:spacing w:val="-1"/>
          <w:sz w:val="19"/>
        </w:rPr>
        <w:t> </w:t>
      </w:r>
      <w:r>
        <w:rPr>
          <w:sz w:val="19"/>
        </w:rPr>
        <w:t>nele</w:t>
      </w:r>
      <w:r>
        <w:rPr>
          <w:spacing w:val="-1"/>
          <w:sz w:val="19"/>
        </w:rPr>
        <w:t> </w:t>
      </w:r>
      <w:r>
        <w:rPr>
          <w:sz w:val="19"/>
        </w:rPr>
        <w:t>fixado,</w:t>
      </w:r>
      <w:r>
        <w:rPr>
          <w:spacing w:val="-1"/>
          <w:sz w:val="19"/>
        </w:rPr>
        <w:t> </w:t>
      </w:r>
      <w:r>
        <w:rPr>
          <w:sz w:val="19"/>
        </w:rPr>
        <w:t>sem</w:t>
      </w:r>
      <w:r>
        <w:rPr>
          <w:spacing w:val="-1"/>
          <w:sz w:val="19"/>
        </w:rPr>
        <w:t> </w:t>
      </w:r>
      <w:r>
        <w:rPr>
          <w:sz w:val="19"/>
        </w:rPr>
        <w:t>ônus</w:t>
      </w:r>
      <w:r>
        <w:rPr>
          <w:spacing w:val="-1"/>
          <w:sz w:val="19"/>
        </w:rPr>
        <w:t> </w:t>
      </w:r>
      <w:r>
        <w:rPr>
          <w:sz w:val="19"/>
        </w:rPr>
        <w:t>para</w:t>
      </w:r>
      <w:r>
        <w:rPr>
          <w:spacing w:val="-1"/>
          <w:sz w:val="19"/>
        </w:rPr>
        <w:t> </w:t>
      </w:r>
      <w:r>
        <w:rPr>
          <w:sz w:val="19"/>
        </w:rPr>
        <w:t>o</w:t>
      </w:r>
      <w:r>
        <w:rPr>
          <w:spacing w:val="-1"/>
          <w:sz w:val="19"/>
        </w:rPr>
        <w:t> </w:t>
      </w:r>
      <w:r>
        <w:rPr>
          <w:b/>
          <w:sz w:val="19"/>
        </w:rPr>
        <w:t>CONTRATANTE</w:t>
      </w:r>
      <w:r>
        <w:rPr>
          <w:sz w:val="19"/>
        </w:rPr>
        <w:t>,</w:t>
      </w:r>
      <w:r>
        <w:rPr>
          <w:spacing w:val="-1"/>
          <w:sz w:val="19"/>
        </w:rPr>
        <w:t> </w:t>
      </w:r>
      <w:r>
        <w:rPr>
          <w:sz w:val="19"/>
        </w:rPr>
        <w:t>quando</w:t>
      </w:r>
      <w:r>
        <w:rPr>
          <w:spacing w:val="-1"/>
          <w:sz w:val="19"/>
        </w:rPr>
        <w:t> </w:t>
      </w:r>
      <w:r>
        <w:rPr>
          <w:sz w:val="19"/>
        </w:rPr>
        <w:t>esta</w:t>
      </w:r>
      <w:r>
        <w:rPr>
          <w:spacing w:val="-1"/>
          <w:sz w:val="19"/>
        </w:rPr>
        <w:t> </w:t>
      </w:r>
      <w:r>
        <w:rPr>
          <w:sz w:val="19"/>
        </w:rPr>
        <w:t>não</w:t>
      </w:r>
      <w:r>
        <w:rPr>
          <w:spacing w:val="-1"/>
          <w:sz w:val="19"/>
        </w:rPr>
        <w:t> </w:t>
      </w:r>
      <w:r>
        <w:rPr>
          <w:sz w:val="19"/>
        </w:rPr>
        <w:t>dispuser</w:t>
      </w:r>
      <w:r>
        <w:rPr>
          <w:spacing w:val="-1"/>
          <w:sz w:val="19"/>
        </w:rPr>
        <w:t> </w:t>
      </w:r>
      <w:r>
        <w:rPr>
          <w:sz w:val="19"/>
        </w:rPr>
        <w:t>de</w:t>
      </w:r>
      <w:r>
        <w:rPr>
          <w:spacing w:val="-1"/>
          <w:sz w:val="19"/>
        </w:rPr>
        <w:t> </w:t>
      </w:r>
      <w:r>
        <w:rPr>
          <w:sz w:val="19"/>
        </w:rPr>
        <w:t>créditos</w:t>
      </w:r>
      <w:r>
        <w:rPr>
          <w:spacing w:val="-1"/>
          <w:sz w:val="19"/>
        </w:rPr>
        <w:t> </w:t>
      </w:r>
      <w:r>
        <w:rPr>
          <w:sz w:val="19"/>
        </w:rPr>
        <w:t>orçamentários</w:t>
      </w:r>
      <w:r>
        <w:rPr>
          <w:spacing w:val="-1"/>
          <w:sz w:val="19"/>
        </w:rPr>
        <w:t> </w:t>
      </w:r>
      <w:r>
        <w:rPr>
          <w:sz w:val="19"/>
        </w:rPr>
        <w:t>para</w:t>
      </w:r>
      <w:r>
        <w:rPr>
          <w:spacing w:val="-1"/>
          <w:sz w:val="19"/>
        </w:rPr>
        <w:t> </w:t>
      </w:r>
      <w:r>
        <w:rPr>
          <w:sz w:val="19"/>
        </w:rPr>
        <w:t>sua</w:t>
      </w:r>
      <w:r>
        <w:rPr>
          <w:spacing w:val="-1"/>
          <w:sz w:val="19"/>
        </w:rPr>
        <w:t> </w:t>
      </w:r>
      <w:r>
        <w:rPr>
          <w:sz w:val="19"/>
        </w:rPr>
        <w:t>continuidade</w:t>
      </w:r>
      <w:r>
        <w:rPr>
          <w:spacing w:val="-1"/>
          <w:sz w:val="19"/>
        </w:rPr>
        <w:t> </w:t>
      </w:r>
      <w:r>
        <w:rPr>
          <w:sz w:val="19"/>
        </w:rPr>
        <w:t>ou</w:t>
      </w:r>
      <w:r>
        <w:rPr>
          <w:spacing w:val="-1"/>
          <w:sz w:val="19"/>
        </w:rPr>
        <w:t> </w:t>
      </w:r>
      <w:r>
        <w:rPr>
          <w:sz w:val="19"/>
        </w:rPr>
        <w:t>quando entender que o Contrato não mais lhe oferece vantagem.</w:t>
      </w:r>
    </w:p>
    <w:p>
      <w:pPr>
        <w:pStyle w:val="ListParagraph"/>
        <w:numPr>
          <w:ilvl w:val="2"/>
          <w:numId w:val="47"/>
        </w:numPr>
        <w:tabs>
          <w:tab w:pos="818" w:val="left" w:leader="none"/>
        </w:tabs>
        <w:spacing w:line="235" w:lineRule="auto" w:before="1" w:after="0"/>
        <w:ind w:left="305" w:right="754" w:firstLine="0"/>
        <w:jc w:val="left"/>
        <w:rPr>
          <w:sz w:val="19"/>
        </w:rPr>
      </w:pPr>
      <w:r>
        <w:rPr>
          <w:sz w:val="19"/>
        </w:rPr>
        <w:t>A</w:t>
      </w:r>
      <w:r>
        <w:rPr>
          <w:spacing w:val="-12"/>
          <w:sz w:val="19"/>
        </w:rPr>
        <w:t> </w:t>
      </w:r>
      <w:r>
        <w:rPr>
          <w:sz w:val="19"/>
        </w:rPr>
        <w:t>extinção</w:t>
      </w:r>
      <w:r>
        <w:rPr>
          <w:spacing w:val="-3"/>
          <w:sz w:val="19"/>
        </w:rPr>
        <w:t> </w:t>
      </w:r>
      <w:r>
        <w:rPr>
          <w:sz w:val="19"/>
        </w:rPr>
        <w:t>nesta</w:t>
      </w:r>
      <w:r>
        <w:rPr>
          <w:spacing w:val="-2"/>
          <w:sz w:val="19"/>
        </w:rPr>
        <w:t> </w:t>
      </w:r>
      <w:r>
        <w:rPr>
          <w:sz w:val="19"/>
        </w:rPr>
        <w:t>hipótese</w:t>
      </w:r>
      <w:r>
        <w:rPr>
          <w:spacing w:val="-2"/>
          <w:sz w:val="19"/>
        </w:rPr>
        <w:t> </w:t>
      </w:r>
      <w:r>
        <w:rPr>
          <w:sz w:val="19"/>
        </w:rPr>
        <w:t>ocorrerá</w:t>
      </w:r>
      <w:r>
        <w:rPr>
          <w:spacing w:val="-2"/>
          <w:sz w:val="19"/>
        </w:rPr>
        <w:t> </w:t>
      </w:r>
      <w:r>
        <w:rPr>
          <w:sz w:val="19"/>
        </w:rPr>
        <w:t>na</w:t>
      </w:r>
      <w:r>
        <w:rPr>
          <w:spacing w:val="-2"/>
          <w:sz w:val="19"/>
        </w:rPr>
        <w:t> </w:t>
      </w:r>
      <w:r>
        <w:rPr>
          <w:sz w:val="19"/>
        </w:rPr>
        <w:t>próxima</w:t>
      </w:r>
      <w:r>
        <w:rPr>
          <w:spacing w:val="-2"/>
          <w:sz w:val="19"/>
        </w:rPr>
        <w:t> </w:t>
      </w:r>
      <w:r>
        <w:rPr>
          <w:sz w:val="19"/>
        </w:rPr>
        <w:t>data</w:t>
      </w:r>
      <w:r>
        <w:rPr>
          <w:spacing w:val="-2"/>
          <w:sz w:val="19"/>
        </w:rPr>
        <w:t> </w:t>
      </w:r>
      <w:r>
        <w:rPr>
          <w:sz w:val="19"/>
        </w:rPr>
        <w:t>de</w:t>
      </w:r>
      <w:r>
        <w:rPr>
          <w:spacing w:val="-2"/>
          <w:sz w:val="19"/>
        </w:rPr>
        <w:t> </w:t>
      </w:r>
      <w:r>
        <w:rPr>
          <w:sz w:val="19"/>
        </w:rPr>
        <w:t>aniversário</w:t>
      </w:r>
      <w:r>
        <w:rPr>
          <w:spacing w:val="-2"/>
          <w:sz w:val="19"/>
        </w:rPr>
        <w:t> </w:t>
      </w:r>
      <w:r>
        <w:rPr>
          <w:sz w:val="19"/>
        </w:rPr>
        <w:t>do</w:t>
      </w:r>
      <w:r>
        <w:rPr>
          <w:spacing w:val="-2"/>
          <w:sz w:val="19"/>
        </w:rPr>
        <w:t> </w:t>
      </w:r>
      <w:r>
        <w:rPr>
          <w:sz w:val="19"/>
        </w:rPr>
        <w:t>Contrato,</w:t>
      </w:r>
      <w:r>
        <w:rPr>
          <w:spacing w:val="-2"/>
          <w:sz w:val="19"/>
        </w:rPr>
        <w:t> </w:t>
      </w:r>
      <w:r>
        <w:rPr>
          <w:sz w:val="19"/>
        </w:rPr>
        <w:t>desde</w:t>
      </w:r>
      <w:r>
        <w:rPr>
          <w:spacing w:val="-2"/>
          <w:sz w:val="19"/>
        </w:rPr>
        <w:t> </w:t>
      </w:r>
      <w:r>
        <w:rPr>
          <w:sz w:val="19"/>
        </w:rPr>
        <w:t>que</w:t>
      </w:r>
      <w:r>
        <w:rPr>
          <w:spacing w:val="-2"/>
          <w:sz w:val="19"/>
        </w:rPr>
        <w:t> </w:t>
      </w:r>
      <w:r>
        <w:rPr>
          <w:sz w:val="19"/>
        </w:rPr>
        <w:t>haja</w:t>
      </w:r>
      <w:r>
        <w:rPr>
          <w:spacing w:val="-2"/>
          <w:sz w:val="19"/>
        </w:rPr>
        <w:t> </w:t>
      </w:r>
      <w:r>
        <w:rPr>
          <w:sz w:val="19"/>
        </w:rPr>
        <w:t>a</w:t>
      </w:r>
      <w:r>
        <w:rPr>
          <w:spacing w:val="-2"/>
          <w:sz w:val="19"/>
        </w:rPr>
        <w:t> </w:t>
      </w:r>
      <w:r>
        <w:rPr>
          <w:sz w:val="19"/>
        </w:rPr>
        <w:t>notificação</w:t>
      </w:r>
      <w:r>
        <w:rPr>
          <w:spacing w:val="-2"/>
          <w:sz w:val="19"/>
        </w:rPr>
        <w:t> </w:t>
      </w:r>
      <w:r>
        <w:rPr>
          <w:sz w:val="19"/>
        </w:rPr>
        <w:t>do</w:t>
      </w:r>
      <w:r>
        <w:rPr>
          <w:spacing w:val="-2"/>
          <w:sz w:val="19"/>
        </w:rPr>
        <w:t> </w:t>
      </w:r>
      <w:r>
        <w:rPr>
          <w:b/>
          <w:sz w:val="19"/>
        </w:rPr>
        <w:t>CONTRATADO</w:t>
      </w:r>
      <w:r>
        <w:rPr>
          <w:b/>
          <w:spacing w:val="-2"/>
          <w:sz w:val="19"/>
        </w:rPr>
        <w:t> </w:t>
      </w:r>
      <w:r>
        <w:rPr>
          <w:sz w:val="19"/>
        </w:rPr>
        <w:t>pelo</w:t>
      </w:r>
      <w:r>
        <w:rPr>
          <w:spacing w:val="-2"/>
          <w:sz w:val="19"/>
        </w:rPr>
        <w:t> </w:t>
      </w:r>
      <w:r>
        <w:rPr>
          <w:b/>
          <w:sz w:val="19"/>
        </w:rPr>
        <w:t>CONTRATANTE</w:t>
      </w:r>
      <w:r>
        <w:rPr>
          <w:b/>
          <w:spacing w:val="-2"/>
          <w:sz w:val="19"/>
        </w:rPr>
        <w:t> </w:t>
      </w:r>
      <w:r>
        <w:rPr>
          <w:sz w:val="19"/>
        </w:rPr>
        <w:t>nesse</w:t>
      </w:r>
      <w:r>
        <w:rPr>
          <w:spacing w:val="-2"/>
          <w:sz w:val="19"/>
        </w:rPr>
        <w:t> </w:t>
      </w:r>
      <w:r>
        <w:rPr>
          <w:sz w:val="19"/>
        </w:rPr>
        <w:t>sentido</w:t>
      </w:r>
      <w:r>
        <w:rPr>
          <w:spacing w:val="-2"/>
          <w:sz w:val="19"/>
        </w:rPr>
        <w:t> </w:t>
      </w:r>
      <w:r>
        <w:rPr>
          <w:sz w:val="19"/>
        </w:rPr>
        <w:t>com</w:t>
      </w:r>
      <w:r>
        <w:rPr>
          <w:spacing w:val="-2"/>
          <w:sz w:val="19"/>
        </w:rPr>
        <w:t> </w:t>
      </w:r>
      <w:r>
        <w:rPr>
          <w:sz w:val="19"/>
        </w:rPr>
        <w:t>pelo menos 2 (dois) meses de antecedência desse dia.</w:t>
      </w:r>
    </w:p>
    <w:p>
      <w:pPr>
        <w:pStyle w:val="ListParagraph"/>
        <w:numPr>
          <w:ilvl w:val="2"/>
          <w:numId w:val="47"/>
        </w:numPr>
        <w:tabs>
          <w:tab w:pos="753" w:val="left" w:leader="none"/>
        </w:tabs>
        <w:spacing w:line="280" w:lineRule="auto" w:before="216" w:after="0"/>
        <w:ind w:left="305" w:right="288" w:firstLine="0"/>
        <w:jc w:val="left"/>
        <w:rPr>
          <w:sz w:val="16"/>
        </w:rPr>
      </w:pPr>
      <w:r>
        <w:rPr>
          <w:sz w:val="16"/>
        </w:rPr>
        <w:t>Caso</w:t>
      </w:r>
      <w:r>
        <w:rPr>
          <w:spacing w:val="8"/>
          <w:sz w:val="16"/>
        </w:rPr>
        <w:t> </w:t>
      </w:r>
      <w:r>
        <w:rPr>
          <w:sz w:val="16"/>
        </w:rPr>
        <w:t>a</w:t>
      </w:r>
      <w:r>
        <w:rPr>
          <w:spacing w:val="8"/>
          <w:sz w:val="16"/>
        </w:rPr>
        <w:t> </w:t>
      </w:r>
      <w:r>
        <w:rPr>
          <w:sz w:val="16"/>
        </w:rPr>
        <w:t>notificação</w:t>
      </w:r>
      <w:r>
        <w:rPr>
          <w:spacing w:val="8"/>
          <w:sz w:val="16"/>
        </w:rPr>
        <w:t> </w:t>
      </w:r>
      <w:r>
        <w:rPr>
          <w:sz w:val="16"/>
        </w:rPr>
        <w:t>da</w:t>
      </w:r>
      <w:r>
        <w:rPr>
          <w:spacing w:val="8"/>
          <w:sz w:val="16"/>
        </w:rPr>
        <w:t> </w:t>
      </w:r>
      <w:r>
        <w:rPr>
          <w:sz w:val="16"/>
        </w:rPr>
        <w:t>não-continuidade</w:t>
      </w:r>
      <w:r>
        <w:rPr>
          <w:spacing w:val="8"/>
          <w:sz w:val="16"/>
        </w:rPr>
        <w:t> </w:t>
      </w:r>
      <w:r>
        <w:rPr>
          <w:sz w:val="16"/>
        </w:rPr>
        <w:t>do</w:t>
      </w:r>
      <w:r>
        <w:rPr>
          <w:spacing w:val="8"/>
          <w:sz w:val="16"/>
        </w:rPr>
        <w:t> </w:t>
      </w:r>
      <w:r>
        <w:rPr>
          <w:sz w:val="16"/>
        </w:rPr>
        <w:t>contrato</w:t>
      </w:r>
      <w:r>
        <w:rPr>
          <w:spacing w:val="8"/>
          <w:sz w:val="16"/>
        </w:rPr>
        <w:t> </w:t>
      </w:r>
      <w:r>
        <w:rPr>
          <w:sz w:val="16"/>
        </w:rPr>
        <w:t>de</w:t>
      </w:r>
      <w:r>
        <w:rPr>
          <w:spacing w:val="8"/>
          <w:sz w:val="16"/>
        </w:rPr>
        <w:t> </w:t>
      </w:r>
      <w:r>
        <w:rPr>
          <w:sz w:val="16"/>
        </w:rPr>
        <w:t>que</w:t>
      </w:r>
      <w:r>
        <w:rPr>
          <w:spacing w:val="8"/>
          <w:sz w:val="16"/>
        </w:rPr>
        <w:t> </w:t>
      </w:r>
      <w:r>
        <w:rPr>
          <w:sz w:val="16"/>
        </w:rPr>
        <w:t>trata</w:t>
      </w:r>
      <w:r>
        <w:rPr>
          <w:spacing w:val="8"/>
          <w:sz w:val="16"/>
        </w:rPr>
        <w:t> </w:t>
      </w:r>
      <w:r>
        <w:rPr>
          <w:sz w:val="16"/>
        </w:rPr>
        <w:t>este</w:t>
      </w:r>
      <w:r>
        <w:rPr>
          <w:spacing w:val="8"/>
          <w:sz w:val="16"/>
        </w:rPr>
        <w:t> </w:t>
      </w:r>
      <w:r>
        <w:rPr>
          <w:sz w:val="16"/>
        </w:rPr>
        <w:t>subitem</w:t>
      </w:r>
      <w:r>
        <w:rPr>
          <w:spacing w:val="8"/>
          <w:sz w:val="16"/>
        </w:rPr>
        <w:t> </w:t>
      </w:r>
      <w:r>
        <w:rPr>
          <w:sz w:val="16"/>
        </w:rPr>
        <w:t>ocorra</w:t>
      </w:r>
      <w:r>
        <w:rPr>
          <w:spacing w:val="8"/>
          <w:sz w:val="16"/>
        </w:rPr>
        <w:t> </w:t>
      </w:r>
      <w:r>
        <w:rPr>
          <w:sz w:val="16"/>
        </w:rPr>
        <w:t>com</w:t>
      </w:r>
      <w:r>
        <w:rPr>
          <w:spacing w:val="8"/>
          <w:sz w:val="16"/>
        </w:rPr>
        <w:t> </w:t>
      </w:r>
      <w:r>
        <w:rPr>
          <w:sz w:val="16"/>
        </w:rPr>
        <w:t>menos</w:t>
      </w:r>
      <w:r>
        <w:rPr>
          <w:spacing w:val="8"/>
          <w:sz w:val="16"/>
        </w:rPr>
        <w:t> </w:t>
      </w:r>
      <w:r>
        <w:rPr>
          <w:sz w:val="16"/>
        </w:rPr>
        <w:t>de</w:t>
      </w:r>
      <w:r>
        <w:rPr>
          <w:spacing w:val="8"/>
          <w:sz w:val="16"/>
        </w:rPr>
        <w:t> </w:t>
      </w:r>
      <w:r>
        <w:rPr>
          <w:sz w:val="16"/>
        </w:rPr>
        <w:t>2</w:t>
      </w:r>
      <w:r>
        <w:rPr>
          <w:spacing w:val="8"/>
          <w:sz w:val="16"/>
        </w:rPr>
        <w:t> </w:t>
      </w:r>
      <w:r>
        <w:rPr>
          <w:sz w:val="16"/>
        </w:rPr>
        <w:t>(dois)</w:t>
      </w:r>
      <w:r>
        <w:rPr>
          <w:spacing w:val="8"/>
          <w:sz w:val="16"/>
        </w:rPr>
        <w:t> </w:t>
      </w:r>
      <w:r>
        <w:rPr>
          <w:sz w:val="16"/>
        </w:rPr>
        <w:t>meses</w:t>
      </w:r>
      <w:r>
        <w:rPr>
          <w:spacing w:val="8"/>
          <w:sz w:val="16"/>
        </w:rPr>
        <w:t> </w:t>
      </w:r>
      <w:r>
        <w:rPr>
          <w:sz w:val="16"/>
        </w:rPr>
        <w:t>de</w:t>
      </w:r>
      <w:r>
        <w:rPr>
          <w:spacing w:val="8"/>
          <w:sz w:val="16"/>
        </w:rPr>
        <w:t> </w:t>
      </w:r>
      <w:r>
        <w:rPr>
          <w:sz w:val="16"/>
        </w:rPr>
        <w:t>antecedência</w:t>
      </w:r>
      <w:r>
        <w:rPr>
          <w:spacing w:val="8"/>
          <w:sz w:val="16"/>
        </w:rPr>
        <w:t> </w:t>
      </w:r>
      <w:r>
        <w:rPr>
          <w:sz w:val="16"/>
        </w:rPr>
        <w:t>da</w:t>
      </w:r>
      <w:r>
        <w:rPr>
          <w:spacing w:val="8"/>
          <w:sz w:val="16"/>
        </w:rPr>
        <w:t> </w:t>
      </w:r>
      <w:r>
        <w:rPr>
          <w:sz w:val="16"/>
        </w:rPr>
        <w:t>data</w:t>
      </w:r>
      <w:r>
        <w:rPr>
          <w:spacing w:val="8"/>
          <w:sz w:val="16"/>
        </w:rPr>
        <w:t> </w:t>
      </w:r>
      <w:r>
        <w:rPr>
          <w:sz w:val="16"/>
        </w:rPr>
        <w:t>de</w:t>
      </w:r>
      <w:r>
        <w:rPr>
          <w:spacing w:val="8"/>
          <w:sz w:val="16"/>
        </w:rPr>
        <w:t> </w:t>
      </w:r>
      <w:r>
        <w:rPr>
          <w:sz w:val="16"/>
        </w:rPr>
        <w:t>aniversário,</w:t>
      </w:r>
      <w:r>
        <w:rPr>
          <w:spacing w:val="8"/>
          <w:sz w:val="16"/>
        </w:rPr>
        <w:t> </w:t>
      </w:r>
      <w:r>
        <w:rPr>
          <w:sz w:val="16"/>
        </w:rPr>
        <w:t>a</w:t>
      </w:r>
      <w:r>
        <w:rPr>
          <w:spacing w:val="8"/>
          <w:sz w:val="16"/>
        </w:rPr>
        <w:t> </w:t>
      </w:r>
      <w:r>
        <w:rPr>
          <w:sz w:val="16"/>
        </w:rPr>
        <w:t>extinção</w:t>
      </w:r>
      <w:r>
        <w:rPr>
          <w:spacing w:val="8"/>
          <w:sz w:val="16"/>
        </w:rPr>
        <w:t> </w:t>
      </w:r>
      <w:r>
        <w:rPr>
          <w:sz w:val="16"/>
        </w:rPr>
        <w:t>contratual</w:t>
      </w:r>
      <w:r>
        <w:rPr>
          <w:spacing w:val="8"/>
          <w:sz w:val="16"/>
        </w:rPr>
        <w:t> </w:t>
      </w:r>
      <w:r>
        <w:rPr>
          <w:sz w:val="16"/>
        </w:rPr>
        <w:t>ocorrerá</w:t>
      </w:r>
      <w:r>
        <w:rPr>
          <w:spacing w:val="8"/>
          <w:sz w:val="16"/>
        </w:rPr>
        <w:t> </w:t>
      </w:r>
      <w:r>
        <w:rPr>
          <w:sz w:val="16"/>
        </w:rPr>
        <w:t>após</w:t>
      </w:r>
      <w:r>
        <w:rPr>
          <w:spacing w:val="8"/>
          <w:sz w:val="16"/>
        </w:rPr>
        <w:t> </w:t>
      </w:r>
      <w:r>
        <w:rPr>
          <w:sz w:val="16"/>
        </w:rPr>
        <w:t>2</w:t>
      </w:r>
      <w:r>
        <w:rPr>
          <w:spacing w:val="8"/>
          <w:sz w:val="16"/>
        </w:rPr>
        <w:t> </w:t>
      </w:r>
      <w:r>
        <w:rPr>
          <w:sz w:val="16"/>
        </w:rPr>
        <w:t>(dois)</w:t>
      </w:r>
      <w:r>
        <w:rPr>
          <w:spacing w:val="8"/>
          <w:sz w:val="16"/>
        </w:rPr>
        <w:t> </w:t>
      </w:r>
      <w:r>
        <w:rPr>
          <w:sz w:val="16"/>
        </w:rPr>
        <w:t>meses</w:t>
      </w:r>
      <w:r>
        <w:rPr>
          <w:spacing w:val="8"/>
          <w:sz w:val="16"/>
        </w:rPr>
        <w:t> </w:t>
      </w:r>
      <w:r>
        <w:rPr>
          <w:sz w:val="16"/>
        </w:rPr>
        <w:t>da</w:t>
      </w:r>
      <w:r>
        <w:rPr>
          <w:spacing w:val="8"/>
          <w:sz w:val="16"/>
        </w:rPr>
        <w:t> </w:t>
      </w:r>
      <w:r>
        <w:rPr>
          <w:sz w:val="16"/>
        </w:rPr>
        <w:t>data</w:t>
      </w:r>
      <w:r>
        <w:rPr>
          <w:spacing w:val="8"/>
          <w:sz w:val="16"/>
        </w:rPr>
        <w:t> </w:t>
      </w:r>
      <w:r>
        <w:rPr>
          <w:sz w:val="16"/>
        </w:rPr>
        <w:t>da</w:t>
      </w:r>
      <w:r>
        <w:rPr>
          <w:spacing w:val="40"/>
          <w:sz w:val="16"/>
        </w:rPr>
        <w:t> </w:t>
      </w:r>
      <w:r>
        <w:rPr>
          <w:spacing w:val="-2"/>
          <w:sz w:val="16"/>
        </w:rPr>
        <w:t>comunicação.</w:t>
      </w:r>
    </w:p>
    <w:p>
      <w:pPr>
        <w:pStyle w:val="BodyText"/>
        <w:spacing w:before="5"/>
      </w:pPr>
    </w:p>
    <w:p>
      <w:pPr>
        <w:pStyle w:val="ListParagraph"/>
        <w:numPr>
          <w:ilvl w:val="1"/>
          <w:numId w:val="47"/>
        </w:numPr>
        <w:tabs>
          <w:tab w:pos="621" w:val="left" w:leader="none"/>
        </w:tabs>
        <w:spacing w:line="240" w:lineRule="auto" w:before="0" w:after="0"/>
        <w:ind w:left="621" w:right="0" w:hanging="316"/>
        <w:jc w:val="left"/>
        <w:rPr>
          <w:sz w:val="16"/>
        </w:rPr>
      </w:pPr>
      <w:r>
        <w:rPr>
          <w:sz w:val="16"/>
        </w:rPr>
        <w:t>O</w:t>
      </w:r>
      <w:r>
        <w:rPr>
          <w:spacing w:val="-5"/>
          <w:sz w:val="16"/>
        </w:rPr>
        <w:t> </w:t>
      </w:r>
      <w:r>
        <w:rPr>
          <w:sz w:val="16"/>
        </w:rPr>
        <w:t>presente</w:t>
      </w:r>
      <w:r>
        <w:rPr>
          <w:spacing w:val="-5"/>
          <w:sz w:val="16"/>
        </w:rPr>
        <w:t> </w:t>
      </w:r>
      <w:r>
        <w:rPr>
          <w:sz w:val="16"/>
        </w:rPr>
        <w:t>Contrato</w:t>
      </w:r>
      <w:r>
        <w:rPr>
          <w:spacing w:val="-5"/>
          <w:sz w:val="16"/>
        </w:rPr>
        <w:t> </w:t>
      </w:r>
      <w:r>
        <w:rPr>
          <w:sz w:val="16"/>
        </w:rPr>
        <w:t>poderá</w:t>
      </w:r>
      <w:r>
        <w:rPr>
          <w:spacing w:val="-4"/>
          <w:sz w:val="16"/>
        </w:rPr>
        <w:t> </w:t>
      </w:r>
      <w:r>
        <w:rPr>
          <w:sz w:val="16"/>
        </w:rPr>
        <w:t>ser</w:t>
      </w:r>
      <w:r>
        <w:rPr>
          <w:spacing w:val="-5"/>
          <w:sz w:val="16"/>
        </w:rPr>
        <w:t> </w:t>
      </w:r>
      <w:r>
        <w:rPr>
          <w:sz w:val="16"/>
        </w:rPr>
        <w:t>extinto,</w:t>
      </w:r>
      <w:r>
        <w:rPr>
          <w:spacing w:val="-5"/>
          <w:sz w:val="16"/>
        </w:rPr>
        <w:t> </w:t>
      </w:r>
      <w:r>
        <w:rPr>
          <w:sz w:val="16"/>
        </w:rPr>
        <w:t>antes</w:t>
      </w:r>
      <w:r>
        <w:rPr>
          <w:spacing w:val="-5"/>
          <w:sz w:val="16"/>
        </w:rPr>
        <w:t> </w:t>
      </w:r>
      <w:r>
        <w:rPr>
          <w:sz w:val="16"/>
        </w:rPr>
        <w:t>de</w:t>
      </w:r>
      <w:r>
        <w:rPr>
          <w:spacing w:val="-4"/>
          <w:sz w:val="16"/>
        </w:rPr>
        <w:t> </w:t>
      </w:r>
      <w:r>
        <w:rPr>
          <w:sz w:val="16"/>
        </w:rPr>
        <w:t>cumpridas</w:t>
      </w:r>
      <w:r>
        <w:rPr>
          <w:spacing w:val="-5"/>
          <w:sz w:val="16"/>
        </w:rPr>
        <w:t> </w:t>
      </w:r>
      <w:r>
        <w:rPr>
          <w:sz w:val="16"/>
        </w:rPr>
        <w:t>as</w:t>
      </w:r>
      <w:r>
        <w:rPr>
          <w:spacing w:val="-5"/>
          <w:sz w:val="16"/>
        </w:rPr>
        <w:t> </w:t>
      </w:r>
      <w:r>
        <w:rPr>
          <w:sz w:val="16"/>
        </w:rPr>
        <w:t>obrigações</w:t>
      </w:r>
      <w:r>
        <w:rPr>
          <w:spacing w:val="-5"/>
          <w:sz w:val="16"/>
        </w:rPr>
        <w:t> </w:t>
      </w:r>
      <w:r>
        <w:rPr>
          <w:sz w:val="16"/>
        </w:rPr>
        <w:t>estipuladas,</w:t>
      </w:r>
      <w:r>
        <w:rPr>
          <w:spacing w:val="-4"/>
          <w:sz w:val="16"/>
        </w:rPr>
        <w:t> </w:t>
      </w:r>
      <w:r>
        <w:rPr>
          <w:sz w:val="16"/>
        </w:rPr>
        <w:t>ou</w:t>
      </w:r>
      <w:r>
        <w:rPr>
          <w:spacing w:val="-5"/>
          <w:sz w:val="16"/>
        </w:rPr>
        <w:t> </w:t>
      </w:r>
      <w:r>
        <w:rPr>
          <w:sz w:val="16"/>
        </w:rPr>
        <w:t>antes</w:t>
      </w:r>
      <w:r>
        <w:rPr>
          <w:spacing w:val="-5"/>
          <w:sz w:val="16"/>
        </w:rPr>
        <w:t> </w:t>
      </w:r>
      <w:r>
        <w:rPr>
          <w:sz w:val="16"/>
        </w:rPr>
        <w:t>do</w:t>
      </w:r>
      <w:r>
        <w:rPr>
          <w:spacing w:val="-5"/>
          <w:sz w:val="16"/>
        </w:rPr>
        <w:t> </w:t>
      </w:r>
      <w:r>
        <w:rPr>
          <w:sz w:val="16"/>
        </w:rPr>
        <w:t>prazo</w:t>
      </w:r>
      <w:r>
        <w:rPr>
          <w:spacing w:val="-4"/>
          <w:sz w:val="16"/>
        </w:rPr>
        <w:t> </w:t>
      </w:r>
      <w:r>
        <w:rPr>
          <w:sz w:val="16"/>
        </w:rPr>
        <w:t>neste</w:t>
      </w:r>
      <w:r>
        <w:rPr>
          <w:spacing w:val="-5"/>
          <w:sz w:val="16"/>
        </w:rPr>
        <w:t> </w:t>
      </w:r>
      <w:r>
        <w:rPr>
          <w:spacing w:val="-2"/>
          <w:sz w:val="16"/>
        </w:rPr>
        <w:t>fixado:</w:t>
      </w:r>
    </w:p>
    <w:p>
      <w:pPr>
        <w:pStyle w:val="BodyText"/>
        <w:spacing w:before="37"/>
      </w:pPr>
    </w:p>
    <w:p>
      <w:pPr>
        <w:pStyle w:val="ListParagraph"/>
        <w:numPr>
          <w:ilvl w:val="0"/>
          <w:numId w:val="48"/>
        </w:numPr>
        <w:tabs>
          <w:tab w:pos="482" w:val="left" w:leader="none"/>
        </w:tabs>
        <w:spacing w:line="280" w:lineRule="auto" w:before="0" w:after="0"/>
        <w:ind w:left="305" w:right="288" w:firstLine="0"/>
        <w:jc w:val="left"/>
        <w:rPr>
          <w:sz w:val="16"/>
        </w:rPr>
      </w:pPr>
      <w:r>
        <w:rPr>
          <w:sz w:val="16"/>
        </w:rPr>
        <w:t>por</w:t>
      </w:r>
      <w:r>
        <w:rPr>
          <w:spacing w:val="9"/>
          <w:sz w:val="16"/>
        </w:rPr>
        <w:t> </w:t>
      </w:r>
      <w:r>
        <w:rPr>
          <w:sz w:val="16"/>
        </w:rPr>
        <w:t>ato</w:t>
      </w:r>
      <w:r>
        <w:rPr>
          <w:spacing w:val="9"/>
          <w:sz w:val="16"/>
        </w:rPr>
        <w:t> </w:t>
      </w:r>
      <w:r>
        <w:rPr>
          <w:sz w:val="16"/>
        </w:rPr>
        <w:t>unilateral</w:t>
      </w:r>
      <w:r>
        <w:rPr>
          <w:spacing w:val="9"/>
          <w:sz w:val="16"/>
        </w:rPr>
        <w:t> </w:t>
      </w:r>
      <w:r>
        <w:rPr>
          <w:sz w:val="16"/>
        </w:rPr>
        <w:t>do</w:t>
      </w:r>
      <w:r>
        <w:rPr>
          <w:spacing w:val="9"/>
          <w:sz w:val="16"/>
        </w:rPr>
        <w:t> </w:t>
      </w:r>
      <w:r>
        <w:rPr>
          <w:b/>
          <w:sz w:val="16"/>
        </w:rPr>
        <w:t>CONTRATANTE</w:t>
      </w:r>
      <w:r>
        <w:rPr>
          <w:sz w:val="16"/>
        </w:rPr>
        <w:t>,</w:t>
      </w:r>
      <w:r>
        <w:rPr>
          <w:spacing w:val="9"/>
          <w:sz w:val="16"/>
        </w:rPr>
        <w:t> </w:t>
      </w:r>
      <w:r>
        <w:rPr>
          <w:sz w:val="16"/>
        </w:rPr>
        <w:t>em</w:t>
      </w:r>
      <w:r>
        <w:rPr>
          <w:spacing w:val="9"/>
          <w:sz w:val="16"/>
        </w:rPr>
        <w:t> </w:t>
      </w:r>
      <w:r>
        <w:rPr>
          <w:sz w:val="16"/>
        </w:rPr>
        <w:t>razão</w:t>
      </w:r>
      <w:r>
        <w:rPr>
          <w:spacing w:val="9"/>
          <w:sz w:val="16"/>
        </w:rPr>
        <w:t> </w:t>
      </w:r>
      <w:r>
        <w:rPr>
          <w:sz w:val="16"/>
        </w:rPr>
        <w:t>da</w:t>
      </w:r>
      <w:r>
        <w:rPr>
          <w:spacing w:val="9"/>
          <w:sz w:val="16"/>
        </w:rPr>
        <w:t> </w:t>
      </w:r>
      <w:r>
        <w:rPr>
          <w:sz w:val="16"/>
        </w:rPr>
        <w:t>inexecução</w:t>
      </w:r>
      <w:r>
        <w:rPr>
          <w:spacing w:val="9"/>
          <w:sz w:val="16"/>
        </w:rPr>
        <w:t> </w:t>
      </w:r>
      <w:r>
        <w:rPr>
          <w:sz w:val="16"/>
        </w:rPr>
        <w:t>total</w:t>
      </w:r>
      <w:r>
        <w:rPr>
          <w:spacing w:val="9"/>
          <w:sz w:val="16"/>
        </w:rPr>
        <w:t> </w:t>
      </w:r>
      <w:r>
        <w:rPr>
          <w:sz w:val="16"/>
        </w:rPr>
        <w:t>ou</w:t>
      </w:r>
      <w:r>
        <w:rPr>
          <w:spacing w:val="9"/>
          <w:sz w:val="16"/>
        </w:rPr>
        <w:t> </w:t>
      </w:r>
      <w:r>
        <w:rPr>
          <w:sz w:val="16"/>
        </w:rPr>
        <w:t>parcial</w:t>
      </w:r>
      <w:r>
        <w:rPr>
          <w:spacing w:val="9"/>
          <w:sz w:val="16"/>
        </w:rPr>
        <w:t> </w:t>
      </w:r>
      <w:r>
        <w:rPr>
          <w:sz w:val="16"/>
        </w:rPr>
        <w:t>do</w:t>
      </w:r>
      <w:r>
        <w:rPr>
          <w:spacing w:val="9"/>
          <w:sz w:val="16"/>
        </w:rPr>
        <w:t> </w:t>
      </w:r>
      <w:r>
        <w:rPr>
          <w:sz w:val="16"/>
        </w:rPr>
        <w:t>objeto</w:t>
      </w:r>
      <w:r>
        <w:rPr>
          <w:spacing w:val="9"/>
          <w:sz w:val="16"/>
        </w:rPr>
        <w:t> </w:t>
      </w:r>
      <w:r>
        <w:rPr>
          <w:sz w:val="16"/>
        </w:rPr>
        <w:t>e/ou</w:t>
      </w:r>
      <w:r>
        <w:rPr>
          <w:spacing w:val="9"/>
          <w:sz w:val="16"/>
        </w:rPr>
        <w:t> </w:t>
      </w:r>
      <w:r>
        <w:rPr>
          <w:sz w:val="16"/>
        </w:rPr>
        <w:t>das</w:t>
      </w:r>
      <w:r>
        <w:rPr>
          <w:spacing w:val="9"/>
          <w:sz w:val="16"/>
        </w:rPr>
        <w:t> </w:t>
      </w:r>
      <w:r>
        <w:rPr>
          <w:sz w:val="16"/>
        </w:rPr>
        <w:t>obrigações</w:t>
      </w:r>
      <w:r>
        <w:rPr>
          <w:spacing w:val="9"/>
          <w:sz w:val="16"/>
        </w:rPr>
        <w:t> </w:t>
      </w:r>
      <w:r>
        <w:rPr>
          <w:sz w:val="16"/>
        </w:rPr>
        <w:t>previstas</w:t>
      </w:r>
      <w:r>
        <w:rPr>
          <w:spacing w:val="9"/>
          <w:sz w:val="16"/>
        </w:rPr>
        <w:t> </w:t>
      </w:r>
      <w:r>
        <w:rPr>
          <w:sz w:val="16"/>
        </w:rPr>
        <w:t>no</w:t>
      </w:r>
      <w:r>
        <w:rPr>
          <w:spacing w:val="9"/>
          <w:sz w:val="16"/>
        </w:rPr>
        <w:t> </w:t>
      </w:r>
      <w:r>
        <w:rPr>
          <w:sz w:val="16"/>
        </w:rPr>
        <w:t>presente</w:t>
      </w:r>
      <w:r>
        <w:rPr>
          <w:spacing w:val="9"/>
          <w:sz w:val="16"/>
        </w:rPr>
        <w:t> </w:t>
      </w:r>
      <w:r>
        <w:rPr>
          <w:sz w:val="16"/>
        </w:rPr>
        <w:t>instrumento</w:t>
      </w:r>
      <w:r>
        <w:rPr>
          <w:spacing w:val="9"/>
          <w:sz w:val="16"/>
        </w:rPr>
        <w:t> </w:t>
      </w:r>
      <w:r>
        <w:rPr>
          <w:sz w:val="16"/>
        </w:rPr>
        <w:t>e/ou</w:t>
      </w:r>
      <w:r>
        <w:rPr>
          <w:spacing w:val="9"/>
          <w:sz w:val="16"/>
        </w:rPr>
        <w:t> </w:t>
      </w:r>
      <w:r>
        <w:rPr>
          <w:sz w:val="16"/>
        </w:rPr>
        <w:t>por</w:t>
      </w:r>
      <w:r>
        <w:rPr>
          <w:spacing w:val="9"/>
          <w:sz w:val="16"/>
        </w:rPr>
        <w:t> </w:t>
      </w:r>
      <w:r>
        <w:rPr>
          <w:sz w:val="16"/>
        </w:rPr>
        <w:t>algum</w:t>
      </w:r>
      <w:r>
        <w:rPr>
          <w:spacing w:val="9"/>
          <w:sz w:val="16"/>
        </w:rPr>
        <w:t> </w:t>
      </w:r>
      <w:r>
        <w:rPr>
          <w:sz w:val="16"/>
        </w:rPr>
        <w:t>dos</w:t>
      </w:r>
      <w:r>
        <w:rPr>
          <w:spacing w:val="9"/>
          <w:sz w:val="16"/>
        </w:rPr>
        <w:t> </w:t>
      </w:r>
      <w:r>
        <w:rPr>
          <w:sz w:val="16"/>
        </w:rPr>
        <w:t>motivos</w:t>
      </w:r>
      <w:r>
        <w:rPr>
          <w:spacing w:val="9"/>
          <w:sz w:val="16"/>
        </w:rPr>
        <w:t> </w:t>
      </w:r>
      <w:r>
        <w:rPr>
          <w:sz w:val="16"/>
        </w:rPr>
        <w:t>previstos</w:t>
      </w:r>
      <w:r>
        <w:rPr>
          <w:spacing w:val="9"/>
          <w:sz w:val="16"/>
        </w:rPr>
        <w:t> </w:t>
      </w:r>
      <w:r>
        <w:rPr>
          <w:sz w:val="16"/>
        </w:rPr>
        <w:t>no</w:t>
      </w:r>
      <w:r>
        <w:rPr>
          <w:spacing w:val="9"/>
          <w:sz w:val="16"/>
        </w:rPr>
        <w:t> </w:t>
      </w:r>
      <w:r>
        <w:rPr>
          <w:sz w:val="16"/>
        </w:rPr>
        <w:t>art.</w:t>
      </w:r>
      <w:r>
        <w:rPr>
          <w:spacing w:val="9"/>
          <w:sz w:val="16"/>
        </w:rPr>
        <w:t> </w:t>
      </w:r>
      <w:r>
        <w:rPr>
          <w:sz w:val="16"/>
        </w:rPr>
        <w:t>137</w:t>
      </w:r>
      <w:r>
        <w:rPr>
          <w:spacing w:val="9"/>
          <w:sz w:val="16"/>
        </w:rPr>
        <w:t> </w:t>
      </w:r>
      <w:r>
        <w:rPr>
          <w:sz w:val="16"/>
        </w:rPr>
        <w:t>da</w:t>
      </w:r>
      <w:r>
        <w:rPr>
          <w:spacing w:val="9"/>
          <w:sz w:val="16"/>
        </w:rPr>
        <w:t> </w:t>
      </w:r>
      <w:r>
        <w:rPr>
          <w:sz w:val="16"/>
        </w:rPr>
        <w:t>Lei</w:t>
      </w:r>
      <w:r>
        <w:rPr>
          <w:spacing w:val="9"/>
          <w:sz w:val="16"/>
        </w:rPr>
        <w:t> </w:t>
      </w:r>
      <w:r>
        <w:rPr>
          <w:sz w:val="16"/>
        </w:rPr>
        <w:t>nº</w:t>
      </w:r>
      <w:r>
        <w:rPr>
          <w:spacing w:val="9"/>
          <w:sz w:val="16"/>
        </w:rPr>
        <w:t> </w:t>
      </w:r>
      <w:r>
        <w:rPr>
          <w:sz w:val="16"/>
        </w:rPr>
        <w:t>14.133/2021,</w:t>
      </w:r>
      <w:r>
        <w:rPr>
          <w:spacing w:val="40"/>
          <w:sz w:val="16"/>
        </w:rPr>
        <w:t> </w:t>
      </w:r>
      <w:r>
        <w:rPr>
          <w:sz w:val="16"/>
        </w:rPr>
        <w:t>assegurados o contraditório e a ampla defesa, devendo, ainda, ser observado o disposto nos arts. 138 e 139 da referida Lei;</w:t>
      </w:r>
    </w:p>
    <w:p>
      <w:pPr>
        <w:pStyle w:val="BodyText"/>
        <w:spacing w:before="5"/>
      </w:pPr>
    </w:p>
    <w:p>
      <w:pPr>
        <w:pStyle w:val="ListParagraph"/>
        <w:numPr>
          <w:ilvl w:val="0"/>
          <w:numId w:val="48"/>
        </w:numPr>
        <w:tabs>
          <w:tab w:pos="476" w:val="left" w:leader="none"/>
        </w:tabs>
        <w:spacing w:line="240" w:lineRule="auto" w:before="0" w:after="0"/>
        <w:ind w:left="476" w:right="0" w:hanging="171"/>
        <w:jc w:val="left"/>
        <w:rPr>
          <w:sz w:val="16"/>
        </w:rPr>
      </w:pPr>
      <w:r>
        <w:rPr>
          <w:sz w:val="16"/>
        </w:rPr>
        <w:t>consensualmente,</w:t>
      </w:r>
      <w:r>
        <w:rPr>
          <w:spacing w:val="-5"/>
          <w:sz w:val="16"/>
        </w:rPr>
        <w:t> </w:t>
      </w:r>
      <w:r>
        <w:rPr>
          <w:sz w:val="16"/>
        </w:rPr>
        <w:t>na</w:t>
      </w:r>
      <w:r>
        <w:rPr>
          <w:spacing w:val="-4"/>
          <w:sz w:val="16"/>
        </w:rPr>
        <w:t> </w:t>
      </w:r>
      <w:r>
        <w:rPr>
          <w:sz w:val="16"/>
        </w:rPr>
        <w:t>forma</w:t>
      </w:r>
      <w:r>
        <w:rPr>
          <w:spacing w:val="-5"/>
          <w:sz w:val="16"/>
        </w:rPr>
        <w:t> </w:t>
      </w:r>
      <w:r>
        <w:rPr>
          <w:sz w:val="16"/>
        </w:rPr>
        <w:t>do</w:t>
      </w:r>
      <w:r>
        <w:rPr>
          <w:spacing w:val="-4"/>
          <w:sz w:val="16"/>
        </w:rPr>
        <w:t> </w:t>
      </w:r>
      <w:r>
        <w:rPr>
          <w:sz w:val="16"/>
        </w:rPr>
        <w:t>art.</w:t>
      </w:r>
      <w:r>
        <w:rPr>
          <w:spacing w:val="-5"/>
          <w:sz w:val="16"/>
        </w:rPr>
        <w:t> </w:t>
      </w:r>
      <w:r>
        <w:rPr>
          <w:sz w:val="16"/>
        </w:rPr>
        <w:t>138,</w:t>
      </w:r>
      <w:r>
        <w:rPr>
          <w:spacing w:val="-4"/>
          <w:sz w:val="16"/>
        </w:rPr>
        <w:t> </w:t>
      </w:r>
      <w:r>
        <w:rPr>
          <w:sz w:val="16"/>
        </w:rPr>
        <w:t>II</w:t>
      </w:r>
      <w:r>
        <w:rPr>
          <w:spacing w:val="-4"/>
          <w:sz w:val="16"/>
        </w:rPr>
        <w:t> </w:t>
      </w:r>
      <w:r>
        <w:rPr>
          <w:sz w:val="16"/>
        </w:rPr>
        <w:t>da</w:t>
      </w:r>
      <w:r>
        <w:rPr>
          <w:spacing w:val="-5"/>
          <w:sz w:val="16"/>
        </w:rPr>
        <w:t> </w:t>
      </w:r>
      <w:r>
        <w:rPr>
          <w:sz w:val="16"/>
        </w:rPr>
        <w:t>Lei</w:t>
      </w:r>
      <w:r>
        <w:rPr>
          <w:spacing w:val="-4"/>
          <w:sz w:val="16"/>
        </w:rPr>
        <w:t> </w:t>
      </w:r>
      <w:r>
        <w:rPr>
          <w:sz w:val="16"/>
        </w:rPr>
        <w:t>nº</w:t>
      </w:r>
      <w:r>
        <w:rPr>
          <w:spacing w:val="-5"/>
          <w:sz w:val="16"/>
        </w:rPr>
        <w:t> </w:t>
      </w:r>
      <w:r>
        <w:rPr>
          <w:sz w:val="16"/>
        </w:rPr>
        <w:t>14.133/2021;</w:t>
      </w:r>
      <w:r>
        <w:rPr>
          <w:spacing w:val="-4"/>
          <w:sz w:val="16"/>
        </w:rPr>
        <w:t> </w:t>
      </w:r>
      <w:r>
        <w:rPr>
          <w:spacing w:val="-10"/>
          <w:sz w:val="16"/>
        </w:rPr>
        <w:t>e</w:t>
      </w:r>
    </w:p>
    <w:p>
      <w:pPr>
        <w:pStyle w:val="BodyText"/>
        <w:spacing w:before="37"/>
      </w:pPr>
    </w:p>
    <w:p>
      <w:pPr>
        <w:pStyle w:val="ListParagraph"/>
        <w:numPr>
          <w:ilvl w:val="0"/>
          <w:numId w:val="48"/>
        </w:numPr>
        <w:tabs>
          <w:tab w:pos="483" w:val="left" w:leader="none"/>
        </w:tabs>
        <w:spacing w:line="280" w:lineRule="auto" w:before="0" w:after="0"/>
        <w:ind w:left="305" w:right="288" w:firstLine="0"/>
        <w:jc w:val="left"/>
        <w:rPr>
          <w:sz w:val="16"/>
        </w:rPr>
      </w:pPr>
      <w:r>
        <w:rPr>
          <w:sz w:val="16"/>
        </w:rPr>
        <w:t>na</w:t>
      </w:r>
      <w:r>
        <w:rPr>
          <w:spacing w:val="11"/>
          <w:sz w:val="16"/>
        </w:rPr>
        <w:t> </w:t>
      </w:r>
      <w:r>
        <w:rPr>
          <w:sz w:val="16"/>
        </w:rPr>
        <w:t>hipótese</w:t>
      </w:r>
      <w:r>
        <w:rPr>
          <w:spacing w:val="11"/>
          <w:sz w:val="16"/>
        </w:rPr>
        <w:t> </w:t>
      </w:r>
      <w:r>
        <w:rPr>
          <w:sz w:val="16"/>
        </w:rPr>
        <w:t>de</w:t>
      </w:r>
      <w:r>
        <w:rPr>
          <w:spacing w:val="11"/>
          <w:sz w:val="16"/>
        </w:rPr>
        <w:t> </w:t>
      </w:r>
      <w:r>
        <w:rPr>
          <w:sz w:val="16"/>
        </w:rPr>
        <w:t>contratação</w:t>
      </w:r>
      <w:r>
        <w:rPr>
          <w:spacing w:val="11"/>
          <w:sz w:val="16"/>
        </w:rPr>
        <w:t> </w:t>
      </w:r>
      <w:r>
        <w:rPr>
          <w:sz w:val="16"/>
        </w:rPr>
        <w:t>direta</w:t>
      </w:r>
      <w:r>
        <w:rPr>
          <w:spacing w:val="11"/>
          <w:sz w:val="16"/>
        </w:rPr>
        <w:t> </w:t>
      </w:r>
      <w:r>
        <w:rPr>
          <w:sz w:val="16"/>
        </w:rPr>
        <w:t>fundamentada</w:t>
      </w:r>
      <w:r>
        <w:rPr>
          <w:spacing w:val="11"/>
          <w:sz w:val="16"/>
        </w:rPr>
        <w:t> </w:t>
      </w:r>
      <w:r>
        <w:rPr>
          <w:sz w:val="16"/>
        </w:rPr>
        <w:t>no</w:t>
      </w:r>
      <w:r>
        <w:rPr>
          <w:spacing w:val="11"/>
          <w:sz w:val="16"/>
        </w:rPr>
        <w:t> </w:t>
      </w:r>
      <w:r>
        <w:rPr>
          <w:sz w:val="16"/>
        </w:rPr>
        <w:t>art.</w:t>
      </w:r>
      <w:r>
        <w:rPr>
          <w:spacing w:val="11"/>
          <w:sz w:val="16"/>
        </w:rPr>
        <w:t> </w:t>
      </w:r>
      <w:r>
        <w:rPr>
          <w:sz w:val="16"/>
        </w:rPr>
        <w:t>75,</w:t>
      </w:r>
      <w:r>
        <w:rPr>
          <w:spacing w:val="9"/>
          <w:sz w:val="16"/>
        </w:rPr>
        <w:t> </w:t>
      </w:r>
      <w:r>
        <w:rPr>
          <w:sz w:val="16"/>
        </w:rPr>
        <w:t>VIII,</w:t>
      </w:r>
      <w:r>
        <w:rPr>
          <w:spacing w:val="11"/>
          <w:sz w:val="16"/>
        </w:rPr>
        <w:t> </w:t>
      </w:r>
      <w:r>
        <w:rPr>
          <w:sz w:val="16"/>
        </w:rPr>
        <w:t>da</w:t>
      </w:r>
      <w:r>
        <w:rPr>
          <w:spacing w:val="11"/>
          <w:sz w:val="16"/>
        </w:rPr>
        <w:t> </w:t>
      </w:r>
      <w:r>
        <w:rPr>
          <w:sz w:val="16"/>
        </w:rPr>
        <w:t>Lei</w:t>
      </w:r>
      <w:r>
        <w:rPr>
          <w:spacing w:val="11"/>
          <w:sz w:val="16"/>
        </w:rPr>
        <w:t> </w:t>
      </w:r>
      <w:r>
        <w:rPr>
          <w:sz w:val="16"/>
        </w:rPr>
        <w:t>nº</w:t>
      </w:r>
      <w:r>
        <w:rPr>
          <w:spacing w:val="11"/>
          <w:sz w:val="16"/>
        </w:rPr>
        <w:t> </w:t>
      </w:r>
      <w:r>
        <w:rPr>
          <w:sz w:val="16"/>
        </w:rPr>
        <w:t>14.133/2021,</w:t>
      </w:r>
      <w:r>
        <w:rPr>
          <w:spacing w:val="11"/>
          <w:sz w:val="16"/>
        </w:rPr>
        <w:t> </w:t>
      </w:r>
      <w:r>
        <w:rPr>
          <w:sz w:val="16"/>
        </w:rPr>
        <w:t>a</w:t>
      </w:r>
      <w:r>
        <w:rPr>
          <w:spacing w:val="11"/>
          <w:sz w:val="16"/>
        </w:rPr>
        <w:t> </w:t>
      </w:r>
      <w:r>
        <w:rPr>
          <w:sz w:val="16"/>
        </w:rPr>
        <w:t>qualquer</w:t>
      </w:r>
      <w:r>
        <w:rPr>
          <w:spacing w:val="11"/>
          <w:sz w:val="16"/>
        </w:rPr>
        <w:t> </w:t>
      </w:r>
      <w:r>
        <w:rPr>
          <w:sz w:val="16"/>
        </w:rPr>
        <w:t>tempo,</w:t>
      </w:r>
      <w:r>
        <w:rPr>
          <w:spacing w:val="11"/>
          <w:sz w:val="16"/>
        </w:rPr>
        <w:t> </w:t>
      </w:r>
      <w:r>
        <w:rPr>
          <w:sz w:val="16"/>
        </w:rPr>
        <w:t>sem</w:t>
      </w:r>
      <w:r>
        <w:rPr>
          <w:spacing w:val="11"/>
          <w:sz w:val="16"/>
        </w:rPr>
        <w:t> </w:t>
      </w:r>
      <w:r>
        <w:rPr>
          <w:sz w:val="16"/>
        </w:rPr>
        <w:t>indenização,</w:t>
      </w:r>
      <w:r>
        <w:rPr>
          <w:spacing w:val="11"/>
          <w:sz w:val="16"/>
        </w:rPr>
        <w:t> </w:t>
      </w:r>
      <w:r>
        <w:rPr>
          <w:sz w:val="16"/>
        </w:rPr>
        <w:t>e</w:t>
      </w:r>
      <w:r>
        <w:rPr>
          <w:spacing w:val="11"/>
          <w:sz w:val="16"/>
        </w:rPr>
        <w:t> </w:t>
      </w:r>
      <w:r>
        <w:rPr>
          <w:sz w:val="16"/>
        </w:rPr>
        <w:t>independentemente</w:t>
      </w:r>
      <w:r>
        <w:rPr>
          <w:spacing w:val="11"/>
          <w:sz w:val="16"/>
        </w:rPr>
        <w:t> </w:t>
      </w:r>
      <w:r>
        <w:rPr>
          <w:sz w:val="16"/>
        </w:rPr>
        <w:t>de</w:t>
      </w:r>
      <w:r>
        <w:rPr>
          <w:spacing w:val="11"/>
          <w:sz w:val="16"/>
        </w:rPr>
        <w:t> </w:t>
      </w:r>
      <w:r>
        <w:rPr>
          <w:sz w:val="16"/>
        </w:rPr>
        <w:t>aviso</w:t>
      </w:r>
      <w:r>
        <w:rPr>
          <w:spacing w:val="11"/>
          <w:sz w:val="16"/>
        </w:rPr>
        <w:t> </w:t>
      </w:r>
      <w:r>
        <w:rPr>
          <w:sz w:val="16"/>
        </w:rPr>
        <w:t>ou</w:t>
      </w:r>
      <w:r>
        <w:rPr>
          <w:spacing w:val="11"/>
          <w:sz w:val="16"/>
        </w:rPr>
        <w:t> </w:t>
      </w:r>
      <w:r>
        <w:rPr>
          <w:sz w:val="16"/>
        </w:rPr>
        <w:t>prazo,</w:t>
      </w:r>
      <w:r>
        <w:rPr>
          <w:spacing w:val="11"/>
          <w:sz w:val="16"/>
        </w:rPr>
        <w:t> </w:t>
      </w:r>
      <w:r>
        <w:rPr>
          <w:sz w:val="16"/>
        </w:rPr>
        <w:t>pelo</w:t>
      </w:r>
      <w:r>
        <w:rPr>
          <w:spacing w:val="11"/>
          <w:sz w:val="16"/>
        </w:rPr>
        <w:t> </w:t>
      </w:r>
      <w:r>
        <w:rPr>
          <w:sz w:val="16"/>
        </w:rPr>
        <w:t>contratante,</w:t>
      </w:r>
      <w:r>
        <w:rPr>
          <w:spacing w:val="11"/>
          <w:sz w:val="16"/>
        </w:rPr>
        <w:t> </w:t>
      </w:r>
      <w:r>
        <w:rPr>
          <w:sz w:val="16"/>
        </w:rPr>
        <w:t>tão</w:t>
      </w:r>
      <w:r>
        <w:rPr>
          <w:spacing w:val="11"/>
          <w:sz w:val="16"/>
        </w:rPr>
        <w:t> </w:t>
      </w:r>
      <w:r>
        <w:rPr>
          <w:sz w:val="16"/>
        </w:rPr>
        <w:t>logo</w:t>
      </w:r>
      <w:r>
        <w:rPr>
          <w:spacing w:val="11"/>
          <w:sz w:val="16"/>
        </w:rPr>
        <w:t> </w:t>
      </w:r>
      <w:r>
        <w:rPr>
          <w:sz w:val="16"/>
        </w:rPr>
        <w:t>esteja(m)</w:t>
      </w:r>
      <w:r>
        <w:rPr>
          <w:spacing w:val="11"/>
          <w:sz w:val="16"/>
        </w:rPr>
        <w:t> </w:t>
      </w:r>
      <w:r>
        <w:rPr>
          <w:sz w:val="16"/>
        </w:rPr>
        <w:t>concluído(s)</w:t>
      </w:r>
      <w:r>
        <w:rPr>
          <w:spacing w:val="11"/>
          <w:sz w:val="16"/>
        </w:rPr>
        <w:t> </w:t>
      </w:r>
      <w:r>
        <w:rPr>
          <w:sz w:val="16"/>
        </w:rPr>
        <w:t>o(s)</w:t>
      </w:r>
      <w:r>
        <w:rPr>
          <w:spacing w:val="40"/>
          <w:sz w:val="16"/>
        </w:rPr>
        <w:t> </w:t>
      </w:r>
      <w:r>
        <w:rPr>
          <w:sz w:val="16"/>
        </w:rPr>
        <w:t>procedimento(s) licitatório(s) implementado(s) para a contratação do objeto em questão.</w:t>
      </w:r>
    </w:p>
    <w:p>
      <w:pPr>
        <w:pStyle w:val="ListParagraph"/>
        <w:numPr>
          <w:ilvl w:val="2"/>
          <w:numId w:val="47"/>
        </w:numPr>
        <w:tabs>
          <w:tab w:pos="818" w:val="left" w:leader="none"/>
        </w:tabs>
        <w:spacing w:line="216" w:lineRule="exact" w:before="161" w:after="0"/>
        <w:ind w:left="818" w:right="0" w:hanging="513"/>
        <w:jc w:val="left"/>
        <w:rPr>
          <w:sz w:val="19"/>
        </w:rPr>
      </w:pPr>
      <w:r>
        <w:rPr>
          <w:sz w:val="19"/>
        </w:rPr>
        <w:t>A</w:t>
      </w:r>
      <w:r>
        <w:rPr>
          <w:spacing w:val="-11"/>
          <w:sz w:val="19"/>
        </w:rPr>
        <w:t> </w:t>
      </w:r>
      <w:r>
        <w:rPr>
          <w:sz w:val="19"/>
        </w:rPr>
        <w:t>alteração social ou a modificação da finalidade ou da estrutura da empresa não ensejará a rescisão se não restringir sua capacidade de concluir o </w:t>
      </w:r>
      <w:r>
        <w:rPr>
          <w:spacing w:val="-2"/>
          <w:sz w:val="19"/>
        </w:rPr>
        <w:t>Contrato.</w:t>
      </w:r>
    </w:p>
    <w:p>
      <w:pPr>
        <w:pStyle w:val="ListParagraph"/>
        <w:numPr>
          <w:ilvl w:val="2"/>
          <w:numId w:val="47"/>
        </w:numPr>
        <w:tabs>
          <w:tab w:pos="829" w:val="left" w:leader="none"/>
        </w:tabs>
        <w:spacing w:line="216" w:lineRule="exact" w:before="0" w:after="0"/>
        <w:ind w:left="829" w:right="0" w:hanging="524"/>
        <w:jc w:val="left"/>
        <w:rPr>
          <w:sz w:val="19"/>
        </w:rPr>
      </w:pPr>
      <w:r>
        <w:rPr>
          <w:sz w:val="19"/>
        </w:rPr>
        <w:t>Se a operação implicar mudança da pessoa jurídica contratada, deverá ser formalizado termo aditivo para alteração </w:t>
      </w:r>
      <w:r>
        <w:rPr>
          <w:spacing w:val="-2"/>
          <w:sz w:val="19"/>
        </w:rPr>
        <w:t>subjetiva.</w:t>
      </w:r>
    </w:p>
    <w:p>
      <w:pPr>
        <w:pStyle w:val="ListParagraph"/>
        <w:numPr>
          <w:ilvl w:val="1"/>
          <w:numId w:val="47"/>
        </w:numPr>
        <w:tabs>
          <w:tab w:pos="612" w:val="left" w:leader="none"/>
        </w:tabs>
        <w:spacing w:line="240" w:lineRule="auto" w:before="215" w:after="0"/>
        <w:ind w:left="612" w:right="0" w:hanging="307"/>
        <w:jc w:val="left"/>
        <w:rPr>
          <w:sz w:val="16"/>
        </w:rPr>
      </w:pPr>
      <w:r>
        <w:rPr>
          <w:sz w:val="16"/>
        </w:rPr>
        <w:t>A</w:t>
      </w:r>
      <w:r>
        <w:rPr>
          <w:spacing w:val="-10"/>
          <w:sz w:val="16"/>
        </w:rPr>
        <w:t> </w:t>
      </w:r>
      <w:r>
        <w:rPr>
          <w:sz w:val="16"/>
        </w:rPr>
        <w:t>extinção</w:t>
      </w:r>
      <w:r>
        <w:rPr>
          <w:spacing w:val="-9"/>
          <w:sz w:val="16"/>
        </w:rPr>
        <w:t> </w:t>
      </w:r>
      <w:r>
        <w:rPr>
          <w:sz w:val="16"/>
        </w:rPr>
        <w:t>prematura</w:t>
      </w:r>
      <w:r>
        <w:rPr>
          <w:spacing w:val="-5"/>
          <w:sz w:val="16"/>
        </w:rPr>
        <w:t> </w:t>
      </w:r>
      <w:r>
        <w:rPr>
          <w:sz w:val="16"/>
        </w:rPr>
        <w:t>do</w:t>
      </w:r>
      <w:r>
        <w:rPr>
          <w:spacing w:val="-5"/>
          <w:sz w:val="16"/>
        </w:rPr>
        <w:t> </w:t>
      </w:r>
      <w:r>
        <w:rPr>
          <w:sz w:val="16"/>
        </w:rPr>
        <w:t>Contrato</w:t>
      </w:r>
      <w:r>
        <w:rPr>
          <w:spacing w:val="-5"/>
          <w:sz w:val="16"/>
        </w:rPr>
        <w:t> </w:t>
      </w:r>
      <w:r>
        <w:rPr>
          <w:sz w:val="16"/>
        </w:rPr>
        <w:t>deverá</w:t>
      </w:r>
      <w:r>
        <w:rPr>
          <w:spacing w:val="-5"/>
          <w:sz w:val="16"/>
        </w:rPr>
        <w:t> </w:t>
      </w:r>
      <w:r>
        <w:rPr>
          <w:sz w:val="16"/>
        </w:rPr>
        <w:t>ser</w:t>
      </w:r>
      <w:r>
        <w:rPr>
          <w:spacing w:val="-5"/>
          <w:sz w:val="16"/>
        </w:rPr>
        <w:t> </w:t>
      </w:r>
      <w:r>
        <w:rPr>
          <w:sz w:val="16"/>
        </w:rPr>
        <w:t>precedida</w:t>
      </w:r>
      <w:r>
        <w:rPr>
          <w:spacing w:val="-6"/>
          <w:sz w:val="16"/>
        </w:rPr>
        <w:t> </w:t>
      </w:r>
      <w:r>
        <w:rPr>
          <w:sz w:val="16"/>
        </w:rPr>
        <w:t>de</w:t>
      </w:r>
      <w:r>
        <w:rPr>
          <w:spacing w:val="-5"/>
          <w:sz w:val="16"/>
        </w:rPr>
        <w:t> </w:t>
      </w:r>
      <w:r>
        <w:rPr>
          <w:sz w:val="16"/>
        </w:rPr>
        <w:t>autorização</w:t>
      </w:r>
      <w:r>
        <w:rPr>
          <w:spacing w:val="-5"/>
          <w:sz w:val="16"/>
        </w:rPr>
        <w:t> </w:t>
      </w:r>
      <w:r>
        <w:rPr>
          <w:sz w:val="16"/>
        </w:rPr>
        <w:t>escrita</w:t>
      </w:r>
      <w:r>
        <w:rPr>
          <w:spacing w:val="-5"/>
          <w:sz w:val="16"/>
        </w:rPr>
        <w:t> </w:t>
      </w:r>
      <w:r>
        <w:rPr>
          <w:sz w:val="16"/>
        </w:rPr>
        <w:t>e</w:t>
      </w:r>
      <w:r>
        <w:rPr>
          <w:spacing w:val="-5"/>
          <w:sz w:val="16"/>
        </w:rPr>
        <w:t> </w:t>
      </w:r>
      <w:r>
        <w:rPr>
          <w:sz w:val="16"/>
        </w:rPr>
        <w:t>fundamentada</w:t>
      </w:r>
      <w:r>
        <w:rPr>
          <w:spacing w:val="-5"/>
          <w:sz w:val="16"/>
        </w:rPr>
        <w:t> </w:t>
      </w:r>
      <w:r>
        <w:rPr>
          <w:sz w:val="16"/>
        </w:rPr>
        <w:t>da</w:t>
      </w:r>
      <w:r>
        <w:rPr>
          <w:spacing w:val="-5"/>
          <w:sz w:val="16"/>
        </w:rPr>
        <w:t> </w:t>
      </w:r>
      <w:r>
        <w:rPr>
          <w:sz w:val="16"/>
        </w:rPr>
        <w:t>autoridade</w:t>
      </w:r>
      <w:r>
        <w:rPr>
          <w:spacing w:val="-5"/>
          <w:sz w:val="16"/>
        </w:rPr>
        <w:t> </w:t>
      </w:r>
      <w:r>
        <w:rPr>
          <w:sz w:val="16"/>
        </w:rPr>
        <w:t>competente</w:t>
      </w:r>
      <w:r>
        <w:rPr>
          <w:spacing w:val="-6"/>
          <w:sz w:val="16"/>
        </w:rPr>
        <w:t> </w:t>
      </w:r>
      <w:r>
        <w:rPr>
          <w:sz w:val="16"/>
        </w:rPr>
        <w:t>e</w:t>
      </w:r>
      <w:r>
        <w:rPr>
          <w:spacing w:val="-5"/>
          <w:sz w:val="16"/>
        </w:rPr>
        <w:t> </w:t>
      </w:r>
      <w:r>
        <w:rPr>
          <w:sz w:val="16"/>
        </w:rPr>
        <w:t>reduzida</w:t>
      </w:r>
      <w:r>
        <w:rPr>
          <w:spacing w:val="-5"/>
          <w:sz w:val="16"/>
        </w:rPr>
        <w:t> </w:t>
      </w:r>
      <w:r>
        <w:rPr>
          <w:sz w:val="16"/>
        </w:rPr>
        <w:t>a</w:t>
      </w:r>
      <w:r>
        <w:rPr>
          <w:spacing w:val="-5"/>
          <w:sz w:val="16"/>
        </w:rPr>
        <w:t> </w:t>
      </w:r>
      <w:r>
        <w:rPr>
          <w:sz w:val="16"/>
        </w:rPr>
        <w:t>termo</w:t>
      </w:r>
      <w:r>
        <w:rPr>
          <w:spacing w:val="-5"/>
          <w:sz w:val="16"/>
        </w:rPr>
        <w:t> </w:t>
      </w:r>
      <w:r>
        <w:rPr>
          <w:sz w:val="16"/>
        </w:rPr>
        <w:t>no</w:t>
      </w:r>
      <w:r>
        <w:rPr>
          <w:spacing w:val="-5"/>
          <w:sz w:val="16"/>
        </w:rPr>
        <w:t> </w:t>
      </w:r>
      <w:r>
        <w:rPr>
          <w:sz w:val="16"/>
        </w:rPr>
        <w:t>respectivo</w:t>
      </w:r>
      <w:r>
        <w:rPr>
          <w:spacing w:val="-5"/>
          <w:sz w:val="16"/>
        </w:rPr>
        <w:t> </w:t>
      </w:r>
      <w:r>
        <w:rPr>
          <w:spacing w:val="-2"/>
          <w:sz w:val="16"/>
        </w:rPr>
        <w:t>processo.</w:t>
      </w:r>
    </w:p>
    <w:p>
      <w:pPr>
        <w:pStyle w:val="BodyText"/>
        <w:spacing w:before="37"/>
      </w:pPr>
    </w:p>
    <w:p>
      <w:pPr>
        <w:pStyle w:val="ListParagraph"/>
        <w:numPr>
          <w:ilvl w:val="2"/>
          <w:numId w:val="47"/>
        </w:numPr>
        <w:tabs>
          <w:tab w:pos="732" w:val="left" w:leader="none"/>
        </w:tabs>
        <w:spacing w:line="240" w:lineRule="auto" w:before="0" w:after="0"/>
        <w:ind w:left="732" w:right="0" w:hanging="427"/>
        <w:jc w:val="left"/>
        <w:rPr>
          <w:sz w:val="16"/>
        </w:rPr>
      </w:pPr>
      <w:r>
        <w:rPr>
          <w:sz w:val="16"/>
        </w:rPr>
        <w:t>A</w:t>
      </w:r>
      <w:r>
        <w:rPr>
          <w:spacing w:val="-10"/>
          <w:sz w:val="16"/>
        </w:rPr>
        <w:t> </w:t>
      </w:r>
      <w:r>
        <w:rPr>
          <w:sz w:val="16"/>
        </w:rPr>
        <w:t>justificativa</w:t>
      </w:r>
      <w:r>
        <w:rPr>
          <w:spacing w:val="-10"/>
          <w:sz w:val="16"/>
        </w:rPr>
        <w:t> </w:t>
      </w:r>
      <w:r>
        <w:rPr>
          <w:sz w:val="16"/>
        </w:rPr>
        <w:t>da</w:t>
      </w:r>
      <w:r>
        <w:rPr>
          <w:spacing w:val="-10"/>
          <w:sz w:val="16"/>
        </w:rPr>
        <w:t> </w:t>
      </w:r>
      <w:r>
        <w:rPr>
          <w:sz w:val="16"/>
        </w:rPr>
        <w:t>rescisão</w:t>
      </w:r>
      <w:r>
        <w:rPr>
          <w:spacing w:val="-8"/>
          <w:sz w:val="16"/>
        </w:rPr>
        <w:t> </w:t>
      </w:r>
      <w:r>
        <w:rPr>
          <w:sz w:val="16"/>
        </w:rPr>
        <w:t>por</w:t>
      </w:r>
      <w:r>
        <w:rPr>
          <w:spacing w:val="-7"/>
          <w:sz w:val="16"/>
        </w:rPr>
        <w:t> </w:t>
      </w:r>
      <w:r>
        <w:rPr>
          <w:sz w:val="16"/>
        </w:rPr>
        <w:t>ato</w:t>
      </w:r>
      <w:r>
        <w:rPr>
          <w:spacing w:val="-8"/>
          <w:sz w:val="16"/>
        </w:rPr>
        <w:t> </w:t>
      </w:r>
      <w:r>
        <w:rPr>
          <w:sz w:val="16"/>
        </w:rPr>
        <w:t>unilateral</w:t>
      </w:r>
      <w:r>
        <w:rPr>
          <w:spacing w:val="-8"/>
          <w:sz w:val="16"/>
        </w:rPr>
        <w:t> </w:t>
      </w:r>
      <w:r>
        <w:rPr>
          <w:sz w:val="16"/>
        </w:rPr>
        <w:t>do</w:t>
      </w:r>
      <w:r>
        <w:rPr>
          <w:spacing w:val="-7"/>
          <w:sz w:val="16"/>
        </w:rPr>
        <w:t> </w:t>
      </w:r>
      <w:r>
        <w:rPr>
          <w:b/>
          <w:sz w:val="16"/>
        </w:rPr>
        <w:t>CONTRATANTE</w:t>
      </w:r>
      <w:r>
        <w:rPr>
          <w:sz w:val="16"/>
        </w:rPr>
        <w:t>,</w:t>
      </w:r>
      <w:r>
        <w:rPr>
          <w:spacing w:val="-8"/>
          <w:sz w:val="16"/>
        </w:rPr>
        <w:t> </w:t>
      </w:r>
      <w:r>
        <w:rPr>
          <w:sz w:val="16"/>
        </w:rPr>
        <w:t>sempre</w:t>
      </w:r>
      <w:r>
        <w:rPr>
          <w:spacing w:val="-7"/>
          <w:sz w:val="16"/>
        </w:rPr>
        <w:t> </w:t>
      </w:r>
      <w:r>
        <w:rPr>
          <w:sz w:val="16"/>
        </w:rPr>
        <w:t>que</w:t>
      </w:r>
      <w:r>
        <w:rPr>
          <w:spacing w:val="-8"/>
          <w:sz w:val="16"/>
        </w:rPr>
        <w:t> </w:t>
      </w:r>
      <w:r>
        <w:rPr>
          <w:sz w:val="16"/>
        </w:rPr>
        <w:t>possível,</w:t>
      </w:r>
      <w:r>
        <w:rPr>
          <w:spacing w:val="-7"/>
          <w:sz w:val="16"/>
        </w:rPr>
        <w:t> </w:t>
      </w:r>
      <w:r>
        <w:rPr>
          <w:spacing w:val="-2"/>
          <w:sz w:val="16"/>
        </w:rPr>
        <w:t>contemplará:</w:t>
      </w:r>
    </w:p>
    <w:p>
      <w:pPr>
        <w:pStyle w:val="BodyText"/>
        <w:spacing w:before="37"/>
      </w:pPr>
    </w:p>
    <w:p>
      <w:pPr>
        <w:pStyle w:val="ListParagraph"/>
        <w:numPr>
          <w:ilvl w:val="0"/>
          <w:numId w:val="49"/>
        </w:numPr>
        <w:tabs>
          <w:tab w:pos="467" w:val="left" w:leader="none"/>
        </w:tabs>
        <w:spacing w:line="240" w:lineRule="auto" w:before="0" w:after="0"/>
        <w:ind w:left="467" w:right="0" w:hanging="162"/>
        <w:jc w:val="left"/>
        <w:rPr>
          <w:sz w:val="16"/>
        </w:rPr>
      </w:pPr>
      <w:r>
        <w:rPr>
          <w:sz w:val="16"/>
        </w:rPr>
        <w:t>as</w:t>
      </w:r>
      <w:r>
        <w:rPr>
          <w:spacing w:val="-6"/>
          <w:sz w:val="16"/>
        </w:rPr>
        <w:t> </w:t>
      </w:r>
      <w:r>
        <w:rPr>
          <w:sz w:val="16"/>
        </w:rPr>
        <w:t>obrigações</w:t>
      </w:r>
      <w:r>
        <w:rPr>
          <w:spacing w:val="-6"/>
          <w:sz w:val="16"/>
        </w:rPr>
        <w:t> </w:t>
      </w:r>
      <w:r>
        <w:rPr>
          <w:sz w:val="16"/>
        </w:rPr>
        <w:t>contratuais</w:t>
      </w:r>
      <w:r>
        <w:rPr>
          <w:spacing w:val="-6"/>
          <w:sz w:val="16"/>
        </w:rPr>
        <w:t> </w:t>
      </w:r>
      <w:r>
        <w:rPr>
          <w:sz w:val="16"/>
        </w:rPr>
        <w:t>já</w:t>
      </w:r>
      <w:r>
        <w:rPr>
          <w:spacing w:val="-5"/>
          <w:sz w:val="16"/>
        </w:rPr>
        <w:t> </w:t>
      </w:r>
      <w:r>
        <w:rPr>
          <w:sz w:val="16"/>
        </w:rPr>
        <w:t>cumpridas</w:t>
      </w:r>
      <w:r>
        <w:rPr>
          <w:spacing w:val="-6"/>
          <w:sz w:val="16"/>
        </w:rPr>
        <w:t> </w:t>
      </w:r>
      <w:r>
        <w:rPr>
          <w:sz w:val="16"/>
        </w:rPr>
        <w:t>ou</w:t>
      </w:r>
      <w:r>
        <w:rPr>
          <w:spacing w:val="-6"/>
          <w:sz w:val="16"/>
        </w:rPr>
        <w:t> </w:t>
      </w:r>
      <w:r>
        <w:rPr>
          <w:sz w:val="16"/>
        </w:rPr>
        <w:t>parcialmente</w:t>
      </w:r>
      <w:r>
        <w:rPr>
          <w:spacing w:val="-5"/>
          <w:sz w:val="16"/>
        </w:rPr>
        <w:t> </w:t>
      </w:r>
      <w:r>
        <w:rPr>
          <w:spacing w:val="-2"/>
          <w:sz w:val="16"/>
        </w:rPr>
        <w:t>cumpridas;</w:t>
      </w:r>
    </w:p>
    <w:p>
      <w:pPr>
        <w:pStyle w:val="BodyText"/>
        <w:spacing w:before="37"/>
      </w:pPr>
    </w:p>
    <w:p>
      <w:pPr>
        <w:pStyle w:val="ListParagraph"/>
        <w:numPr>
          <w:ilvl w:val="0"/>
          <w:numId w:val="49"/>
        </w:numPr>
        <w:tabs>
          <w:tab w:pos="476" w:val="left" w:leader="none"/>
        </w:tabs>
        <w:spacing w:line="240" w:lineRule="auto" w:before="0" w:after="0"/>
        <w:ind w:left="476" w:right="0" w:hanging="171"/>
        <w:jc w:val="left"/>
        <w:rPr>
          <w:sz w:val="16"/>
        </w:rPr>
      </w:pPr>
      <w:r>
        <w:rPr>
          <w:sz w:val="16"/>
        </w:rPr>
        <w:t>os</w:t>
      </w:r>
      <w:r>
        <w:rPr>
          <w:spacing w:val="-5"/>
          <w:sz w:val="16"/>
        </w:rPr>
        <w:t> </w:t>
      </w:r>
      <w:r>
        <w:rPr>
          <w:sz w:val="16"/>
        </w:rPr>
        <w:t>pagamentos</w:t>
      </w:r>
      <w:r>
        <w:rPr>
          <w:spacing w:val="-4"/>
          <w:sz w:val="16"/>
        </w:rPr>
        <w:t> </w:t>
      </w:r>
      <w:r>
        <w:rPr>
          <w:sz w:val="16"/>
        </w:rPr>
        <w:t>já</w:t>
      </w:r>
      <w:r>
        <w:rPr>
          <w:spacing w:val="-5"/>
          <w:sz w:val="16"/>
        </w:rPr>
        <w:t> </w:t>
      </w:r>
      <w:r>
        <w:rPr>
          <w:sz w:val="16"/>
        </w:rPr>
        <w:t>efetuados</w:t>
      </w:r>
      <w:r>
        <w:rPr>
          <w:spacing w:val="-4"/>
          <w:sz w:val="16"/>
        </w:rPr>
        <w:t> </w:t>
      </w:r>
      <w:r>
        <w:rPr>
          <w:sz w:val="16"/>
        </w:rPr>
        <w:t>e</w:t>
      </w:r>
      <w:r>
        <w:rPr>
          <w:spacing w:val="-5"/>
          <w:sz w:val="16"/>
        </w:rPr>
        <w:t> </w:t>
      </w:r>
      <w:r>
        <w:rPr>
          <w:sz w:val="16"/>
        </w:rPr>
        <w:t>ainda</w:t>
      </w:r>
      <w:r>
        <w:rPr>
          <w:spacing w:val="-4"/>
          <w:sz w:val="16"/>
        </w:rPr>
        <w:t> </w:t>
      </w:r>
      <w:r>
        <w:rPr>
          <w:spacing w:val="-2"/>
          <w:sz w:val="16"/>
        </w:rPr>
        <w:t>devidos;</w:t>
      </w:r>
    </w:p>
    <w:p>
      <w:pPr>
        <w:pStyle w:val="BodyText"/>
        <w:spacing w:before="37"/>
      </w:pPr>
    </w:p>
    <w:p>
      <w:pPr>
        <w:pStyle w:val="ListParagraph"/>
        <w:numPr>
          <w:ilvl w:val="0"/>
          <w:numId w:val="49"/>
        </w:numPr>
        <w:tabs>
          <w:tab w:pos="467" w:val="left" w:leader="none"/>
        </w:tabs>
        <w:spacing w:line="240" w:lineRule="auto" w:before="0" w:after="0"/>
        <w:ind w:left="467" w:right="0" w:hanging="162"/>
        <w:jc w:val="left"/>
        <w:rPr>
          <w:sz w:val="16"/>
        </w:rPr>
      </w:pPr>
      <w:r>
        <w:rPr>
          <w:sz w:val="16"/>
        </w:rPr>
        <w:t>as</w:t>
      </w:r>
      <w:r>
        <w:rPr>
          <w:spacing w:val="-5"/>
          <w:sz w:val="16"/>
        </w:rPr>
        <w:t> </w:t>
      </w:r>
      <w:r>
        <w:rPr>
          <w:sz w:val="16"/>
        </w:rPr>
        <w:t>indenizações</w:t>
      </w:r>
      <w:r>
        <w:rPr>
          <w:spacing w:val="-4"/>
          <w:sz w:val="16"/>
        </w:rPr>
        <w:t> </w:t>
      </w:r>
      <w:r>
        <w:rPr>
          <w:sz w:val="16"/>
        </w:rPr>
        <w:t>e</w:t>
      </w:r>
      <w:r>
        <w:rPr>
          <w:spacing w:val="-5"/>
          <w:sz w:val="16"/>
        </w:rPr>
        <w:t> </w:t>
      </w:r>
      <w:r>
        <w:rPr>
          <w:spacing w:val="-2"/>
          <w:sz w:val="16"/>
        </w:rPr>
        <w:t>multas.</w:t>
      </w:r>
    </w:p>
    <w:p>
      <w:pPr>
        <w:pStyle w:val="BodyText"/>
        <w:spacing w:before="13"/>
      </w:pPr>
    </w:p>
    <w:p>
      <w:pPr>
        <w:pStyle w:val="ListParagraph"/>
        <w:numPr>
          <w:ilvl w:val="1"/>
          <w:numId w:val="47"/>
        </w:numPr>
        <w:tabs>
          <w:tab w:pos="675" w:val="left" w:leader="none"/>
        </w:tabs>
        <w:spacing w:line="235" w:lineRule="auto" w:before="0" w:after="0"/>
        <w:ind w:left="305" w:right="302" w:firstLine="0"/>
        <w:jc w:val="left"/>
        <w:rPr>
          <w:sz w:val="19"/>
        </w:rPr>
      </w:pPr>
      <w:r>
        <w:rPr>
          <w:sz w:val="19"/>
        </w:rPr>
        <w:t>A</w:t>
      </w:r>
      <w:r>
        <w:rPr>
          <w:spacing w:val="-11"/>
          <w:sz w:val="19"/>
        </w:rPr>
        <w:t> </w:t>
      </w:r>
      <w:r>
        <w:rPr>
          <w:sz w:val="19"/>
        </w:rPr>
        <w:t>extinção do Contrato não configura óbice para o reconhecimento do desequilíbrio econômico-financeiro, hipótese em que será concedida indenização por meio de termo </w:t>
      </w:r>
      <w:r>
        <w:rPr>
          <w:sz w:val="19"/>
        </w:rPr>
        <w:t>indenizatório, na forma do </w:t>
      </w:r>
      <w:hyperlink r:id="rId61">
        <w:r>
          <w:rPr>
            <w:color w:val="000080"/>
            <w:sz w:val="19"/>
            <w:u w:val="single" w:color="000080"/>
          </w:rPr>
          <w:t>art. 131,</w:t>
        </w:r>
      </w:hyperlink>
      <w:r>
        <w:rPr>
          <w:color w:val="000080"/>
          <w:sz w:val="19"/>
          <w:u w:val="single" w:color="000080"/>
        </w:rPr>
        <w:t> </w:t>
      </w:r>
      <w:r>
        <w:rPr>
          <w:i/>
          <w:color w:val="000080"/>
          <w:sz w:val="19"/>
          <w:u w:val="single" w:color="000080"/>
        </w:rPr>
        <w:t>caput, </w:t>
      </w:r>
      <w:r>
        <w:rPr>
          <w:color w:val="000080"/>
          <w:sz w:val="19"/>
          <w:u w:val="single" w:color="000080"/>
        </w:rPr>
        <w:t>da Lei nº 14.133/2021, desde que o pedido seja formulado durante a v</w:t>
      </w:r>
      <w:r>
        <w:rPr>
          <w:color w:val="000080"/>
          <w:sz w:val="19"/>
        </w:rPr>
        <w:t>ig</w:t>
      </w:r>
      <w:r>
        <w:rPr>
          <w:color w:val="000080"/>
          <w:sz w:val="19"/>
          <w:u w:val="single" w:color="000080"/>
        </w:rPr>
        <w:t>ência do Contrato e antes de eventual prorrogação.</w:t>
      </w:r>
    </w:p>
    <w:p>
      <w:pPr>
        <w:pStyle w:val="ListParagraph"/>
        <w:numPr>
          <w:ilvl w:val="1"/>
          <w:numId w:val="50"/>
        </w:numPr>
        <w:tabs>
          <w:tab w:pos="733" w:val="left" w:leader="none"/>
        </w:tabs>
        <w:spacing w:line="216" w:lineRule="exact" w:before="0" w:after="0"/>
        <w:ind w:left="733" w:right="0" w:hanging="428"/>
        <w:jc w:val="left"/>
        <w:rPr>
          <w:sz w:val="19"/>
        </w:rPr>
      </w:pPr>
      <w:r>
        <w:rPr>
          <w:sz w:val="19"/>
        </w:rPr>
        <w:t>Extinto</w:t>
      </w:r>
      <w:r>
        <w:rPr>
          <w:spacing w:val="-5"/>
          <w:sz w:val="19"/>
        </w:rPr>
        <w:t> </w:t>
      </w:r>
      <w:r>
        <w:rPr>
          <w:sz w:val="19"/>
        </w:rPr>
        <w:t>o</w:t>
      </w:r>
      <w:r>
        <w:rPr>
          <w:spacing w:val="-5"/>
          <w:sz w:val="19"/>
        </w:rPr>
        <w:t> </w:t>
      </w:r>
      <w:r>
        <w:rPr>
          <w:sz w:val="19"/>
        </w:rPr>
        <w:t>Contrato,</w:t>
      </w:r>
      <w:r>
        <w:rPr>
          <w:spacing w:val="-5"/>
          <w:sz w:val="19"/>
        </w:rPr>
        <w:t> </w:t>
      </w:r>
      <w:r>
        <w:rPr>
          <w:sz w:val="19"/>
        </w:rPr>
        <w:t>o</w:t>
      </w:r>
      <w:r>
        <w:rPr>
          <w:spacing w:val="-5"/>
          <w:sz w:val="19"/>
        </w:rPr>
        <w:t> </w:t>
      </w:r>
      <w:r>
        <w:rPr>
          <w:b/>
          <w:sz w:val="19"/>
        </w:rPr>
        <w:t>CONTRATANTE</w:t>
      </w:r>
      <w:r>
        <w:rPr>
          <w:b/>
          <w:spacing w:val="-5"/>
          <w:sz w:val="19"/>
        </w:rPr>
        <w:t> </w:t>
      </w:r>
      <w:r>
        <w:rPr>
          <w:sz w:val="19"/>
        </w:rPr>
        <w:t>poderá</w:t>
      </w:r>
      <w:r>
        <w:rPr>
          <w:spacing w:val="-5"/>
          <w:sz w:val="19"/>
        </w:rPr>
        <w:t> </w:t>
      </w:r>
      <w:r>
        <w:rPr>
          <w:spacing w:val="-2"/>
          <w:sz w:val="19"/>
        </w:rPr>
        <w:t>ainda:</w:t>
      </w:r>
    </w:p>
    <w:p>
      <w:pPr>
        <w:pStyle w:val="ListParagraph"/>
        <w:numPr>
          <w:ilvl w:val="2"/>
          <w:numId w:val="50"/>
        </w:numPr>
        <w:tabs>
          <w:tab w:pos="741" w:val="left" w:leader="none"/>
        </w:tabs>
        <w:spacing w:line="240" w:lineRule="auto" w:before="215" w:after="0"/>
        <w:ind w:left="741" w:right="0" w:hanging="436"/>
        <w:jc w:val="left"/>
        <w:rPr>
          <w:sz w:val="16"/>
        </w:rPr>
      </w:pPr>
      <w:r>
        <w:rPr>
          <w:sz w:val="16"/>
        </w:rPr>
        <w:t>nos</w:t>
      </w:r>
      <w:r>
        <w:rPr>
          <w:spacing w:val="-7"/>
          <w:sz w:val="16"/>
        </w:rPr>
        <w:t> </w:t>
      </w:r>
      <w:r>
        <w:rPr>
          <w:sz w:val="16"/>
        </w:rPr>
        <w:t>casos</w:t>
      </w:r>
      <w:r>
        <w:rPr>
          <w:spacing w:val="-6"/>
          <w:sz w:val="16"/>
        </w:rPr>
        <w:t> </w:t>
      </w:r>
      <w:r>
        <w:rPr>
          <w:sz w:val="16"/>
        </w:rPr>
        <w:t>de</w:t>
      </w:r>
      <w:r>
        <w:rPr>
          <w:spacing w:val="-7"/>
          <w:sz w:val="16"/>
        </w:rPr>
        <w:t> </w:t>
      </w:r>
      <w:r>
        <w:rPr>
          <w:sz w:val="16"/>
        </w:rPr>
        <w:t>obrigação</w:t>
      </w:r>
      <w:r>
        <w:rPr>
          <w:spacing w:val="-6"/>
          <w:sz w:val="16"/>
        </w:rPr>
        <w:t> </w:t>
      </w:r>
      <w:r>
        <w:rPr>
          <w:sz w:val="16"/>
        </w:rPr>
        <w:t>de</w:t>
      </w:r>
      <w:r>
        <w:rPr>
          <w:spacing w:val="-7"/>
          <w:sz w:val="16"/>
        </w:rPr>
        <w:t> </w:t>
      </w:r>
      <w:r>
        <w:rPr>
          <w:sz w:val="16"/>
        </w:rPr>
        <w:t>pagamento</w:t>
      </w:r>
      <w:r>
        <w:rPr>
          <w:spacing w:val="-6"/>
          <w:sz w:val="16"/>
        </w:rPr>
        <w:t> </w:t>
      </w:r>
      <w:r>
        <w:rPr>
          <w:sz w:val="16"/>
        </w:rPr>
        <w:t>de</w:t>
      </w:r>
      <w:r>
        <w:rPr>
          <w:spacing w:val="-6"/>
          <w:sz w:val="16"/>
        </w:rPr>
        <w:t> </w:t>
      </w:r>
      <w:r>
        <w:rPr>
          <w:sz w:val="16"/>
        </w:rPr>
        <w:t>multa</w:t>
      </w:r>
      <w:r>
        <w:rPr>
          <w:spacing w:val="-7"/>
          <w:sz w:val="16"/>
        </w:rPr>
        <w:t> </w:t>
      </w:r>
      <w:r>
        <w:rPr>
          <w:sz w:val="16"/>
        </w:rPr>
        <w:t>pelo</w:t>
      </w:r>
      <w:r>
        <w:rPr>
          <w:spacing w:val="-6"/>
          <w:sz w:val="16"/>
        </w:rPr>
        <w:t> </w:t>
      </w:r>
      <w:r>
        <w:rPr>
          <w:b/>
          <w:sz w:val="16"/>
        </w:rPr>
        <w:t>CONTRATADO</w:t>
      </w:r>
      <w:r>
        <w:rPr>
          <w:sz w:val="16"/>
        </w:rPr>
        <w:t>,</w:t>
      </w:r>
      <w:r>
        <w:rPr>
          <w:spacing w:val="-7"/>
          <w:sz w:val="16"/>
        </w:rPr>
        <w:t> </w:t>
      </w:r>
      <w:r>
        <w:rPr>
          <w:sz w:val="16"/>
        </w:rPr>
        <w:t>reter</w:t>
      </w:r>
      <w:r>
        <w:rPr>
          <w:spacing w:val="-6"/>
          <w:sz w:val="16"/>
        </w:rPr>
        <w:t> </w:t>
      </w:r>
      <w:r>
        <w:rPr>
          <w:sz w:val="16"/>
        </w:rPr>
        <w:t>e</w:t>
      </w:r>
      <w:r>
        <w:rPr>
          <w:spacing w:val="-6"/>
          <w:sz w:val="16"/>
        </w:rPr>
        <w:t> </w:t>
      </w:r>
      <w:r>
        <w:rPr>
          <w:sz w:val="16"/>
        </w:rPr>
        <w:t>executar</w:t>
      </w:r>
      <w:r>
        <w:rPr>
          <w:spacing w:val="-7"/>
          <w:sz w:val="16"/>
        </w:rPr>
        <w:t> </w:t>
      </w:r>
      <w:r>
        <w:rPr>
          <w:sz w:val="16"/>
        </w:rPr>
        <w:t>a</w:t>
      </w:r>
      <w:r>
        <w:rPr>
          <w:spacing w:val="-6"/>
          <w:sz w:val="16"/>
        </w:rPr>
        <w:t> </w:t>
      </w:r>
      <w:r>
        <w:rPr>
          <w:sz w:val="16"/>
        </w:rPr>
        <w:t>garantia</w:t>
      </w:r>
      <w:r>
        <w:rPr>
          <w:spacing w:val="-7"/>
          <w:sz w:val="16"/>
        </w:rPr>
        <w:t> </w:t>
      </w:r>
      <w:r>
        <w:rPr>
          <w:sz w:val="16"/>
        </w:rPr>
        <w:t>prestada;</w:t>
      </w:r>
      <w:r>
        <w:rPr>
          <w:spacing w:val="-6"/>
          <w:sz w:val="16"/>
        </w:rPr>
        <w:t> </w:t>
      </w:r>
      <w:r>
        <w:rPr>
          <w:spacing w:val="-10"/>
          <w:sz w:val="16"/>
        </w:rPr>
        <w:t>e</w:t>
      </w:r>
    </w:p>
    <w:p>
      <w:pPr>
        <w:pStyle w:val="BodyText"/>
        <w:spacing w:before="37"/>
      </w:pPr>
    </w:p>
    <w:p>
      <w:pPr>
        <w:pStyle w:val="ListParagraph"/>
        <w:numPr>
          <w:ilvl w:val="2"/>
          <w:numId w:val="50"/>
        </w:numPr>
        <w:tabs>
          <w:tab w:pos="775" w:val="left" w:leader="none"/>
        </w:tabs>
        <w:spacing w:line="240" w:lineRule="auto" w:before="0" w:after="0"/>
        <w:ind w:left="775" w:right="0" w:hanging="470"/>
        <w:jc w:val="left"/>
        <w:rPr>
          <w:sz w:val="16"/>
        </w:rPr>
      </w:pPr>
      <w:r>
        <w:rPr>
          <w:sz w:val="16"/>
        </w:rPr>
        <w:t>nos</w:t>
      </w:r>
      <w:r>
        <w:rPr>
          <w:spacing w:val="29"/>
          <w:sz w:val="16"/>
        </w:rPr>
        <w:t> </w:t>
      </w:r>
      <w:r>
        <w:rPr>
          <w:sz w:val="16"/>
        </w:rPr>
        <w:t>casos</w:t>
      </w:r>
      <w:r>
        <w:rPr>
          <w:spacing w:val="29"/>
          <w:sz w:val="16"/>
        </w:rPr>
        <w:t> </w:t>
      </w:r>
      <w:r>
        <w:rPr>
          <w:sz w:val="16"/>
        </w:rPr>
        <w:t>em</w:t>
      </w:r>
      <w:r>
        <w:rPr>
          <w:spacing w:val="30"/>
          <w:sz w:val="16"/>
        </w:rPr>
        <w:t> </w:t>
      </w:r>
      <w:r>
        <w:rPr>
          <w:sz w:val="16"/>
        </w:rPr>
        <w:t>que</w:t>
      </w:r>
      <w:r>
        <w:rPr>
          <w:spacing w:val="29"/>
          <w:sz w:val="16"/>
        </w:rPr>
        <w:t> </w:t>
      </w:r>
      <w:r>
        <w:rPr>
          <w:sz w:val="16"/>
        </w:rPr>
        <w:t>houver</w:t>
      </w:r>
      <w:r>
        <w:rPr>
          <w:spacing w:val="29"/>
          <w:sz w:val="16"/>
        </w:rPr>
        <w:t> </w:t>
      </w:r>
      <w:r>
        <w:rPr>
          <w:sz w:val="16"/>
        </w:rPr>
        <w:t>necessidade</w:t>
      </w:r>
      <w:r>
        <w:rPr>
          <w:spacing w:val="30"/>
          <w:sz w:val="16"/>
        </w:rPr>
        <w:t> </w:t>
      </w:r>
      <w:r>
        <w:rPr>
          <w:sz w:val="16"/>
        </w:rPr>
        <w:t>de</w:t>
      </w:r>
      <w:r>
        <w:rPr>
          <w:spacing w:val="29"/>
          <w:sz w:val="16"/>
        </w:rPr>
        <w:t> </w:t>
      </w:r>
      <w:r>
        <w:rPr>
          <w:sz w:val="16"/>
        </w:rPr>
        <w:t>ressarcimento</w:t>
      </w:r>
      <w:r>
        <w:rPr>
          <w:spacing w:val="29"/>
          <w:sz w:val="16"/>
        </w:rPr>
        <w:t> </w:t>
      </w:r>
      <w:r>
        <w:rPr>
          <w:sz w:val="16"/>
        </w:rPr>
        <w:t>de</w:t>
      </w:r>
      <w:r>
        <w:rPr>
          <w:spacing w:val="30"/>
          <w:sz w:val="16"/>
        </w:rPr>
        <w:t> </w:t>
      </w:r>
      <w:r>
        <w:rPr>
          <w:sz w:val="16"/>
        </w:rPr>
        <w:t>prejuízos</w:t>
      </w:r>
      <w:r>
        <w:rPr>
          <w:spacing w:val="29"/>
          <w:sz w:val="16"/>
        </w:rPr>
        <w:t> </w:t>
      </w:r>
      <w:r>
        <w:rPr>
          <w:sz w:val="16"/>
        </w:rPr>
        <w:t>causados</w:t>
      </w:r>
      <w:r>
        <w:rPr>
          <w:spacing w:val="29"/>
          <w:sz w:val="16"/>
        </w:rPr>
        <w:t> </w:t>
      </w:r>
      <w:r>
        <w:rPr>
          <w:sz w:val="16"/>
        </w:rPr>
        <w:t>à</w:t>
      </w:r>
      <w:r>
        <w:rPr>
          <w:spacing w:val="21"/>
          <w:sz w:val="16"/>
        </w:rPr>
        <w:t> </w:t>
      </w:r>
      <w:r>
        <w:rPr>
          <w:sz w:val="16"/>
        </w:rPr>
        <w:t>Administração,</w:t>
      </w:r>
      <w:r>
        <w:rPr>
          <w:spacing w:val="29"/>
          <w:sz w:val="16"/>
        </w:rPr>
        <w:t> </w:t>
      </w:r>
      <w:r>
        <w:rPr>
          <w:sz w:val="16"/>
        </w:rPr>
        <w:t>nos</w:t>
      </w:r>
      <w:r>
        <w:rPr>
          <w:spacing w:val="30"/>
          <w:sz w:val="16"/>
        </w:rPr>
        <w:t> </w:t>
      </w:r>
      <w:r>
        <w:rPr>
          <w:sz w:val="16"/>
        </w:rPr>
        <w:t>termos</w:t>
      </w:r>
      <w:r>
        <w:rPr>
          <w:spacing w:val="29"/>
          <w:sz w:val="16"/>
        </w:rPr>
        <w:t> </w:t>
      </w:r>
      <w:r>
        <w:rPr>
          <w:sz w:val="16"/>
        </w:rPr>
        <w:t>do</w:t>
      </w:r>
      <w:r>
        <w:rPr>
          <w:spacing w:val="29"/>
          <w:sz w:val="16"/>
        </w:rPr>
        <w:t> </w:t>
      </w:r>
      <w:r>
        <w:rPr>
          <w:sz w:val="16"/>
        </w:rPr>
        <w:t>inciso</w:t>
      </w:r>
      <w:r>
        <w:rPr>
          <w:spacing w:val="30"/>
          <w:sz w:val="16"/>
        </w:rPr>
        <w:t> </w:t>
      </w:r>
      <w:r>
        <w:rPr>
          <w:sz w:val="16"/>
        </w:rPr>
        <w:t>IV</w:t>
      </w:r>
      <w:r>
        <w:rPr>
          <w:spacing w:val="26"/>
          <w:sz w:val="16"/>
        </w:rPr>
        <w:t> </w:t>
      </w:r>
      <w:r>
        <w:rPr>
          <w:sz w:val="16"/>
        </w:rPr>
        <w:t>do</w:t>
      </w:r>
      <w:r>
        <w:rPr>
          <w:spacing w:val="30"/>
          <w:sz w:val="16"/>
        </w:rPr>
        <w:t> </w:t>
      </w:r>
      <w:r>
        <w:rPr>
          <w:sz w:val="16"/>
        </w:rPr>
        <w:t>art.</w:t>
      </w:r>
      <w:r>
        <w:rPr>
          <w:spacing w:val="29"/>
          <w:sz w:val="16"/>
        </w:rPr>
        <w:t> </w:t>
      </w:r>
      <w:r>
        <w:rPr>
          <w:sz w:val="16"/>
        </w:rPr>
        <w:t>139</w:t>
      </w:r>
      <w:r>
        <w:rPr>
          <w:spacing w:val="29"/>
          <w:sz w:val="16"/>
        </w:rPr>
        <w:t> </w:t>
      </w:r>
      <w:r>
        <w:rPr>
          <w:sz w:val="16"/>
        </w:rPr>
        <w:t>da</w:t>
      </w:r>
      <w:r>
        <w:rPr>
          <w:spacing w:val="30"/>
          <w:sz w:val="16"/>
        </w:rPr>
        <w:t> </w:t>
      </w:r>
      <w:r>
        <w:rPr>
          <w:sz w:val="16"/>
        </w:rPr>
        <w:t>Lei</w:t>
      </w:r>
      <w:r>
        <w:rPr>
          <w:spacing w:val="29"/>
          <w:sz w:val="16"/>
        </w:rPr>
        <w:t> </w:t>
      </w:r>
      <w:r>
        <w:rPr>
          <w:sz w:val="16"/>
        </w:rPr>
        <w:t>nº</w:t>
      </w:r>
      <w:r>
        <w:rPr>
          <w:spacing w:val="29"/>
          <w:sz w:val="16"/>
        </w:rPr>
        <w:t> </w:t>
      </w:r>
      <w:r>
        <w:rPr>
          <w:sz w:val="16"/>
        </w:rPr>
        <w:t>14.133/2021,</w:t>
      </w:r>
      <w:r>
        <w:rPr>
          <w:spacing w:val="30"/>
          <w:sz w:val="16"/>
        </w:rPr>
        <w:t> </w:t>
      </w:r>
      <w:r>
        <w:rPr>
          <w:sz w:val="16"/>
        </w:rPr>
        <w:t>reter</w:t>
      </w:r>
      <w:r>
        <w:rPr>
          <w:spacing w:val="29"/>
          <w:sz w:val="16"/>
        </w:rPr>
        <w:t> </w:t>
      </w:r>
      <w:r>
        <w:rPr>
          <w:sz w:val="16"/>
        </w:rPr>
        <w:t>os</w:t>
      </w:r>
      <w:r>
        <w:rPr>
          <w:spacing w:val="29"/>
          <w:sz w:val="16"/>
        </w:rPr>
        <w:t> </w:t>
      </w:r>
      <w:r>
        <w:rPr>
          <w:sz w:val="16"/>
        </w:rPr>
        <w:t>eventuais</w:t>
      </w:r>
      <w:r>
        <w:rPr>
          <w:spacing w:val="30"/>
          <w:sz w:val="16"/>
        </w:rPr>
        <w:t> </w:t>
      </w:r>
      <w:r>
        <w:rPr>
          <w:sz w:val="16"/>
        </w:rPr>
        <w:t>créditos</w:t>
      </w:r>
      <w:r>
        <w:rPr>
          <w:spacing w:val="29"/>
          <w:sz w:val="16"/>
        </w:rPr>
        <w:t> </w:t>
      </w:r>
      <w:r>
        <w:rPr>
          <w:sz w:val="16"/>
        </w:rPr>
        <w:t>existentes</w:t>
      </w:r>
      <w:r>
        <w:rPr>
          <w:spacing w:val="29"/>
          <w:sz w:val="16"/>
        </w:rPr>
        <w:t> </w:t>
      </w:r>
      <w:r>
        <w:rPr>
          <w:sz w:val="16"/>
        </w:rPr>
        <w:t>em</w:t>
      </w:r>
      <w:r>
        <w:rPr>
          <w:spacing w:val="30"/>
          <w:sz w:val="16"/>
        </w:rPr>
        <w:t> </w:t>
      </w:r>
      <w:r>
        <w:rPr>
          <w:sz w:val="16"/>
        </w:rPr>
        <w:t>favor</w:t>
      </w:r>
      <w:r>
        <w:rPr>
          <w:spacing w:val="29"/>
          <w:sz w:val="16"/>
        </w:rPr>
        <w:t> </w:t>
      </w:r>
      <w:r>
        <w:rPr>
          <w:spacing w:val="-5"/>
          <w:sz w:val="16"/>
        </w:rPr>
        <w:t>do</w:t>
      </w:r>
    </w:p>
    <w:p>
      <w:pPr>
        <w:spacing w:before="30"/>
        <w:ind w:left="305" w:right="0" w:firstLine="0"/>
        <w:jc w:val="left"/>
        <w:rPr>
          <w:sz w:val="16"/>
        </w:rPr>
      </w:pPr>
      <w:r>
        <w:rPr>
          <w:b/>
          <w:spacing w:val="-2"/>
          <w:sz w:val="16"/>
        </w:rPr>
        <w:t>CONTRATADO</w:t>
      </w:r>
      <w:r>
        <w:rPr>
          <w:b/>
          <w:spacing w:val="-1"/>
          <w:sz w:val="16"/>
        </w:rPr>
        <w:t> </w:t>
      </w:r>
      <w:r>
        <w:rPr>
          <w:spacing w:val="-2"/>
          <w:sz w:val="16"/>
        </w:rPr>
        <w:t>decorrentes</w:t>
      </w:r>
      <w:r>
        <w:rPr>
          <w:spacing w:val="-1"/>
          <w:sz w:val="16"/>
        </w:rPr>
        <w:t> </w:t>
      </w:r>
      <w:r>
        <w:rPr>
          <w:spacing w:val="-2"/>
          <w:sz w:val="16"/>
        </w:rPr>
        <w:t>do</w:t>
      </w:r>
      <w:r>
        <w:rPr>
          <w:sz w:val="16"/>
        </w:rPr>
        <w:t> </w:t>
      </w:r>
      <w:r>
        <w:rPr>
          <w:spacing w:val="-2"/>
          <w:sz w:val="16"/>
        </w:rPr>
        <w:t>Contrato.</w:t>
      </w:r>
    </w:p>
    <w:p>
      <w:pPr>
        <w:pStyle w:val="BodyText"/>
      </w:pPr>
    </w:p>
    <w:p>
      <w:pPr>
        <w:pStyle w:val="BodyText"/>
        <w:spacing w:before="68"/>
      </w:pPr>
    </w:p>
    <w:p>
      <w:pPr>
        <w:pStyle w:val="Heading3"/>
      </w:pPr>
      <w:r>
        <w:rPr>
          <w:spacing w:val="-2"/>
        </w:rPr>
        <w:t>CLÁUSULA</w:t>
      </w:r>
      <w:r>
        <w:rPr>
          <w:spacing w:val="-5"/>
        </w:rPr>
        <w:t> </w:t>
      </w:r>
      <w:r>
        <w:rPr>
          <w:spacing w:val="-2"/>
        </w:rPr>
        <w:t>DÉCIMA</w:t>
      </w:r>
      <w:r>
        <w:rPr>
          <w:spacing w:val="-7"/>
        </w:rPr>
        <w:t> </w:t>
      </w:r>
      <w:r>
        <w:rPr>
          <w:spacing w:val="-2"/>
        </w:rPr>
        <w:t>TERCEIRA</w:t>
      </w:r>
      <w:r>
        <w:rPr>
          <w:spacing w:val="-5"/>
        </w:rPr>
        <w:t> </w:t>
      </w:r>
      <w:r>
        <w:rPr>
          <w:spacing w:val="-2"/>
        </w:rPr>
        <w:t>–</w:t>
      </w:r>
      <w:r>
        <w:rPr>
          <w:spacing w:val="-4"/>
        </w:rPr>
        <w:t> </w:t>
      </w:r>
      <w:r>
        <w:rPr>
          <w:spacing w:val="-2"/>
        </w:rPr>
        <w:t>ALTERAÇÕES</w:t>
      </w:r>
    </w:p>
    <w:p>
      <w:pPr>
        <w:pStyle w:val="ListParagraph"/>
        <w:numPr>
          <w:ilvl w:val="1"/>
          <w:numId w:val="51"/>
        </w:numPr>
        <w:tabs>
          <w:tab w:pos="621" w:val="left" w:leader="none"/>
        </w:tabs>
        <w:spacing w:line="240" w:lineRule="auto" w:before="30" w:after="0"/>
        <w:ind w:left="621" w:right="0" w:hanging="316"/>
        <w:jc w:val="left"/>
        <w:rPr>
          <w:sz w:val="16"/>
        </w:rPr>
      </w:pPr>
      <w:r>
        <w:rPr>
          <w:sz w:val="16"/>
        </w:rPr>
        <w:t>Eventuais</w:t>
      </w:r>
      <w:r>
        <w:rPr>
          <w:spacing w:val="-6"/>
          <w:sz w:val="16"/>
        </w:rPr>
        <w:t> </w:t>
      </w:r>
      <w:r>
        <w:rPr>
          <w:sz w:val="16"/>
        </w:rPr>
        <w:t>alterações</w:t>
      </w:r>
      <w:r>
        <w:rPr>
          <w:spacing w:val="-5"/>
          <w:sz w:val="16"/>
        </w:rPr>
        <w:t> </w:t>
      </w:r>
      <w:r>
        <w:rPr>
          <w:sz w:val="16"/>
        </w:rPr>
        <w:t>contratuais</w:t>
      </w:r>
      <w:r>
        <w:rPr>
          <w:spacing w:val="-5"/>
          <w:sz w:val="16"/>
        </w:rPr>
        <w:t> </w:t>
      </w:r>
      <w:r>
        <w:rPr>
          <w:sz w:val="16"/>
        </w:rPr>
        <w:t>reger-se-ão</w:t>
      </w:r>
      <w:r>
        <w:rPr>
          <w:spacing w:val="-5"/>
          <w:sz w:val="16"/>
        </w:rPr>
        <w:t> </w:t>
      </w:r>
      <w:r>
        <w:rPr>
          <w:sz w:val="16"/>
        </w:rPr>
        <w:t>pela</w:t>
      </w:r>
      <w:r>
        <w:rPr>
          <w:spacing w:val="-5"/>
          <w:sz w:val="16"/>
        </w:rPr>
        <w:t> </w:t>
      </w:r>
      <w:r>
        <w:rPr>
          <w:sz w:val="16"/>
        </w:rPr>
        <w:t>disciplina</w:t>
      </w:r>
      <w:r>
        <w:rPr>
          <w:spacing w:val="-6"/>
          <w:sz w:val="16"/>
        </w:rPr>
        <w:t> </w:t>
      </w:r>
      <w:r>
        <w:rPr>
          <w:sz w:val="16"/>
        </w:rPr>
        <w:t>dos</w:t>
      </w:r>
      <w:r>
        <w:rPr>
          <w:spacing w:val="-5"/>
          <w:sz w:val="16"/>
        </w:rPr>
        <w:t> </w:t>
      </w:r>
      <w:hyperlink r:id="rId60">
        <w:r>
          <w:rPr>
            <w:color w:val="000080"/>
            <w:sz w:val="16"/>
            <w:u w:val="single" w:color="000080"/>
          </w:rPr>
          <w:t>arts.</w:t>
        </w:r>
        <w:r>
          <w:rPr>
            <w:color w:val="000080"/>
            <w:spacing w:val="-5"/>
            <w:sz w:val="16"/>
            <w:u w:val="single" w:color="000080"/>
          </w:rPr>
          <w:t> </w:t>
        </w:r>
        <w:r>
          <w:rPr>
            <w:color w:val="000080"/>
            <w:sz w:val="16"/>
            <w:u w:val="single" w:color="000080"/>
          </w:rPr>
          <w:t>124</w:t>
        </w:r>
        <w:r>
          <w:rPr>
            <w:color w:val="000080"/>
            <w:spacing w:val="-5"/>
            <w:sz w:val="16"/>
            <w:u w:val="single" w:color="000080"/>
          </w:rPr>
          <w:t> </w:t>
        </w:r>
        <w:r>
          <w:rPr>
            <w:color w:val="000080"/>
            <w:sz w:val="16"/>
            <w:u w:val="single" w:color="000080"/>
          </w:rPr>
          <w:t>e</w:t>
        </w:r>
        <w:r>
          <w:rPr>
            <w:color w:val="000080"/>
            <w:spacing w:val="-5"/>
            <w:sz w:val="16"/>
            <w:u w:val="single" w:color="000080"/>
          </w:rPr>
          <w:t> </w:t>
        </w:r>
        <w:r>
          <w:rPr>
            <w:color w:val="000080"/>
            <w:sz w:val="16"/>
            <w:u w:val="single" w:color="000080"/>
          </w:rPr>
          <w:t>seguintes</w:t>
        </w:r>
        <w:r>
          <w:rPr>
            <w:color w:val="000080"/>
            <w:spacing w:val="-6"/>
            <w:sz w:val="16"/>
            <w:u w:val="single" w:color="000080"/>
          </w:rPr>
          <w:t> </w:t>
        </w:r>
        <w:r>
          <w:rPr>
            <w:color w:val="000080"/>
            <w:sz w:val="16"/>
            <w:u w:val="single" w:color="000080"/>
          </w:rPr>
          <w:t>da</w:t>
        </w:r>
        <w:r>
          <w:rPr>
            <w:color w:val="000080"/>
            <w:spacing w:val="-5"/>
            <w:sz w:val="16"/>
            <w:u w:val="single" w:color="000080"/>
          </w:rPr>
          <w:t> </w:t>
        </w:r>
        <w:r>
          <w:rPr>
            <w:color w:val="000080"/>
            <w:sz w:val="16"/>
            <w:u w:val="single" w:color="000080"/>
          </w:rPr>
          <w:t>Lei</w:t>
        </w:r>
        <w:r>
          <w:rPr>
            <w:color w:val="000080"/>
            <w:spacing w:val="-5"/>
            <w:sz w:val="16"/>
            <w:u w:val="single" w:color="000080"/>
          </w:rPr>
          <w:t> </w:t>
        </w:r>
        <w:r>
          <w:rPr>
            <w:color w:val="000080"/>
            <w:sz w:val="16"/>
            <w:u w:val="single" w:color="000080"/>
          </w:rPr>
          <w:t>nº</w:t>
        </w:r>
        <w:r>
          <w:rPr>
            <w:color w:val="000080"/>
            <w:spacing w:val="-5"/>
            <w:sz w:val="16"/>
            <w:u w:val="single" w:color="000080"/>
          </w:rPr>
          <w:t> </w:t>
        </w:r>
        <w:r>
          <w:rPr>
            <w:color w:val="000080"/>
            <w:spacing w:val="-2"/>
            <w:sz w:val="16"/>
            <w:u w:val="single" w:color="000080"/>
          </w:rPr>
          <w:t>14.133/2021</w:t>
        </w:r>
      </w:hyperlink>
      <w:r>
        <w:rPr>
          <w:spacing w:val="-2"/>
          <w:sz w:val="16"/>
        </w:rPr>
        <w:t>.</w:t>
      </w:r>
    </w:p>
    <w:p>
      <w:pPr>
        <w:pStyle w:val="BodyText"/>
        <w:spacing w:before="37"/>
      </w:pPr>
    </w:p>
    <w:p>
      <w:pPr>
        <w:pStyle w:val="ListParagraph"/>
        <w:numPr>
          <w:ilvl w:val="1"/>
          <w:numId w:val="51"/>
        </w:numPr>
        <w:tabs>
          <w:tab w:pos="627" w:val="left" w:leader="none"/>
        </w:tabs>
        <w:spacing w:line="280" w:lineRule="auto" w:before="1" w:after="0"/>
        <w:ind w:left="305" w:right="288" w:firstLine="0"/>
        <w:jc w:val="left"/>
        <w:rPr>
          <w:sz w:val="16"/>
        </w:rPr>
      </w:pPr>
      <w:r>
        <w:rPr>
          <w:sz w:val="16"/>
        </w:rPr>
        <w:t>O </w:t>
      </w:r>
      <w:r>
        <w:rPr>
          <w:b/>
          <w:sz w:val="16"/>
        </w:rPr>
        <w:t>CONTRATADO </w:t>
      </w:r>
      <w:r>
        <w:rPr>
          <w:sz w:val="16"/>
        </w:rPr>
        <w:t>é obrigado a aceitar, nas mesmas condições contratuais, os acréscimos ou supressões que se fizerem necessários, até o limite de 25% (vinte e cinco por cento) do valor inicial atualizado do contrato, na</w:t>
      </w:r>
      <w:r>
        <w:rPr>
          <w:spacing w:val="40"/>
          <w:sz w:val="16"/>
        </w:rPr>
        <w:t> </w:t>
      </w:r>
      <w:r>
        <w:rPr>
          <w:sz w:val="16"/>
        </w:rPr>
        <w:t>forma do art. 125 da Lei nº 14.133/2021.</w:t>
      </w:r>
    </w:p>
    <w:p>
      <w:pPr>
        <w:pStyle w:val="BodyText"/>
        <w:spacing w:before="4"/>
      </w:pPr>
    </w:p>
    <w:p>
      <w:pPr>
        <w:pStyle w:val="ListParagraph"/>
        <w:numPr>
          <w:ilvl w:val="1"/>
          <w:numId w:val="51"/>
        </w:numPr>
        <w:tabs>
          <w:tab w:pos="612" w:val="left" w:leader="none"/>
        </w:tabs>
        <w:spacing w:line="240" w:lineRule="auto" w:before="1" w:after="0"/>
        <w:ind w:left="612" w:right="0" w:hanging="307"/>
        <w:jc w:val="left"/>
        <w:rPr>
          <w:sz w:val="16"/>
        </w:rPr>
      </w:pPr>
      <w:r>
        <w:rPr>
          <w:sz w:val="16"/>
        </w:rPr>
        <w:t>As</w:t>
      </w:r>
      <w:r>
        <w:rPr>
          <w:spacing w:val="-6"/>
          <w:sz w:val="16"/>
        </w:rPr>
        <w:t> </w:t>
      </w:r>
      <w:r>
        <w:rPr>
          <w:sz w:val="16"/>
        </w:rPr>
        <w:t>alterações</w:t>
      </w:r>
      <w:r>
        <w:rPr>
          <w:spacing w:val="-5"/>
          <w:sz w:val="16"/>
        </w:rPr>
        <w:t> </w:t>
      </w:r>
      <w:r>
        <w:rPr>
          <w:sz w:val="16"/>
        </w:rPr>
        <w:t>contratuais</w:t>
      </w:r>
      <w:r>
        <w:rPr>
          <w:spacing w:val="-6"/>
          <w:sz w:val="16"/>
        </w:rPr>
        <w:t> </w:t>
      </w:r>
      <w:r>
        <w:rPr>
          <w:sz w:val="16"/>
        </w:rPr>
        <w:t>deverão</w:t>
      </w:r>
      <w:r>
        <w:rPr>
          <w:spacing w:val="-5"/>
          <w:sz w:val="16"/>
        </w:rPr>
        <w:t> </w:t>
      </w:r>
      <w:r>
        <w:rPr>
          <w:sz w:val="16"/>
        </w:rPr>
        <w:t>ser</w:t>
      </w:r>
      <w:r>
        <w:rPr>
          <w:spacing w:val="-6"/>
          <w:sz w:val="16"/>
        </w:rPr>
        <w:t> </w:t>
      </w:r>
      <w:r>
        <w:rPr>
          <w:sz w:val="16"/>
        </w:rPr>
        <w:t>promovidas</w:t>
      </w:r>
      <w:r>
        <w:rPr>
          <w:spacing w:val="-5"/>
          <w:sz w:val="16"/>
        </w:rPr>
        <w:t> </w:t>
      </w:r>
      <w:r>
        <w:rPr>
          <w:sz w:val="16"/>
        </w:rPr>
        <w:t>mediante</w:t>
      </w:r>
      <w:r>
        <w:rPr>
          <w:spacing w:val="-6"/>
          <w:sz w:val="16"/>
        </w:rPr>
        <w:t> </w:t>
      </w:r>
      <w:r>
        <w:rPr>
          <w:sz w:val="16"/>
        </w:rPr>
        <w:t>celebração</w:t>
      </w:r>
      <w:r>
        <w:rPr>
          <w:spacing w:val="-5"/>
          <w:sz w:val="16"/>
        </w:rPr>
        <w:t> </w:t>
      </w:r>
      <w:r>
        <w:rPr>
          <w:sz w:val="16"/>
        </w:rPr>
        <w:t>de</w:t>
      </w:r>
      <w:r>
        <w:rPr>
          <w:spacing w:val="-6"/>
          <w:sz w:val="16"/>
        </w:rPr>
        <w:t> </w:t>
      </w:r>
      <w:r>
        <w:rPr>
          <w:sz w:val="16"/>
        </w:rPr>
        <w:t>termo</w:t>
      </w:r>
      <w:r>
        <w:rPr>
          <w:spacing w:val="-5"/>
          <w:sz w:val="16"/>
        </w:rPr>
        <w:t> </w:t>
      </w:r>
      <w:r>
        <w:rPr>
          <w:sz w:val="16"/>
        </w:rPr>
        <w:t>aditivo,</w:t>
      </w:r>
      <w:r>
        <w:rPr>
          <w:spacing w:val="-6"/>
          <w:sz w:val="16"/>
        </w:rPr>
        <w:t> </w:t>
      </w:r>
      <w:r>
        <w:rPr>
          <w:sz w:val="16"/>
        </w:rPr>
        <w:t>submetido</w:t>
      </w:r>
      <w:r>
        <w:rPr>
          <w:spacing w:val="-5"/>
          <w:sz w:val="16"/>
        </w:rPr>
        <w:t> </w:t>
      </w:r>
      <w:r>
        <w:rPr>
          <w:sz w:val="16"/>
        </w:rPr>
        <w:t>à</w:t>
      </w:r>
      <w:r>
        <w:rPr>
          <w:spacing w:val="-6"/>
          <w:sz w:val="16"/>
        </w:rPr>
        <w:t> </w:t>
      </w:r>
      <w:r>
        <w:rPr>
          <w:sz w:val="16"/>
        </w:rPr>
        <w:t>prévia</w:t>
      </w:r>
      <w:r>
        <w:rPr>
          <w:spacing w:val="-5"/>
          <w:sz w:val="16"/>
        </w:rPr>
        <w:t> </w:t>
      </w:r>
      <w:r>
        <w:rPr>
          <w:sz w:val="16"/>
        </w:rPr>
        <w:t>aprovação</w:t>
      </w:r>
      <w:r>
        <w:rPr>
          <w:spacing w:val="-5"/>
          <w:sz w:val="16"/>
        </w:rPr>
        <w:t> </w:t>
      </w:r>
      <w:r>
        <w:rPr>
          <w:sz w:val="16"/>
        </w:rPr>
        <w:t>da</w:t>
      </w:r>
      <w:r>
        <w:rPr>
          <w:spacing w:val="-6"/>
          <w:sz w:val="16"/>
        </w:rPr>
        <w:t> </w:t>
      </w:r>
      <w:r>
        <w:rPr>
          <w:sz w:val="16"/>
        </w:rPr>
        <w:t>assessoria</w:t>
      </w:r>
      <w:r>
        <w:rPr>
          <w:spacing w:val="-5"/>
          <w:sz w:val="16"/>
        </w:rPr>
        <w:t> </w:t>
      </w:r>
      <w:r>
        <w:rPr>
          <w:sz w:val="16"/>
        </w:rPr>
        <w:t>jurídica</w:t>
      </w:r>
      <w:r>
        <w:rPr>
          <w:spacing w:val="-6"/>
          <w:sz w:val="16"/>
        </w:rPr>
        <w:t> </w:t>
      </w:r>
      <w:r>
        <w:rPr>
          <w:sz w:val="16"/>
        </w:rPr>
        <w:t>do</w:t>
      </w:r>
      <w:r>
        <w:rPr>
          <w:spacing w:val="-5"/>
          <w:sz w:val="16"/>
        </w:rPr>
        <w:t> </w:t>
      </w:r>
      <w:r>
        <w:rPr>
          <w:b/>
          <w:spacing w:val="-2"/>
          <w:sz w:val="16"/>
        </w:rPr>
        <w:t>CONTRATANTE</w:t>
      </w:r>
      <w:r>
        <w:rPr>
          <w:spacing w:val="-2"/>
          <w:sz w:val="16"/>
        </w:rPr>
        <w:t>.</w:t>
      </w:r>
    </w:p>
    <w:p>
      <w:pPr>
        <w:pStyle w:val="BodyText"/>
        <w:spacing w:before="37"/>
      </w:pPr>
    </w:p>
    <w:p>
      <w:pPr>
        <w:pStyle w:val="ListParagraph"/>
        <w:numPr>
          <w:ilvl w:val="1"/>
          <w:numId w:val="51"/>
        </w:numPr>
        <w:tabs>
          <w:tab w:pos="626" w:val="left" w:leader="none"/>
        </w:tabs>
        <w:spacing w:line="240" w:lineRule="auto" w:before="0" w:after="0"/>
        <w:ind w:left="626" w:right="0" w:hanging="321"/>
        <w:jc w:val="left"/>
        <w:rPr>
          <w:sz w:val="16"/>
        </w:rPr>
      </w:pPr>
      <w:r>
        <w:rPr>
          <w:sz w:val="16"/>
        </w:rPr>
        <w:t>Registros</w:t>
      </w:r>
      <w:r>
        <w:rPr>
          <w:spacing w:val="-5"/>
          <w:sz w:val="16"/>
        </w:rPr>
        <w:t> </w:t>
      </w:r>
      <w:r>
        <w:rPr>
          <w:sz w:val="16"/>
        </w:rPr>
        <w:t>que</w:t>
      </w:r>
      <w:r>
        <w:rPr>
          <w:spacing w:val="-5"/>
          <w:sz w:val="16"/>
        </w:rPr>
        <w:t> </w:t>
      </w:r>
      <w:r>
        <w:rPr>
          <w:sz w:val="16"/>
        </w:rPr>
        <w:t>não</w:t>
      </w:r>
      <w:r>
        <w:rPr>
          <w:spacing w:val="-4"/>
          <w:sz w:val="16"/>
        </w:rPr>
        <w:t> </w:t>
      </w:r>
      <w:r>
        <w:rPr>
          <w:sz w:val="16"/>
        </w:rPr>
        <w:t>caracterizam</w:t>
      </w:r>
      <w:r>
        <w:rPr>
          <w:spacing w:val="-5"/>
          <w:sz w:val="16"/>
        </w:rPr>
        <w:t> </w:t>
      </w:r>
      <w:r>
        <w:rPr>
          <w:sz w:val="16"/>
        </w:rPr>
        <w:t>alteração</w:t>
      </w:r>
      <w:r>
        <w:rPr>
          <w:spacing w:val="-4"/>
          <w:sz w:val="16"/>
        </w:rPr>
        <w:t> </w:t>
      </w:r>
      <w:r>
        <w:rPr>
          <w:sz w:val="16"/>
        </w:rPr>
        <w:t>do</w:t>
      </w:r>
      <w:r>
        <w:rPr>
          <w:spacing w:val="-5"/>
          <w:sz w:val="16"/>
        </w:rPr>
        <w:t> </w:t>
      </w:r>
      <w:r>
        <w:rPr>
          <w:sz w:val="16"/>
        </w:rPr>
        <w:t>Contrato</w:t>
      </w:r>
      <w:r>
        <w:rPr>
          <w:spacing w:val="-5"/>
          <w:sz w:val="16"/>
        </w:rPr>
        <w:t> </w:t>
      </w:r>
      <w:r>
        <w:rPr>
          <w:sz w:val="16"/>
        </w:rPr>
        <w:t>podem</w:t>
      </w:r>
      <w:r>
        <w:rPr>
          <w:spacing w:val="-4"/>
          <w:sz w:val="16"/>
        </w:rPr>
        <w:t> </w:t>
      </w:r>
      <w:r>
        <w:rPr>
          <w:sz w:val="16"/>
        </w:rPr>
        <w:t>ser</w:t>
      </w:r>
      <w:r>
        <w:rPr>
          <w:spacing w:val="-5"/>
          <w:sz w:val="16"/>
        </w:rPr>
        <w:t> </w:t>
      </w:r>
      <w:r>
        <w:rPr>
          <w:sz w:val="16"/>
        </w:rPr>
        <w:t>realizados</w:t>
      </w:r>
      <w:r>
        <w:rPr>
          <w:spacing w:val="-4"/>
          <w:sz w:val="16"/>
        </w:rPr>
        <w:t> </w:t>
      </w:r>
      <w:r>
        <w:rPr>
          <w:sz w:val="16"/>
        </w:rPr>
        <w:t>por</w:t>
      </w:r>
      <w:r>
        <w:rPr>
          <w:spacing w:val="-5"/>
          <w:sz w:val="16"/>
        </w:rPr>
        <w:t> </w:t>
      </w:r>
      <w:r>
        <w:rPr>
          <w:sz w:val="16"/>
        </w:rPr>
        <w:t>simples</w:t>
      </w:r>
      <w:r>
        <w:rPr>
          <w:spacing w:val="-5"/>
          <w:sz w:val="16"/>
        </w:rPr>
        <w:t> </w:t>
      </w:r>
      <w:r>
        <w:rPr>
          <w:sz w:val="16"/>
        </w:rPr>
        <w:t>apostila,</w:t>
      </w:r>
      <w:r>
        <w:rPr>
          <w:spacing w:val="-4"/>
          <w:sz w:val="16"/>
        </w:rPr>
        <w:t> </w:t>
      </w:r>
      <w:r>
        <w:rPr>
          <w:sz w:val="16"/>
        </w:rPr>
        <w:t>dispensada</w:t>
      </w:r>
      <w:r>
        <w:rPr>
          <w:spacing w:val="-5"/>
          <w:sz w:val="16"/>
        </w:rPr>
        <w:t> </w:t>
      </w:r>
      <w:r>
        <w:rPr>
          <w:sz w:val="16"/>
        </w:rPr>
        <w:t>a</w:t>
      </w:r>
      <w:r>
        <w:rPr>
          <w:spacing w:val="-4"/>
          <w:sz w:val="16"/>
        </w:rPr>
        <w:t> </w:t>
      </w:r>
      <w:r>
        <w:rPr>
          <w:sz w:val="16"/>
        </w:rPr>
        <w:t>celebração</w:t>
      </w:r>
      <w:r>
        <w:rPr>
          <w:spacing w:val="-5"/>
          <w:sz w:val="16"/>
        </w:rPr>
        <w:t> </w:t>
      </w:r>
      <w:r>
        <w:rPr>
          <w:sz w:val="16"/>
        </w:rPr>
        <w:t>de</w:t>
      </w:r>
      <w:r>
        <w:rPr>
          <w:spacing w:val="-5"/>
          <w:sz w:val="16"/>
        </w:rPr>
        <w:t> </w:t>
      </w:r>
      <w:r>
        <w:rPr>
          <w:sz w:val="16"/>
        </w:rPr>
        <w:t>termo</w:t>
      </w:r>
      <w:r>
        <w:rPr>
          <w:spacing w:val="-4"/>
          <w:sz w:val="16"/>
        </w:rPr>
        <w:t> </w:t>
      </w:r>
      <w:r>
        <w:rPr>
          <w:sz w:val="16"/>
        </w:rPr>
        <w:t>aditivo,</w:t>
      </w:r>
      <w:r>
        <w:rPr>
          <w:spacing w:val="-5"/>
          <w:sz w:val="16"/>
        </w:rPr>
        <w:t> </w:t>
      </w:r>
      <w:r>
        <w:rPr>
          <w:sz w:val="16"/>
        </w:rPr>
        <w:t>na</w:t>
      </w:r>
      <w:r>
        <w:rPr>
          <w:spacing w:val="-4"/>
          <w:sz w:val="16"/>
        </w:rPr>
        <w:t> </w:t>
      </w:r>
      <w:r>
        <w:rPr>
          <w:sz w:val="16"/>
        </w:rPr>
        <w:t>forma</w:t>
      </w:r>
      <w:r>
        <w:rPr>
          <w:spacing w:val="-5"/>
          <w:sz w:val="16"/>
        </w:rPr>
        <w:t> </w:t>
      </w:r>
      <w:r>
        <w:rPr>
          <w:sz w:val="16"/>
        </w:rPr>
        <w:t>do</w:t>
      </w:r>
      <w:r>
        <w:rPr>
          <w:spacing w:val="-5"/>
          <w:sz w:val="16"/>
        </w:rPr>
        <w:t> </w:t>
      </w:r>
      <w:hyperlink r:id="rId62">
        <w:r>
          <w:rPr>
            <w:color w:val="000080"/>
            <w:sz w:val="16"/>
            <w:u w:val="single" w:color="000080"/>
          </w:rPr>
          <w:t>art.</w:t>
        </w:r>
        <w:r>
          <w:rPr>
            <w:color w:val="000080"/>
            <w:spacing w:val="-4"/>
            <w:sz w:val="16"/>
            <w:u w:val="single" w:color="000080"/>
          </w:rPr>
          <w:t> </w:t>
        </w:r>
        <w:r>
          <w:rPr>
            <w:color w:val="000080"/>
            <w:sz w:val="16"/>
            <w:u w:val="single" w:color="000080"/>
          </w:rPr>
          <w:t>136</w:t>
        </w:r>
        <w:r>
          <w:rPr>
            <w:color w:val="000080"/>
            <w:spacing w:val="-5"/>
            <w:sz w:val="16"/>
            <w:u w:val="single" w:color="000080"/>
          </w:rPr>
          <w:t> </w:t>
        </w:r>
        <w:r>
          <w:rPr>
            <w:color w:val="000080"/>
            <w:sz w:val="16"/>
            <w:u w:val="single" w:color="000080"/>
          </w:rPr>
          <w:t>da</w:t>
        </w:r>
        <w:r>
          <w:rPr>
            <w:color w:val="000080"/>
            <w:spacing w:val="-4"/>
            <w:sz w:val="16"/>
            <w:u w:val="single" w:color="000080"/>
          </w:rPr>
          <w:t> </w:t>
        </w:r>
        <w:r>
          <w:rPr>
            <w:color w:val="000080"/>
            <w:sz w:val="16"/>
            <w:u w:val="single" w:color="000080"/>
          </w:rPr>
          <w:t>Lei</w:t>
        </w:r>
        <w:r>
          <w:rPr>
            <w:color w:val="000080"/>
            <w:spacing w:val="-5"/>
            <w:sz w:val="16"/>
            <w:u w:val="single" w:color="000080"/>
          </w:rPr>
          <w:t> </w:t>
        </w:r>
        <w:r>
          <w:rPr>
            <w:color w:val="000080"/>
            <w:sz w:val="16"/>
            <w:u w:val="single" w:color="000080"/>
          </w:rPr>
          <w:t>nº</w:t>
        </w:r>
        <w:r>
          <w:rPr>
            <w:color w:val="000080"/>
            <w:spacing w:val="-5"/>
            <w:sz w:val="16"/>
            <w:u w:val="single" w:color="000080"/>
          </w:rPr>
          <w:t> </w:t>
        </w:r>
        <w:r>
          <w:rPr>
            <w:color w:val="000080"/>
            <w:sz w:val="16"/>
            <w:u w:val="single" w:color="000080"/>
          </w:rPr>
          <w:t>14.133,</w:t>
        </w:r>
        <w:r>
          <w:rPr>
            <w:color w:val="000080"/>
            <w:spacing w:val="-4"/>
            <w:sz w:val="16"/>
            <w:u w:val="single" w:color="000080"/>
          </w:rPr>
          <w:t> </w:t>
        </w:r>
        <w:r>
          <w:rPr>
            <w:color w:val="000080"/>
            <w:sz w:val="16"/>
            <w:u w:val="single" w:color="000080"/>
          </w:rPr>
          <w:t>de</w:t>
        </w:r>
        <w:r>
          <w:rPr>
            <w:color w:val="000080"/>
            <w:spacing w:val="-5"/>
            <w:sz w:val="16"/>
            <w:u w:val="single" w:color="000080"/>
          </w:rPr>
          <w:t> </w:t>
        </w:r>
        <w:r>
          <w:rPr>
            <w:color w:val="000080"/>
            <w:spacing w:val="-2"/>
            <w:sz w:val="16"/>
            <w:u w:val="single" w:color="000080"/>
          </w:rPr>
          <w:t>2021</w:t>
        </w:r>
      </w:hyperlink>
      <w:r>
        <w:rPr>
          <w:spacing w:val="-2"/>
          <w:sz w:val="16"/>
        </w:rPr>
        <w:t>.</w:t>
      </w:r>
    </w:p>
    <w:p>
      <w:pPr>
        <w:pStyle w:val="BodyText"/>
        <w:spacing w:before="61"/>
      </w:pPr>
    </w:p>
    <w:p>
      <w:pPr>
        <w:spacing w:before="0"/>
        <w:ind w:left="305" w:right="0" w:firstLine="0"/>
        <w:jc w:val="left"/>
        <w:rPr>
          <w:b/>
          <w:sz w:val="16"/>
        </w:rPr>
      </w:pPr>
      <w:r>
        <w:rPr>
          <w:b/>
          <w:spacing w:val="-2"/>
          <w:sz w:val="16"/>
        </w:rPr>
        <w:t>CLÁUSULA</w:t>
      </w:r>
      <w:r>
        <w:rPr>
          <w:b/>
          <w:spacing w:val="-10"/>
          <w:sz w:val="16"/>
        </w:rPr>
        <w:t> </w:t>
      </w:r>
      <w:r>
        <w:rPr>
          <w:b/>
          <w:spacing w:val="-2"/>
          <w:sz w:val="16"/>
        </w:rPr>
        <w:t>DÉCIMA</w:t>
      </w:r>
      <w:r>
        <w:rPr>
          <w:b/>
          <w:spacing w:val="-10"/>
          <w:sz w:val="16"/>
        </w:rPr>
        <w:t> </w:t>
      </w:r>
      <w:r>
        <w:rPr>
          <w:b/>
          <w:spacing w:val="-2"/>
          <w:sz w:val="16"/>
        </w:rPr>
        <w:t>QUARTA</w:t>
      </w:r>
      <w:r>
        <w:rPr>
          <w:b/>
          <w:spacing w:val="-10"/>
          <w:sz w:val="16"/>
        </w:rPr>
        <w:t> </w:t>
      </w:r>
      <w:r>
        <w:rPr>
          <w:b/>
          <w:spacing w:val="-2"/>
          <w:sz w:val="16"/>
        </w:rPr>
        <w:t>–</w:t>
      </w:r>
      <w:r>
        <w:rPr>
          <w:b/>
          <w:spacing w:val="-6"/>
          <w:sz w:val="16"/>
        </w:rPr>
        <w:t> </w:t>
      </w:r>
      <w:r>
        <w:rPr>
          <w:b/>
          <w:spacing w:val="-2"/>
          <w:sz w:val="16"/>
        </w:rPr>
        <w:t>DOTAÇÃO ORÇAMENTÁRIA</w:t>
      </w:r>
    </w:p>
    <w:p>
      <w:pPr>
        <w:pStyle w:val="ListParagraph"/>
        <w:numPr>
          <w:ilvl w:val="1"/>
          <w:numId w:val="52"/>
        </w:numPr>
        <w:tabs>
          <w:tab w:pos="675" w:val="left" w:leader="none"/>
        </w:tabs>
        <w:spacing w:line="240" w:lineRule="auto" w:before="2" w:after="0"/>
        <w:ind w:left="675" w:right="0" w:hanging="370"/>
        <w:jc w:val="left"/>
        <w:rPr>
          <w:sz w:val="19"/>
        </w:rPr>
      </w:pPr>
      <w:r>
        <w:rPr>
          <w:sz w:val="19"/>
        </w:rPr>
        <w:t>As despesas com a execução do presente Contrato contratação correrão à conta das seguintes dotações orçamentárias, para o corrente exercício de </w:t>
      </w:r>
      <w:r>
        <w:rPr>
          <w:b/>
          <w:sz w:val="19"/>
        </w:rPr>
        <w:t>2025</w:t>
      </w:r>
      <w:r>
        <w:rPr>
          <w:sz w:val="19"/>
        </w:rPr>
        <w:t>, assim </w:t>
      </w:r>
      <w:r>
        <w:rPr>
          <w:spacing w:val="-2"/>
          <w:sz w:val="19"/>
        </w:rPr>
        <w:t>classificadas:</w:t>
      </w:r>
    </w:p>
    <w:p>
      <w:pPr>
        <w:pStyle w:val="BodyText"/>
        <w:spacing w:before="183"/>
        <w:rPr>
          <w:sz w:val="19"/>
        </w:rPr>
      </w:pPr>
    </w:p>
    <w:p>
      <w:pPr>
        <w:spacing w:line="444" w:lineRule="auto" w:before="0"/>
        <w:ind w:left="305" w:right="11926" w:firstLine="0"/>
        <w:jc w:val="left"/>
        <w:rPr>
          <w:sz w:val="19"/>
        </w:rPr>
      </w:pPr>
      <w:r>
        <w:rPr>
          <w:sz w:val="19"/>
        </w:rPr>
        <w:t>Natureza</w:t>
      </w:r>
      <w:r>
        <w:rPr>
          <w:spacing w:val="-10"/>
          <w:sz w:val="19"/>
        </w:rPr>
        <w:t> </w:t>
      </w:r>
      <w:r>
        <w:rPr>
          <w:sz w:val="19"/>
        </w:rPr>
        <w:t>da</w:t>
      </w:r>
      <w:r>
        <w:rPr>
          <w:spacing w:val="-10"/>
          <w:sz w:val="19"/>
        </w:rPr>
        <w:t> </w:t>
      </w:r>
      <w:r>
        <w:rPr>
          <w:sz w:val="19"/>
        </w:rPr>
        <w:t>Despesa:</w:t>
      </w:r>
      <w:r>
        <w:rPr>
          <w:spacing w:val="-10"/>
          <w:sz w:val="19"/>
        </w:rPr>
        <w:t> </w:t>
      </w:r>
      <w:r>
        <w:rPr>
          <w:sz w:val="19"/>
        </w:rPr>
        <w:t>339030/06 Fonte de Recurso: 225</w:t>
      </w:r>
    </w:p>
    <w:p>
      <w:pPr>
        <w:spacing w:line="444" w:lineRule="auto" w:before="2"/>
        <w:ind w:left="305" w:right="10802" w:firstLine="0"/>
        <w:jc w:val="left"/>
        <w:rPr>
          <w:sz w:val="19"/>
        </w:rPr>
      </w:pPr>
      <w:r>
        <w:rPr>
          <w:sz w:val="19"/>
        </w:rPr>
        <w:t>Programa</w:t>
      </w:r>
      <w:r>
        <w:rPr>
          <w:spacing w:val="-12"/>
          <w:sz w:val="19"/>
        </w:rPr>
        <w:t> </w:t>
      </w:r>
      <w:r>
        <w:rPr>
          <w:sz w:val="19"/>
        </w:rPr>
        <w:t>de</w:t>
      </w:r>
      <w:r>
        <w:rPr>
          <w:spacing w:val="-12"/>
          <w:sz w:val="19"/>
        </w:rPr>
        <w:t> </w:t>
      </w:r>
      <w:r>
        <w:rPr>
          <w:sz w:val="19"/>
        </w:rPr>
        <w:t>Trabalho:</w:t>
      </w:r>
      <w:r>
        <w:rPr>
          <w:spacing w:val="-12"/>
          <w:sz w:val="19"/>
        </w:rPr>
        <w:t> </w:t>
      </w:r>
      <w:r>
        <w:rPr>
          <w:sz w:val="19"/>
        </w:rPr>
        <w:t>29610.10.302.0508.4866 Nota de Empenho:</w:t>
      </w:r>
    </w:p>
    <w:p>
      <w:pPr>
        <w:pStyle w:val="BodyText"/>
        <w:spacing w:before="188"/>
        <w:rPr>
          <w:sz w:val="19"/>
        </w:rPr>
      </w:pPr>
    </w:p>
    <w:p>
      <w:pPr>
        <w:pStyle w:val="ListParagraph"/>
        <w:numPr>
          <w:ilvl w:val="1"/>
          <w:numId w:val="52"/>
        </w:numPr>
        <w:tabs>
          <w:tab w:pos="675" w:val="left" w:leader="none"/>
        </w:tabs>
        <w:spacing w:line="240" w:lineRule="auto" w:before="0" w:after="0"/>
        <w:ind w:left="675" w:right="0" w:hanging="370"/>
        <w:jc w:val="left"/>
        <w:rPr>
          <w:sz w:val="19"/>
        </w:rPr>
      </w:pPr>
      <w:r>
        <w:rPr>
          <w:sz w:val="19"/>
        </w:rPr>
        <w:t>As despesas relativas aos exercícios subsequentes correrão por conta das dotações orçamentárias respectivas, devendo ser empenhadas no início de cada </w:t>
      </w:r>
      <w:r>
        <w:rPr>
          <w:spacing w:val="-2"/>
          <w:sz w:val="19"/>
        </w:rPr>
        <w:t>exercício.</w:t>
      </w:r>
    </w:p>
    <w:p>
      <w:pPr>
        <w:pStyle w:val="ListParagraph"/>
        <w:numPr>
          <w:ilvl w:val="1"/>
          <w:numId w:val="52"/>
        </w:numPr>
        <w:tabs>
          <w:tab w:pos="689" w:val="left" w:leader="none"/>
        </w:tabs>
        <w:spacing w:line="235" w:lineRule="auto" w:before="190" w:after="0"/>
        <w:ind w:left="305" w:right="288" w:firstLine="0"/>
        <w:jc w:val="left"/>
        <w:rPr>
          <w:sz w:val="19"/>
        </w:rPr>
      </w:pPr>
      <w:r>
        <w:rPr>
          <w:sz w:val="19"/>
        </w:rPr>
        <w:t>No início da contratação e de cada exercício deverá ser atestada a existência de créditos orçamentários vinculados à contratação e a vantagem em sua manutenção, na forma do art. 106, II, da Lei nº 14.133/2021.</w:t>
      </w:r>
    </w:p>
    <w:p>
      <w:pPr>
        <w:pStyle w:val="BodyText"/>
        <w:rPr>
          <w:sz w:val="19"/>
        </w:rPr>
      </w:pPr>
    </w:p>
    <w:p>
      <w:pPr>
        <w:pStyle w:val="BodyText"/>
        <w:spacing w:before="184"/>
        <w:rPr>
          <w:sz w:val="19"/>
        </w:rPr>
      </w:pPr>
    </w:p>
    <w:p>
      <w:pPr>
        <w:pStyle w:val="Heading3"/>
      </w:pPr>
      <w:r>
        <w:rPr>
          <w:spacing w:val="-2"/>
        </w:rPr>
        <w:t>CLÁUSULA</w:t>
      </w:r>
      <w:r>
        <w:rPr>
          <w:spacing w:val="-8"/>
        </w:rPr>
        <w:t> </w:t>
      </w:r>
      <w:r>
        <w:rPr>
          <w:spacing w:val="-2"/>
        </w:rPr>
        <w:t>DÉCIMA</w:t>
      </w:r>
      <w:r>
        <w:rPr>
          <w:spacing w:val="-8"/>
        </w:rPr>
        <w:t> </w:t>
      </w:r>
      <w:r>
        <w:rPr>
          <w:spacing w:val="-2"/>
        </w:rPr>
        <w:t>QUINTA</w:t>
      </w:r>
      <w:r>
        <w:rPr>
          <w:spacing w:val="-8"/>
        </w:rPr>
        <w:t> </w:t>
      </w:r>
      <w:r>
        <w:rPr>
          <w:spacing w:val="-2"/>
        </w:rPr>
        <w:t>–</w:t>
      </w:r>
      <w:r>
        <w:rPr>
          <w:spacing w:val="2"/>
        </w:rPr>
        <w:t> </w:t>
      </w:r>
      <w:r>
        <w:rPr>
          <w:spacing w:val="-2"/>
        </w:rPr>
        <w:t>DOS</w:t>
      </w:r>
      <w:r>
        <w:rPr>
          <w:spacing w:val="1"/>
        </w:rPr>
        <w:t> </w:t>
      </w:r>
      <w:r>
        <w:rPr>
          <w:spacing w:val="-2"/>
        </w:rPr>
        <w:t>CASOS</w:t>
      </w:r>
      <w:r>
        <w:rPr>
          <w:spacing w:val="2"/>
        </w:rPr>
        <w:t> </w:t>
      </w:r>
      <w:r>
        <w:rPr>
          <w:spacing w:val="-2"/>
        </w:rPr>
        <w:t>OMISSOS</w:t>
      </w:r>
    </w:p>
    <w:p>
      <w:pPr>
        <w:pStyle w:val="ListParagraph"/>
        <w:numPr>
          <w:ilvl w:val="1"/>
          <w:numId w:val="53"/>
        </w:numPr>
        <w:tabs>
          <w:tab w:pos="622" w:val="left" w:leader="none"/>
        </w:tabs>
        <w:spacing w:line="280" w:lineRule="auto" w:before="31" w:after="0"/>
        <w:ind w:left="305" w:right="288" w:firstLine="0"/>
        <w:jc w:val="left"/>
        <w:rPr>
          <w:sz w:val="16"/>
        </w:rPr>
      </w:pPr>
      <w:r>
        <w:rPr>
          <w:sz w:val="16"/>
        </w:rPr>
        <w:t>Os</w:t>
      </w:r>
      <w:r>
        <w:rPr>
          <w:spacing w:val="-6"/>
          <w:sz w:val="16"/>
        </w:rPr>
        <w:t> </w:t>
      </w:r>
      <w:r>
        <w:rPr>
          <w:sz w:val="16"/>
        </w:rPr>
        <w:t>casos</w:t>
      </w:r>
      <w:r>
        <w:rPr>
          <w:spacing w:val="-6"/>
          <w:sz w:val="16"/>
        </w:rPr>
        <w:t> </w:t>
      </w:r>
      <w:r>
        <w:rPr>
          <w:sz w:val="16"/>
        </w:rPr>
        <w:t>omissos</w:t>
      </w:r>
      <w:r>
        <w:rPr>
          <w:spacing w:val="-6"/>
          <w:sz w:val="16"/>
        </w:rPr>
        <w:t> </w:t>
      </w:r>
      <w:r>
        <w:rPr>
          <w:sz w:val="16"/>
        </w:rPr>
        <w:t>serão</w:t>
      </w:r>
      <w:r>
        <w:rPr>
          <w:spacing w:val="-6"/>
          <w:sz w:val="16"/>
        </w:rPr>
        <w:t> </w:t>
      </w:r>
      <w:r>
        <w:rPr>
          <w:sz w:val="16"/>
        </w:rPr>
        <w:t>decididos</w:t>
      </w:r>
      <w:r>
        <w:rPr>
          <w:spacing w:val="-6"/>
          <w:sz w:val="16"/>
        </w:rPr>
        <w:t> </w:t>
      </w:r>
      <w:r>
        <w:rPr>
          <w:sz w:val="16"/>
        </w:rPr>
        <w:t>pelo</w:t>
      </w:r>
      <w:r>
        <w:rPr>
          <w:spacing w:val="-6"/>
          <w:sz w:val="16"/>
        </w:rPr>
        <w:t> </w:t>
      </w:r>
      <w:r>
        <w:rPr>
          <w:b/>
          <w:sz w:val="16"/>
        </w:rPr>
        <w:t>CONTRATANTE</w:t>
      </w:r>
      <w:r>
        <w:rPr>
          <w:sz w:val="16"/>
        </w:rPr>
        <w:t>,</w:t>
      </w:r>
      <w:r>
        <w:rPr>
          <w:spacing w:val="-6"/>
          <w:sz w:val="16"/>
        </w:rPr>
        <w:t> </w:t>
      </w:r>
      <w:r>
        <w:rPr>
          <w:sz w:val="16"/>
        </w:rPr>
        <w:t>segundo</w:t>
      </w:r>
      <w:r>
        <w:rPr>
          <w:spacing w:val="-6"/>
          <w:sz w:val="16"/>
        </w:rPr>
        <w:t> </w:t>
      </w:r>
      <w:r>
        <w:rPr>
          <w:sz w:val="16"/>
        </w:rPr>
        <w:t>as</w:t>
      </w:r>
      <w:r>
        <w:rPr>
          <w:spacing w:val="-6"/>
          <w:sz w:val="16"/>
        </w:rPr>
        <w:t> </w:t>
      </w:r>
      <w:r>
        <w:rPr>
          <w:sz w:val="16"/>
        </w:rPr>
        <w:t>disposições</w:t>
      </w:r>
      <w:r>
        <w:rPr>
          <w:spacing w:val="-6"/>
          <w:sz w:val="16"/>
        </w:rPr>
        <w:t> </w:t>
      </w:r>
      <w:r>
        <w:rPr>
          <w:sz w:val="16"/>
        </w:rPr>
        <w:t>contidas</w:t>
      </w:r>
      <w:r>
        <w:rPr>
          <w:spacing w:val="-6"/>
          <w:sz w:val="16"/>
        </w:rPr>
        <w:t> </w:t>
      </w:r>
      <w:r>
        <w:rPr>
          <w:sz w:val="16"/>
        </w:rPr>
        <w:t>na</w:t>
      </w:r>
      <w:r>
        <w:rPr>
          <w:spacing w:val="-6"/>
          <w:sz w:val="16"/>
        </w:rPr>
        <w:t> </w:t>
      </w:r>
      <w:r>
        <w:rPr>
          <w:sz w:val="16"/>
        </w:rPr>
        <w:t>Lei</w:t>
      </w:r>
      <w:r>
        <w:rPr>
          <w:spacing w:val="-6"/>
          <w:sz w:val="16"/>
        </w:rPr>
        <w:t> </w:t>
      </w:r>
      <w:hyperlink r:id="rId6">
        <w:r>
          <w:rPr>
            <w:color w:val="000080"/>
            <w:sz w:val="16"/>
            <w:u w:val="single" w:color="000080"/>
          </w:rPr>
          <w:t>nº</w:t>
        </w:r>
        <w:r>
          <w:rPr>
            <w:color w:val="000080"/>
            <w:spacing w:val="-6"/>
            <w:sz w:val="16"/>
            <w:u w:val="single" w:color="000080"/>
          </w:rPr>
          <w:t> </w:t>
        </w:r>
        <w:r>
          <w:rPr>
            <w:color w:val="000080"/>
            <w:sz w:val="16"/>
            <w:u w:val="single" w:color="000080"/>
          </w:rPr>
          <w:t>14.133/2021</w:t>
        </w:r>
      </w:hyperlink>
      <w:r>
        <w:rPr>
          <w:sz w:val="16"/>
        </w:rPr>
        <w:t>,</w:t>
      </w:r>
      <w:r>
        <w:rPr>
          <w:spacing w:val="-6"/>
          <w:sz w:val="16"/>
        </w:rPr>
        <w:t> </w:t>
      </w:r>
      <w:r>
        <w:rPr>
          <w:sz w:val="16"/>
        </w:rPr>
        <w:t>e</w:t>
      </w:r>
      <w:r>
        <w:rPr>
          <w:spacing w:val="-6"/>
          <w:sz w:val="16"/>
        </w:rPr>
        <w:t> </w:t>
      </w:r>
      <w:r>
        <w:rPr>
          <w:sz w:val="16"/>
        </w:rPr>
        <w:t>demais</w:t>
      </w:r>
      <w:r>
        <w:rPr>
          <w:spacing w:val="-6"/>
          <w:sz w:val="16"/>
        </w:rPr>
        <w:t> </w:t>
      </w:r>
      <w:r>
        <w:rPr>
          <w:sz w:val="16"/>
        </w:rPr>
        <w:t>normas</w:t>
      </w:r>
      <w:r>
        <w:rPr>
          <w:spacing w:val="-6"/>
          <w:sz w:val="16"/>
        </w:rPr>
        <w:t> </w:t>
      </w:r>
      <w:r>
        <w:rPr>
          <w:sz w:val="16"/>
        </w:rPr>
        <w:t>federais</w:t>
      </w:r>
      <w:r>
        <w:rPr>
          <w:spacing w:val="-6"/>
          <w:sz w:val="16"/>
        </w:rPr>
        <w:t> </w:t>
      </w:r>
      <w:r>
        <w:rPr>
          <w:sz w:val="16"/>
        </w:rPr>
        <w:t>e</w:t>
      </w:r>
      <w:r>
        <w:rPr>
          <w:spacing w:val="-6"/>
          <w:sz w:val="16"/>
        </w:rPr>
        <w:t> </w:t>
      </w:r>
      <w:r>
        <w:rPr>
          <w:sz w:val="16"/>
        </w:rPr>
        <w:t>estaduais</w:t>
      </w:r>
      <w:r>
        <w:rPr>
          <w:spacing w:val="-6"/>
          <w:sz w:val="16"/>
        </w:rPr>
        <w:t> </w:t>
      </w:r>
      <w:r>
        <w:rPr>
          <w:sz w:val="16"/>
        </w:rPr>
        <w:t>aplicáveis</w:t>
      </w:r>
      <w:r>
        <w:rPr>
          <w:spacing w:val="-6"/>
          <w:sz w:val="16"/>
        </w:rPr>
        <w:t> </w:t>
      </w:r>
      <w:r>
        <w:rPr>
          <w:sz w:val="16"/>
        </w:rPr>
        <w:t>e,</w:t>
      </w:r>
      <w:r>
        <w:rPr>
          <w:spacing w:val="-6"/>
          <w:sz w:val="16"/>
        </w:rPr>
        <w:t> </w:t>
      </w:r>
      <w:r>
        <w:rPr>
          <w:sz w:val="16"/>
        </w:rPr>
        <w:t>subsidiariamente,</w:t>
      </w:r>
      <w:r>
        <w:rPr>
          <w:spacing w:val="-6"/>
          <w:sz w:val="16"/>
        </w:rPr>
        <w:t> </w:t>
      </w:r>
      <w:r>
        <w:rPr>
          <w:sz w:val="16"/>
        </w:rPr>
        <w:t>segundo</w:t>
      </w:r>
      <w:r>
        <w:rPr>
          <w:spacing w:val="-6"/>
          <w:sz w:val="16"/>
        </w:rPr>
        <w:t> </w:t>
      </w:r>
      <w:r>
        <w:rPr>
          <w:sz w:val="16"/>
        </w:rPr>
        <w:t>as</w:t>
      </w:r>
      <w:r>
        <w:rPr>
          <w:spacing w:val="-6"/>
          <w:sz w:val="16"/>
        </w:rPr>
        <w:t> </w:t>
      </w:r>
      <w:r>
        <w:rPr>
          <w:sz w:val="16"/>
        </w:rPr>
        <w:t>disposições</w:t>
      </w:r>
      <w:r>
        <w:rPr>
          <w:spacing w:val="-6"/>
          <w:sz w:val="16"/>
        </w:rPr>
        <w:t> </w:t>
      </w:r>
      <w:r>
        <w:rPr>
          <w:sz w:val="16"/>
        </w:rPr>
        <w:t>contidas</w:t>
      </w:r>
      <w:r>
        <w:rPr>
          <w:spacing w:val="-6"/>
          <w:sz w:val="16"/>
        </w:rPr>
        <w:t> </w:t>
      </w:r>
      <w:r>
        <w:rPr>
          <w:sz w:val="16"/>
        </w:rPr>
        <w:t>na</w:t>
      </w:r>
      <w:r>
        <w:rPr>
          <w:spacing w:val="-6"/>
          <w:sz w:val="16"/>
        </w:rPr>
        <w:t> </w:t>
      </w:r>
      <w:hyperlink r:id="rId58">
        <w:r>
          <w:rPr>
            <w:color w:val="000080"/>
            <w:sz w:val="16"/>
            <w:u w:val="single" w:color="000080"/>
          </w:rPr>
          <w:t>Lei</w:t>
        </w:r>
      </w:hyperlink>
      <w:r>
        <w:rPr>
          <w:color w:val="000080"/>
          <w:spacing w:val="40"/>
          <w:sz w:val="16"/>
        </w:rPr>
        <w:t> </w:t>
      </w:r>
      <w:hyperlink r:id="rId58">
        <w:r>
          <w:rPr>
            <w:color w:val="000080"/>
            <w:sz w:val="16"/>
            <w:u w:val="single" w:color="000080"/>
          </w:rPr>
          <w:t>nº 8.078/1990 – Cód</w:t>
        </w:r>
        <w:r>
          <w:rPr>
            <w:color w:val="000080"/>
            <w:sz w:val="16"/>
          </w:rPr>
          <w:t>ig</w:t>
        </w:r>
        <w:r>
          <w:rPr>
            <w:color w:val="000080"/>
            <w:sz w:val="16"/>
            <w:u w:val="single" w:color="000080"/>
          </w:rPr>
          <w:t>o de Defesa do Consumidor</w:t>
        </w:r>
      </w:hyperlink>
      <w:r>
        <w:rPr>
          <w:color w:val="000080"/>
          <w:sz w:val="16"/>
        </w:rPr>
        <w:t> </w:t>
      </w:r>
      <w:r>
        <w:rPr>
          <w:sz w:val="16"/>
        </w:rPr>
        <w:t>– e normas e princípios gerais dos contratos.</w:t>
      </w:r>
    </w:p>
    <w:p>
      <w:pPr>
        <w:pStyle w:val="BodyText"/>
        <w:spacing w:before="28"/>
      </w:pPr>
    </w:p>
    <w:p>
      <w:pPr>
        <w:pStyle w:val="Heading3"/>
        <w:spacing w:before="1"/>
      </w:pPr>
      <w:r>
        <w:rPr>
          <w:spacing w:val="-2"/>
        </w:rPr>
        <w:t>CLÁUSULA</w:t>
      </w:r>
      <w:r>
        <w:rPr>
          <w:spacing w:val="-8"/>
        </w:rPr>
        <w:t> </w:t>
      </w:r>
      <w:r>
        <w:rPr>
          <w:spacing w:val="-2"/>
        </w:rPr>
        <w:t>DÉCIMA</w:t>
      </w:r>
      <w:r>
        <w:rPr>
          <w:spacing w:val="-7"/>
        </w:rPr>
        <w:t> </w:t>
      </w:r>
      <w:r>
        <w:rPr>
          <w:spacing w:val="-2"/>
        </w:rPr>
        <w:t>SEXTA</w:t>
      </w:r>
      <w:r>
        <w:rPr>
          <w:spacing w:val="-8"/>
        </w:rPr>
        <w:t> </w:t>
      </w:r>
      <w:r>
        <w:rPr>
          <w:spacing w:val="-2"/>
        </w:rPr>
        <w:t>–</w:t>
      </w:r>
      <w:r>
        <w:rPr>
          <w:spacing w:val="3"/>
        </w:rPr>
        <w:t> </w:t>
      </w:r>
      <w:r>
        <w:rPr>
          <w:spacing w:val="-2"/>
        </w:rPr>
        <w:t>PUBLICAÇÃO</w:t>
      </w:r>
      <w:r>
        <w:rPr>
          <w:spacing w:val="2"/>
        </w:rPr>
        <w:t> </w:t>
      </w:r>
      <w:r>
        <w:rPr>
          <w:spacing w:val="-2"/>
        </w:rPr>
        <w:t>E</w:t>
      </w:r>
      <w:r>
        <w:rPr>
          <w:spacing w:val="3"/>
        </w:rPr>
        <w:t> </w:t>
      </w:r>
      <w:r>
        <w:rPr>
          <w:spacing w:val="-2"/>
        </w:rPr>
        <w:t>CONTROLE</w:t>
      </w:r>
      <w:r>
        <w:rPr>
          <w:spacing w:val="2"/>
        </w:rPr>
        <w:t> </w:t>
      </w:r>
      <w:r>
        <w:rPr>
          <w:spacing w:val="-2"/>
        </w:rPr>
        <w:t>DO</w:t>
      </w:r>
      <w:r>
        <w:rPr>
          <w:spacing w:val="3"/>
        </w:rPr>
        <w:t> </w:t>
      </w:r>
      <w:r>
        <w:rPr>
          <w:spacing w:val="-2"/>
        </w:rPr>
        <w:t>CONTRATO</w:t>
      </w:r>
    </w:p>
    <w:p>
      <w:pPr>
        <w:pStyle w:val="ListParagraph"/>
        <w:numPr>
          <w:ilvl w:val="1"/>
          <w:numId w:val="54"/>
        </w:numPr>
        <w:tabs>
          <w:tab w:pos="626" w:val="left" w:leader="none"/>
        </w:tabs>
        <w:spacing w:line="280" w:lineRule="auto" w:before="30" w:after="0"/>
        <w:ind w:left="305" w:right="288" w:firstLine="0"/>
        <w:jc w:val="left"/>
        <w:rPr>
          <w:sz w:val="16"/>
        </w:rPr>
      </w:pPr>
      <w:r>
        <w:rPr>
          <w:sz w:val="16"/>
        </w:rPr>
        <w:t>Incumbirá</w:t>
      </w:r>
      <w:r>
        <w:rPr>
          <w:spacing w:val="-1"/>
          <w:sz w:val="16"/>
        </w:rPr>
        <w:t> </w:t>
      </w:r>
      <w:r>
        <w:rPr>
          <w:sz w:val="16"/>
        </w:rPr>
        <w:t>ao</w:t>
      </w:r>
      <w:r>
        <w:rPr>
          <w:spacing w:val="-1"/>
          <w:sz w:val="16"/>
        </w:rPr>
        <w:t> </w:t>
      </w:r>
      <w:r>
        <w:rPr>
          <w:b/>
          <w:sz w:val="16"/>
        </w:rPr>
        <w:t>CONTRATANTE</w:t>
      </w:r>
      <w:r>
        <w:rPr>
          <w:b/>
          <w:spacing w:val="-1"/>
          <w:sz w:val="16"/>
        </w:rPr>
        <w:t> </w:t>
      </w:r>
      <w:r>
        <w:rPr>
          <w:sz w:val="16"/>
        </w:rPr>
        <w:t>divulgar</w:t>
      </w:r>
      <w:r>
        <w:rPr>
          <w:spacing w:val="-1"/>
          <w:sz w:val="16"/>
        </w:rPr>
        <w:t> </w:t>
      </w:r>
      <w:r>
        <w:rPr>
          <w:sz w:val="16"/>
        </w:rPr>
        <w:t>o</w:t>
      </w:r>
      <w:r>
        <w:rPr>
          <w:spacing w:val="-1"/>
          <w:sz w:val="16"/>
        </w:rPr>
        <w:t> </w:t>
      </w:r>
      <w:r>
        <w:rPr>
          <w:sz w:val="16"/>
        </w:rPr>
        <w:t>presente</w:t>
      </w:r>
      <w:r>
        <w:rPr>
          <w:spacing w:val="-1"/>
          <w:sz w:val="16"/>
        </w:rPr>
        <w:t> </w:t>
      </w:r>
      <w:r>
        <w:rPr>
          <w:sz w:val="16"/>
        </w:rPr>
        <w:t>instrumento</w:t>
      </w:r>
      <w:r>
        <w:rPr>
          <w:spacing w:val="-1"/>
          <w:sz w:val="16"/>
        </w:rPr>
        <w:t> </w:t>
      </w:r>
      <w:r>
        <w:rPr>
          <w:sz w:val="16"/>
        </w:rPr>
        <w:t>no</w:t>
      </w:r>
      <w:r>
        <w:rPr>
          <w:spacing w:val="-1"/>
          <w:sz w:val="16"/>
        </w:rPr>
        <w:t> </w:t>
      </w:r>
      <w:r>
        <w:rPr>
          <w:sz w:val="16"/>
        </w:rPr>
        <w:t>Portal</w:t>
      </w:r>
      <w:r>
        <w:rPr>
          <w:spacing w:val="-1"/>
          <w:sz w:val="16"/>
        </w:rPr>
        <w:t> </w:t>
      </w:r>
      <w:r>
        <w:rPr>
          <w:sz w:val="16"/>
        </w:rPr>
        <w:t>Nacional</w:t>
      </w:r>
      <w:r>
        <w:rPr>
          <w:spacing w:val="-1"/>
          <w:sz w:val="16"/>
        </w:rPr>
        <w:t> </w:t>
      </w:r>
      <w:r>
        <w:rPr>
          <w:sz w:val="16"/>
        </w:rPr>
        <w:t>de</w:t>
      </w:r>
      <w:r>
        <w:rPr>
          <w:spacing w:val="-1"/>
          <w:sz w:val="16"/>
        </w:rPr>
        <w:t> </w:t>
      </w:r>
      <w:r>
        <w:rPr>
          <w:sz w:val="16"/>
        </w:rPr>
        <w:t>Contratações</w:t>
      </w:r>
      <w:r>
        <w:rPr>
          <w:spacing w:val="-1"/>
          <w:sz w:val="16"/>
        </w:rPr>
        <w:t> </w:t>
      </w:r>
      <w:r>
        <w:rPr>
          <w:sz w:val="16"/>
        </w:rPr>
        <w:t>Públicas</w:t>
      </w:r>
      <w:r>
        <w:rPr>
          <w:spacing w:val="-1"/>
          <w:sz w:val="16"/>
        </w:rPr>
        <w:t> </w:t>
      </w:r>
      <w:r>
        <w:rPr>
          <w:sz w:val="16"/>
        </w:rPr>
        <w:t>(PNCP),</w:t>
      </w:r>
      <w:r>
        <w:rPr>
          <w:spacing w:val="-1"/>
          <w:sz w:val="16"/>
        </w:rPr>
        <w:t> </w:t>
      </w:r>
      <w:r>
        <w:rPr>
          <w:sz w:val="16"/>
        </w:rPr>
        <w:t>na</w:t>
      </w:r>
      <w:r>
        <w:rPr>
          <w:spacing w:val="-1"/>
          <w:sz w:val="16"/>
        </w:rPr>
        <w:t> </w:t>
      </w:r>
      <w:r>
        <w:rPr>
          <w:sz w:val="16"/>
        </w:rPr>
        <w:t>forma</w:t>
      </w:r>
      <w:r>
        <w:rPr>
          <w:spacing w:val="-1"/>
          <w:sz w:val="16"/>
        </w:rPr>
        <w:t> </w:t>
      </w:r>
      <w:r>
        <w:rPr>
          <w:sz w:val="16"/>
        </w:rPr>
        <w:t>prevista</w:t>
      </w:r>
      <w:r>
        <w:rPr>
          <w:spacing w:val="-1"/>
          <w:sz w:val="16"/>
        </w:rPr>
        <w:t> </w:t>
      </w:r>
      <w:r>
        <w:rPr>
          <w:sz w:val="16"/>
        </w:rPr>
        <w:t>no</w:t>
      </w:r>
      <w:r>
        <w:rPr>
          <w:spacing w:val="-1"/>
          <w:sz w:val="16"/>
        </w:rPr>
        <w:t> </w:t>
      </w:r>
      <w:hyperlink r:id="rId63">
        <w:r>
          <w:rPr>
            <w:color w:val="000080"/>
            <w:sz w:val="16"/>
            <w:u w:val="single" w:color="000080"/>
          </w:rPr>
          <w:t>art.</w:t>
        </w:r>
        <w:r>
          <w:rPr>
            <w:color w:val="000080"/>
            <w:spacing w:val="-1"/>
            <w:sz w:val="16"/>
            <w:u w:val="single" w:color="000080"/>
          </w:rPr>
          <w:t> </w:t>
        </w:r>
        <w:r>
          <w:rPr>
            <w:color w:val="000080"/>
            <w:sz w:val="16"/>
            <w:u w:val="single" w:color="000080"/>
          </w:rPr>
          <w:t>94</w:t>
        </w:r>
        <w:r>
          <w:rPr>
            <w:color w:val="000080"/>
            <w:spacing w:val="-1"/>
            <w:sz w:val="16"/>
            <w:u w:val="single" w:color="000080"/>
          </w:rPr>
          <w:t> </w:t>
        </w:r>
        <w:r>
          <w:rPr>
            <w:color w:val="000080"/>
            <w:sz w:val="16"/>
            <w:u w:val="single" w:color="000080"/>
          </w:rPr>
          <w:t>da</w:t>
        </w:r>
        <w:r>
          <w:rPr>
            <w:color w:val="000080"/>
            <w:spacing w:val="-1"/>
            <w:sz w:val="16"/>
            <w:u w:val="single" w:color="000080"/>
          </w:rPr>
          <w:t> </w:t>
        </w:r>
        <w:r>
          <w:rPr>
            <w:color w:val="000080"/>
            <w:sz w:val="16"/>
            <w:u w:val="single" w:color="000080"/>
          </w:rPr>
          <w:t>Lei</w:t>
        </w:r>
        <w:r>
          <w:rPr>
            <w:color w:val="000080"/>
            <w:spacing w:val="-1"/>
            <w:sz w:val="16"/>
            <w:u w:val="single" w:color="000080"/>
          </w:rPr>
          <w:t> </w:t>
        </w:r>
        <w:r>
          <w:rPr>
            <w:color w:val="000080"/>
            <w:sz w:val="16"/>
            <w:u w:val="single" w:color="000080"/>
          </w:rPr>
          <w:t>14.133/2021</w:t>
        </w:r>
      </w:hyperlink>
      <w:r>
        <w:rPr>
          <w:sz w:val="16"/>
        </w:rPr>
        <w:t>,</w:t>
      </w:r>
      <w:r>
        <w:rPr>
          <w:spacing w:val="-1"/>
          <w:sz w:val="16"/>
        </w:rPr>
        <w:t> </w:t>
      </w:r>
      <w:r>
        <w:rPr>
          <w:sz w:val="16"/>
        </w:rPr>
        <w:t>bem</w:t>
      </w:r>
      <w:r>
        <w:rPr>
          <w:spacing w:val="-1"/>
          <w:sz w:val="16"/>
        </w:rPr>
        <w:t> </w:t>
      </w:r>
      <w:r>
        <w:rPr>
          <w:sz w:val="16"/>
        </w:rPr>
        <w:t>como</w:t>
      </w:r>
      <w:r>
        <w:rPr>
          <w:spacing w:val="-1"/>
          <w:sz w:val="16"/>
        </w:rPr>
        <w:t> </w:t>
      </w:r>
      <w:r>
        <w:rPr>
          <w:sz w:val="16"/>
        </w:rPr>
        <w:t>no</w:t>
      </w:r>
      <w:r>
        <w:rPr>
          <w:spacing w:val="-1"/>
          <w:sz w:val="16"/>
        </w:rPr>
        <w:t> </w:t>
      </w:r>
      <w:r>
        <w:rPr>
          <w:sz w:val="16"/>
        </w:rPr>
        <w:t>respectivo</w:t>
      </w:r>
      <w:r>
        <w:rPr>
          <w:spacing w:val="-1"/>
          <w:sz w:val="16"/>
        </w:rPr>
        <w:t> </w:t>
      </w:r>
      <w:r>
        <w:rPr>
          <w:sz w:val="16"/>
        </w:rPr>
        <w:t>sítio</w:t>
      </w:r>
      <w:r>
        <w:rPr>
          <w:spacing w:val="-1"/>
          <w:sz w:val="16"/>
        </w:rPr>
        <w:t> </w:t>
      </w:r>
      <w:r>
        <w:rPr>
          <w:sz w:val="16"/>
        </w:rPr>
        <w:t>oficial</w:t>
      </w:r>
      <w:r>
        <w:rPr>
          <w:spacing w:val="-1"/>
          <w:sz w:val="16"/>
        </w:rPr>
        <w:t> </w:t>
      </w:r>
      <w:r>
        <w:rPr>
          <w:sz w:val="16"/>
        </w:rPr>
        <w:t>na</w:t>
      </w:r>
      <w:r>
        <w:rPr>
          <w:spacing w:val="-1"/>
          <w:sz w:val="16"/>
        </w:rPr>
        <w:t> </w:t>
      </w:r>
      <w:r>
        <w:rPr>
          <w:sz w:val="16"/>
        </w:rPr>
        <w:t>Internet,</w:t>
      </w:r>
      <w:r>
        <w:rPr>
          <w:spacing w:val="-1"/>
          <w:sz w:val="16"/>
        </w:rPr>
        <w:t> </w:t>
      </w:r>
      <w:r>
        <w:rPr>
          <w:sz w:val="16"/>
        </w:rPr>
        <w:t>em</w:t>
      </w:r>
      <w:r>
        <w:rPr>
          <w:spacing w:val="40"/>
          <w:sz w:val="16"/>
        </w:rPr>
        <w:t> </w:t>
      </w:r>
      <w:r>
        <w:rPr>
          <w:sz w:val="16"/>
        </w:rPr>
        <w:t>atenção ao </w:t>
      </w:r>
      <w:hyperlink r:id="rId64">
        <w:r>
          <w:rPr>
            <w:color w:val="000080"/>
            <w:sz w:val="16"/>
            <w:u w:val="single" w:color="000080"/>
          </w:rPr>
          <w:t>art. 8º</w:t>
        </w:r>
        <w:r>
          <w:rPr>
            <w:color w:val="000080"/>
            <w:sz w:val="16"/>
          </w:rPr>
          <w:t>,</w:t>
        </w:r>
        <w:r>
          <w:rPr>
            <w:color w:val="000080"/>
            <w:sz w:val="16"/>
            <w:u w:val="single" w:color="000080"/>
          </w:rPr>
          <w:t> </w:t>
        </w:r>
        <w:r>
          <w:rPr>
            <w:color w:val="000080"/>
            <w:sz w:val="16"/>
          </w:rPr>
          <w:t>§</w:t>
        </w:r>
        <w:r>
          <w:rPr>
            <w:color w:val="000080"/>
            <w:sz w:val="16"/>
            <w:u w:val="single" w:color="000080"/>
          </w:rPr>
          <w:t>2º, da Lei nº 12.527/2011</w:t>
        </w:r>
      </w:hyperlink>
      <w:r>
        <w:rPr>
          <w:sz w:val="16"/>
        </w:rPr>
        <w:t>, e publicar extrato da contratação no Diário Oficial do Estado, em atenção ao art. 2º, § 2º, da Lei nº 5.27/2009.</w:t>
      </w:r>
    </w:p>
    <w:p>
      <w:pPr>
        <w:pStyle w:val="BodyText"/>
        <w:spacing w:before="5"/>
      </w:pPr>
    </w:p>
    <w:p>
      <w:pPr>
        <w:pStyle w:val="ListParagraph"/>
        <w:numPr>
          <w:ilvl w:val="2"/>
          <w:numId w:val="54"/>
        </w:numPr>
        <w:tabs>
          <w:tab w:pos="732" w:val="left" w:leader="none"/>
        </w:tabs>
        <w:spacing w:line="240" w:lineRule="auto" w:before="0" w:after="0"/>
        <w:ind w:left="732" w:right="0" w:hanging="427"/>
        <w:jc w:val="left"/>
        <w:rPr>
          <w:sz w:val="16"/>
        </w:rPr>
      </w:pPr>
      <w:r>
        <w:rPr>
          <w:sz w:val="16"/>
        </w:rPr>
        <w:t>A</w:t>
      </w:r>
      <w:r>
        <w:rPr>
          <w:spacing w:val="-10"/>
          <w:sz w:val="16"/>
        </w:rPr>
        <w:t> </w:t>
      </w:r>
      <w:r>
        <w:rPr>
          <w:sz w:val="16"/>
        </w:rPr>
        <w:t>divulgação</w:t>
      </w:r>
      <w:r>
        <w:rPr>
          <w:spacing w:val="-9"/>
          <w:sz w:val="16"/>
        </w:rPr>
        <w:t> </w:t>
      </w:r>
      <w:r>
        <w:rPr>
          <w:sz w:val="16"/>
        </w:rPr>
        <w:t>do</w:t>
      </w:r>
      <w:r>
        <w:rPr>
          <w:spacing w:val="-5"/>
          <w:sz w:val="16"/>
        </w:rPr>
        <w:t> </w:t>
      </w:r>
      <w:r>
        <w:rPr>
          <w:sz w:val="16"/>
        </w:rPr>
        <w:t>Contrato</w:t>
      </w:r>
      <w:r>
        <w:rPr>
          <w:spacing w:val="-6"/>
          <w:sz w:val="16"/>
        </w:rPr>
        <w:t> </w:t>
      </w:r>
      <w:r>
        <w:rPr>
          <w:sz w:val="16"/>
        </w:rPr>
        <w:t>e</w:t>
      </w:r>
      <w:r>
        <w:rPr>
          <w:spacing w:val="-5"/>
          <w:sz w:val="16"/>
        </w:rPr>
        <w:t> </w:t>
      </w:r>
      <w:r>
        <w:rPr>
          <w:sz w:val="16"/>
        </w:rPr>
        <w:t>de</w:t>
      </w:r>
      <w:r>
        <w:rPr>
          <w:spacing w:val="-5"/>
          <w:sz w:val="16"/>
        </w:rPr>
        <w:t> </w:t>
      </w:r>
      <w:r>
        <w:rPr>
          <w:sz w:val="16"/>
        </w:rPr>
        <w:t>seus</w:t>
      </w:r>
      <w:r>
        <w:rPr>
          <w:spacing w:val="-6"/>
          <w:sz w:val="16"/>
        </w:rPr>
        <w:t> </w:t>
      </w:r>
      <w:r>
        <w:rPr>
          <w:sz w:val="16"/>
        </w:rPr>
        <w:t>aditamentos</w:t>
      </w:r>
      <w:r>
        <w:rPr>
          <w:spacing w:val="-5"/>
          <w:sz w:val="16"/>
        </w:rPr>
        <w:t> </w:t>
      </w:r>
      <w:r>
        <w:rPr>
          <w:sz w:val="16"/>
        </w:rPr>
        <w:t>no</w:t>
      </w:r>
      <w:r>
        <w:rPr>
          <w:spacing w:val="-5"/>
          <w:sz w:val="16"/>
        </w:rPr>
        <w:t> </w:t>
      </w:r>
      <w:r>
        <w:rPr>
          <w:sz w:val="16"/>
        </w:rPr>
        <w:t>Portal</w:t>
      </w:r>
      <w:r>
        <w:rPr>
          <w:spacing w:val="-5"/>
          <w:sz w:val="16"/>
        </w:rPr>
        <w:t> </w:t>
      </w:r>
      <w:r>
        <w:rPr>
          <w:sz w:val="16"/>
        </w:rPr>
        <w:t>Nacional</w:t>
      </w:r>
      <w:r>
        <w:rPr>
          <w:spacing w:val="-6"/>
          <w:sz w:val="16"/>
        </w:rPr>
        <w:t> </w:t>
      </w:r>
      <w:r>
        <w:rPr>
          <w:sz w:val="16"/>
        </w:rPr>
        <w:t>de</w:t>
      </w:r>
      <w:r>
        <w:rPr>
          <w:spacing w:val="-5"/>
          <w:sz w:val="16"/>
        </w:rPr>
        <w:t> </w:t>
      </w:r>
      <w:r>
        <w:rPr>
          <w:sz w:val="16"/>
        </w:rPr>
        <w:t>Contratações</w:t>
      </w:r>
      <w:r>
        <w:rPr>
          <w:spacing w:val="-5"/>
          <w:sz w:val="16"/>
        </w:rPr>
        <w:t> </w:t>
      </w:r>
      <w:r>
        <w:rPr>
          <w:sz w:val="16"/>
        </w:rPr>
        <w:t>Públicas</w:t>
      </w:r>
      <w:r>
        <w:rPr>
          <w:spacing w:val="-6"/>
          <w:sz w:val="16"/>
        </w:rPr>
        <w:t> </w:t>
      </w:r>
      <w:r>
        <w:rPr>
          <w:sz w:val="16"/>
        </w:rPr>
        <w:t>–</w:t>
      </w:r>
      <w:r>
        <w:rPr>
          <w:spacing w:val="-5"/>
          <w:sz w:val="16"/>
        </w:rPr>
        <w:t> </w:t>
      </w:r>
      <w:r>
        <w:rPr>
          <w:sz w:val="16"/>
        </w:rPr>
        <w:t>PNCP,</w:t>
      </w:r>
      <w:r>
        <w:rPr>
          <w:spacing w:val="-5"/>
          <w:sz w:val="16"/>
        </w:rPr>
        <w:t> </w:t>
      </w:r>
      <w:r>
        <w:rPr>
          <w:sz w:val="16"/>
        </w:rPr>
        <w:t>condição</w:t>
      </w:r>
      <w:r>
        <w:rPr>
          <w:spacing w:val="-5"/>
          <w:sz w:val="16"/>
        </w:rPr>
        <w:t> </w:t>
      </w:r>
      <w:r>
        <w:rPr>
          <w:sz w:val="16"/>
        </w:rPr>
        <w:t>indispensável</w:t>
      </w:r>
      <w:r>
        <w:rPr>
          <w:spacing w:val="-6"/>
          <w:sz w:val="16"/>
        </w:rPr>
        <w:t> </w:t>
      </w:r>
      <w:r>
        <w:rPr>
          <w:sz w:val="16"/>
        </w:rPr>
        <w:t>para</w:t>
      </w:r>
      <w:r>
        <w:rPr>
          <w:spacing w:val="-5"/>
          <w:sz w:val="16"/>
        </w:rPr>
        <w:t> </w:t>
      </w:r>
      <w:r>
        <w:rPr>
          <w:sz w:val="16"/>
        </w:rPr>
        <w:t>sua</w:t>
      </w:r>
      <w:r>
        <w:rPr>
          <w:spacing w:val="-5"/>
          <w:sz w:val="16"/>
        </w:rPr>
        <w:t> </w:t>
      </w:r>
      <w:r>
        <w:rPr>
          <w:sz w:val="16"/>
        </w:rPr>
        <w:t>eficácia,</w:t>
      </w:r>
      <w:r>
        <w:rPr>
          <w:spacing w:val="-6"/>
          <w:sz w:val="16"/>
        </w:rPr>
        <w:t> </w:t>
      </w:r>
      <w:r>
        <w:rPr>
          <w:sz w:val="16"/>
        </w:rPr>
        <w:t>deverá</w:t>
      </w:r>
      <w:r>
        <w:rPr>
          <w:spacing w:val="-5"/>
          <w:sz w:val="16"/>
        </w:rPr>
        <w:t> </w:t>
      </w:r>
      <w:r>
        <w:rPr>
          <w:sz w:val="16"/>
        </w:rPr>
        <w:t>ocorrer</w:t>
      </w:r>
      <w:r>
        <w:rPr>
          <w:spacing w:val="-5"/>
          <w:sz w:val="16"/>
        </w:rPr>
        <w:t> </w:t>
      </w:r>
      <w:r>
        <w:rPr>
          <w:sz w:val="16"/>
        </w:rPr>
        <w:t>nos</w:t>
      </w:r>
      <w:r>
        <w:rPr>
          <w:spacing w:val="-6"/>
          <w:sz w:val="16"/>
        </w:rPr>
        <w:t> </w:t>
      </w:r>
      <w:r>
        <w:rPr>
          <w:sz w:val="16"/>
        </w:rPr>
        <w:t>prazos</w:t>
      </w:r>
      <w:r>
        <w:rPr>
          <w:spacing w:val="-5"/>
          <w:sz w:val="16"/>
        </w:rPr>
        <w:t> </w:t>
      </w:r>
      <w:r>
        <w:rPr>
          <w:sz w:val="16"/>
        </w:rPr>
        <w:t>estipulados</w:t>
      </w:r>
      <w:r>
        <w:rPr>
          <w:spacing w:val="-5"/>
          <w:sz w:val="16"/>
        </w:rPr>
        <w:t> </w:t>
      </w:r>
      <w:r>
        <w:rPr>
          <w:sz w:val="16"/>
        </w:rPr>
        <w:t>pelo</w:t>
      </w:r>
      <w:r>
        <w:rPr>
          <w:spacing w:val="-5"/>
          <w:sz w:val="16"/>
        </w:rPr>
        <w:t> </w:t>
      </w:r>
      <w:r>
        <w:rPr>
          <w:sz w:val="16"/>
        </w:rPr>
        <w:t>art.</w:t>
      </w:r>
      <w:r>
        <w:rPr>
          <w:spacing w:val="-6"/>
          <w:sz w:val="16"/>
        </w:rPr>
        <w:t> </w:t>
      </w:r>
      <w:r>
        <w:rPr>
          <w:sz w:val="16"/>
        </w:rPr>
        <w:t>94</w:t>
      </w:r>
      <w:r>
        <w:rPr>
          <w:spacing w:val="-5"/>
          <w:sz w:val="16"/>
        </w:rPr>
        <w:t> </w:t>
      </w:r>
      <w:r>
        <w:rPr>
          <w:sz w:val="16"/>
        </w:rPr>
        <w:t>da</w:t>
      </w:r>
      <w:r>
        <w:rPr>
          <w:spacing w:val="-5"/>
          <w:sz w:val="16"/>
        </w:rPr>
        <w:t> </w:t>
      </w:r>
      <w:r>
        <w:rPr>
          <w:sz w:val="16"/>
        </w:rPr>
        <w:t>Lei</w:t>
      </w:r>
      <w:r>
        <w:rPr>
          <w:spacing w:val="-6"/>
          <w:sz w:val="16"/>
        </w:rPr>
        <w:t> </w:t>
      </w:r>
      <w:r>
        <w:rPr>
          <w:sz w:val="16"/>
        </w:rPr>
        <w:t>nº</w:t>
      </w:r>
      <w:r>
        <w:rPr>
          <w:spacing w:val="-5"/>
          <w:sz w:val="16"/>
        </w:rPr>
        <w:t> </w:t>
      </w:r>
      <w:r>
        <w:rPr>
          <w:spacing w:val="-2"/>
          <w:sz w:val="16"/>
        </w:rPr>
        <w:t>14.133/2021.</w:t>
      </w:r>
    </w:p>
    <w:p>
      <w:pPr>
        <w:pStyle w:val="BodyText"/>
        <w:spacing w:before="37"/>
      </w:pPr>
    </w:p>
    <w:p>
      <w:pPr>
        <w:pStyle w:val="ListParagraph"/>
        <w:numPr>
          <w:ilvl w:val="1"/>
          <w:numId w:val="54"/>
        </w:numPr>
        <w:tabs>
          <w:tab w:pos="621" w:val="left" w:leader="none"/>
        </w:tabs>
        <w:spacing w:line="240" w:lineRule="auto" w:before="0" w:after="0"/>
        <w:ind w:left="621" w:right="0" w:hanging="316"/>
        <w:jc w:val="left"/>
        <w:rPr>
          <w:sz w:val="16"/>
        </w:rPr>
      </w:pPr>
      <w:r>
        <w:rPr>
          <w:sz w:val="16"/>
        </w:rPr>
        <w:t>O</w:t>
      </w:r>
      <w:r>
        <w:rPr>
          <w:spacing w:val="-8"/>
          <w:sz w:val="16"/>
        </w:rPr>
        <w:t> </w:t>
      </w:r>
      <w:r>
        <w:rPr>
          <w:b/>
          <w:sz w:val="16"/>
        </w:rPr>
        <w:t>CONTRATANTE</w:t>
      </w:r>
      <w:r>
        <w:rPr>
          <w:b/>
          <w:spacing w:val="-7"/>
          <w:sz w:val="16"/>
        </w:rPr>
        <w:t> </w:t>
      </w:r>
      <w:r>
        <w:rPr>
          <w:sz w:val="16"/>
        </w:rPr>
        <w:t>deverá</w:t>
      </w:r>
      <w:r>
        <w:rPr>
          <w:spacing w:val="-7"/>
          <w:sz w:val="16"/>
        </w:rPr>
        <w:t> </w:t>
      </w:r>
      <w:r>
        <w:rPr>
          <w:sz w:val="16"/>
        </w:rPr>
        <w:t>adotar</w:t>
      </w:r>
      <w:r>
        <w:rPr>
          <w:spacing w:val="-7"/>
          <w:sz w:val="16"/>
        </w:rPr>
        <w:t> </w:t>
      </w:r>
      <w:r>
        <w:rPr>
          <w:sz w:val="16"/>
        </w:rPr>
        <w:t>as</w:t>
      </w:r>
      <w:r>
        <w:rPr>
          <w:spacing w:val="-7"/>
          <w:sz w:val="16"/>
        </w:rPr>
        <w:t> </w:t>
      </w:r>
      <w:r>
        <w:rPr>
          <w:sz w:val="16"/>
        </w:rPr>
        <w:t>providências</w:t>
      </w:r>
      <w:r>
        <w:rPr>
          <w:spacing w:val="-7"/>
          <w:sz w:val="16"/>
        </w:rPr>
        <w:t> </w:t>
      </w:r>
      <w:r>
        <w:rPr>
          <w:sz w:val="16"/>
        </w:rPr>
        <w:t>necessárias</w:t>
      </w:r>
      <w:r>
        <w:rPr>
          <w:spacing w:val="-7"/>
          <w:sz w:val="16"/>
        </w:rPr>
        <w:t> </w:t>
      </w:r>
      <w:r>
        <w:rPr>
          <w:sz w:val="16"/>
        </w:rPr>
        <w:t>para</w:t>
      </w:r>
      <w:r>
        <w:rPr>
          <w:spacing w:val="-7"/>
          <w:sz w:val="16"/>
        </w:rPr>
        <w:t> </w:t>
      </w:r>
      <w:r>
        <w:rPr>
          <w:sz w:val="16"/>
        </w:rPr>
        <w:t>dar</w:t>
      </w:r>
      <w:r>
        <w:rPr>
          <w:spacing w:val="-7"/>
          <w:sz w:val="16"/>
        </w:rPr>
        <w:t> </w:t>
      </w:r>
      <w:r>
        <w:rPr>
          <w:sz w:val="16"/>
        </w:rPr>
        <w:t>conhecimento</w:t>
      </w:r>
      <w:r>
        <w:rPr>
          <w:spacing w:val="-8"/>
          <w:sz w:val="16"/>
        </w:rPr>
        <w:t> </w:t>
      </w:r>
      <w:r>
        <w:rPr>
          <w:sz w:val="16"/>
        </w:rPr>
        <w:t>da</w:t>
      </w:r>
      <w:r>
        <w:rPr>
          <w:spacing w:val="-7"/>
          <w:sz w:val="16"/>
        </w:rPr>
        <w:t> </w:t>
      </w:r>
      <w:r>
        <w:rPr>
          <w:sz w:val="16"/>
        </w:rPr>
        <w:t>contratação,</w:t>
      </w:r>
      <w:r>
        <w:rPr>
          <w:spacing w:val="-7"/>
          <w:sz w:val="16"/>
        </w:rPr>
        <w:t> </w:t>
      </w:r>
      <w:r>
        <w:rPr>
          <w:sz w:val="16"/>
        </w:rPr>
        <w:t>junto</w:t>
      </w:r>
      <w:r>
        <w:rPr>
          <w:spacing w:val="-7"/>
          <w:sz w:val="16"/>
        </w:rPr>
        <w:t> </w:t>
      </w:r>
      <w:r>
        <w:rPr>
          <w:sz w:val="16"/>
        </w:rPr>
        <w:t>ao</w:t>
      </w:r>
      <w:r>
        <w:rPr>
          <w:spacing w:val="-10"/>
          <w:sz w:val="16"/>
        </w:rPr>
        <w:t> </w:t>
      </w:r>
      <w:r>
        <w:rPr>
          <w:sz w:val="16"/>
        </w:rPr>
        <w:t>Tribunal</w:t>
      </w:r>
      <w:r>
        <w:rPr>
          <w:spacing w:val="-7"/>
          <w:sz w:val="16"/>
        </w:rPr>
        <w:t> </w:t>
      </w:r>
      <w:r>
        <w:rPr>
          <w:sz w:val="16"/>
        </w:rPr>
        <w:t>de</w:t>
      </w:r>
      <w:r>
        <w:rPr>
          <w:spacing w:val="-7"/>
          <w:sz w:val="16"/>
        </w:rPr>
        <w:t> </w:t>
      </w:r>
      <w:r>
        <w:rPr>
          <w:sz w:val="16"/>
        </w:rPr>
        <w:t>Contas</w:t>
      </w:r>
      <w:r>
        <w:rPr>
          <w:spacing w:val="-7"/>
          <w:sz w:val="16"/>
        </w:rPr>
        <w:t> </w:t>
      </w:r>
      <w:r>
        <w:rPr>
          <w:sz w:val="16"/>
        </w:rPr>
        <w:t>do</w:t>
      </w:r>
      <w:r>
        <w:rPr>
          <w:spacing w:val="-7"/>
          <w:sz w:val="16"/>
        </w:rPr>
        <w:t> </w:t>
      </w:r>
      <w:r>
        <w:rPr>
          <w:spacing w:val="-2"/>
          <w:sz w:val="16"/>
        </w:rPr>
        <w:t>Estado.</w:t>
      </w:r>
    </w:p>
    <w:p>
      <w:pPr>
        <w:pStyle w:val="BodyText"/>
      </w:pPr>
    </w:p>
    <w:p>
      <w:pPr>
        <w:pStyle w:val="BodyText"/>
        <w:spacing w:before="47"/>
      </w:pPr>
    </w:p>
    <w:p>
      <w:pPr>
        <w:spacing w:before="1"/>
        <w:ind w:left="305" w:right="0" w:firstLine="0"/>
        <w:jc w:val="left"/>
        <w:rPr>
          <w:b/>
          <w:sz w:val="22"/>
        </w:rPr>
      </w:pPr>
      <w:r>
        <w:rPr>
          <w:b/>
          <w:sz w:val="22"/>
        </w:rPr>
        <w:t>CLÁUSULA</w:t>
      </w:r>
      <w:r>
        <w:rPr>
          <w:b/>
          <w:spacing w:val="-6"/>
          <w:sz w:val="22"/>
        </w:rPr>
        <w:t> </w:t>
      </w:r>
      <w:r>
        <w:rPr>
          <w:b/>
          <w:sz w:val="22"/>
        </w:rPr>
        <w:t>DÉCIMA</w:t>
      </w:r>
      <w:r>
        <w:rPr>
          <w:b/>
          <w:spacing w:val="-6"/>
          <w:sz w:val="22"/>
        </w:rPr>
        <w:t> </w:t>
      </w:r>
      <w:r>
        <w:rPr>
          <w:b/>
          <w:sz w:val="22"/>
        </w:rPr>
        <w:t>SÉTIMA</w:t>
      </w:r>
      <w:r>
        <w:rPr>
          <w:b/>
          <w:spacing w:val="-5"/>
          <w:sz w:val="22"/>
        </w:rPr>
        <w:t> </w:t>
      </w:r>
      <w:r>
        <w:rPr>
          <w:b/>
          <w:sz w:val="22"/>
        </w:rPr>
        <w:t>-</w:t>
      </w:r>
      <w:r>
        <w:rPr>
          <w:b/>
          <w:spacing w:val="8"/>
          <w:sz w:val="22"/>
        </w:rPr>
        <w:t> </w:t>
      </w:r>
      <w:r>
        <w:rPr>
          <w:b/>
          <w:sz w:val="22"/>
        </w:rPr>
        <w:t>DA</w:t>
      </w:r>
      <w:r>
        <w:rPr>
          <w:b/>
          <w:spacing w:val="-6"/>
          <w:sz w:val="22"/>
        </w:rPr>
        <w:t> </w:t>
      </w:r>
      <w:r>
        <w:rPr>
          <w:b/>
          <w:spacing w:val="-2"/>
          <w:sz w:val="22"/>
        </w:rPr>
        <w:t>HOMOLOGAÇÃO</w:t>
      </w:r>
    </w:p>
    <w:p>
      <w:pPr>
        <w:pStyle w:val="ListParagraph"/>
        <w:numPr>
          <w:ilvl w:val="1"/>
          <w:numId w:val="55"/>
        </w:numPr>
        <w:tabs>
          <w:tab w:pos="621" w:val="left" w:leader="none"/>
        </w:tabs>
        <w:spacing w:line="240" w:lineRule="auto" w:before="29" w:after="0"/>
        <w:ind w:left="621" w:right="0" w:hanging="316"/>
        <w:jc w:val="left"/>
        <w:rPr>
          <w:sz w:val="16"/>
        </w:rPr>
      </w:pPr>
      <w:r>
        <w:rPr>
          <w:sz w:val="16"/>
        </w:rPr>
        <w:t>O</w:t>
      </w:r>
      <w:r>
        <w:rPr>
          <w:spacing w:val="-5"/>
          <w:sz w:val="16"/>
        </w:rPr>
        <w:t> </w:t>
      </w:r>
      <w:r>
        <w:rPr>
          <w:sz w:val="16"/>
        </w:rPr>
        <w:t>presente</w:t>
      </w:r>
      <w:r>
        <w:rPr>
          <w:spacing w:val="-5"/>
          <w:sz w:val="16"/>
        </w:rPr>
        <w:t> </w:t>
      </w:r>
      <w:r>
        <w:rPr>
          <w:b/>
          <w:sz w:val="16"/>
        </w:rPr>
        <w:t>CONTRATO</w:t>
      </w:r>
      <w:r>
        <w:rPr>
          <w:b/>
          <w:spacing w:val="-5"/>
          <w:sz w:val="16"/>
        </w:rPr>
        <w:t> </w:t>
      </w:r>
      <w:r>
        <w:rPr>
          <w:sz w:val="16"/>
        </w:rPr>
        <w:t>deverá</w:t>
      </w:r>
      <w:r>
        <w:rPr>
          <w:spacing w:val="-5"/>
          <w:sz w:val="16"/>
        </w:rPr>
        <w:t> </w:t>
      </w:r>
      <w:r>
        <w:rPr>
          <w:sz w:val="16"/>
        </w:rPr>
        <w:t>ser</w:t>
      </w:r>
      <w:r>
        <w:rPr>
          <w:spacing w:val="-5"/>
          <w:sz w:val="16"/>
        </w:rPr>
        <w:t> </w:t>
      </w:r>
      <w:r>
        <w:rPr>
          <w:sz w:val="16"/>
        </w:rPr>
        <w:t>submetido</w:t>
      </w:r>
      <w:r>
        <w:rPr>
          <w:spacing w:val="-5"/>
          <w:sz w:val="16"/>
        </w:rPr>
        <w:t> </w:t>
      </w:r>
      <w:r>
        <w:rPr>
          <w:sz w:val="16"/>
        </w:rPr>
        <w:t>à</w:t>
      </w:r>
      <w:r>
        <w:rPr>
          <w:spacing w:val="-4"/>
          <w:sz w:val="16"/>
        </w:rPr>
        <w:t> </w:t>
      </w:r>
      <w:r>
        <w:rPr>
          <w:sz w:val="16"/>
        </w:rPr>
        <w:t>homologação</w:t>
      </w:r>
      <w:r>
        <w:rPr>
          <w:spacing w:val="-5"/>
          <w:sz w:val="16"/>
        </w:rPr>
        <w:t> </w:t>
      </w:r>
      <w:r>
        <w:rPr>
          <w:sz w:val="16"/>
        </w:rPr>
        <w:t>do</w:t>
      </w:r>
      <w:r>
        <w:rPr>
          <w:spacing w:val="-5"/>
          <w:sz w:val="16"/>
        </w:rPr>
        <w:t> </w:t>
      </w:r>
      <w:r>
        <w:rPr>
          <w:sz w:val="16"/>
        </w:rPr>
        <w:t>Conselho</w:t>
      </w:r>
      <w:r>
        <w:rPr>
          <w:spacing w:val="-5"/>
          <w:sz w:val="16"/>
        </w:rPr>
        <w:t> </w:t>
      </w:r>
      <w:r>
        <w:rPr>
          <w:sz w:val="16"/>
        </w:rPr>
        <w:t>de</w:t>
      </w:r>
      <w:r>
        <w:rPr>
          <w:spacing w:val="-5"/>
          <w:sz w:val="16"/>
        </w:rPr>
        <w:t> </w:t>
      </w:r>
      <w:r>
        <w:rPr>
          <w:sz w:val="16"/>
        </w:rPr>
        <w:t>Curadores</w:t>
      </w:r>
      <w:r>
        <w:rPr>
          <w:spacing w:val="-5"/>
          <w:sz w:val="16"/>
        </w:rPr>
        <w:t> </w:t>
      </w:r>
      <w:r>
        <w:rPr>
          <w:sz w:val="16"/>
        </w:rPr>
        <w:t>da</w:t>
      </w:r>
      <w:r>
        <w:rPr>
          <w:spacing w:val="-4"/>
          <w:sz w:val="16"/>
        </w:rPr>
        <w:t> </w:t>
      </w:r>
      <w:r>
        <w:rPr>
          <w:sz w:val="16"/>
        </w:rPr>
        <w:t>UERJ,</w:t>
      </w:r>
      <w:r>
        <w:rPr>
          <w:spacing w:val="-5"/>
          <w:sz w:val="16"/>
        </w:rPr>
        <w:t> </w:t>
      </w:r>
      <w:r>
        <w:rPr>
          <w:sz w:val="16"/>
        </w:rPr>
        <w:t>nos</w:t>
      </w:r>
      <w:r>
        <w:rPr>
          <w:spacing w:val="-5"/>
          <w:sz w:val="16"/>
        </w:rPr>
        <w:t> </w:t>
      </w:r>
      <w:r>
        <w:rPr>
          <w:sz w:val="16"/>
        </w:rPr>
        <w:t>termos</w:t>
      </w:r>
      <w:r>
        <w:rPr>
          <w:spacing w:val="-5"/>
          <w:sz w:val="16"/>
        </w:rPr>
        <w:t> </w:t>
      </w:r>
      <w:r>
        <w:rPr>
          <w:sz w:val="16"/>
        </w:rPr>
        <w:t>do</w:t>
      </w:r>
      <w:r>
        <w:rPr>
          <w:spacing w:val="-5"/>
          <w:sz w:val="16"/>
        </w:rPr>
        <w:t> </w:t>
      </w:r>
      <w:r>
        <w:rPr>
          <w:sz w:val="16"/>
        </w:rPr>
        <w:t>inciso</w:t>
      </w:r>
      <w:r>
        <w:rPr>
          <w:spacing w:val="-5"/>
          <w:sz w:val="16"/>
        </w:rPr>
        <w:t> </w:t>
      </w:r>
      <w:r>
        <w:rPr>
          <w:sz w:val="16"/>
        </w:rPr>
        <w:t>X</w:t>
      </w:r>
      <w:r>
        <w:rPr>
          <w:spacing w:val="-4"/>
          <w:sz w:val="16"/>
        </w:rPr>
        <w:t> </w:t>
      </w:r>
      <w:r>
        <w:rPr>
          <w:sz w:val="16"/>
        </w:rPr>
        <w:t>do</w:t>
      </w:r>
      <w:r>
        <w:rPr>
          <w:spacing w:val="-5"/>
          <w:sz w:val="16"/>
        </w:rPr>
        <w:t> </w:t>
      </w:r>
      <w:r>
        <w:rPr>
          <w:sz w:val="16"/>
        </w:rPr>
        <w:t>art.</w:t>
      </w:r>
      <w:r>
        <w:rPr>
          <w:spacing w:val="-5"/>
          <w:sz w:val="16"/>
        </w:rPr>
        <w:t> </w:t>
      </w:r>
      <w:r>
        <w:rPr>
          <w:sz w:val="16"/>
        </w:rPr>
        <w:t>10</w:t>
      </w:r>
      <w:r>
        <w:rPr>
          <w:spacing w:val="-5"/>
          <w:sz w:val="16"/>
        </w:rPr>
        <w:t> </w:t>
      </w:r>
      <w:r>
        <w:rPr>
          <w:sz w:val="16"/>
        </w:rPr>
        <w:t>do</w:t>
      </w:r>
      <w:r>
        <w:rPr>
          <w:spacing w:val="-5"/>
          <w:sz w:val="16"/>
        </w:rPr>
        <w:t> </w:t>
      </w:r>
      <w:r>
        <w:rPr>
          <w:sz w:val="16"/>
        </w:rPr>
        <w:t>Provimento</w:t>
      </w:r>
      <w:r>
        <w:rPr>
          <w:spacing w:val="-5"/>
          <w:sz w:val="16"/>
        </w:rPr>
        <w:t> </w:t>
      </w:r>
      <w:r>
        <w:rPr>
          <w:sz w:val="16"/>
        </w:rPr>
        <w:t>n.º</w:t>
      </w:r>
      <w:r>
        <w:rPr>
          <w:spacing w:val="-4"/>
          <w:sz w:val="16"/>
        </w:rPr>
        <w:t> </w:t>
      </w:r>
      <w:r>
        <w:rPr>
          <w:sz w:val="16"/>
        </w:rPr>
        <w:t>002/2000</w:t>
      </w:r>
      <w:r>
        <w:rPr>
          <w:spacing w:val="-5"/>
          <w:sz w:val="16"/>
        </w:rPr>
        <w:t> </w:t>
      </w:r>
      <w:r>
        <w:rPr>
          <w:sz w:val="16"/>
        </w:rPr>
        <w:t>de</w:t>
      </w:r>
      <w:r>
        <w:rPr>
          <w:spacing w:val="-5"/>
          <w:sz w:val="16"/>
        </w:rPr>
        <w:t> </w:t>
      </w:r>
      <w:r>
        <w:rPr>
          <w:sz w:val="16"/>
        </w:rPr>
        <w:t>02</w:t>
      </w:r>
      <w:r>
        <w:rPr>
          <w:spacing w:val="-5"/>
          <w:sz w:val="16"/>
        </w:rPr>
        <w:t> </w:t>
      </w:r>
      <w:r>
        <w:rPr>
          <w:sz w:val="16"/>
        </w:rPr>
        <w:t>de</w:t>
      </w:r>
      <w:r>
        <w:rPr>
          <w:spacing w:val="-5"/>
          <w:sz w:val="16"/>
        </w:rPr>
        <w:t> </w:t>
      </w:r>
      <w:r>
        <w:rPr>
          <w:sz w:val="16"/>
        </w:rPr>
        <w:t>maio</w:t>
      </w:r>
      <w:r>
        <w:rPr>
          <w:spacing w:val="-5"/>
          <w:sz w:val="16"/>
        </w:rPr>
        <w:t> </w:t>
      </w:r>
      <w:r>
        <w:rPr>
          <w:sz w:val="16"/>
        </w:rPr>
        <w:t>de</w:t>
      </w:r>
      <w:r>
        <w:rPr>
          <w:spacing w:val="-4"/>
          <w:sz w:val="16"/>
        </w:rPr>
        <w:t> </w:t>
      </w:r>
      <w:r>
        <w:rPr>
          <w:spacing w:val="-2"/>
          <w:sz w:val="16"/>
        </w:rPr>
        <w:t>2000.</w:t>
      </w:r>
    </w:p>
    <w:p>
      <w:pPr>
        <w:pStyle w:val="BodyText"/>
        <w:spacing w:before="61"/>
      </w:pPr>
    </w:p>
    <w:p>
      <w:pPr>
        <w:pStyle w:val="Heading3"/>
      </w:pPr>
      <w:r>
        <w:rPr>
          <w:spacing w:val="-4"/>
        </w:rPr>
        <w:t>CLÁUSULA</w:t>
      </w:r>
      <w:r>
        <w:rPr>
          <w:spacing w:val="-9"/>
        </w:rPr>
        <w:t> </w:t>
      </w:r>
      <w:r>
        <w:rPr>
          <w:spacing w:val="-4"/>
        </w:rPr>
        <w:t>DÉCIMA</w:t>
      </w:r>
      <w:r>
        <w:rPr>
          <w:spacing w:val="-8"/>
        </w:rPr>
        <w:t> </w:t>
      </w:r>
      <w:r>
        <w:rPr>
          <w:spacing w:val="-4"/>
        </w:rPr>
        <w:t>OITAVA</w:t>
      </w:r>
      <w:r>
        <w:rPr>
          <w:spacing w:val="-8"/>
        </w:rPr>
        <w:t> </w:t>
      </w:r>
      <w:r>
        <w:rPr>
          <w:spacing w:val="-4"/>
        </w:rPr>
        <w:t>–</w:t>
      </w:r>
      <w:r>
        <w:rPr>
          <w:spacing w:val="1"/>
        </w:rPr>
        <w:t> </w:t>
      </w:r>
      <w:r>
        <w:rPr>
          <w:spacing w:val="-4"/>
        </w:rPr>
        <w:t>FORO</w:t>
      </w:r>
    </w:p>
    <w:p>
      <w:pPr>
        <w:pStyle w:val="BodyText"/>
        <w:spacing w:before="37"/>
        <w:rPr>
          <w:b/>
        </w:rPr>
      </w:pPr>
    </w:p>
    <w:p>
      <w:pPr>
        <w:pStyle w:val="ListParagraph"/>
        <w:numPr>
          <w:ilvl w:val="1"/>
          <w:numId w:val="56"/>
        </w:numPr>
        <w:tabs>
          <w:tab w:pos="624" w:val="left" w:leader="none"/>
        </w:tabs>
        <w:spacing w:line="280" w:lineRule="auto" w:before="0" w:after="0"/>
        <w:ind w:left="305" w:right="288" w:firstLine="0"/>
        <w:jc w:val="left"/>
        <w:rPr>
          <w:sz w:val="16"/>
        </w:rPr>
      </w:pPr>
      <w:r>
        <w:rPr>
          <w:sz w:val="16"/>
        </w:rPr>
        <w:t>Fica</w:t>
      </w:r>
      <w:r>
        <w:rPr>
          <w:spacing w:val="-2"/>
          <w:sz w:val="16"/>
        </w:rPr>
        <w:t> </w:t>
      </w:r>
      <w:r>
        <w:rPr>
          <w:sz w:val="16"/>
        </w:rPr>
        <w:t>eleito</w:t>
      </w:r>
      <w:r>
        <w:rPr>
          <w:spacing w:val="-2"/>
          <w:sz w:val="16"/>
        </w:rPr>
        <w:t> </w:t>
      </w:r>
      <w:r>
        <w:rPr>
          <w:sz w:val="16"/>
        </w:rPr>
        <w:t>o</w:t>
      </w:r>
      <w:r>
        <w:rPr>
          <w:spacing w:val="-2"/>
          <w:sz w:val="16"/>
        </w:rPr>
        <w:t> </w:t>
      </w:r>
      <w:r>
        <w:rPr>
          <w:sz w:val="16"/>
        </w:rPr>
        <w:t>Foro</w:t>
      </w:r>
      <w:r>
        <w:rPr>
          <w:spacing w:val="-2"/>
          <w:sz w:val="16"/>
        </w:rPr>
        <w:t> </w:t>
      </w:r>
      <w:r>
        <w:rPr>
          <w:sz w:val="16"/>
        </w:rPr>
        <w:t>da</w:t>
      </w:r>
      <w:r>
        <w:rPr>
          <w:spacing w:val="-2"/>
          <w:sz w:val="16"/>
        </w:rPr>
        <w:t> </w:t>
      </w:r>
      <w:r>
        <w:rPr>
          <w:sz w:val="16"/>
        </w:rPr>
        <w:t>Cidade</w:t>
      </w:r>
      <w:r>
        <w:rPr>
          <w:spacing w:val="-2"/>
          <w:sz w:val="16"/>
        </w:rPr>
        <w:t> </w:t>
      </w:r>
      <w:r>
        <w:rPr>
          <w:sz w:val="16"/>
        </w:rPr>
        <w:t>do</w:t>
      </w:r>
      <w:r>
        <w:rPr>
          <w:spacing w:val="-2"/>
          <w:sz w:val="16"/>
        </w:rPr>
        <w:t> </w:t>
      </w:r>
      <w:r>
        <w:rPr>
          <w:sz w:val="16"/>
        </w:rPr>
        <w:t>Rio</w:t>
      </w:r>
      <w:r>
        <w:rPr>
          <w:spacing w:val="-2"/>
          <w:sz w:val="16"/>
        </w:rPr>
        <w:t> </w:t>
      </w:r>
      <w:r>
        <w:rPr>
          <w:sz w:val="16"/>
        </w:rPr>
        <w:t>de</w:t>
      </w:r>
      <w:r>
        <w:rPr>
          <w:spacing w:val="-2"/>
          <w:sz w:val="16"/>
        </w:rPr>
        <w:t> </w:t>
      </w:r>
      <w:r>
        <w:rPr>
          <w:sz w:val="16"/>
        </w:rPr>
        <w:t>Janeiro,</w:t>
      </w:r>
      <w:r>
        <w:rPr>
          <w:spacing w:val="-2"/>
          <w:sz w:val="16"/>
        </w:rPr>
        <w:t> </w:t>
      </w:r>
      <w:r>
        <w:rPr>
          <w:sz w:val="16"/>
        </w:rPr>
        <w:t>comarca</w:t>
      </w:r>
      <w:r>
        <w:rPr>
          <w:spacing w:val="-2"/>
          <w:sz w:val="16"/>
        </w:rPr>
        <w:t> </w:t>
      </w:r>
      <w:r>
        <w:rPr>
          <w:sz w:val="16"/>
        </w:rPr>
        <w:t>da</w:t>
      </w:r>
      <w:r>
        <w:rPr>
          <w:spacing w:val="-2"/>
          <w:sz w:val="16"/>
        </w:rPr>
        <w:t> </w:t>
      </w:r>
      <w:r>
        <w:rPr>
          <w:sz w:val="16"/>
        </w:rPr>
        <w:t>Capital,</w:t>
      </w:r>
      <w:r>
        <w:rPr>
          <w:spacing w:val="-2"/>
          <w:sz w:val="16"/>
        </w:rPr>
        <w:t> </w:t>
      </w:r>
      <w:r>
        <w:rPr>
          <w:sz w:val="16"/>
        </w:rPr>
        <w:t>para</w:t>
      </w:r>
      <w:r>
        <w:rPr>
          <w:spacing w:val="-2"/>
          <w:sz w:val="16"/>
        </w:rPr>
        <w:t> </w:t>
      </w:r>
      <w:r>
        <w:rPr>
          <w:sz w:val="16"/>
        </w:rPr>
        <w:t>dirimir</w:t>
      </w:r>
      <w:r>
        <w:rPr>
          <w:spacing w:val="-2"/>
          <w:sz w:val="16"/>
        </w:rPr>
        <w:t> </w:t>
      </w:r>
      <w:r>
        <w:rPr>
          <w:sz w:val="16"/>
        </w:rPr>
        <w:t>qualquer</w:t>
      </w:r>
      <w:r>
        <w:rPr>
          <w:spacing w:val="-2"/>
          <w:sz w:val="16"/>
        </w:rPr>
        <w:t> </w:t>
      </w:r>
      <w:r>
        <w:rPr>
          <w:sz w:val="16"/>
        </w:rPr>
        <w:t>litígio</w:t>
      </w:r>
      <w:r>
        <w:rPr>
          <w:spacing w:val="-2"/>
          <w:sz w:val="16"/>
        </w:rPr>
        <w:t> </w:t>
      </w:r>
      <w:r>
        <w:rPr>
          <w:sz w:val="16"/>
        </w:rPr>
        <w:t>decorrente</w:t>
      </w:r>
      <w:r>
        <w:rPr>
          <w:spacing w:val="-2"/>
          <w:sz w:val="16"/>
        </w:rPr>
        <w:t> </w:t>
      </w:r>
      <w:r>
        <w:rPr>
          <w:sz w:val="16"/>
        </w:rPr>
        <w:t>do</w:t>
      </w:r>
      <w:r>
        <w:rPr>
          <w:spacing w:val="-2"/>
          <w:sz w:val="16"/>
        </w:rPr>
        <w:t> </w:t>
      </w:r>
      <w:r>
        <w:rPr>
          <w:sz w:val="16"/>
        </w:rPr>
        <w:t>presente</w:t>
      </w:r>
      <w:r>
        <w:rPr>
          <w:spacing w:val="-2"/>
          <w:sz w:val="16"/>
        </w:rPr>
        <w:t> </w:t>
      </w:r>
      <w:r>
        <w:rPr>
          <w:sz w:val="16"/>
        </w:rPr>
        <w:t>Contrato</w:t>
      </w:r>
      <w:r>
        <w:rPr>
          <w:spacing w:val="-2"/>
          <w:sz w:val="16"/>
        </w:rPr>
        <w:t> </w:t>
      </w:r>
      <w:r>
        <w:rPr>
          <w:sz w:val="16"/>
        </w:rPr>
        <w:t>que</w:t>
      </w:r>
      <w:r>
        <w:rPr>
          <w:spacing w:val="-2"/>
          <w:sz w:val="16"/>
        </w:rPr>
        <w:t> </w:t>
      </w:r>
      <w:r>
        <w:rPr>
          <w:sz w:val="16"/>
        </w:rPr>
        <w:t>não</w:t>
      </w:r>
      <w:r>
        <w:rPr>
          <w:spacing w:val="-2"/>
          <w:sz w:val="16"/>
        </w:rPr>
        <w:t> </w:t>
      </w:r>
      <w:r>
        <w:rPr>
          <w:sz w:val="16"/>
        </w:rPr>
        <w:t>possa</w:t>
      </w:r>
      <w:r>
        <w:rPr>
          <w:spacing w:val="-2"/>
          <w:sz w:val="16"/>
        </w:rPr>
        <w:t> </w:t>
      </w:r>
      <w:r>
        <w:rPr>
          <w:sz w:val="16"/>
        </w:rPr>
        <w:t>ser</w:t>
      </w:r>
      <w:r>
        <w:rPr>
          <w:spacing w:val="-2"/>
          <w:sz w:val="16"/>
        </w:rPr>
        <w:t> </w:t>
      </w:r>
      <w:r>
        <w:rPr>
          <w:sz w:val="16"/>
        </w:rPr>
        <w:t>resolvido</w:t>
      </w:r>
      <w:r>
        <w:rPr>
          <w:spacing w:val="-2"/>
          <w:sz w:val="16"/>
        </w:rPr>
        <w:t> </w:t>
      </w:r>
      <w:r>
        <w:rPr>
          <w:sz w:val="16"/>
        </w:rPr>
        <w:t>por</w:t>
      </w:r>
      <w:r>
        <w:rPr>
          <w:spacing w:val="-2"/>
          <w:sz w:val="16"/>
        </w:rPr>
        <w:t> </w:t>
      </w:r>
      <w:r>
        <w:rPr>
          <w:sz w:val="16"/>
        </w:rPr>
        <w:t>meio</w:t>
      </w:r>
      <w:r>
        <w:rPr>
          <w:spacing w:val="-2"/>
          <w:sz w:val="16"/>
        </w:rPr>
        <w:t> </w:t>
      </w:r>
      <w:r>
        <w:rPr>
          <w:sz w:val="16"/>
        </w:rPr>
        <w:t>amigável,</w:t>
      </w:r>
      <w:r>
        <w:rPr>
          <w:spacing w:val="-2"/>
          <w:sz w:val="16"/>
        </w:rPr>
        <w:t> </w:t>
      </w:r>
      <w:r>
        <w:rPr>
          <w:sz w:val="16"/>
        </w:rPr>
        <w:t>com</w:t>
      </w:r>
      <w:r>
        <w:rPr>
          <w:spacing w:val="-2"/>
          <w:sz w:val="16"/>
        </w:rPr>
        <w:t> </w:t>
      </w:r>
      <w:r>
        <w:rPr>
          <w:sz w:val="16"/>
        </w:rPr>
        <w:t>expressa</w:t>
      </w:r>
      <w:r>
        <w:rPr>
          <w:spacing w:val="-2"/>
          <w:sz w:val="16"/>
        </w:rPr>
        <w:t> </w:t>
      </w:r>
      <w:r>
        <w:rPr>
          <w:sz w:val="16"/>
        </w:rPr>
        <w:t>renúncia</w:t>
      </w:r>
      <w:r>
        <w:rPr>
          <w:spacing w:val="-2"/>
          <w:sz w:val="16"/>
        </w:rPr>
        <w:t> </w:t>
      </w:r>
      <w:r>
        <w:rPr>
          <w:sz w:val="16"/>
        </w:rPr>
        <w:t>a</w:t>
      </w:r>
      <w:r>
        <w:rPr>
          <w:spacing w:val="-2"/>
          <w:sz w:val="16"/>
        </w:rPr>
        <w:t> </w:t>
      </w:r>
      <w:r>
        <w:rPr>
          <w:sz w:val="16"/>
        </w:rPr>
        <w:t>qualquer</w:t>
      </w:r>
      <w:r>
        <w:rPr>
          <w:spacing w:val="-2"/>
          <w:sz w:val="16"/>
        </w:rPr>
        <w:t> </w:t>
      </w:r>
      <w:r>
        <w:rPr>
          <w:sz w:val="16"/>
        </w:rPr>
        <w:t>outro,</w:t>
      </w:r>
      <w:r>
        <w:rPr>
          <w:spacing w:val="-2"/>
          <w:sz w:val="16"/>
        </w:rPr>
        <w:t> </w:t>
      </w:r>
      <w:r>
        <w:rPr>
          <w:sz w:val="16"/>
        </w:rPr>
        <w:t>por</w:t>
      </w:r>
      <w:r>
        <w:rPr>
          <w:spacing w:val="40"/>
          <w:sz w:val="16"/>
        </w:rPr>
        <w:t> </w:t>
      </w:r>
      <w:r>
        <w:rPr>
          <w:sz w:val="16"/>
        </w:rPr>
        <w:t>mais privilegiado que seja.</w:t>
      </w:r>
    </w:p>
    <w:p>
      <w:pPr>
        <w:pStyle w:val="ListParagraph"/>
        <w:spacing w:after="0" w:line="280" w:lineRule="auto"/>
        <w:jc w:val="left"/>
        <w:rPr>
          <w:sz w:val="16"/>
        </w:rPr>
        <w:sectPr>
          <w:pgSz w:w="15840" w:h="24480"/>
          <w:pgMar w:top="520" w:bottom="280" w:left="360" w:right="360"/>
        </w:sectPr>
      </w:pPr>
    </w:p>
    <w:p>
      <w:pPr>
        <w:pStyle w:val="BodyText"/>
        <w:spacing w:before="72"/>
        <w:ind w:left="305"/>
      </w:pPr>
      <w:r>
        <w:rPr/>
        <w:t>E,</w:t>
      </w:r>
      <w:r>
        <w:rPr>
          <w:spacing w:val="-6"/>
        </w:rPr>
        <w:t> </w:t>
      </w:r>
      <w:r>
        <w:rPr/>
        <w:t>por</w:t>
      </w:r>
      <w:r>
        <w:rPr>
          <w:spacing w:val="-5"/>
        </w:rPr>
        <w:t> </w:t>
      </w:r>
      <w:r>
        <w:rPr/>
        <w:t>estarem</w:t>
      </w:r>
      <w:r>
        <w:rPr>
          <w:spacing w:val="-5"/>
        </w:rPr>
        <w:t> </w:t>
      </w:r>
      <w:r>
        <w:rPr/>
        <w:t>assim</w:t>
      </w:r>
      <w:r>
        <w:rPr>
          <w:spacing w:val="-5"/>
        </w:rPr>
        <w:t> </w:t>
      </w:r>
      <w:r>
        <w:rPr/>
        <w:t>acordes</w:t>
      </w:r>
      <w:r>
        <w:rPr>
          <w:spacing w:val="-5"/>
        </w:rPr>
        <w:t> </w:t>
      </w:r>
      <w:r>
        <w:rPr/>
        <w:t>em</w:t>
      </w:r>
      <w:r>
        <w:rPr>
          <w:spacing w:val="-5"/>
        </w:rPr>
        <w:t> </w:t>
      </w:r>
      <w:r>
        <w:rPr/>
        <w:t>todas</w:t>
      </w:r>
      <w:r>
        <w:rPr>
          <w:spacing w:val="-5"/>
        </w:rPr>
        <w:t> </w:t>
      </w:r>
      <w:r>
        <w:rPr/>
        <w:t>as</w:t>
      </w:r>
      <w:r>
        <w:rPr>
          <w:spacing w:val="-5"/>
        </w:rPr>
        <w:t> </w:t>
      </w:r>
      <w:r>
        <w:rPr/>
        <w:t>condições</w:t>
      </w:r>
      <w:r>
        <w:rPr>
          <w:spacing w:val="-5"/>
        </w:rPr>
        <w:t> </w:t>
      </w:r>
      <w:r>
        <w:rPr/>
        <w:t>e</w:t>
      </w:r>
      <w:r>
        <w:rPr>
          <w:spacing w:val="-5"/>
        </w:rPr>
        <w:t> </w:t>
      </w:r>
      <w:r>
        <w:rPr/>
        <w:t>cláusulas</w:t>
      </w:r>
      <w:r>
        <w:rPr>
          <w:spacing w:val="-5"/>
        </w:rPr>
        <w:t> </w:t>
      </w:r>
      <w:r>
        <w:rPr/>
        <w:t>estabelecidas</w:t>
      </w:r>
      <w:r>
        <w:rPr>
          <w:spacing w:val="-5"/>
        </w:rPr>
        <w:t> </w:t>
      </w:r>
      <w:r>
        <w:rPr/>
        <w:t>neste</w:t>
      </w:r>
      <w:r>
        <w:rPr>
          <w:spacing w:val="-5"/>
        </w:rPr>
        <w:t> </w:t>
      </w:r>
      <w:r>
        <w:rPr/>
        <w:t>Contrato,</w:t>
      </w:r>
      <w:r>
        <w:rPr>
          <w:spacing w:val="-5"/>
        </w:rPr>
        <w:t> </w:t>
      </w:r>
      <w:r>
        <w:rPr/>
        <w:t>firmam</w:t>
      </w:r>
      <w:r>
        <w:rPr>
          <w:spacing w:val="-5"/>
        </w:rPr>
        <w:t> </w:t>
      </w:r>
      <w:r>
        <w:rPr/>
        <w:t>as</w:t>
      </w:r>
      <w:r>
        <w:rPr>
          <w:spacing w:val="-5"/>
        </w:rPr>
        <w:t> </w:t>
      </w:r>
      <w:r>
        <w:rPr/>
        <w:t>partes</w:t>
      </w:r>
      <w:r>
        <w:rPr>
          <w:spacing w:val="-5"/>
        </w:rPr>
        <w:t> </w:t>
      </w:r>
      <w:r>
        <w:rPr/>
        <w:t>o</w:t>
      </w:r>
      <w:r>
        <w:rPr>
          <w:spacing w:val="-5"/>
        </w:rPr>
        <w:t> </w:t>
      </w:r>
      <w:r>
        <w:rPr/>
        <w:t>presente</w:t>
      </w:r>
      <w:r>
        <w:rPr>
          <w:spacing w:val="-5"/>
        </w:rPr>
        <w:t> </w:t>
      </w:r>
      <w:r>
        <w:rPr/>
        <w:t>instrumento,</w:t>
      </w:r>
      <w:r>
        <w:rPr>
          <w:spacing w:val="-5"/>
        </w:rPr>
        <w:t> </w:t>
      </w:r>
      <w:r>
        <w:rPr/>
        <w:t>depois</w:t>
      </w:r>
      <w:r>
        <w:rPr>
          <w:spacing w:val="-5"/>
        </w:rPr>
        <w:t> </w:t>
      </w:r>
      <w:r>
        <w:rPr/>
        <w:t>de</w:t>
      </w:r>
      <w:r>
        <w:rPr>
          <w:spacing w:val="-5"/>
        </w:rPr>
        <w:t> </w:t>
      </w:r>
      <w:r>
        <w:rPr/>
        <w:t>achado</w:t>
      </w:r>
      <w:r>
        <w:rPr>
          <w:spacing w:val="-5"/>
        </w:rPr>
        <w:t> </w:t>
      </w:r>
      <w:r>
        <w:rPr/>
        <w:t>conforme,</w:t>
      </w:r>
      <w:r>
        <w:rPr>
          <w:spacing w:val="-5"/>
        </w:rPr>
        <w:t> </w:t>
      </w:r>
      <w:r>
        <w:rPr/>
        <w:t>em</w:t>
      </w:r>
      <w:r>
        <w:rPr>
          <w:spacing w:val="-5"/>
        </w:rPr>
        <w:t> </w:t>
      </w:r>
      <w:r>
        <w:rPr/>
        <w:t>presença</w:t>
      </w:r>
      <w:r>
        <w:rPr>
          <w:spacing w:val="-5"/>
        </w:rPr>
        <w:t> </w:t>
      </w:r>
      <w:r>
        <w:rPr/>
        <w:t>das</w:t>
      </w:r>
      <w:r>
        <w:rPr>
          <w:spacing w:val="-5"/>
        </w:rPr>
        <w:t> </w:t>
      </w:r>
      <w:r>
        <w:rPr/>
        <w:t>testemunhas</w:t>
      </w:r>
      <w:r>
        <w:rPr>
          <w:spacing w:val="-5"/>
        </w:rPr>
        <w:t> </w:t>
      </w:r>
      <w:r>
        <w:rPr/>
        <w:t>abaixo</w:t>
      </w:r>
      <w:r>
        <w:rPr>
          <w:spacing w:val="-6"/>
        </w:rPr>
        <w:t> </w:t>
      </w:r>
      <w:r>
        <w:rPr>
          <w:spacing w:val="-2"/>
        </w:rPr>
        <w:t>firmadas.</w:t>
      </w:r>
    </w:p>
    <w:p>
      <w:pPr>
        <w:pStyle w:val="BodyText"/>
      </w:pPr>
    </w:p>
    <w:p>
      <w:pPr>
        <w:pStyle w:val="BodyText"/>
        <w:spacing w:before="163"/>
      </w:pPr>
    </w:p>
    <w:p>
      <w:pPr>
        <w:pStyle w:val="BodyText"/>
        <w:ind w:right="66"/>
        <w:jc w:val="center"/>
      </w:pPr>
      <w:r>
        <w:rPr/>
        <w:t>RIO</w:t>
      </w:r>
      <w:r>
        <w:rPr>
          <w:spacing w:val="-5"/>
        </w:rPr>
        <w:t> </w:t>
      </w:r>
      <w:r>
        <w:rPr/>
        <w:t>DE</w:t>
      </w:r>
      <w:r>
        <w:rPr>
          <w:spacing w:val="-4"/>
        </w:rPr>
        <w:t> </w:t>
      </w:r>
      <w:r>
        <w:rPr/>
        <w:t>JANEIRO,</w:t>
      </w:r>
      <w:r>
        <w:rPr>
          <w:spacing w:val="-5"/>
        </w:rPr>
        <w:t> </w:t>
      </w:r>
      <w:r>
        <w:rPr/>
        <w:t>de</w:t>
      </w:r>
      <w:r>
        <w:rPr>
          <w:spacing w:val="-4"/>
        </w:rPr>
        <w:t> </w:t>
      </w:r>
      <w:r>
        <w:rPr>
          <w:spacing w:val="-2"/>
        </w:rPr>
        <w:t>2025.</w:t>
      </w:r>
    </w:p>
    <w:p>
      <w:pPr>
        <w:pStyle w:val="BodyText"/>
        <w:spacing w:before="121"/>
      </w:pPr>
    </w:p>
    <w:p>
      <w:pPr>
        <w:pStyle w:val="BodyText"/>
        <w:ind w:right="78"/>
        <w:jc w:val="center"/>
      </w:pPr>
      <w:r>
        <w:rPr/>
        <w:t>UNIVERSIDADE</w:t>
      </w:r>
      <w:r>
        <w:rPr>
          <w:spacing w:val="-8"/>
        </w:rPr>
        <w:t> </w:t>
      </w:r>
      <w:r>
        <w:rPr/>
        <w:t>DO</w:t>
      </w:r>
      <w:r>
        <w:rPr>
          <w:spacing w:val="-8"/>
        </w:rPr>
        <w:t> </w:t>
      </w:r>
      <w:r>
        <w:rPr/>
        <w:t>ESTADO</w:t>
      </w:r>
      <w:r>
        <w:rPr>
          <w:spacing w:val="-8"/>
        </w:rPr>
        <w:t> </w:t>
      </w:r>
      <w:r>
        <w:rPr/>
        <w:t>DO</w:t>
      </w:r>
      <w:r>
        <w:rPr>
          <w:spacing w:val="-8"/>
        </w:rPr>
        <w:t> </w:t>
      </w:r>
      <w:r>
        <w:rPr/>
        <w:t>RIO</w:t>
      </w:r>
      <w:r>
        <w:rPr>
          <w:spacing w:val="-7"/>
        </w:rPr>
        <w:t> </w:t>
      </w:r>
      <w:r>
        <w:rPr/>
        <w:t>DE</w:t>
      </w:r>
      <w:r>
        <w:rPr>
          <w:spacing w:val="-8"/>
        </w:rPr>
        <w:t> </w:t>
      </w:r>
      <w:r>
        <w:rPr>
          <w:spacing w:val="-2"/>
        </w:rPr>
        <w:t>JANEIRO</w:t>
      </w:r>
    </w:p>
    <w:p>
      <w:pPr>
        <w:pStyle w:val="BodyText"/>
      </w:pPr>
    </w:p>
    <w:p>
      <w:pPr>
        <w:pStyle w:val="BodyText"/>
        <w:spacing w:before="115"/>
      </w:pPr>
    </w:p>
    <w:p>
      <w:pPr>
        <w:pStyle w:val="BodyText"/>
        <w:spacing w:line="280" w:lineRule="auto"/>
        <w:ind w:left="6225" w:right="5742" w:firstLine="881"/>
      </w:pPr>
      <w:r>
        <w:rPr>
          <w:spacing w:val="-2"/>
        </w:rPr>
        <w:t>CONTRATADO</w:t>
      </w:r>
      <w:r>
        <w:rPr>
          <w:spacing w:val="40"/>
        </w:rPr>
        <w:t> </w:t>
      </w:r>
      <w:r>
        <w:rPr>
          <w:spacing w:val="-2"/>
        </w:rPr>
        <w:t>IDENTIFICAÇÃO</w:t>
      </w:r>
      <w:r>
        <w:rPr>
          <w:spacing w:val="-8"/>
        </w:rPr>
        <w:t> </w:t>
      </w:r>
      <w:r>
        <w:rPr>
          <w:spacing w:val="-2"/>
        </w:rPr>
        <w:t>DO</w:t>
      </w:r>
      <w:r>
        <w:rPr>
          <w:spacing w:val="-8"/>
        </w:rPr>
        <w:t> </w:t>
      </w:r>
      <w:r>
        <w:rPr>
          <w:spacing w:val="-2"/>
        </w:rPr>
        <w:t>REPRESENTANTE</w:t>
      </w:r>
    </w:p>
    <w:p>
      <w:pPr>
        <w:pStyle w:val="BodyText"/>
      </w:pPr>
    </w:p>
    <w:p>
      <w:pPr>
        <w:pStyle w:val="BodyText"/>
        <w:spacing w:before="178"/>
      </w:pPr>
    </w:p>
    <w:p>
      <w:pPr>
        <w:pStyle w:val="BodyText"/>
        <w:spacing w:line="715" w:lineRule="auto" w:before="1"/>
        <w:ind w:left="6482" w:right="6549"/>
        <w:jc w:val="center"/>
      </w:pPr>
      <w:r>
        <w:rPr>
          <w:spacing w:val="-2"/>
        </w:rPr>
        <w:t>TESTEMUNHA</w:t>
      </w:r>
      <w:r>
        <w:rPr>
          <w:spacing w:val="40"/>
        </w:rPr>
        <w:t> </w:t>
      </w:r>
      <w:r>
        <w:rPr>
          <w:spacing w:val="-2"/>
        </w:rPr>
        <w:t>TESTEMUNHA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75"/>
      </w:pPr>
    </w:p>
    <w:p>
      <w:pPr>
        <w:spacing w:before="0"/>
        <w:ind w:left="0" w:right="66" w:firstLine="0"/>
        <w:jc w:val="center"/>
        <w:rPr>
          <w:b/>
          <w:sz w:val="16"/>
        </w:rPr>
      </w:pPr>
      <w:r>
        <w:rPr>
          <w:b/>
          <w:spacing w:val="-2"/>
          <w:sz w:val="16"/>
          <w:u w:val="single"/>
        </w:rPr>
        <w:t>ANEXO</w:t>
      </w:r>
      <w:r>
        <w:rPr>
          <w:b/>
          <w:sz w:val="16"/>
          <w:u w:val="single"/>
        </w:rPr>
        <w:t> </w:t>
      </w:r>
      <w:r>
        <w:rPr>
          <w:b/>
          <w:spacing w:val="-2"/>
          <w:sz w:val="16"/>
          <w:u w:val="single"/>
        </w:rPr>
        <w:t>III</w:t>
      </w:r>
      <w:r>
        <w:rPr>
          <w:b/>
          <w:sz w:val="16"/>
          <w:u w:val="single"/>
        </w:rPr>
        <w:t> </w:t>
      </w:r>
      <w:r>
        <w:rPr>
          <w:b/>
          <w:spacing w:val="-2"/>
          <w:sz w:val="16"/>
          <w:u w:val="single"/>
        </w:rPr>
        <w:t>–</w:t>
      </w:r>
      <w:r>
        <w:rPr>
          <w:b/>
          <w:sz w:val="16"/>
          <w:u w:val="single"/>
        </w:rPr>
        <w:t> </w:t>
      </w:r>
      <w:r>
        <w:rPr>
          <w:b/>
          <w:spacing w:val="-2"/>
          <w:sz w:val="16"/>
          <w:u w:val="single"/>
        </w:rPr>
        <w:t>DOCUMENTAÇÃO</w:t>
      </w:r>
      <w:r>
        <w:rPr>
          <w:b/>
          <w:sz w:val="16"/>
          <w:u w:val="single"/>
        </w:rPr>
        <w:t> </w:t>
      </w:r>
      <w:r>
        <w:rPr>
          <w:b/>
          <w:spacing w:val="-2"/>
          <w:sz w:val="16"/>
          <w:u w:val="single"/>
        </w:rPr>
        <w:t>EXIGIDA</w:t>
      </w:r>
      <w:r>
        <w:rPr>
          <w:b/>
          <w:spacing w:val="-9"/>
          <w:sz w:val="16"/>
          <w:u w:val="single"/>
        </w:rPr>
        <w:t> </w:t>
      </w:r>
      <w:r>
        <w:rPr>
          <w:b/>
          <w:spacing w:val="-2"/>
          <w:sz w:val="16"/>
          <w:u w:val="single"/>
        </w:rPr>
        <w:t>PARA</w:t>
      </w:r>
      <w:r>
        <w:rPr>
          <w:b/>
          <w:spacing w:val="-10"/>
          <w:sz w:val="16"/>
          <w:u w:val="single"/>
        </w:rPr>
        <w:t> </w:t>
      </w:r>
      <w:r>
        <w:rPr>
          <w:b/>
          <w:spacing w:val="-2"/>
          <w:sz w:val="16"/>
          <w:u w:val="single"/>
        </w:rPr>
        <w:t>HABILITAÇÃO</w:t>
      </w:r>
    </w:p>
    <w:p>
      <w:pPr>
        <w:pStyle w:val="BodyText"/>
        <w:rPr>
          <w:b/>
        </w:rPr>
      </w:pPr>
    </w:p>
    <w:p>
      <w:pPr>
        <w:pStyle w:val="BodyText"/>
        <w:spacing w:before="80"/>
        <w:rPr>
          <w:b/>
        </w:rPr>
      </w:pPr>
    </w:p>
    <w:p>
      <w:pPr>
        <w:pStyle w:val="Heading3"/>
        <w:numPr>
          <w:ilvl w:val="0"/>
          <w:numId w:val="57"/>
        </w:numPr>
        <w:tabs>
          <w:tab w:pos="463" w:val="left" w:leader="none"/>
        </w:tabs>
        <w:spacing w:line="240" w:lineRule="auto" w:before="0" w:after="0"/>
        <w:ind w:left="463" w:right="0" w:hanging="158"/>
        <w:jc w:val="left"/>
      </w:pPr>
      <w:r>
        <w:rPr>
          <w:spacing w:val="-2"/>
        </w:rPr>
        <w:t>HABILITAÇÃO</w:t>
      </w:r>
      <w:r>
        <w:rPr>
          <w:spacing w:val="-3"/>
        </w:rPr>
        <w:t> </w:t>
      </w:r>
      <w:r>
        <w:rPr>
          <w:spacing w:val="-2"/>
        </w:rPr>
        <w:t>JURÍDICA</w:t>
      </w:r>
    </w:p>
    <w:p>
      <w:pPr>
        <w:pStyle w:val="BodyText"/>
        <w:spacing w:before="61"/>
        <w:rPr>
          <w:b/>
        </w:rPr>
      </w:pPr>
    </w:p>
    <w:p>
      <w:pPr>
        <w:pStyle w:val="ListParagraph"/>
        <w:numPr>
          <w:ilvl w:val="1"/>
          <w:numId w:val="57"/>
        </w:numPr>
        <w:tabs>
          <w:tab w:pos="542" w:val="left" w:leader="none"/>
        </w:tabs>
        <w:spacing w:line="240" w:lineRule="auto" w:before="0" w:after="0"/>
        <w:ind w:left="542" w:right="0" w:hanging="237"/>
        <w:jc w:val="left"/>
        <w:rPr>
          <w:sz w:val="16"/>
        </w:rPr>
      </w:pPr>
      <w:r>
        <w:rPr>
          <w:sz w:val="16"/>
        </w:rPr>
        <w:t>Pessoa</w:t>
      </w:r>
      <w:r>
        <w:rPr>
          <w:spacing w:val="-5"/>
          <w:sz w:val="16"/>
        </w:rPr>
        <w:t> </w:t>
      </w:r>
      <w:r>
        <w:rPr>
          <w:sz w:val="16"/>
        </w:rPr>
        <w:t>física:</w:t>
      </w:r>
      <w:r>
        <w:rPr>
          <w:spacing w:val="-5"/>
          <w:sz w:val="16"/>
        </w:rPr>
        <w:t> </w:t>
      </w:r>
      <w:r>
        <w:rPr>
          <w:sz w:val="16"/>
        </w:rPr>
        <w:t>cédula</w:t>
      </w:r>
      <w:r>
        <w:rPr>
          <w:spacing w:val="-4"/>
          <w:sz w:val="16"/>
        </w:rPr>
        <w:t> </w:t>
      </w:r>
      <w:r>
        <w:rPr>
          <w:sz w:val="16"/>
        </w:rPr>
        <w:t>de</w:t>
      </w:r>
      <w:r>
        <w:rPr>
          <w:spacing w:val="-5"/>
          <w:sz w:val="16"/>
        </w:rPr>
        <w:t> </w:t>
      </w:r>
      <w:r>
        <w:rPr>
          <w:sz w:val="16"/>
        </w:rPr>
        <w:t>identidade</w:t>
      </w:r>
      <w:r>
        <w:rPr>
          <w:spacing w:val="-5"/>
          <w:sz w:val="16"/>
        </w:rPr>
        <w:t> </w:t>
      </w:r>
      <w:r>
        <w:rPr>
          <w:sz w:val="16"/>
        </w:rPr>
        <w:t>(RG)</w:t>
      </w:r>
      <w:r>
        <w:rPr>
          <w:spacing w:val="-4"/>
          <w:sz w:val="16"/>
        </w:rPr>
        <w:t> </w:t>
      </w:r>
      <w:r>
        <w:rPr>
          <w:sz w:val="16"/>
        </w:rPr>
        <w:t>ou</w:t>
      </w:r>
      <w:r>
        <w:rPr>
          <w:spacing w:val="-5"/>
          <w:sz w:val="16"/>
        </w:rPr>
        <w:t> </w:t>
      </w:r>
      <w:r>
        <w:rPr>
          <w:sz w:val="16"/>
        </w:rPr>
        <w:t>documento</w:t>
      </w:r>
      <w:r>
        <w:rPr>
          <w:spacing w:val="-4"/>
          <w:sz w:val="16"/>
        </w:rPr>
        <w:t> </w:t>
      </w:r>
      <w:r>
        <w:rPr>
          <w:sz w:val="16"/>
        </w:rPr>
        <w:t>equivalente</w:t>
      </w:r>
      <w:r>
        <w:rPr>
          <w:spacing w:val="-5"/>
          <w:sz w:val="16"/>
        </w:rPr>
        <w:t> </w:t>
      </w:r>
      <w:r>
        <w:rPr>
          <w:sz w:val="16"/>
        </w:rPr>
        <w:t>que,</w:t>
      </w:r>
      <w:r>
        <w:rPr>
          <w:spacing w:val="-5"/>
          <w:sz w:val="16"/>
        </w:rPr>
        <w:t> </w:t>
      </w:r>
      <w:r>
        <w:rPr>
          <w:sz w:val="16"/>
        </w:rPr>
        <w:t>por</w:t>
      </w:r>
      <w:r>
        <w:rPr>
          <w:spacing w:val="-4"/>
          <w:sz w:val="16"/>
        </w:rPr>
        <w:t> </w:t>
      </w:r>
      <w:r>
        <w:rPr>
          <w:sz w:val="16"/>
        </w:rPr>
        <w:t>força</w:t>
      </w:r>
      <w:r>
        <w:rPr>
          <w:spacing w:val="-5"/>
          <w:sz w:val="16"/>
        </w:rPr>
        <w:t> </w:t>
      </w:r>
      <w:r>
        <w:rPr>
          <w:sz w:val="16"/>
        </w:rPr>
        <w:t>de</w:t>
      </w:r>
      <w:r>
        <w:rPr>
          <w:spacing w:val="-4"/>
          <w:sz w:val="16"/>
        </w:rPr>
        <w:t> </w:t>
      </w:r>
      <w:r>
        <w:rPr>
          <w:sz w:val="16"/>
        </w:rPr>
        <w:t>lei,</w:t>
      </w:r>
      <w:r>
        <w:rPr>
          <w:spacing w:val="-5"/>
          <w:sz w:val="16"/>
        </w:rPr>
        <w:t> </w:t>
      </w:r>
      <w:r>
        <w:rPr>
          <w:sz w:val="16"/>
        </w:rPr>
        <w:t>tenha</w:t>
      </w:r>
      <w:r>
        <w:rPr>
          <w:spacing w:val="-5"/>
          <w:sz w:val="16"/>
        </w:rPr>
        <w:t> </w:t>
      </w:r>
      <w:r>
        <w:rPr>
          <w:sz w:val="16"/>
        </w:rPr>
        <w:t>validade</w:t>
      </w:r>
      <w:r>
        <w:rPr>
          <w:spacing w:val="-4"/>
          <w:sz w:val="16"/>
        </w:rPr>
        <w:t> </w:t>
      </w:r>
      <w:r>
        <w:rPr>
          <w:sz w:val="16"/>
        </w:rPr>
        <w:t>para</w:t>
      </w:r>
      <w:r>
        <w:rPr>
          <w:spacing w:val="-5"/>
          <w:sz w:val="16"/>
        </w:rPr>
        <w:t> </w:t>
      </w:r>
      <w:r>
        <w:rPr>
          <w:sz w:val="16"/>
        </w:rPr>
        <w:t>fins</w:t>
      </w:r>
      <w:r>
        <w:rPr>
          <w:spacing w:val="-5"/>
          <w:sz w:val="16"/>
        </w:rPr>
        <w:t> </w:t>
      </w:r>
      <w:r>
        <w:rPr>
          <w:sz w:val="16"/>
        </w:rPr>
        <w:t>de</w:t>
      </w:r>
      <w:r>
        <w:rPr>
          <w:spacing w:val="-4"/>
          <w:sz w:val="16"/>
        </w:rPr>
        <w:t> </w:t>
      </w:r>
      <w:r>
        <w:rPr>
          <w:sz w:val="16"/>
        </w:rPr>
        <w:t>identificação</w:t>
      </w:r>
      <w:r>
        <w:rPr>
          <w:spacing w:val="-5"/>
          <w:sz w:val="16"/>
        </w:rPr>
        <w:t> </w:t>
      </w:r>
      <w:r>
        <w:rPr>
          <w:sz w:val="16"/>
        </w:rPr>
        <w:t>em</w:t>
      </w:r>
      <w:r>
        <w:rPr>
          <w:spacing w:val="-4"/>
          <w:sz w:val="16"/>
        </w:rPr>
        <w:t> </w:t>
      </w:r>
      <w:r>
        <w:rPr>
          <w:sz w:val="16"/>
        </w:rPr>
        <w:t>todo</w:t>
      </w:r>
      <w:r>
        <w:rPr>
          <w:spacing w:val="-5"/>
          <w:sz w:val="16"/>
        </w:rPr>
        <w:t> </w:t>
      </w:r>
      <w:r>
        <w:rPr>
          <w:sz w:val="16"/>
        </w:rPr>
        <w:t>o</w:t>
      </w:r>
      <w:r>
        <w:rPr>
          <w:spacing w:val="-5"/>
          <w:sz w:val="16"/>
        </w:rPr>
        <w:t> </w:t>
      </w:r>
      <w:r>
        <w:rPr>
          <w:sz w:val="16"/>
        </w:rPr>
        <w:t>território</w:t>
      </w:r>
      <w:r>
        <w:rPr>
          <w:spacing w:val="-4"/>
          <w:sz w:val="16"/>
        </w:rPr>
        <w:t> </w:t>
      </w:r>
      <w:r>
        <w:rPr>
          <w:spacing w:val="-2"/>
          <w:sz w:val="16"/>
        </w:rPr>
        <w:t>nacional.</w:t>
      </w:r>
    </w:p>
    <w:p>
      <w:pPr>
        <w:pStyle w:val="BodyText"/>
        <w:spacing w:before="61"/>
      </w:pPr>
    </w:p>
    <w:p>
      <w:pPr>
        <w:pStyle w:val="ListParagraph"/>
        <w:numPr>
          <w:ilvl w:val="1"/>
          <w:numId w:val="57"/>
        </w:numPr>
        <w:tabs>
          <w:tab w:pos="542" w:val="left" w:leader="none"/>
        </w:tabs>
        <w:spacing w:line="240" w:lineRule="auto" w:before="0" w:after="0"/>
        <w:ind w:left="542" w:right="0" w:hanging="237"/>
        <w:jc w:val="left"/>
        <w:rPr>
          <w:sz w:val="16"/>
        </w:rPr>
      </w:pPr>
      <w:r>
        <w:rPr>
          <w:sz w:val="16"/>
        </w:rPr>
        <w:t>Empresário</w:t>
      </w:r>
      <w:r>
        <w:rPr>
          <w:spacing w:val="-6"/>
          <w:sz w:val="16"/>
        </w:rPr>
        <w:t> </w:t>
      </w:r>
      <w:r>
        <w:rPr>
          <w:sz w:val="16"/>
        </w:rPr>
        <w:t>individual:</w:t>
      </w:r>
      <w:r>
        <w:rPr>
          <w:spacing w:val="-6"/>
          <w:sz w:val="16"/>
        </w:rPr>
        <w:t> </w:t>
      </w:r>
      <w:r>
        <w:rPr>
          <w:sz w:val="16"/>
        </w:rPr>
        <w:t>inscrição</w:t>
      </w:r>
      <w:r>
        <w:rPr>
          <w:spacing w:val="-5"/>
          <w:sz w:val="16"/>
        </w:rPr>
        <w:t> </w:t>
      </w:r>
      <w:r>
        <w:rPr>
          <w:sz w:val="16"/>
        </w:rPr>
        <w:t>no</w:t>
      </w:r>
      <w:r>
        <w:rPr>
          <w:spacing w:val="-6"/>
          <w:sz w:val="16"/>
        </w:rPr>
        <w:t> </w:t>
      </w:r>
      <w:r>
        <w:rPr>
          <w:sz w:val="16"/>
        </w:rPr>
        <w:t>Registro</w:t>
      </w:r>
      <w:r>
        <w:rPr>
          <w:spacing w:val="-5"/>
          <w:sz w:val="16"/>
        </w:rPr>
        <w:t> </w:t>
      </w:r>
      <w:r>
        <w:rPr>
          <w:sz w:val="16"/>
        </w:rPr>
        <w:t>Público</w:t>
      </w:r>
      <w:r>
        <w:rPr>
          <w:spacing w:val="-6"/>
          <w:sz w:val="16"/>
        </w:rPr>
        <w:t> </w:t>
      </w:r>
      <w:r>
        <w:rPr>
          <w:sz w:val="16"/>
        </w:rPr>
        <w:t>de</w:t>
      </w:r>
      <w:r>
        <w:rPr>
          <w:spacing w:val="-6"/>
          <w:sz w:val="16"/>
        </w:rPr>
        <w:t> </w:t>
      </w:r>
      <w:r>
        <w:rPr>
          <w:sz w:val="16"/>
        </w:rPr>
        <w:t>Empresas</w:t>
      </w:r>
      <w:r>
        <w:rPr>
          <w:spacing w:val="-5"/>
          <w:sz w:val="16"/>
        </w:rPr>
        <w:t> </w:t>
      </w:r>
      <w:r>
        <w:rPr>
          <w:sz w:val="16"/>
        </w:rPr>
        <w:t>Mercantis,</w:t>
      </w:r>
      <w:r>
        <w:rPr>
          <w:spacing w:val="-6"/>
          <w:sz w:val="16"/>
        </w:rPr>
        <w:t> </w:t>
      </w:r>
      <w:r>
        <w:rPr>
          <w:sz w:val="16"/>
        </w:rPr>
        <w:t>a</w:t>
      </w:r>
      <w:r>
        <w:rPr>
          <w:spacing w:val="-5"/>
          <w:sz w:val="16"/>
        </w:rPr>
        <w:t> </w:t>
      </w:r>
      <w:r>
        <w:rPr>
          <w:sz w:val="16"/>
        </w:rPr>
        <w:t>cargo</w:t>
      </w:r>
      <w:r>
        <w:rPr>
          <w:spacing w:val="-6"/>
          <w:sz w:val="16"/>
        </w:rPr>
        <w:t> </w:t>
      </w:r>
      <w:r>
        <w:rPr>
          <w:sz w:val="16"/>
        </w:rPr>
        <w:t>da</w:t>
      </w:r>
      <w:r>
        <w:rPr>
          <w:spacing w:val="-5"/>
          <w:sz w:val="16"/>
        </w:rPr>
        <w:t> </w:t>
      </w:r>
      <w:r>
        <w:rPr>
          <w:sz w:val="16"/>
        </w:rPr>
        <w:t>Junta</w:t>
      </w:r>
      <w:r>
        <w:rPr>
          <w:spacing w:val="-6"/>
          <w:sz w:val="16"/>
        </w:rPr>
        <w:t> </w:t>
      </w:r>
      <w:r>
        <w:rPr>
          <w:sz w:val="16"/>
        </w:rPr>
        <w:t>Comercial</w:t>
      </w:r>
      <w:r>
        <w:rPr>
          <w:spacing w:val="-6"/>
          <w:sz w:val="16"/>
        </w:rPr>
        <w:t> </w:t>
      </w:r>
      <w:r>
        <w:rPr>
          <w:sz w:val="16"/>
        </w:rPr>
        <w:t>da</w:t>
      </w:r>
      <w:r>
        <w:rPr>
          <w:spacing w:val="-5"/>
          <w:sz w:val="16"/>
        </w:rPr>
        <w:t> </w:t>
      </w:r>
      <w:r>
        <w:rPr>
          <w:sz w:val="16"/>
        </w:rPr>
        <w:t>respectiva</w:t>
      </w:r>
      <w:r>
        <w:rPr>
          <w:spacing w:val="-6"/>
          <w:sz w:val="16"/>
        </w:rPr>
        <w:t> </w:t>
      </w:r>
      <w:r>
        <w:rPr>
          <w:spacing w:val="-2"/>
          <w:sz w:val="16"/>
        </w:rPr>
        <w:t>sede.</w:t>
      </w:r>
    </w:p>
    <w:p>
      <w:pPr>
        <w:pStyle w:val="BodyText"/>
        <w:spacing w:before="72"/>
      </w:pPr>
    </w:p>
    <w:p>
      <w:pPr>
        <w:pStyle w:val="ListParagraph"/>
        <w:numPr>
          <w:ilvl w:val="1"/>
          <w:numId w:val="57"/>
        </w:numPr>
        <w:tabs>
          <w:tab w:pos="542" w:val="left" w:leader="none"/>
        </w:tabs>
        <w:spacing w:line="240" w:lineRule="auto" w:before="1" w:after="0"/>
        <w:ind w:left="542" w:right="0" w:hanging="237"/>
        <w:jc w:val="left"/>
        <w:rPr>
          <w:sz w:val="16"/>
        </w:rPr>
      </w:pPr>
      <w:r>
        <w:rPr>
          <w:sz w:val="16"/>
        </w:rPr>
        <w:t>Microempreendedor</w:t>
      </w:r>
      <w:r>
        <w:rPr>
          <w:spacing w:val="-6"/>
          <w:sz w:val="16"/>
        </w:rPr>
        <w:t> </w:t>
      </w:r>
      <w:r>
        <w:rPr>
          <w:sz w:val="16"/>
        </w:rPr>
        <w:t>Individual</w:t>
      </w:r>
      <w:r>
        <w:rPr>
          <w:spacing w:val="-6"/>
          <w:sz w:val="16"/>
        </w:rPr>
        <w:t> </w:t>
      </w:r>
      <w:r>
        <w:rPr>
          <w:sz w:val="16"/>
        </w:rPr>
        <w:t>-</w:t>
      </w:r>
      <w:r>
        <w:rPr>
          <w:spacing w:val="-6"/>
          <w:sz w:val="16"/>
        </w:rPr>
        <w:t> </w:t>
      </w:r>
      <w:r>
        <w:rPr>
          <w:sz w:val="16"/>
        </w:rPr>
        <w:t>MEI:</w:t>
      </w:r>
      <w:r>
        <w:rPr>
          <w:spacing w:val="-6"/>
          <w:sz w:val="16"/>
        </w:rPr>
        <w:t> </w:t>
      </w:r>
      <w:r>
        <w:rPr>
          <w:sz w:val="16"/>
        </w:rPr>
        <w:t>Certificado</w:t>
      </w:r>
      <w:r>
        <w:rPr>
          <w:spacing w:val="-6"/>
          <w:sz w:val="16"/>
        </w:rPr>
        <w:t> </w:t>
      </w:r>
      <w:r>
        <w:rPr>
          <w:sz w:val="16"/>
        </w:rPr>
        <w:t>da</w:t>
      </w:r>
      <w:r>
        <w:rPr>
          <w:spacing w:val="-6"/>
          <w:sz w:val="16"/>
        </w:rPr>
        <w:t> </w:t>
      </w:r>
      <w:r>
        <w:rPr>
          <w:sz w:val="16"/>
        </w:rPr>
        <w:t>Condição</w:t>
      </w:r>
      <w:r>
        <w:rPr>
          <w:spacing w:val="-6"/>
          <w:sz w:val="16"/>
        </w:rPr>
        <w:t> </w:t>
      </w:r>
      <w:r>
        <w:rPr>
          <w:sz w:val="16"/>
        </w:rPr>
        <w:t>de</w:t>
      </w:r>
      <w:r>
        <w:rPr>
          <w:spacing w:val="-6"/>
          <w:sz w:val="16"/>
        </w:rPr>
        <w:t> </w:t>
      </w:r>
      <w:r>
        <w:rPr>
          <w:sz w:val="16"/>
        </w:rPr>
        <w:t>Microempreendedor</w:t>
      </w:r>
      <w:r>
        <w:rPr>
          <w:spacing w:val="-6"/>
          <w:sz w:val="16"/>
        </w:rPr>
        <w:t> </w:t>
      </w:r>
      <w:r>
        <w:rPr>
          <w:sz w:val="16"/>
        </w:rPr>
        <w:t>Individual</w:t>
      </w:r>
      <w:r>
        <w:rPr>
          <w:spacing w:val="-6"/>
          <w:sz w:val="16"/>
        </w:rPr>
        <w:t> </w:t>
      </w:r>
      <w:r>
        <w:rPr>
          <w:sz w:val="16"/>
        </w:rPr>
        <w:t>-</w:t>
      </w:r>
      <w:r>
        <w:rPr>
          <w:spacing w:val="-6"/>
          <w:sz w:val="16"/>
        </w:rPr>
        <w:t> </w:t>
      </w:r>
      <w:r>
        <w:rPr>
          <w:sz w:val="16"/>
        </w:rPr>
        <w:t>CCMEI,</w:t>
      </w:r>
      <w:r>
        <w:rPr>
          <w:spacing w:val="-6"/>
          <w:sz w:val="16"/>
        </w:rPr>
        <w:t> </w:t>
      </w:r>
      <w:r>
        <w:rPr>
          <w:sz w:val="16"/>
        </w:rPr>
        <w:t>cuja</w:t>
      </w:r>
      <w:r>
        <w:rPr>
          <w:spacing w:val="-6"/>
          <w:sz w:val="16"/>
        </w:rPr>
        <w:t> </w:t>
      </w:r>
      <w:r>
        <w:rPr>
          <w:sz w:val="16"/>
        </w:rPr>
        <w:t>aceitação</w:t>
      </w:r>
      <w:r>
        <w:rPr>
          <w:spacing w:val="-6"/>
          <w:sz w:val="16"/>
        </w:rPr>
        <w:t> </w:t>
      </w:r>
      <w:r>
        <w:rPr>
          <w:sz w:val="16"/>
        </w:rPr>
        <w:t>ficará</w:t>
      </w:r>
      <w:r>
        <w:rPr>
          <w:spacing w:val="-5"/>
          <w:sz w:val="16"/>
        </w:rPr>
        <w:t> </w:t>
      </w:r>
      <w:r>
        <w:rPr>
          <w:sz w:val="16"/>
        </w:rPr>
        <w:t>condicionada</w:t>
      </w:r>
      <w:r>
        <w:rPr>
          <w:spacing w:val="-6"/>
          <w:sz w:val="16"/>
        </w:rPr>
        <w:t> </w:t>
      </w:r>
      <w:r>
        <w:rPr>
          <w:sz w:val="16"/>
        </w:rPr>
        <w:t>à</w:t>
      </w:r>
      <w:r>
        <w:rPr>
          <w:spacing w:val="-6"/>
          <w:sz w:val="16"/>
        </w:rPr>
        <w:t> </w:t>
      </w:r>
      <w:r>
        <w:rPr>
          <w:sz w:val="16"/>
        </w:rPr>
        <w:t>verificação</w:t>
      </w:r>
      <w:r>
        <w:rPr>
          <w:spacing w:val="-6"/>
          <w:sz w:val="16"/>
        </w:rPr>
        <w:t> </w:t>
      </w:r>
      <w:r>
        <w:rPr>
          <w:sz w:val="16"/>
        </w:rPr>
        <w:t>da</w:t>
      </w:r>
      <w:r>
        <w:rPr>
          <w:spacing w:val="-6"/>
          <w:sz w:val="16"/>
        </w:rPr>
        <w:t> </w:t>
      </w:r>
      <w:r>
        <w:rPr>
          <w:sz w:val="16"/>
        </w:rPr>
        <w:t>autenticidade</w:t>
      </w:r>
      <w:r>
        <w:rPr>
          <w:spacing w:val="-6"/>
          <w:sz w:val="16"/>
        </w:rPr>
        <w:t> </w:t>
      </w:r>
      <w:r>
        <w:rPr>
          <w:sz w:val="16"/>
        </w:rPr>
        <w:t>no</w:t>
      </w:r>
      <w:r>
        <w:rPr>
          <w:spacing w:val="-6"/>
          <w:sz w:val="16"/>
        </w:rPr>
        <w:t> </w:t>
      </w:r>
      <w:r>
        <w:rPr>
          <w:sz w:val="16"/>
        </w:rPr>
        <w:t>sítio</w:t>
      </w:r>
      <w:r>
        <w:rPr>
          <w:spacing w:val="-6"/>
          <w:sz w:val="16"/>
        </w:rPr>
        <w:t> </w:t>
      </w:r>
      <w:hyperlink r:id="rId50">
        <w:r>
          <w:rPr>
            <w:color w:val="000080"/>
            <w:spacing w:val="-2"/>
            <w:sz w:val="16"/>
            <w:u w:val="single" w:color="000080"/>
          </w:rPr>
          <w:t>www.portaldoempreendedor</w:t>
        </w:r>
        <w:r>
          <w:rPr>
            <w:color w:val="000080"/>
            <w:spacing w:val="-2"/>
            <w:sz w:val="16"/>
          </w:rPr>
          <w:t>.g</w:t>
        </w:r>
        <w:r>
          <w:rPr>
            <w:color w:val="000080"/>
            <w:spacing w:val="-2"/>
            <w:sz w:val="16"/>
            <w:u w:val="single" w:color="000080"/>
          </w:rPr>
          <w:t>ov.br</w:t>
        </w:r>
      </w:hyperlink>
      <w:r>
        <w:rPr>
          <w:spacing w:val="-2"/>
          <w:sz w:val="16"/>
        </w:rPr>
        <w:t>.</w:t>
      </w:r>
    </w:p>
    <w:p>
      <w:pPr>
        <w:pStyle w:val="BodyText"/>
        <w:spacing w:before="60"/>
      </w:pPr>
    </w:p>
    <w:p>
      <w:pPr>
        <w:pStyle w:val="ListParagraph"/>
        <w:numPr>
          <w:ilvl w:val="1"/>
          <w:numId w:val="57"/>
        </w:numPr>
        <w:tabs>
          <w:tab w:pos="548" w:val="left" w:leader="none"/>
        </w:tabs>
        <w:spacing w:line="312" w:lineRule="auto" w:before="1" w:after="0"/>
        <w:ind w:left="305" w:right="288" w:firstLine="0"/>
        <w:jc w:val="both"/>
        <w:rPr>
          <w:sz w:val="16"/>
        </w:rPr>
      </w:pPr>
      <w:r>
        <w:rPr>
          <w:sz w:val="16"/>
        </w:rPr>
        <w:t>Sociedade Limitada Unipessoal - SLU: ato constitutivo, estatuto ou contrato social em vigor inscrito no Registro Público de Empresas Mercantis, a cargo da Junta Comercial da respectiva sede, acompanhado de documento</w:t>
      </w:r>
      <w:r>
        <w:rPr>
          <w:spacing w:val="40"/>
          <w:sz w:val="16"/>
        </w:rPr>
        <w:t> </w:t>
      </w:r>
      <w:r>
        <w:rPr>
          <w:sz w:val="16"/>
        </w:rPr>
        <w:t>comprobatório do administrador, sendo assim enquadrada a sociedade identificada como Empresas Individual de Responsabilidade Limitada – EIRELI, na forma do art. 41, da Lei nº 14.195, de 26 de agosto de 2021.</w:t>
      </w:r>
    </w:p>
    <w:p>
      <w:pPr>
        <w:pStyle w:val="BodyText"/>
        <w:spacing w:before="4"/>
      </w:pPr>
    </w:p>
    <w:p>
      <w:pPr>
        <w:pStyle w:val="ListParagraph"/>
        <w:numPr>
          <w:ilvl w:val="1"/>
          <w:numId w:val="57"/>
        </w:numPr>
        <w:tabs>
          <w:tab w:pos="544" w:val="left" w:leader="none"/>
        </w:tabs>
        <w:spacing w:line="312" w:lineRule="auto" w:before="0" w:after="0"/>
        <w:ind w:left="305" w:right="288" w:firstLine="0"/>
        <w:jc w:val="both"/>
        <w:rPr>
          <w:sz w:val="16"/>
        </w:rPr>
      </w:pPr>
      <w:r>
        <w:rPr>
          <w:sz w:val="16"/>
        </w:rPr>
        <w:t>Sociedade</w:t>
      </w:r>
      <w:r>
        <w:rPr>
          <w:spacing w:val="-4"/>
          <w:sz w:val="16"/>
        </w:rPr>
        <w:t> </w:t>
      </w:r>
      <w:r>
        <w:rPr>
          <w:sz w:val="16"/>
        </w:rPr>
        <w:t>Empresária</w:t>
      </w:r>
      <w:r>
        <w:rPr>
          <w:spacing w:val="-4"/>
          <w:sz w:val="16"/>
        </w:rPr>
        <w:t> </w:t>
      </w:r>
      <w:r>
        <w:rPr>
          <w:sz w:val="16"/>
        </w:rPr>
        <w:t>Estrangeira</w:t>
      </w:r>
      <w:r>
        <w:rPr>
          <w:spacing w:val="-4"/>
          <w:sz w:val="16"/>
        </w:rPr>
        <w:t> </w:t>
      </w:r>
      <w:r>
        <w:rPr>
          <w:sz w:val="16"/>
        </w:rPr>
        <w:t>em</w:t>
      </w:r>
      <w:r>
        <w:rPr>
          <w:spacing w:val="-4"/>
          <w:sz w:val="16"/>
        </w:rPr>
        <w:t> </w:t>
      </w:r>
      <w:r>
        <w:rPr>
          <w:sz w:val="16"/>
        </w:rPr>
        <w:t>funcionamento</w:t>
      </w:r>
      <w:r>
        <w:rPr>
          <w:spacing w:val="-4"/>
          <w:sz w:val="16"/>
        </w:rPr>
        <w:t> </w:t>
      </w:r>
      <w:r>
        <w:rPr>
          <w:sz w:val="16"/>
        </w:rPr>
        <w:t>no</w:t>
      </w:r>
      <w:r>
        <w:rPr>
          <w:spacing w:val="-4"/>
          <w:sz w:val="16"/>
        </w:rPr>
        <w:t> </w:t>
      </w:r>
      <w:r>
        <w:rPr>
          <w:sz w:val="16"/>
        </w:rPr>
        <w:t>País:</w:t>
      </w:r>
      <w:r>
        <w:rPr>
          <w:spacing w:val="-4"/>
          <w:sz w:val="16"/>
        </w:rPr>
        <w:t> </w:t>
      </w:r>
      <w:r>
        <w:rPr>
          <w:sz w:val="16"/>
        </w:rPr>
        <w:t>portaria</w:t>
      </w:r>
      <w:r>
        <w:rPr>
          <w:spacing w:val="-4"/>
          <w:sz w:val="16"/>
        </w:rPr>
        <w:t> </w:t>
      </w:r>
      <w:r>
        <w:rPr>
          <w:sz w:val="16"/>
        </w:rPr>
        <w:t>de</w:t>
      </w:r>
      <w:r>
        <w:rPr>
          <w:spacing w:val="-4"/>
          <w:sz w:val="16"/>
        </w:rPr>
        <w:t> </w:t>
      </w:r>
      <w:r>
        <w:rPr>
          <w:sz w:val="16"/>
        </w:rPr>
        <w:t>autorização</w:t>
      </w:r>
      <w:r>
        <w:rPr>
          <w:spacing w:val="-4"/>
          <w:sz w:val="16"/>
        </w:rPr>
        <w:t> </w:t>
      </w:r>
      <w:r>
        <w:rPr>
          <w:sz w:val="16"/>
        </w:rPr>
        <w:t>de</w:t>
      </w:r>
      <w:r>
        <w:rPr>
          <w:spacing w:val="-4"/>
          <w:sz w:val="16"/>
        </w:rPr>
        <w:t> </w:t>
      </w:r>
      <w:r>
        <w:rPr>
          <w:sz w:val="16"/>
        </w:rPr>
        <w:t>funcionamento</w:t>
      </w:r>
      <w:r>
        <w:rPr>
          <w:spacing w:val="-4"/>
          <w:sz w:val="16"/>
        </w:rPr>
        <w:t> </w:t>
      </w:r>
      <w:r>
        <w:rPr>
          <w:sz w:val="16"/>
        </w:rPr>
        <w:t>no</w:t>
      </w:r>
      <w:r>
        <w:rPr>
          <w:spacing w:val="-4"/>
          <w:sz w:val="16"/>
        </w:rPr>
        <w:t> </w:t>
      </w:r>
      <w:r>
        <w:rPr>
          <w:sz w:val="16"/>
        </w:rPr>
        <w:t>Brasil,</w:t>
      </w:r>
      <w:r>
        <w:rPr>
          <w:spacing w:val="-4"/>
          <w:sz w:val="16"/>
        </w:rPr>
        <w:t> </w:t>
      </w:r>
      <w:r>
        <w:rPr>
          <w:sz w:val="16"/>
        </w:rPr>
        <w:t>publicada</w:t>
      </w:r>
      <w:r>
        <w:rPr>
          <w:spacing w:val="-4"/>
          <w:sz w:val="16"/>
        </w:rPr>
        <w:t> </w:t>
      </w:r>
      <w:r>
        <w:rPr>
          <w:sz w:val="16"/>
        </w:rPr>
        <w:t>no</w:t>
      </w:r>
      <w:r>
        <w:rPr>
          <w:spacing w:val="-4"/>
          <w:sz w:val="16"/>
        </w:rPr>
        <w:t> </w:t>
      </w:r>
      <w:r>
        <w:rPr>
          <w:sz w:val="16"/>
        </w:rPr>
        <w:t>Diário</w:t>
      </w:r>
      <w:r>
        <w:rPr>
          <w:spacing w:val="-4"/>
          <w:sz w:val="16"/>
        </w:rPr>
        <w:t> </w:t>
      </w:r>
      <w:r>
        <w:rPr>
          <w:sz w:val="16"/>
        </w:rPr>
        <w:t>Oficial</w:t>
      </w:r>
      <w:r>
        <w:rPr>
          <w:spacing w:val="-4"/>
          <w:sz w:val="16"/>
        </w:rPr>
        <w:t> </w:t>
      </w:r>
      <w:r>
        <w:rPr>
          <w:sz w:val="16"/>
        </w:rPr>
        <w:t>da</w:t>
      </w:r>
      <w:r>
        <w:rPr>
          <w:spacing w:val="-4"/>
          <w:sz w:val="16"/>
        </w:rPr>
        <w:t> </w:t>
      </w:r>
      <w:r>
        <w:rPr>
          <w:sz w:val="16"/>
        </w:rPr>
        <w:t>União</w:t>
      </w:r>
      <w:r>
        <w:rPr>
          <w:spacing w:val="-4"/>
          <w:sz w:val="16"/>
        </w:rPr>
        <w:t> </w:t>
      </w:r>
      <w:r>
        <w:rPr>
          <w:sz w:val="16"/>
        </w:rPr>
        <w:t>e</w:t>
      </w:r>
      <w:r>
        <w:rPr>
          <w:spacing w:val="-4"/>
          <w:sz w:val="16"/>
        </w:rPr>
        <w:t> </w:t>
      </w:r>
      <w:r>
        <w:rPr>
          <w:sz w:val="16"/>
        </w:rPr>
        <w:t>arquivada</w:t>
      </w:r>
      <w:r>
        <w:rPr>
          <w:spacing w:val="-4"/>
          <w:sz w:val="16"/>
        </w:rPr>
        <w:t> </w:t>
      </w:r>
      <w:r>
        <w:rPr>
          <w:sz w:val="16"/>
        </w:rPr>
        <w:t>na</w:t>
      </w:r>
      <w:r>
        <w:rPr>
          <w:spacing w:val="-4"/>
          <w:sz w:val="16"/>
        </w:rPr>
        <w:t> </w:t>
      </w:r>
      <w:r>
        <w:rPr>
          <w:sz w:val="16"/>
        </w:rPr>
        <w:t>Junta</w:t>
      </w:r>
      <w:r>
        <w:rPr>
          <w:spacing w:val="-4"/>
          <w:sz w:val="16"/>
        </w:rPr>
        <w:t> </w:t>
      </w:r>
      <w:r>
        <w:rPr>
          <w:sz w:val="16"/>
        </w:rPr>
        <w:t>Comercial</w:t>
      </w:r>
      <w:r>
        <w:rPr>
          <w:spacing w:val="-4"/>
          <w:sz w:val="16"/>
        </w:rPr>
        <w:t> </w:t>
      </w:r>
      <w:r>
        <w:rPr>
          <w:sz w:val="16"/>
        </w:rPr>
        <w:t>da</w:t>
      </w:r>
      <w:r>
        <w:rPr>
          <w:spacing w:val="-4"/>
          <w:sz w:val="16"/>
        </w:rPr>
        <w:t> </w:t>
      </w:r>
      <w:r>
        <w:rPr>
          <w:sz w:val="16"/>
        </w:rPr>
        <w:t>unidade</w:t>
      </w:r>
      <w:r>
        <w:rPr>
          <w:spacing w:val="-4"/>
          <w:sz w:val="16"/>
        </w:rPr>
        <w:t> </w:t>
      </w:r>
      <w:r>
        <w:rPr>
          <w:sz w:val="16"/>
        </w:rPr>
        <w:t>federativa</w:t>
      </w:r>
      <w:r>
        <w:rPr>
          <w:spacing w:val="-4"/>
          <w:sz w:val="16"/>
        </w:rPr>
        <w:t> </w:t>
      </w:r>
      <w:r>
        <w:rPr>
          <w:sz w:val="16"/>
        </w:rPr>
        <w:t>onde</w:t>
      </w:r>
      <w:r>
        <w:rPr>
          <w:spacing w:val="-4"/>
          <w:sz w:val="16"/>
        </w:rPr>
        <w:t> </w:t>
      </w:r>
      <w:r>
        <w:rPr>
          <w:sz w:val="16"/>
        </w:rPr>
        <w:t>se</w:t>
      </w:r>
      <w:r>
        <w:rPr>
          <w:spacing w:val="-4"/>
          <w:sz w:val="16"/>
        </w:rPr>
        <w:t> </w:t>
      </w:r>
      <w:r>
        <w:rPr>
          <w:sz w:val="16"/>
        </w:rPr>
        <w:t>localizar</w:t>
      </w:r>
      <w:r>
        <w:rPr>
          <w:spacing w:val="40"/>
          <w:sz w:val="16"/>
        </w:rPr>
        <w:t> </w:t>
      </w:r>
      <w:r>
        <w:rPr>
          <w:sz w:val="16"/>
        </w:rPr>
        <w:t>a filial, agência, sucursal ou estabelecimento, a qual será considerada como sua sede, conforme Instrução Normativa DREI/ME n.º 77, de 18 de março de 2020 ou norma posterior que regule a matéria.</w:t>
      </w:r>
    </w:p>
    <w:p>
      <w:pPr>
        <w:pStyle w:val="BodyText"/>
        <w:spacing w:before="17"/>
      </w:pPr>
    </w:p>
    <w:p>
      <w:pPr>
        <w:pStyle w:val="ListParagraph"/>
        <w:numPr>
          <w:ilvl w:val="1"/>
          <w:numId w:val="57"/>
        </w:numPr>
        <w:tabs>
          <w:tab w:pos="542" w:val="left" w:leader="none"/>
        </w:tabs>
        <w:spacing w:line="240" w:lineRule="auto" w:before="0" w:after="0"/>
        <w:ind w:left="542" w:right="0" w:hanging="237"/>
        <w:jc w:val="left"/>
        <w:rPr>
          <w:sz w:val="16"/>
        </w:rPr>
      </w:pPr>
      <w:r>
        <w:rPr>
          <w:sz w:val="16"/>
        </w:rPr>
        <w:t>Sociedade</w:t>
      </w:r>
      <w:r>
        <w:rPr>
          <w:spacing w:val="-5"/>
          <w:sz w:val="16"/>
        </w:rPr>
        <w:t> </w:t>
      </w:r>
      <w:r>
        <w:rPr>
          <w:sz w:val="16"/>
        </w:rPr>
        <w:t>Simples:</w:t>
      </w:r>
      <w:r>
        <w:rPr>
          <w:spacing w:val="-5"/>
          <w:sz w:val="16"/>
        </w:rPr>
        <w:t> </w:t>
      </w:r>
      <w:r>
        <w:rPr>
          <w:sz w:val="16"/>
        </w:rPr>
        <w:t>inscrição</w:t>
      </w:r>
      <w:r>
        <w:rPr>
          <w:spacing w:val="-5"/>
          <w:sz w:val="16"/>
        </w:rPr>
        <w:t> </w:t>
      </w:r>
      <w:r>
        <w:rPr>
          <w:sz w:val="16"/>
        </w:rPr>
        <w:t>do</w:t>
      </w:r>
      <w:r>
        <w:rPr>
          <w:spacing w:val="-5"/>
          <w:sz w:val="16"/>
        </w:rPr>
        <w:t> </w:t>
      </w:r>
      <w:r>
        <w:rPr>
          <w:sz w:val="16"/>
        </w:rPr>
        <w:t>ato</w:t>
      </w:r>
      <w:r>
        <w:rPr>
          <w:spacing w:val="-4"/>
          <w:sz w:val="16"/>
        </w:rPr>
        <w:t> </w:t>
      </w:r>
      <w:r>
        <w:rPr>
          <w:sz w:val="16"/>
        </w:rPr>
        <w:t>constitutivo</w:t>
      </w:r>
      <w:r>
        <w:rPr>
          <w:spacing w:val="-5"/>
          <w:sz w:val="16"/>
        </w:rPr>
        <w:t> </w:t>
      </w:r>
      <w:r>
        <w:rPr>
          <w:sz w:val="16"/>
        </w:rPr>
        <w:t>no</w:t>
      </w:r>
      <w:r>
        <w:rPr>
          <w:spacing w:val="-5"/>
          <w:sz w:val="16"/>
        </w:rPr>
        <w:t> </w:t>
      </w:r>
      <w:r>
        <w:rPr>
          <w:sz w:val="16"/>
        </w:rPr>
        <w:t>Registro</w:t>
      </w:r>
      <w:r>
        <w:rPr>
          <w:spacing w:val="-5"/>
          <w:sz w:val="16"/>
        </w:rPr>
        <w:t> </w:t>
      </w:r>
      <w:r>
        <w:rPr>
          <w:sz w:val="16"/>
        </w:rPr>
        <w:t>Civil</w:t>
      </w:r>
      <w:r>
        <w:rPr>
          <w:spacing w:val="-4"/>
          <w:sz w:val="16"/>
        </w:rPr>
        <w:t> </w:t>
      </w:r>
      <w:r>
        <w:rPr>
          <w:sz w:val="16"/>
        </w:rPr>
        <w:t>das</w:t>
      </w:r>
      <w:r>
        <w:rPr>
          <w:spacing w:val="-5"/>
          <w:sz w:val="16"/>
        </w:rPr>
        <w:t> </w:t>
      </w:r>
      <w:r>
        <w:rPr>
          <w:sz w:val="16"/>
        </w:rPr>
        <w:t>Pessoas</w:t>
      </w:r>
      <w:r>
        <w:rPr>
          <w:spacing w:val="-5"/>
          <w:sz w:val="16"/>
        </w:rPr>
        <w:t> </w:t>
      </w:r>
      <w:r>
        <w:rPr>
          <w:sz w:val="16"/>
        </w:rPr>
        <w:t>Jurídicas</w:t>
      </w:r>
      <w:r>
        <w:rPr>
          <w:spacing w:val="-5"/>
          <w:sz w:val="16"/>
        </w:rPr>
        <w:t> </w:t>
      </w:r>
      <w:r>
        <w:rPr>
          <w:sz w:val="16"/>
        </w:rPr>
        <w:t>do</w:t>
      </w:r>
      <w:r>
        <w:rPr>
          <w:spacing w:val="-4"/>
          <w:sz w:val="16"/>
        </w:rPr>
        <w:t> </w:t>
      </w:r>
      <w:r>
        <w:rPr>
          <w:sz w:val="16"/>
        </w:rPr>
        <w:t>local</w:t>
      </w:r>
      <w:r>
        <w:rPr>
          <w:spacing w:val="-5"/>
          <w:sz w:val="16"/>
        </w:rPr>
        <w:t> </w:t>
      </w:r>
      <w:r>
        <w:rPr>
          <w:sz w:val="16"/>
        </w:rPr>
        <w:t>de</w:t>
      </w:r>
      <w:r>
        <w:rPr>
          <w:spacing w:val="-5"/>
          <w:sz w:val="16"/>
        </w:rPr>
        <w:t> </w:t>
      </w:r>
      <w:r>
        <w:rPr>
          <w:sz w:val="16"/>
        </w:rPr>
        <w:t>sua</w:t>
      </w:r>
      <w:r>
        <w:rPr>
          <w:spacing w:val="-5"/>
          <w:sz w:val="16"/>
        </w:rPr>
        <w:t> </w:t>
      </w:r>
      <w:r>
        <w:rPr>
          <w:sz w:val="16"/>
        </w:rPr>
        <w:t>sede,</w:t>
      </w:r>
      <w:r>
        <w:rPr>
          <w:spacing w:val="-4"/>
          <w:sz w:val="16"/>
        </w:rPr>
        <w:t> </w:t>
      </w:r>
      <w:r>
        <w:rPr>
          <w:sz w:val="16"/>
        </w:rPr>
        <w:t>acompanhada</w:t>
      </w:r>
      <w:r>
        <w:rPr>
          <w:spacing w:val="-5"/>
          <w:sz w:val="16"/>
        </w:rPr>
        <w:t> </w:t>
      </w:r>
      <w:r>
        <w:rPr>
          <w:sz w:val="16"/>
        </w:rPr>
        <w:t>de</w:t>
      </w:r>
      <w:r>
        <w:rPr>
          <w:spacing w:val="-5"/>
          <w:sz w:val="16"/>
        </w:rPr>
        <w:t> </w:t>
      </w:r>
      <w:r>
        <w:rPr>
          <w:sz w:val="16"/>
        </w:rPr>
        <w:t>prova</w:t>
      </w:r>
      <w:r>
        <w:rPr>
          <w:spacing w:val="-5"/>
          <w:sz w:val="16"/>
        </w:rPr>
        <w:t> </w:t>
      </w:r>
      <w:r>
        <w:rPr>
          <w:sz w:val="16"/>
        </w:rPr>
        <w:t>da</w:t>
      </w:r>
      <w:r>
        <w:rPr>
          <w:spacing w:val="-4"/>
          <w:sz w:val="16"/>
        </w:rPr>
        <w:t> </w:t>
      </w:r>
      <w:r>
        <w:rPr>
          <w:sz w:val="16"/>
        </w:rPr>
        <w:t>indicação</w:t>
      </w:r>
      <w:r>
        <w:rPr>
          <w:spacing w:val="-5"/>
          <w:sz w:val="16"/>
        </w:rPr>
        <w:t> </w:t>
      </w:r>
      <w:r>
        <w:rPr>
          <w:sz w:val="16"/>
        </w:rPr>
        <w:t>dos</w:t>
      </w:r>
      <w:r>
        <w:rPr>
          <w:spacing w:val="-5"/>
          <w:sz w:val="16"/>
        </w:rPr>
        <w:t> </w:t>
      </w:r>
      <w:r>
        <w:rPr>
          <w:sz w:val="16"/>
        </w:rPr>
        <w:t>seus</w:t>
      </w:r>
      <w:r>
        <w:rPr>
          <w:spacing w:val="-5"/>
          <w:sz w:val="16"/>
        </w:rPr>
        <w:t> </w:t>
      </w:r>
      <w:r>
        <w:rPr>
          <w:spacing w:val="-2"/>
          <w:sz w:val="16"/>
        </w:rPr>
        <w:t>administradores.</w:t>
      </w:r>
    </w:p>
    <w:p>
      <w:pPr>
        <w:pStyle w:val="BodyText"/>
        <w:spacing w:before="61"/>
      </w:pPr>
    </w:p>
    <w:p>
      <w:pPr>
        <w:pStyle w:val="ListParagraph"/>
        <w:numPr>
          <w:ilvl w:val="1"/>
          <w:numId w:val="57"/>
        </w:numPr>
        <w:tabs>
          <w:tab w:pos="548" w:val="left" w:leader="none"/>
        </w:tabs>
        <w:spacing w:line="312" w:lineRule="auto" w:before="0" w:after="0"/>
        <w:ind w:left="305" w:right="288" w:firstLine="0"/>
        <w:jc w:val="both"/>
        <w:rPr>
          <w:sz w:val="16"/>
        </w:rPr>
      </w:pPr>
      <w:r>
        <w:rPr>
          <w:sz w:val="16"/>
        </w:rPr>
        <w:t>Filial, sucursal ou agência de sociedade simples ou empresária: inscrição do ato constitutivo da filial, sucursal ou agência da sociedade simples ou empresária, respectivamente, no Registro Civil das Pessoas Jurídicas ou no</w:t>
      </w:r>
      <w:r>
        <w:rPr>
          <w:spacing w:val="40"/>
          <w:sz w:val="16"/>
        </w:rPr>
        <w:t> </w:t>
      </w:r>
      <w:r>
        <w:rPr>
          <w:sz w:val="16"/>
        </w:rPr>
        <w:t>Registro Público de Empresas Mercantis onde opera, com averbação no Registro onde se encontra estabelecida a matriz.</w:t>
      </w:r>
    </w:p>
    <w:p>
      <w:pPr>
        <w:pStyle w:val="BodyText"/>
        <w:spacing w:before="5"/>
      </w:pPr>
    </w:p>
    <w:p>
      <w:pPr>
        <w:pStyle w:val="ListParagraph"/>
        <w:numPr>
          <w:ilvl w:val="1"/>
          <w:numId w:val="57"/>
        </w:numPr>
        <w:tabs>
          <w:tab w:pos="549" w:val="left" w:leader="none"/>
        </w:tabs>
        <w:spacing w:line="319" w:lineRule="auto" w:before="0" w:after="0"/>
        <w:ind w:left="305" w:right="288" w:firstLine="0"/>
        <w:jc w:val="both"/>
        <w:rPr>
          <w:sz w:val="16"/>
        </w:rPr>
      </w:pPr>
      <w:r>
        <w:rPr>
          <w:sz w:val="16"/>
        </w:rPr>
        <w:t>Sociedade Cooperativa: ata de fundação e estatuto social em vigor, com a ata da assembleia que o aprovou, devidamente arquivado na Junta Comercial ou inscrito no Registro Civil das Pessoas Jurídicas da respectiva </w:t>
      </w:r>
      <w:r>
        <w:rPr>
          <w:sz w:val="16"/>
        </w:rPr>
        <w:t>sede,</w:t>
      </w:r>
      <w:r>
        <w:rPr>
          <w:spacing w:val="40"/>
          <w:sz w:val="16"/>
        </w:rPr>
        <w:t> </w:t>
      </w:r>
      <w:r>
        <w:rPr>
          <w:sz w:val="16"/>
        </w:rPr>
        <w:t>bem como o registro de que trata o art. 107 da Lei nº 5.764, de 16 de dezembro de 1971, demonstrando que a sua constituição e funcionamento observam as regras estabelecidas na legislação aplicável, em especial a Lei nº</w:t>
      </w:r>
      <w:r>
        <w:rPr>
          <w:spacing w:val="40"/>
          <w:sz w:val="16"/>
        </w:rPr>
        <w:t> </w:t>
      </w:r>
      <w:r>
        <w:rPr>
          <w:sz w:val="16"/>
        </w:rPr>
        <w:t>5.764/1971, a Lei nº 12.690, de 19 de julho de 2012, e a Lei Complementar nº 130, de 17 de abril de 2009.</w:t>
      </w:r>
    </w:p>
    <w:p>
      <w:pPr>
        <w:pStyle w:val="BodyText"/>
      </w:pPr>
    </w:p>
    <w:p>
      <w:pPr>
        <w:pStyle w:val="BodyText"/>
      </w:pPr>
    </w:p>
    <w:p>
      <w:pPr>
        <w:pStyle w:val="BodyText"/>
        <w:spacing w:before="36"/>
      </w:pPr>
    </w:p>
    <w:p>
      <w:pPr>
        <w:pStyle w:val="Heading3"/>
        <w:numPr>
          <w:ilvl w:val="0"/>
          <w:numId w:val="57"/>
        </w:numPr>
        <w:tabs>
          <w:tab w:pos="463" w:val="left" w:leader="none"/>
        </w:tabs>
        <w:spacing w:line="240" w:lineRule="auto" w:before="1" w:after="0"/>
        <w:ind w:left="463" w:right="0" w:hanging="158"/>
        <w:jc w:val="both"/>
      </w:pPr>
      <w:r>
        <w:rPr>
          <w:spacing w:val="-2"/>
        </w:rPr>
        <w:t>HABILITAÇÃO</w:t>
      </w:r>
      <w:r>
        <w:rPr>
          <w:spacing w:val="2"/>
        </w:rPr>
        <w:t> </w:t>
      </w:r>
      <w:r>
        <w:rPr>
          <w:spacing w:val="-2"/>
        </w:rPr>
        <w:t>FISCAL,</w:t>
      </w:r>
      <w:r>
        <w:rPr>
          <w:spacing w:val="3"/>
        </w:rPr>
        <w:t> </w:t>
      </w:r>
      <w:r>
        <w:rPr>
          <w:spacing w:val="-2"/>
        </w:rPr>
        <w:t>SOCIAL</w:t>
      </w:r>
      <w:r>
        <w:rPr>
          <w:spacing w:val="-8"/>
        </w:rPr>
        <w:t> </w:t>
      </w:r>
      <w:r>
        <w:rPr>
          <w:spacing w:val="-2"/>
        </w:rPr>
        <w:t>E</w:t>
      </w:r>
      <w:r>
        <w:rPr>
          <w:spacing w:val="-1"/>
        </w:rPr>
        <w:t> </w:t>
      </w:r>
      <w:r>
        <w:rPr>
          <w:spacing w:val="-2"/>
        </w:rPr>
        <w:t>TRABALHISTA:</w:t>
      </w:r>
    </w:p>
    <w:p>
      <w:pPr>
        <w:pStyle w:val="BodyText"/>
        <w:spacing w:before="60"/>
        <w:rPr>
          <w:b/>
        </w:rPr>
      </w:pPr>
    </w:p>
    <w:p>
      <w:pPr>
        <w:pStyle w:val="ListParagraph"/>
        <w:numPr>
          <w:ilvl w:val="1"/>
          <w:numId w:val="57"/>
        </w:numPr>
        <w:tabs>
          <w:tab w:pos="542" w:val="left" w:leader="none"/>
        </w:tabs>
        <w:spacing w:line="240" w:lineRule="auto" w:before="1" w:after="0"/>
        <w:ind w:left="542" w:right="0" w:hanging="237"/>
        <w:jc w:val="left"/>
        <w:rPr>
          <w:sz w:val="16"/>
        </w:rPr>
      </w:pPr>
      <w:r>
        <w:rPr>
          <w:sz w:val="16"/>
        </w:rPr>
        <w:t>Inscrição</w:t>
      </w:r>
      <w:r>
        <w:rPr>
          <w:spacing w:val="-5"/>
          <w:sz w:val="16"/>
        </w:rPr>
        <w:t> </w:t>
      </w:r>
      <w:r>
        <w:rPr>
          <w:sz w:val="16"/>
        </w:rPr>
        <w:t>no</w:t>
      </w:r>
      <w:r>
        <w:rPr>
          <w:spacing w:val="-5"/>
          <w:sz w:val="16"/>
        </w:rPr>
        <w:t> </w:t>
      </w:r>
      <w:r>
        <w:rPr>
          <w:sz w:val="16"/>
        </w:rPr>
        <w:t>Cadastro</w:t>
      </w:r>
      <w:r>
        <w:rPr>
          <w:spacing w:val="-5"/>
          <w:sz w:val="16"/>
        </w:rPr>
        <w:t> </w:t>
      </w:r>
      <w:r>
        <w:rPr>
          <w:sz w:val="16"/>
        </w:rPr>
        <w:t>Nacional</w:t>
      </w:r>
      <w:r>
        <w:rPr>
          <w:spacing w:val="-5"/>
          <w:sz w:val="16"/>
        </w:rPr>
        <w:t> </w:t>
      </w:r>
      <w:r>
        <w:rPr>
          <w:sz w:val="16"/>
        </w:rPr>
        <w:t>de</w:t>
      </w:r>
      <w:r>
        <w:rPr>
          <w:spacing w:val="-5"/>
          <w:sz w:val="16"/>
        </w:rPr>
        <w:t> </w:t>
      </w:r>
      <w:r>
        <w:rPr>
          <w:sz w:val="16"/>
        </w:rPr>
        <w:t>Pessoas</w:t>
      </w:r>
      <w:r>
        <w:rPr>
          <w:spacing w:val="-5"/>
          <w:sz w:val="16"/>
        </w:rPr>
        <w:t> </w:t>
      </w:r>
      <w:r>
        <w:rPr>
          <w:sz w:val="16"/>
        </w:rPr>
        <w:t>Jurídicas</w:t>
      </w:r>
      <w:r>
        <w:rPr>
          <w:spacing w:val="-5"/>
          <w:sz w:val="16"/>
        </w:rPr>
        <w:t> </w:t>
      </w:r>
      <w:r>
        <w:rPr>
          <w:sz w:val="16"/>
        </w:rPr>
        <w:t>ou</w:t>
      </w:r>
      <w:r>
        <w:rPr>
          <w:spacing w:val="-5"/>
          <w:sz w:val="16"/>
        </w:rPr>
        <w:t> </w:t>
      </w:r>
      <w:r>
        <w:rPr>
          <w:sz w:val="16"/>
        </w:rPr>
        <w:t>no</w:t>
      </w:r>
      <w:r>
        <w:rPr>
          <w:spacing w:val="-4"/>
          <w:sz w:val="16"/>
        </w:rPr>
        <w:t> </w:t>
      </w:r>
      <w:r>
        <w:rPr>
          <w:sz w:val="16"/>
        </w:rPr>
        <w:t>Cadastro</w:t>
      </w:r>
      <w:r>
        <w:rPr>
          <w:spacing w:val="-5"/>
          <w:sz w:val="16"/>
        </w:rPr>
        <w:t> </w:t>
      </w:r>
      <w:r>
        <w:rPr>
          <w:sz w:val="16"/>
        </w:rPr>
        <w:t>de</w:t>
      </w:r>
      <w:r>
        <w:rPr>
          <w:spacing w:val="-5"/>
          <w:sz w:val="16"/>
        </w:rPr>
        <w:t> </w:t>
      </w:r>
      <w:r>
        <w:rPr>
          <w:sz w:val="16"/>
        </w:rPr>
        <w:t>Pessoas</w:t>
      </w:r>
      <w:r>
        <w:rPr>
          <w:spacing w:val="-5"/>
          <w:sz w:val="16"/>
        </w:rPr>
        <w:t> </w:t>
      </w:r>
      <w:r>
        <w:rPr>
          <w:sz w:val="16"/>
        </w:rPr>
        <w:t>Físicas,</w:t>
      </w:r>
      <w:r>
        <w:rPr>
          <w:spacing w:val="-5"/>
          <w:sz w:val="16"/>
        </w:rPr>
        <w:t> </w:t>
      </w:r>
      <w:r>
        <w:rPr>
          <w:sz w:val="16"/>
        </w:rPr>
        <w:t>conforme</w:t>
      </w:r>
      <w:r>
        <w:rPr>
          <w:spacing w:val="-5"/>
          <w:sz w:val="16"/>
        </w:rPr>
        <w:t> </w:t>
      </w:r>
      <w:r>
        <w:rPr>
          <w:sz w:val="16"/>
        </w:rPr>
        <w:t>o</w:t>
      </w:r>
      <w:r>
        <w:rPr>
          <w:spacing w:val="-5"/>
          <w:sz w:val="16"/>
        </w:rPr>
        <w:t> </w:t>
      </w:r>
      <w:r>
        <w:rPr>
          <w:spacing w:val="-2"/>
          <w:sz w:val="16"/>
        </w:rPr>
        <w:t>caso.</w:t>
      </w:r>
    </w:p>
    <w:p>
      <w:pPr>
        <w:pStyle w:val="BodyText"/>
        <w:spacing w:before="60"/>
      </w:pPr>
    </w:p>
    <w:p>
      <w:pPr>
        <w:pStyle w:val="ListParagraph"/>
        <w:numPr>
          <w:ilvl w:val="1"/>
          <w:numId w:val="57"/>
        </w:numPr>
        <w:tabs>
          <w:tab w:pos="561" w:val="left" w:leader="none"/>
        </w:tabs>
        <w:spacing w:line="312" w:lineRule="auto" w:before="1" w:after="0"/>
        <w:ind w:left="305" w:right="288" w:firstLine="0"/>
        <w:jc w:val="both"/>
        <w:rPr>
          <w:sz w:val="16"/>
        </w:rPr>
      </w:pPr>
      <w:r>
        <w:rPr>
          <w:sz w:val="16"/>
        </w:rPr>
        <w:t>Regularidade fiscal perante a Fazenda Nacional, mediante apresentação de certidão expedida conjuntamente pela Secretaria da Receita Federal do Brasil (RFB) e pela Procuradoria-Geral da Fazenda Nacional </w:t>
      </w:r>
      <w:r>
        <w:rPr>
          <w:sz w:val="16"/>
        </w:rPr>
        <w:t>(PGFN),</w:t>
      </w:r>
      <w:r>
        <w:rPr>
          <w:spacing w:val="40"/>
          <w:sz w:val="16"/>
        </w:rPr>
        <w:t> </w:t>
      </w:r>
      <w:r>
        <w:rPr>
          <w:sz w:val="16"/>
        </w:rPr>
        <w:t>referente a todos os créditos tributários federais e à Dívida</w:t>
      </w:r>
      <w:r>
        <w:rPr>
          <w:spacing w:val="-8"/>
          <w:sz w:val="16"/>
        </w:rPr>
        <w:t> </w:t>
      </w:r>
      <w:r>
        <w:rPr>
          <w:sz w:val="16"/>
        </w:rPr>
        <w:t>Ativa da União (DAU) por elas administrados, inclusive aqueles relativos à Seguridade Social.</w:t>
      </w:r>
    </w:p>
    <w:p>
      <w:pPr>
        <w:pStyle w:val="BodyText"/>
        <w:spacing w:before="16"/>
      </w:pPr>
    </w:p>
    <w:p>
      <w:pPr>
        <w:pStyle w:val="ListParagraph"/>
        <w:numPr>
          <w:ilvl w:val="1"/>
          <w:numId w:val="57"/>
        </w:numPr>
        <w:tabs>
          <w:tab w:pos="542" w:val="left" w:leader="none"/>
        </w:tabs>
        <w:spacing w:line="240" w:lineRule="auto" w:before="0" w:after="0"/>
        <w:ind w:left="542" w:right="0" w:hanging="237"/>
        <w:jc w:val="left"/>
        <w:rPr>
          <w:sz w:val="16"/>
        </w:rPr>
      </w:pPr>
      <w:r>
        <w:rPr>
          <w:sz w:val="16"/>
        </w:rPr>
        <w:t>Regularidade</w:t>
      </w:r>
      <w:r>
        <w:rPr>
          <w:spacing w:val="-6"/>
          <w:sz w:val="16"/>
        </w:rPr>
        <w:t> </w:t>
      </w:r>
      <w:r>
        <w:rPr>
          <w:sz w:val="16"/>
        </w:rPr>
        <w:t>com</w:t>
      </w:r>
      <w:r>
        <w:rPr>
          <w:spacing w:val="-6"/>
          <w:sz w:val="16"/>
        </w:rPr>
        <w:t> </w:t>
      </w:r>
      <w:r>
        <w:rPr>
          <w:sz w:val="16"/>
        </w:rPr>
        <w:t>o</w:t>
      </w:r>
      <w:r>
        <w:rPr>
          <w:spacing w:val="-6"/>
          <w:sz w:val="16"/>
        </w:rPr>
        <w:t> </w:t>
      </w:r>
      <w:r>
        <w:rPr>
          <w:sz w:val="16"/>
        </w:rPr>
        <w:t>Fundo</w:t>
      </w:r>
      <w:r>
        <w:rPr>
          <w:spacing w:val="-6"/>
          <w:sz w:val="16"/>
        </w:rPr>
        <w:t> </w:t>
      </w:r>
      <w:r>
        <w:rPr>
          <w:sz w:val="16"/>
        </w:rPr>
        <w:t>de</w:t>
      </w:r>
      <w:r>
        <w:rPr>
          <w:spacing w:val="-6"/>
          <w:sz w:val="16"/>
        </w:rPr>
        <w:t> </w:t>
      </w:r>
      <w:r>
        <w:rPr>
          <w:sz w:val="16"/>
        </w:rPr>
        <w:t>Garantia</w:t>
      </w:r>
      <w:r>
        <w:rPr>
          <w:spacing w:val="-5"/>
          <w:sz w:val="16"/>
        </w:rPr>
        <w:t> </w:t>
      </w:r>
      <w:r>
        <w:rPr>
          <w:sz w:val="16"/>
        </w:rPr>
        <w:t>do</w:t>
      </w:r>
      <w:r>
        <w:rPr>
          <w:spacing w:val="-9"/>
          <w:sz w:val="16"/>
        </w:rPr>
        <w:t> </w:t>
      </w:r>
      <w:r>
        <w:rPr>
          <w:sz w:val="16"/>
        </w:rPr>
        <w:t>Tempo</w:t>
      </w:r>
      <w:r>
        <w:rPr>
          <w:spacing w:val="-6"/>
          <w:sz w:val="16"/>
        </w:rPr>
        <w:t> </w:t>
      </w:r>
      <w:r>
        <w:rPr>
          <w:sz w:val="16"/>
        </w:rPr>
        <w:t>de</w:t>
      </w:r>
      <w:r>
        <w:rPr>
          <w:spacing w:val="-5"/>
          <w:sz w:val="16"/>
        </w:rPr>
        <w:t> </w:t>
      </w:r>
      <w:r>
        <w:rPr>
          <w:sz w:val="16"/>
        </w:rPr>
        <w:t>Serviço</w:t>
      </w:r>
      <w:r>
        <w:rPr>
          <w:spacing w:val="-6"/>
          <w:sz w:val="16"/>
        </w:rPr>
        <w:t> </w:t>
      </w:r>
      <w:r>
        <w:rPr>
          <w:spacing w:val="-2"/>
          <w:sz w:val="16"/>
        </w:rPr>
        <w:t>(FGTS).</w:t>
      </w:r>
    </w:p>
    <w:p>
      <w:pPr>
        <w:pStyle w:val="BodyText"/>
        <w:spacing w:before="61"/>
      </w:pPr>
    </w:p>
    <w:p>
      <w:pPr>
        <w:pStyle w:val="ListParagraph"/>
        <w:numPr>
          <w:ilvl w:val="1"/>
          <w:numId w:val="57"/>
        </w:numPr>
        <w:tabs>
          <w:tab w:pos="549" w:val="left" w:leader="none"/>
        </w:tabs>
        <w:spacing w:line="312" w:lineRule="auto" w:before="0" w:after="0"/>
        <w:ind w:left="305" w:right="288" w:firstLine="0"/>
        <w:jc w:val="both"/>
        <w:rPr>
          <w:sz w:val="16"/>
        </w:rPr>
      </w:pPr>
      <w:r>
        <w:rPr>
          <w:sz w:val="16"/>
        </w:rPr>
        <w:t>Declaração de que não emprega menor de 18 anos em trabalho noturno, perigoso ou insalubre e não emprega menor de 16 anos, salvo menor, a partir de 14 anos, na condição de aprendiz, nos termos do art. 7°, XXXIII, </w:t>
      </w:r>
      <w:r>
        <w:rPr>
          <w:sz w:val="16"/>
        </w:rPr>
        <w:t>da</w:t>
      </w:r>
      <w:r>
        <w:rPr>
          <w:spacing w:val="40"/>
          <w:sz w:val="16"/>
        </w:rPr>
        <w:t> </w:t>
      </w:r>
      <w:r>
        <w:rPr>
          <w:spacing w:val="-2"/>
          <w:sz w:val="16"/>
        </w:rPr>
        <w:t>Constituição.</w:t>
      </w:r>
    </w:p>
    <w:p>
      <w:pPr>
        <w:pStyle w:val="BodyText"/>
        <w:spacing w:before="5"/>
      </w:pPr>
    </w:p>
    <w:p>
      <w:pPr>
        <w:pStyle w:val="ListParagraph"/>
        <w:numPr>
          <w:ilvl w:val="1"/>
          <w:numId w:val="57"/>
        </w:numPr>
        <w:tabs>
          <w:tab w:pos="562" w:val="left" w:leader="none"/>
        </w:tabs>
        <w:spacing w:line="312" w:lineRule="auto" w:before="0" w:after="0"/>
        <w:ind w:left="305" w:right="288" w:firstLine="0"/>
        <w:jc w:val="both"/>
        <w:rPr>
          <w:sz w:val="16"/>
        </w:rPr>
      </w:pPr>
      <w:r>
        <w:rPr>
          <w:sz w:val="16"/>
        </w:rPr>
        <w:t>Prova de inexistência de débitos inadimplidos perante a Justiça do Trabalho, mediante a apresentação de certidão negativa ou positiva com efeito de negativa, nos termos do Título VII-A da Consolidação das Leis </w:t>
      </w:r>
      <w:r>
        <w:rPr>
          <w:sz w:val="16"/>
        </w:rPr>
        <w:t>do</w:t>
      </w:r>
      <w:r>
        <w:rPr>
          <w:spacing w:val="40"/>
          <w:sz w:val="16"/>
        </w:rPr>
        <w:t> </w:t>
      </w:r>
      <w:r>
        <w:rPr>
          <w:sz w:val="16"/>
        </w:rPr>
        <w:t>Trabalho, aprovada pelo Decreto-Lei nº 5.452, de 1º de maio de 1943.</w:t>
      </w:r>
    </w:p>
    <w:p>
      <w:pPr>
        <w:pStyle w:val="BodyText"/>
        <w:spacing w:before="17"/>
      </w:pPr>
    </w:p>
    <w:p>
      <w:pPr>
        <w:pStyle w:val="ListParagraph"/>
        <w:numPr>
          <w:ilvl w:val="1"/>
          <w:numId w:val="57"/>
        </w:numPr>
        <w:tabs>
          <w:tab w:pos="542" w:val="left" w:leader="none"/>
        </w:tabs>
        <w:spacing w:line="240" w:lineRule="auto" w:before="0" w:after="0"/>
        <w:ind w:left="542" w:right="0" w:hanging="237"/>
        <w:jc w:val="left"/>
        <w:rPr>
          <w:sz w:val="16"/>
        </w:rPr>
      </w:pPr>
      <w:r>
        <w:rPr>
          <w:sz w:val="16"/>
        </w:rPr>
        <w:t>Prova</w:t>
      </w:r>
      <w:r>
        <w:rPr>
          <w:spacing w:val="-6"/>
          <w:sz w:val="16"/>
        </w:rPr>
        <w:t> </w:t>
      </w:r>
      <w:r>
        <w:rPr>
          <w:sz w:val="16"/>
        </w:rPr>
        <w:t>de</w:t>
      </w:r>
      <w:r>
        <w:rPr>
          <w:spacing w:val="-5"/>
          <w:sz w:val="16"/>
        </w:rPr>
        <w:t> </w:t>
      </w:r>
      <w:r>
        <w:rPr>
          <w:sz w:val="16"/>
        </w:rPr>
        <w:t>inscrição</w:t>
      </w:r>
      <w:r>
        <w:rPr>
          <w:spacing w:val="-5"/>
          <w:sz w:val="16"/>
        </w:rPr>
        <w:t> </w:t>
      </w:r>
      <w:r>
        <w:rPr>
          <w:sz w:val="16"/>
        </w:rPr>
        <w:t>no</w:t>
      </w:r>
      <w:r>
        <w:rPr>
          <w:spacing w:val="-5"/>
          <w:sz w:val="16"/>
        </w:rPr>
        <w:t> </w:t>
      </w:r>
      <w:r>
        <w:rPr>
          <w:sz w:val="16"/>
        </w:rPr>
        <w:t>cadastro</w:t>
      </w:r>
      <w:r>
        <w:rPr>
          <w:spacing w:val="-5"/>
          <w:sz w:val="16"/>
        </w:rPr>
        <w:t> </w:t>
      </w:r>
      <w:r>
        <w:rPr>
          <w:sz w:val="16"/>
        </w:rPr>
        <w:t>de</w:t>
      </w:r>
      <w:r>
        <w:rPr>
          <w:spacing w:val="-5"/>
          <w:sz w:val="16"/>
        </w:rPr>
        <w:t> </w:t>
      </w:r>
      <w:r>
        <w:rPr>
          <w:sz w:val="16"/>
        </w:rPr>
        <w:t>contribuintes</w:t>
      </w:r>
      <w:r>
        <w:rPr>
          <w:spacing w:val="-6"/>
          <w:sz w:val="16"/>
        </w:rPr>
        <w:t> </w:t>
      </w:r>
      <w:r>
        <w:rPr>
          <w:sz w:val="16"/>
        </w:rPr>
        <w:t>estadual/distrital,</w:t>
      </w:r>
      <w:r>
        <w:rPr>
          <w:spacing w:val="-5"/>
          <w:sz w:val="16"/>
        </w:rPr>
        <w:t> </w:t>
      </w:r>
      <w:r>
        <w:rPr>
          <w:sz w:val="16"/>
        </w:rPr>
        <w:t>relativo</w:t>
      </w:r>
      <w:r>
        <w:rPr>
          <w:spacing w:val="-5"/>
          <w:sz w:val="16"/>
        </w:rPr>
        <w:t> </w:t>
      </w:r>
      <w:r>
        <w:rPr>
          <w:sz w:val="16"/>
        </w:rPr>
        <w:t>ao</w:t>
      </w:r>
      <w:r>
        <w:rPr>
          <w:spacing w:val="-5"/>
          <w:sz w:val="16"/>
        </w:rPr>
        <w:t> </w:t>
      </w:r>
      <w:r>
        <w:rPr>
          <w:sz w:val="16"/>
        </w:rPr>
        <w:t>domicílio</w:t>
      </w:r>
      <w:r>
        <w:rPr>
          <w:spacing w:val="-5"/>
          <w:sz w:val="16"/>
        </w:rPr>
        <w:t> </w:t>
      </w:r>
      <w:r>
        <w:rPr>
          <w:sz w:val="16"/>
        </w:rPr>
        <w:t>ou</w:t>
      </w:r>
      <w:r>
        <w:rPr>
          <w:spacing w:val="-5"/>
          <w:sz w:val="16"/>
        </w:rPr>
        <w:t> </w:t>
      </w:r>
      <w:r>
        <w:rPr>
          <w:sz w:val="16"/>
        </w:rPr>
        <w:t>sede</w:t>
      </w:r>
      <w:r>
        <w:rPr>
          <w:spacing w:val="-5"/>
          <w:sz w:val="16"/>
        </w:rPr>
        <w:t> </w:t>
      </w:r>
      <w:r>
        <w:rPr>
          <w:sz w:val="16"/>
        </w:rPr>
        <w:t>do</w:t>
      </w:r>
      <w:r>
        <w:rPr>
          <w:spacing w:val="-6"/>
          <w:sz w:val="16"/>
        </w:rPr>
        <w:t> </w:t>
      </w:r>
      <w:r>
        <w:rPr>
          <w:sz w:val="16"/>
        </w:rPr>
        <w:t>fornecedor,</w:t>
      </w:r>
      <w:r>
        <w:rPr>
          <w:spacing w:val="-5"/>
          <w:sz w:val="16"/>
        </w:rPr>
        <w:t> </w:t>
      </w:r>
      <w:r>
        <w:rPr>
          <w:sz w:val="16"/>
        </w:rPr>
        <w:t>pertinente</w:t>
      </w:r>
      <w:r>
        <w:rPr>
          <w:spacing w:val="-5"/>
          <w:sz w:val="16"/>
        </w:rPr>
        <w:t> </w:t>
      </w:r>
      <w:r>
        <w:rPr>
          <w:sz w:val="16"/>
        </w:rPr>
        <w:t>ao</w:t>
      </w:r>
      <w:r>
        <w:rPr>
          <w:spacing w:val="-5"/>
          <w:sz w:val="16"/>
        </w:rPr>
        <w:t> </w:t>
      </w:r>
      <w:r>
        <w:rPr>
          <w:sz w:val="16"/>
        </w:rPr>
        <w:t>seu</w:t>
      </w:r>
      <w:r>
        <w:rPr>
          <w:spacing w:val="-5"/>
          <w:sz w:val="16"/>
        </w:rPr>
        <w:t> </w:t>
      </w:r>
      <w:r>
        <w:rPr>
          <w:sz w:val="16"/>
        </w:rPr>
        <w:t>ramo</w:t>
      </w:r>
      <w:r>
        <w:rPr>
          <w:spacing w:val="-5"/>
          <w:sz w:val="16"/>
        </w:rPr>
        <w:t> </w:t>
      </w:r>
      <w:r>
        <w:rPr>
          <w:sz w:val="16"/>
        </w:rPr>
        <w:t>de</w:t>
      </w:r>
      <w:r>
        <w:rPr>
          <w:spacing w:val="-5"/>
          <w:sz w:val="16"/>
        </w:rPr>
        <w:t> </w:t>
      </w:r>
      <w:r>
        <w:rPr>
          <w:sz w:val="16"/>
        </w:rPr>
        <w:t>atividade</w:t>
      </w:r>
      <w:r>
        <w:rPr>
          <w:spacing w:val="-6"/>
          <w:sz w:val="16"/>
        </w:rPr>
        <w:t> </w:t>
      </w:r>
      <w:r>
        <w:rPr>
          <w:sz w:val="16"/>
        </w:rPr>
        <w:t>e</w:t>
      </w:r>
      <w:r>
        <w:rPr>
          <w:spacing w:val="-5"/>
          <w:sz w:val="16"/>
        </w:rPr>
        <w:t> </w:t>
      </w:r>
      <w:r>
        <w:rPr>
          <w:sz w:val="16"/>
        </w:rPr>
        <w:t>compatível</w:t>
      </w:r>
      <w:r>
        <w:rPr>
          <w:spacing w:val="-5"/>
          <w:sz w:val="16"/>
        </w:rPr>
        <w:t> </w:t>
      </w:r>
      <w:r>
        <w:rPr>
          <w:sz w:val="16"/>
        </w:rPr>
        <w:t>com</w:t>
      </w:r>
      <w:r>
        <w:rPr>
          <w:spacing w:val="-5"/>
          <w:sz w:val="16"/>
        </w:rPr>
        <w:t> </w:t>
      </w:r>
      <w:r>
        <w:rPr>
          <w:sz w:val="16"/>
        </w:rPr>
        <w:t>o</w:t>
      </w:r>
      <w:r>
        <w:rPr>
          <w:spacing w:val="-5"/>
          <w:sz w:val="16"/>
        </w:rPr>
        <w:t> </w:t>
      </w:r>
      <w:r>
        <w:rPr>
          <w:sz w:val="16"/>
        </w:rPr>
        <w:t>objeto</w:t>
      </w:r>
      <w:r>
        <w:rPr>
          <w:spacing w:val="-5"/>
          <w:sz w:val="16"/>
        </w:rPr>
        <w:t> </w:t>
      </w:r>
      <w:r>
        <w:rPr>
          <w:spacing w:val="-2"/>
          <w:sz w:val="16"/>
        </w:rPr>
        <w:t>contratual.</w:t>
      </w:r>
    </w:p>
    <w:p>
      <w:pPr>
        <w:pStyle w:val="BodyText"/>
        <w:spacing w:before="61"/>
      </w:pPr>
    </w:p>
    <w:p>
      <w:pPr>
        <w:pStyle w:val="ListParagraph"/>
        <w:numPr>
          <w:ilvl w:val="2"/>
          <w:numId w:val="57"/>
        </w:numPr>
        <w:tabs>
          <w:tab w:pos="680" w:val="left" w:leader="none"/>
        </w:tabs>
        <w:spacing w:line="312" w:lineRule="auto" w:before="0" w:after="0"/>
        <w:ind w:left="305" w:right="288" w:firstLine="0"/>
        <w:jc w:val="both"/>
        <w:rPr>
          <w:sz w:val="16"/>
        </w:rPr>
      </w:pPr>
      <w:r>
        <w:rPr>
          <w:sz w:val="16"/>
        </w:rPr>
        <w:t>O fornecedor enquadrado como microempreendedor individual que pretenda auferir os benefícios do tratamento diferenciado previstos na </w:t>
      </w:r>
      <w:hyperlink r:id="rId8">
        <w:r>
          <w:rPr>
            <w:color w:val="000080"/>
            <w:sz w:val="16"/>
            <w:u w:val="single" w:color="000080"/>
          </w:rPr>
          <w:t>Lei Complementar nº 123/2006</w:t>
        </w:r>
      </w:hyperlink>
      <w:r>
        <w:rPr>
          <w:sz w:val="16"/>
        </w:rPr>
        <w:t>, estará dispensado da prova de inscrição nos</w:t>
      </w:r>
      <w:r>
        <w:rPr>
          <w:spacing w:val="40"/>
          <w:sz w:val="16"/>
        </w:rPr>
        <w:t> </w:t>
      </w:r>
      <w:r>
        <w:rPr>
          <w:sz w:val="16"/>
        </w:rPr>
        <w:t>cadastros de contribuintes estadual e municipal, eis que a apresentação do Certificado de Condição de Microempreendedor Individual – CCMEI supre tais requisitos.</w:t>
      </w:r>
    </w:p>
    <w:p>
      <w:pPr>
        <w:pStyle w:val="BodyText"/>
        <w:spacing w:before="5"/>
      </w:pPr>
    </w:p>
    <w:p>
      <w:pPr>
        <w:pStyle w:val="ListParagraph"/>
        <w:numPr>
          <w:ilvl w:val="1"/>
          <w:numId w:val="57"/>
        </w:numPr>
        <w:tabs>
          <w:tab w:pos="542" w:val="left" w:leader="none"/>
        </w:tabs>
        <w:spacing w:line="240" w:lineRule="auto" w:before="0" w:after="0"/>
        <w:ind w:left="542" w:right="0" w:hanging="237"/>
        <w:jc w:val="left"/>
        <w:rPr>
          <w:sz w:val="16"/>
        </w:rPr>
      </w:pPr>
      <w:r>
        <w:rPr>
          <w:sz w:val="16"/>
        </w:rPr>
        <w:t>Prova</w:t>
      </w:r>
      <w:r>
        <w:rPr>
          <w:spacing w:val="-5"/>
          <w:sz w:val="16"/>
        </w:rPr>
        <w:t> </w:t>
      </w:r>
      <w:r>
        <w:rPr>
          <w:sz w:val="16"/>
        </w:rPr>
        <w:t>de</w:t>
      </w:r>
      <w:r>
        <w:rPr>
          <w:spacing w:val="-5"/>
          <w:sz w:val="16"/>
        </w:rPr>
        <w:t> </w:t>
      </w:r>
      <w:r>
        <w:rPr>
          <w:sz w:val="16"/>
        </w:rPr>
        <w:t>regularidade</w:t>
      </w:r>
      <w:r>
        <w:rPr>
          <w:spacing w:val="-4"/>
          <w:sz w:val="16"/>
        </w:rPr>
        <w:t> </w:t>
      </w:r>
      <w:r>
        <w:rPr>
          <w:sz w:val="16"/>
        </w:rPr>
        <w:t>com</w:t>
      </w:r>
      <w:r>
        <w:rPr>
          <w:spacing w:val="-5"/>
          <w:sz w:val="16"/>
        </w:rPr>
        <w:t> </w:t>
      </w:r>
      <w:r>
        <w:rPr>
          <w:sz w:val="16"/>
        </w:rPr>
        <w:t>a</w:t>
      </w:r>
      <w:r>
        <w:rPr>
          <w:spacing w:val="-4"/>
          <w:sz w:val="16"/>
        </w:rPr>
        <w:t> </w:t>
      </w:r>
      <w:r>
        <w:rPr>
          <w:sz w:val="16"/>
        </w:rPr>
        <w:t>Fazenda</w:t>
      </w:r>
      <w:r>
        <w:rPr>
          <w:spacing w:val="-5"/>
          <w:sz w:val="16"/>
        </w:rPr>
        <w:t> </w:t>
      </w:r>
      <w:r>
        <w:rPr>
          <w:sz w:val="16"/>
        </w:rPr>
        <w:t>do</w:t>
      </w:r>
      <w:r>
        <w:rPr>
          <w:spacing w:val="-4"/>
          <w:sz w:val="16"/>
        </w:rPr>
        <w:t> </w:t>
      </w:r>
      <w:r>
        <w:rPr>
          <w:sz w:val="16"/>
        </w:rPr>
        <w:t>Estado</w:t>
      </w:r>
      <w:r>
        <w:rPr>
          <w:spacing w:val="-5"/>
          <w:sz w:val="16"/>
        </w:rPr>
        <w:t> </w:t>
      </w:r>
      <w:r>
        <w:rPr>
          <w:sz w:val="16"/>
        </w:rPr>
        <w:t>do</w:t>
      </w:r>
      <w:r>
        <w:rPr>
          <w:spacing w:val="-4"/>
          <w:sz w:val="16"/>
        </w:rPr>
        <w:t> </w:t>
      </w:r>
      <w:r>
        <w:rPr>
          <w:sz w:val="16"/>
        </w:rPr>
        <w:t>Rio</w:t>
      </w:r>
      <w:r>
        <w:rPr>
          <w:spacing w:val="-5"/>
          <w:sz w:val="16"/>
        </w:rPr>
        <w:t> </w:t>
      </w:r>
      <w:r>
        <w:rPr>
          <w:sz w:val="16"/>
        </w:rPr>
        <w:t>de</w:t>
      </w:r>
      <w:r>
        <w:rPr>
          <w:spacing w:val="-5"/>
          <w:sz w:val="16"/>
        </w:rPr>
        <w:t> </w:t>
      </w:r>
      <w:r>
        <w:rPr>
          <w:sz w:val="16"/>
        </w:rPr>
        <w:t>Janeiro,</w:t>
      </w:r>
      <w:r>
        <w:rPr>
          <w:spacing w:val="-4"/>
          <w:sz w:val="16"/>
        </w:rPr>
        <w:t> </w:t>
      </w:r>
      <w:r>
        <w:rPr>
          <w:sz w:val="16"/>
        </w:rPr>
        <w:t>mediante</w:t>
      </w:r>
      <w:r>
        <w:rPr>
          <w:spacing w:val="-5"/>
          <w:sz w:val="16"/>
        </w:rPr>
        <w:t> </w:t>
      </w:r>
      <w:r>
        <w:rPr>
          <w:sz w:val="16"/>
        </w:rPr>
        <w:t>a</w:t>
      </w:r>
      <w:r>
        <w:rPr>
          <w:spacing w:val="-4"/>
          <w:sz w:val="16"/>
        </w:rPr>
        <w:t> </w:t>
      </w:r>
      <w:r>
        <w:rPr>
          <w:sz w:val="16"/>
        </w:rPr>
        <w:t>apresentação</w:t>
      </w:r>
      <w:r>
        <w:rPr>
          <w:spacing w:val="-5"/>
          <w:sz w:val="16"/>
        </w:rPr>
        <w:t> de:</w:t>
      </w:r>
    </w:p>
    <w:p>
      <w:pPr>
        <w:pStyle w:val="BodyText"/>
        <w:spacing w:before="61"/>
      </w:pPr>
    </w:p>
    <w:p>
      <w:pPr>
        <w:pStyle w:val="ListParagraph"/>
        <w:numPr>
          <w:ilvl w:val="2"/>
          <w:numId w:val="57"/>
        </w:numPr>
        <w:tabs>
          <w:tab w:pos="661" w:val="left" w:leader="none"/>
        </w:tabs>
        <w:spacing w:line="240" w:lineRule="auto" w:before="0" w:after="0"/>
        <w:ind w:left="661" w:right="0" w:hanging="356"/>
        <w:jc w:val="left"/>
        <w:rPr>
          <w:sz w:val="16"/>
        </w:rPr>
      </w:pPr>
      <w:r>
        <w:rPr>
          <w:sz w:val="16"/>
        </w:rPr>
        <w:t>Certidão</w:t>
      </w:r>
      <w:r>
        <w:rPr>
          <w:spacing w:val="-6"/>
          <w:sz w:val="16"/>
        </w:rPr>
        <w:t> </w:t>
      </w:r>
      <w:r>
        <w:rPr>
          <w:sz w:val="16"/>
        </w:rPr>
        <w:t>Negativa</w:t>
      </w:r>
      <w:r>
        <w:rPr>
          <w:spacing w:val="-5"/>
          <w:sz w:val="16"/>
        </w:rPr>
        <w:t> </w:t>
      </w:r>
      <w:r>
        <w:rPr>
          <w:sz w:val="16"/>
        </w:rPr>
        <w:t>de</w:t>
      </w:r>
      <w:r>
        <w:rPr>
          <w:spacing w:val="-5"/>
          <w:sz w:val="16"/>
        </w:rPr>
        <w:t> </w:t>
      </w:r>
      <w:r>
        <w:rPr>
          <w:sz w:val="16"/>
        </w:rPr>
        <w:t>Débitos,</w:t>
      </w:r>
      <w:r>
        <w:rPr>
          <w:spacing w:val="-5"/>
          <w:sz w:val="16"/>
        </w:rPr>
        <w:t> </w:t>
      </w:r>
      <w:r>
        <w:rPr>
          <w:sz w:val="16"/>
        </w:rPr>
        <w:t>ou</w:t>
      </w:r>
      <w:r>
        <w:rPr>
          <w:spacing w:val="-5"/>
          <w:sz w:val="16"/>
        </w:rPr>
        <w:t> </w:t>
      </w:r>
      <w:r>
        <w:rPr>
          <w:sz w:val="16"/>
        </w:rPr>
        <w:t>Certidão</w:t>
      </w:r>
      <w:r>
        <w:rPr>
          <w:spacing w:val="-5"/>
          <w:sz w:val="16"/>
        </w:rPr>
        <w:t> </w:t>
      </w:r>
      <w:r>
        <w:rPr>
          <w:sz w:val="16"/>
        </w:rPr>
        <w:t>Positiva</w:t>
      </w:r>
      <w:r>
        <w:rPr>
          <w:spacing w:val="-5"/>
          <w:sz w:val="16"/>
        </w:rPr>
        <w:t> </w:t>
      </w:r>
      <w:r>
        <w:rPr>
          <w:sz w:val="16"/>
        </w:rPr>
        <w:t>com</w:t>
      </w:r>
      <w:r>
        <w:rPr>
          <w:spacing w:val="-5"/>
          <w:sz w:val="16"/>
        </w:rPr>
        <w:t> </w:t>
      </w:r>
      <w:r>
        <w:rPr>
          <w:sz w:val="16"/>
        </w:rPr>
        <w:t>efeito</w:t>
      </w:r>
      <w:r>
        <w:rPr>
          <w:spacing w:val="-5"/>
          <w:sz w:val="16"/>
        </w:rPr>
        <w:t> </w:t>
      </w:r>
      <w:r>
        <w:rPr>
          <w:sz w:val="16"/>
        </w:rPr>
        <w:t>de</w:t>
      </w:r>
      <w:r>
        <w:rPr>
          <w:spacing w:val="-5"/>
          <w:sz w:val="16"/>
        </w:rPr>
        <w:t> </w:t>
      </w:r>
      <w:r>
        <w:rPr>
          <w:sz w:val="16"/>
        </w:rPr>
        <w:t>Negativa,</w:t>
      </w:r>
      <w:r>
        <w:rPr>
          <w:spacing w:val="-5"/>
          <w:sz w:val="16"/>
        </w:rPr>
        <w:t> </w:t>
      </w:r>
      <w:r>
        <w:rPr>
          <w:sz w:val="16"/>
        </w:rPr>
        <w:t>expedida</w:t>
      </w:r>
      <w:r>
        <w:rPr>
          <w:spacing w:val="-5"/>
          <w:sz w:val="16"/>
        </w:rPr>
        <w:t> </w:t>
      </w:r>
      <w:r>
        <w:rPr>
          <w:sz w:val="16"/>
        </w:rPr>
        <w:t>pela</w:t>
      </w:r>
      <w:r>
        <w:rPr>
          <w:spacing w:val="-5"/>
          <w:sz w:val="16"/>
        </w:rPr>
        <w:t> </w:t>
      </w:r>
      <w:r>
        <w:rPr>
          <w:sz w:val="16"/>
        </w:rPr>
        <w:t>Secretaria</w:t>
      </w:r>
      <w:r>
        <w:rPr>
          <w:spacing w:val="-5"/>
          <w:sz w:val="16"/>
        </w:rPr>
        <w:t> </w:t>
      </w:r>
      <w:r>
        <w:rPr>
          <w:sz w:val="16"/>
        </w:rPr>
        <w:t>de</w:t>
      </w:r>
      <w:r>
        <w:rPr>
          <w:spacing w:val="-5"/>
          <w:sz w:val="16"/>
        </w:rPr>
        <w:t> </w:t>
      </w:r>
      <w:r>
        <w:rPr>
          <w:sz w:val="16"/>
        </w:rPr>
        <w:t>Estado</w:t>
      </w:r>
      <w:r>
        <w:rPr>
          <w:spacing w:val="-5"/>
          <w:sz w:val="16"/>
        </w:rPr>
        <w:t> </w:t>
      </w:r>
      <w:r>
        <w:rPr>
          <w:sz w:val="16"/>
        </w:rPr>
        <w:t>de</w:t>
      </w:r>
      <w:r>
        <w:rPr>
          <w:spacing w:val="-5"/>
          <w:sz w:val="16"/>
        </w:rPr>
        <w:t> </w:t>
      </w:r>
      <w:r>
        <w:rPr>
          <w:sz w:val="16"/>
        </w:rPr>
        <w:t>Fazenda;</w:t>
      </w:r>
      <w:r>
        <w:rPr>
          <w:spacing w:val="-5"/>
          <w:sz w:val="16"/>
        </w:rPr>
        <w:t> </w:t>
      </w:r>
      <w:r>
        <w:rPr>
          <w:spacing w:val="-10"/>
          <w:sz w:val="16"/>
        </w:rPr>
        <w:t>e</w:t>
      </w:r>
    </w:p>
    <w:p>
      <w:pPr>
        <w:pStyle w:val="BodyText"/>
        <w:spacing w:before="73"/>
      </w:pPr>
    </w:p>
    <w:p>
      <w:pPr>
        <w:pStyle w:val="ListParagraph"/>
        <w:numPr>
          <w:ilvl w:val="2"/>
          <w:numId w:val="57"/>
        </w:numPr>
        <w:tabs>
          <w:tab w:pos="661" w:val="left" w:leader="none"/>
        </w:tabs>
        <w:spacing w:line="240" w:lineRule="auto" w:before="0" w:after="0"/>
        <w:ind w:left="661" w:right="0" w:hanging="356"/>
        <w:jc w:val="left"/>
        <w:rPr>
          <w:sz w:val="16"/>
        </w:rPr>
      </w:pPr>
      <w:r>
        <w:rPr>
          <w:sz w:val="16"/>
        </w:rPr>
        <w:t>Certidão</w:t>
      </w:r>
      <w:r>
        <w:rPr>
          <w:spacing w:val="-9"/>
          <w:sz w:val="16"/>
        </w:rPr>
        <w:t> </w:t>
      </w:r>
      <w:r>
        <w:rPr>
          <w:sz w:val="16"/>
        </w:rPr>
        <w:t>Negativa</w:t>
      </w:r>
      <w:r>
        <w:rPr>
          <w:spacing w:val="-5"/>
          <w:sz w:val="16"/>
        </w:rPr>
        <w:t> </w:t>
      </w:r>
      <w:r>
        <w:rPr>
          <w:sz w:val="16"/>
        </w:rPr>
        <w:t>de</w:t>
      </w:r>
      <w:r>
        <w:rPr>
          <w:spacing w:val="-4"/>
          <w:sz w:val="16"/>
        </w:rPr>
        <w:t> </w:t>
      </w:r>
      <w:r>
        <w:rPr>
          <w:sz w:val="16"/>
        </w:rPr>
        <w:t>Débitos</w:t>
      </w:r>
      <w:r>
        <w:rPr>
          <w:spacing w:val="-5"/>
          <w:sz w:val="16"/>
        </w:rPr>
        <w:t> </w:t>
      </w:r>
      <w:r>
        <w:rPr>
          <w:sz w:val="16"/>
        </w:rPr>
        <w:t>em</w:t>
      </w:r>
      <w:r>
        <w:rPr>
          <w:spacing w:val="-5"/>
          <w:sz w:val="16"/>
        </w:rPr>
        <w:t> </w:t>
      </w:r>
      <w:r>
        <w:rPr>
          <w:sz w:val="16"/>
        </w:rPr>
        <w:t>Dívida</w:t>
      </w:r>
      <w:r>
        <w:rPr>
          <w:spacing w:val="-10"/>
          <w:sz w:val="16"/>
        </w:rPr>
        <w:t> </w:t>
      </w:r>
      <w:r>
        <w:rPr>
          <w:sz w:val="16"/>
        </w:rPr>
        <w:t>Ativa,</w:t>
      </w:r>
      <w:r>
        <w:rPr>
          <w:spacing w:val="-5"/>
          <w:sz w:val="16"/>
        </w:rPr>
        <w:t> </w:t>
      </w:r>
      <w:r>
        <w:rPr>
          <w:sz w:val="16"/>
        </w:rPr>
        <w:t>ou</w:t>
      </w:r>
      <w:r>
        <w:rPr>
          <w:spacing w:val="-5"/>
          <w:sz w:val="16"/>
        </w:rPr>
        <w:t> </w:t>
      </w:r>
      <w:r>
        <w:rPr>
          <w:sz w:val="16"/>
        </w:rPr>
        <w:t>Certidão</w:t>
      </w:r>
      <w:r>
        <w:rPr>
          <w:spacing w:val="-5"/>
          <w:sz w:val="16"/>
        </w:rPr>
        <w:t> </w:t>
      </w:r>
      <w:r>
        <w:rPr>
          <w:sz w:val="16"/>
        </w:rPr>
        <w:t>Positiva</w:t>
      </w:r>
      <w:r>
        <w:rPr>
          <w:spacing w:val="-5"/>
          <w:sz w:val="16"/>
        </w:rPr>
        <w:t> </w:t>
      </w:r>
      <w:r>
        <w:rPr>
          <w:sz w:val="16"/>
        </w:rPr>
        <w:t>com</w:t>
      </w:r>
      <w:r>
        <w:rPr>
          <w:spacing w:val="-5"/>
          <w:sz w:val="16"/>
        </w:rPr>
        <w:t> </w:t>
      </w:r>
      <w:r>
        <w:rPr>
          <w:sz w:val="16"/>
        </w:rPr>
        <w:t>efeito</w:t>
      </w:r>
      <w:r>
        <w:rPr>
          <w:spacing w:val="-5"/>
          <w:sz w:val="16"/>
        </w:rPr>
        <w:t> </w:t>
      </w:r>
      <w:r>
        <w:rPr>
          <w:sz w:val="16"/>
        </w:rPr>
        <w:t>de</w:t>
      </w:r>
      <w:r>
        <w:rPr>
          <w:spacing w:val="-5"/>
          <w:sz w:val="16"/>
        </w:rPr>
        <w:t> </w:t>
      </w:r>
      <w:r>
        <w:rPr>
          <w:sz w:val="16"/>
        </w:rPr>
        <w:t>Negativa,</w:t>
      </w:r>
      <w:r>
        <w:rPr>
          <w:spacing w:val="-5"/>
          <w:sz w:val="16"/>
        </w:rPr>
        <w:t> </w:t>
      </w:r>
      <w:r>
        <w:rPr>
          <w:sz w:val="16"/>
        </w:rPr>
        <w:t>para</w:t>
      </w:r>
      <w:r>
        <w:rPr>
          <w:spacing w:val="-5"/>
          <w:sz w:val="16"/>
        </w:rPr>
        <w:t> </w:t>
      </w:r>
      <w:r>
        <w:rPr>
          <w:sz w:val="16"/>
        </w:rPr>
        <w:t>fins</w:t>
      </w:r>
      <w:r>
        <w:rPr>
          <w:spacing w:val="-5"/>
          <w:sz w:val="16"/>
        </w:rPr>
        <w:t> </w:t>
      </w:r>
      <w:r>
        <w:rPr>
          <w:sz w:val="16"/>
        </w:rPr>
        <w:t>de</w:t>
      </w:r>
      <w:r>
        <w:rPr>
          <w:spacing w:val="-5"/>
          <w:sz w:val="16"/>
        </w:rPr>
        <w:t> </w:t>
      </w:r>
      <w:r>
        <w:rPr>
          <w:sz w:val="16"/>
        </w:rPr>
        <w:t>participação</w:t>
      </w:r>
      <w:r>
        <w:rPr>
          <w:spacing w:val="-5"/>
          <w:sz w:val="16"/>
        </w:rPr>
        <w:t> </w:t>
      </w:r>
      <w:r>
        <w:rPr>
          <w:sz w:val="16"/>
        </w:rPr>
        <w:t>em</w:t>
      </w:r>
      <w:r>
        <w:rPr>
          <w:spacing w:val="-5"/>
          <w:sz w:val="16"/>
        </w:rPr>
        <w:t> </w:t>
      </w:r>
      <w:r>
        <w:rPr>
          <w:sz w:val="16"/>
        </w:rPr>
        <w:t>licitação,</w:t>
      </w:r>
      <w:r>
        <w:rPr>
          <w:spacing w:val="-5"/>
          <w:sz w:val="16"/>
        </w:rPr>
        <w:t> </w:t>
      </w:r>
      <w:r>
        <w:rPr>
          <w:sz w:val="16"/>
        </w:rPr>
        <w:t>expedida</w:t>
      </w:r>
      <w:r>
        <w:rPr>
          <w:spacing w:val="-5"/>
          <w:sz w:val="16"/>
        </w:rPr>
        <w:t> </w:t>
      </w:r>
      <w:r>
        <w:rPr>
          <w:sz w:val="16"/>
        </w:rPr>
        <w:t>pela</w:t>
      </w:r>
      <w:r>
        <w:rPr>
          <w:spacing w:val="-5"/>
          <w:sz w:val="16"/>
        </w:rPr>
        <w:t> </w:t>
      </w:r>
      <w:r>
        <w:rPr>
          <w:sz w:val="16"/>
        </w:rPr>
        <w:t>Procuradoria</w:t>
      </w:r>
      <w:r>
        <w:rPr>
          <w:spacing w:val="-5"/>
          <w:sz w:val="16"/>
        </w:rPr>
        <w:t> </w:t>
      </w:r>
      <w:r>
        <w:rPr>
          <w:sz w:val="16"/>
        </w:rPr>
        <w:t>Geral</w:t>
      </w:r>
      <w:r>
        <w:rPr>
          <w:spacing w:val="-5"/>
          <w:sz w:val="16"/>
        </w:rPr>
        <w:t> </w:t>
      </w:r>
      <w:r>
        <w:rPr>
          <w:sz w:val="16"/>
        </w:rPr>
        <w:t>do</w:t>
      </w:r>
      <w:r>
        <w:rPr>
          <w:spacing w:val="-5"/>
          <w:sz w:val="16"/>
        </w:rPr>
        <w:t> </w:t>
      </w:r>
      <w:r>
        <w:rPr>
          <w:spacing w:val="-2"/>
          <w:sz w:val="16"/>
        </w:rPr>
        <w:t>Estado.</w:t>
      </w:r>
    </w:p>
    <w:p>
      <w:pPr>
        <w:pStyle w:val="BodyText"/>
        <w:spacing w:before="61"/>
      </w:pPr>
    </w:p>
    <w:p>
      <w:pPr>
        <w:pStyle w:val="ListParagraph"/>
        <w:numPr>
          <w:ilvl w:val="1"/>
          <w:numId w:val="57"/>
        </w:numPr>
        <w:tabs>
          <w:tab w:pos="544" w:val="left" w:leader="none"/>
        </w:tabs>
        <w:spacing w:line="312" w:lineRule="auto" w:before="0" w:after="0"/>
        <w:ind w:left="305" w:right="288" w:firstLine="0"/>
        <w:jc w:val="both"/>
        <w:rPr>
          <w:sz w:val="16"/>
        </w:rPr>
      </w:pPr>
      <w:r>
        <w:rPr>
          <w:sz w:val="16"/>
        </w:rPr>
        <w:t>Regularidade</w:t>
      </w:r>
      <w:r>
        <w:rPr>
          <w:spacing w:val="-3"/>
          <w:sz w:val="16"/>
        </w:rPr>
        <w:t> </w:t>
      </w:r>
      <w:r>
        <w:rPr>
          <w:sz w:val="16"/>
        </w:rPr>
        <w:t>com</w:t>
      </w:r>
      <w:r>
        <w:rPr>
          <w:spacing w:val="-3"/>
          <w:sz w:val="16"/>
        </w:rPr>
        <w:t> </w:t>
      </w:r>
      <w:r>
        <w:rPr>
          <w:sz w:val="16"/>
        </w:rPr>
        <w:t>a</w:t>
      </w:r>
      <w:r>
        <w:rPr>
          <w:spacing w:val="-3"/>
          <w:sz w:val="16"/>
        </w:rPr>
        <w:t> </w:t>
      </w:r>
      <w:r>
        <w:rPr>
          <w:sz w:val="16"/>
        </w:rPr>
        <w:t>Fazenda</w:t>
      </w:r>
      <w:r>
        <w:rPr>
          <w:spacing w:val="-3"/>
          <w:sz w:val="16"/>
        </w:rPr>
        <w:t> </w:t>
      </w:r>
      <w:r>
        <w:rPr>
          <w:sz w:val="16"/>
        </w:rPr>
        <w:t>Estadual</w:t>
      </w:r>
      <w:r>
        <w:rPr>
          <w:spacing w:val="-3"/>
          <w:sz w:val="16"/>
        </w:rPr>
        <w:t> </w:t>
      </w:r>
      <w:r>
        <w:rPr>
          <w:sz w:val="16"/>
        </w:rPr>
        <w:t>do</w:t>
      </w:r>
      <w:r>
        <w:rPr>
          <w:spacing w:val="-3"/>
          <w:sz w:val="16"/>
        </w:rPr>
        <w:t> </w:t>
      </w:r>
      <w:r>
        <w:rPr>
          <w:sz w:val="16"/>
        </w:rPr>
        <w:t>domicílio</w:t>
      </w:r>
      <w:r>
        <w:rPr>
          <w:spacing w:val="-3"/>
          <w:sz w:val="16"/>
        </w:rPr>
        <w:t> </w:t>
      </w:r>
      <w:r>
        <w:rPr>
          <w:sz w:val="16"/>
        </w:rPr>
        <w:t>ou</w:t>
      </w:r>
      <w:r>
        <w:rPr>
          <w:spacing w:val="-3"/>
          <w:sz w:val="16"/>
        </w:rPr>
        <w:t> </w:t>
      </w:r>
      <w:r>
        <w:rPr>
          <w:sz w:val="16"/>
        </w:rPr>
        <w:t>sede</w:t>
      </w:r>
      <w:r>
        <w:rPr>
          <w:spacing w:val="-3"/>
          <w:sz w:val="16"/>
        </w:rPr>
        <w:t> </w:t>
      </w:r>
      <w:r>
        <w:rPr>
          <w:sz w:val="16"/>
        </w:rPr>
        <w:t>do</w:t>
      </w:r>
      <w:r>
        <w:rPr>
          <w:spacing w:val="-3"/>
          <w:sz w:val="16"/>
        </w:rPr>
        <w:t> </w:t>
      </w:r>
      <w:r>
        <w:rPr>
          <w:sz w:val="16"/>
        </w:rPr>
        <w:t>fornecedor,</w:t>
      </w:r>
      <w:r>
        <w:rPr>
          <w:spacing w:val="-3"/>
          <w:sz w:val="16"/>
        </w:rPr>
        <w:t> </w:t>
      </w:r>
      <w:r>
        <w:rPr>
          <w:sz w:val="16"/>
        </w:rPr>
        <w:t>relativa</w:t>
      </w:r>
      <w:r>
        <w:rPr>
          <w:spacing w:val="-3"/>
          <w:sz w:val="16"/>
        </w:rPr>
        <w:t> </w:t>
      </w:r>
      <w:r>
        <w:rPr>
          <w:sz w:val="16"/>
        </w:rPr>
        <w:t>à</w:t>
      </w:r>
      <w:r>
        <w:rPr>
          <w:spacing w:val="-3"/>
          <w:sz w:val="16"/>
        </w:rPr>
        <w:t> </w:t>
      </w:r>
      <w:r>
        <w:rPr>
          <w:sz w:val="16"/>
        </w:rPr>
        <w:t>atividade</w:t>
      </w:r>
      <w:r>
        <w:rPr>
          <w:spacing w:val="-3"/>
          <w:sz w:val="16"/>
        </w:rPr>
        <w:t> </w:t>
      </w:r>
      <w:r>
        <w:rPr>
          <w:sz w:val="16"/>
        </w:rPr>
        <w:t>em</w:t>
      </w:r>
      <w:r>
        <w:rPr>
          <w:spacing w:val="-3"/>
          <w:sz w:val="16"/>
        </w:rPr>
        <w:t> </w:t>
      </w:r>
      <w:r>
        <w:rPr>
          <w:sz w:val="16"/>
        </w:rPr>
        <w:t>cujo</w:t>
      </w:r>
      <w:r>
        <w:rPr>
          <w:spacing w:val="-3"/>
          <w:sz w:val="16"/>
        </w:rPr>
        <w:t> </w:t>
      </w:r>
      <w:r>
        <w:rPr>
          <w:sz w:val="16"/>
        </w:rPr>
        <w:t>exercício</w:t>
      </w:r>
      <w:r>
        <w:rPr>
          <w:spacing w:val="-3"/>
          <w:sz w:val="16"/>
        </w:rPr>
        <w:t> </w:t>
      </w:r>
      <w:r>
        <w:rPr>
          <w:sz w:val="16"/>
        </w:rPr>
        <w:t>contrata</w:t>
      </w:r>
      <w:r>
        <w:rPr>
          <w:spacing w:val="-3"/>
          <w:sz w:val="16"/>
        </w:rPr>
        <w:t> </w:t>
      </w:r>
      <w:r>
        <w:rPr>
          <w:sz w:val="16"/>
        </w:rPr>
        <w:t>ou</w:t>
      </w:r>
      <w:r>
        <w:rPr>
          <w:spacing w:val="-3"/>
          <w:sz w:val="16"/>
        </w:rPr>
        <w:t> </w:t>
      </w:r>
      <w:r>
        <w:rPr>
          <w:sz w:val="16"/>
        </w:rPr>
        <w:t>concorre,</w:t>
      </w:r>
      <w:r>
        <w:rPr>
          <w:spacing w:val="-3"/>
          <w:sz w:val="16"/>
        </w:rPr>
        <w:t> </w:t>
      </w:r>
      <w:r>
        <w:rPr>
          <w:sz w:val="16"/>
        </w:rPr>
        <w:t>com</w:t>
      </w:r>
      <w:r>
        <w:rPr>
          <w:spacing w:val="-3"/>
          <w:sz w:val="16"/>
        </w:rPr>
        <w:t> </w:t>
      </w:r>
      <w:r>
        <w:rPr>
          <w:sz w:val="16"/>
        </w:rPr>
        <w:t>a</w:t>
      </w:r>
      <w:r>
        <w:rPr>
          <w:spacing w:val="-3"/>
          <w:sz w:val="16"/>
        </w:rPr>
        <w:t> </w:t>
      </w:r>
      <w:r>
        <w:rPr>
          <w:sz w:val="16"/>
        </w:rPr>
        <w:t>apresentação</w:t>
      </w:r>
      <w:r>
        <w:rPr>
          <w:spacing w:val="-3"/>
          <w:sz w:val="16"/>
        </w:rPr>
        <w:t> </w:t>
      </w:r>
      <w:r>
        <w:rPr>
          <w:sz w:val="16"/>
        </w:rPr>
        <w:t>de</w:t>
      </w:r>
      <w:r>
        <w:rPr>
          <w:spacing w:val="-3"/>
          <w:sz w:val="16"/>
        </w:rPr>
        <w:t> </w:t>
      </w:r>
      <w:r>
        <w:rPr>
          <w:sz w:val="16"/>
        </w:rPr>
        <w:t>Certidão</w:t>
      </w:r>
      <w:r>
        <w:rPr>
          <w:spacing w:val="-3"/>
          <w:sz w:val="16"/>
        </w:rPr>
        <w:t> </w:t>
      </w:r>
      <w:r>
        <w:rPr>
          <w:sz w:val="16"/>
        </w:rPr>
        <w:t>Negativa</w:t>
      </w:r>
      <w:r>
        <w:rPr>
          <w:spacing w:val="-3"/>
          <w:sz w:val="16"/>
        </w:rPr>
        <w:t> </w:t>
      </w:r>
      <w:r>
        <w:rPr>
          <w:sz w:val="16"/>
        </w:rPr>
        <w:t>de</w:t>
      </w:r>
      <w:r>
        <w:rPr>
          <w:spacing w:val="-3"/>
          <w:sz w:val="16"/>
        </w:rPr>
        <w:t> </w:t>
      </w:r>
      <w:r>
        <w:rPr>
          <w:sz w:val="16"/>
        </w:rPr>
        <w:t>Débitos,</w:t>
      </w:r>
      <w:r>
        <w:rPr>
          <w:spacing w:val="-3"/>
          <w:sz w:val="16"/>
        </w:rPr>
        <w:t> </w:t>
      </w:r>
      <w:r>
        <w:rPr>
          <w:sz w:val="16"/>
        </w:rPr>
        <w:t>ou</w:t>
      </w:r>
      <w:r>
        <w:rPr>
          <w:spacing w:val="-3"/>
          <w:sz w:val="16"/>
        </w:rPr>
        <w:t> </w:t>
      </w:r>
      <w:r>
        <w:rPr>
          <w:sz w:val="16"/>
        </w:rPr>
        <w:t>Certidão</w:t>
      </w:r>
      <w:r>
        <w:rPr>
          <w:spacing w:val="-3"/>
          <w:sz w:val="16"/>
        </w:rPr>
        <w:t> </w:t>
      </w:r>
      <w:r>
        <w:rPr>
          <w:sz w:val="16"/>
        </w:rPr>
        <w:t>Positiva</w:t>
      </w:r>
      <w:r>
        <w:rPr>
          <w:spacing w:val="-3"/>
          <w:sz w:val="16"/>
        </w:rPr>
        <w:t> </w:t>
      </w:r>
      <w:r>
        <w:rPr>
          <w:sz w:val="16"/>
        </w:rPr>
        <w:t>com</w:t>
      </w:r>
      <w:r>
        <w:rPr>
          <w:spacing w:val="-3"/>
          <w:sz w:val="16"/>
        </w:rPr>
        <w:t> </w:t>
      </w:r>
      <w:r>
        <w:rPr>
          <w:sz w:val="16"/>
        </w:rPr>
        <w:t>efeito</w:t>
      </w:r>
      <w:r>
        <w:rPr>
          <w:spacing w:val="-3"/>
          <w:sz w:val="16"/>
        </w:rPr>
        <w:t> </w:t>
      </w:r>
      <w:r>
        <w:rPr>
          <w:sz w:val="16"/>
        </w:rPr>
        <w:t>de</w:t>
      </w:r>
      <w:r>
        <w:rPr>
          <w:spacing w:val="40"/>
          <w:sz w:val="16"/>
        </w:rPr>
        <w:t> </w:t>
      </w:r>
      <w:r>
        <w:rPr>
          <w:sz w:val="16"/>
        </w:rPr>
        <w:t>Negativa,</w:t>
      </w:r>
      <w:r>
        <w:rPr>
          <w:spacing w:val="-3"/>
          <w:sz w:val="16"/>
        </w:rPr>
        <w:t> </w:t>
      </w:r>
      <w:r>
        <w:rPr>
          <w:sz w:val="16"/>
        </w:rPr>
        <w:t>perante</w:t>
      </w:r>
      <w:r>
        <w:rPr>
          <w:spacing w:val="-3"/>
          <w:sz w:val="16"/>
        </w:rPr>
        <w:t> </w:t>
      </w:r>
      <w:r>
        <w:rPr>
          <w:sz w:val="16"/>
        </w:rPr>
        <w:t>o</w:t>
      </w:r>
      <w:r>
        <w:rPr>
          <w:spacing w:val="-3"/>
          <w:sz w:val="16"/>
        </w:rPr>
        <w:t> </w:t>
      </w:r>
      <w:r>
        <w:rPr>
          <w:sz w:val="16"/>
        </w:rPr>
        <w:t>Fisco</w:t>
      </w:r>
      <w:r>
        <w:rPr>
          <w:spacing w:val="-3"/>
          <w:sz w:val="16"/>
        </w:rPr>
        <w:t> </w:t>
      </w:r>
      <w:r>
        <w:rPr>
          <w:sz w:val="16"/>
        </w:rPr>
        <w:t>estadual,</w:t>
      </w:r>
      <w:r>
        <w:rPr>
          <w:spacing w:val="-3"/>
          <w:sz w:val="16"/>
        </w:rPr>
        <w:t> </w:t>
      </w:r>
      <w:r>
        <w:rPr>
          <w:sz w:val="16"/>
        </w:rPr>
        <w:t>pertinente</w:t>
      </w:r>
      <w:r>
        <w:rPr>
          <w:spacing w:val="-3"/>
          <w:sz w:val="16"/>
        </w:rPr>
        <w:t> </w:t>
      </w:r>
      <w:r>
        <w:rPr>
          <w:sz w:val="16"/>
        </w:rPr>
        <w:t>ao</w:t>
      </w:r>
      <w:r>
        <w:rPr>
          <w:spacing w:val="-3"/>
          <w:sz w:val="16"/>
        </w:rPr>
        <w:t> </w:t>
      </w:r>
      <w:r>
        <w:rPr>
          <w:sz w:val="16"/>
        </w:rPr>
        <w:t>Imposto</w:t>
      </w:r>
      <w:r>
        <w:rPr>
          <w:spacing w:val="-3"/>
          <w:sz w:val="16"/>
        </w:rPr>
        <w:t> </w:t>
      </w:r>
      <w:r>
        <w:rPr>
          <w:sz w:val="16"/>
        </w:rPr>
        <w:t>sobre</w:t>
      </w:r>
      <w:r>
        <w:rPr>
          <w:spacing w:val="-3"/>
          <w:sz w:val="16"/>
        </w:rPr>
        <w:t> </w:t>
      </w:r>
      <w:r>
        <w:rPr>
          <w:sz w:val="16"/>
        </w:rPr>
        <w:t>Operações</w:t>
      </w:r>
      <w:r>
        <w:rPr>
          <w:spacing w:val="-3"/>
          <w:sz w:val="16"/>
        </w:rPr>
        <w:t> </w:t>
      </w:r>
      <w:r>
        <w:rPr>
          <w:sz w:val="16"/>
        </w:rPr>
        <w:t>relativas</w:t>
      </w:r>
      <w:r>
        <w:rPr>
          <w:spacing w:val="-3"/>
          <w:sz w:val="16"/>
        </w:rPr>
        <w:t> </w:t>
      </w:r>
      <w:r>
        <w:rPr>
          <w:sz w:val="16"/>
        </w:rPr>
        <w:t>à</w:t>
      </w:r>
      <w:r>
        <w:rPr>
          <w:spacing w:val="-3"/>
          <w:sz w:val="16"/>
        </w:rPr>
        <w:t> </w:t>
      </w:r>
      <w:r>
        <w:rPr>
          <w:sz w:val="16"/>
        </w:rPr>
        <w:t>Circulação</w:t>
      </w:r>
      <w:r>
        <w:rPr>
          <w:spacing w:val="-3"/>
          <w:sz w:val="16"/>
        </w:rPr>
        <w:t> </w:t>
      </w:r>
      <w:r>
        <w:rPr>
          <w:sz w:val="16"/>
        </w:rPr>
        <w:t>de</w:t>
      </w:r>
      <w:r>
        <w:rPr>
          <w:spacing w:val="-3"/>
          <w:sz w:val="16"/>
        </w:rPr>
        <w:t> </w:t>
      </w:r>
      <w:r>
        <w:rPr>
          <w:sz w:val="16"/>
        </w:rPr>
        <w:t>Mercadorias</w:t>
      </w:r>
      <w:r>
        <w:rPr>
          <w:spacing w:val="-3"/>
          <w:sz w:val="16"/>
        </w:rPr>
        <w:t> </w:t>
      </w:r>
      <w:r>
        <w:rPr>
          <w:sz w:val="16"/>
        </w:rPr>
        <w:t>e</w:t>
      </w:r>
      <w:r>
        <w:rPr>
          <w:spacing w:val="-3"/>
          <w:sz w:val="16"/>
        </w:rPr>
        <w:t> </w:t>
      </w:r>
      <w:r>
        <w:rPr>
          <w:sz w:val="16"/>
        </w:rPr>
        <w:t>sobre</w:t>
      </w:r>
      <w:r>
        <w:rPr>
          <w:spacing w:val="-3"/>
          <w:sz w:val="16"/>
        </w:rPr>
        <w:t> </w:t>
      </w:r>
      <w:r>
        <w:rPr>
          <w:sz w:val="16"/>
        </w:rPr>
        <w:t>Prestações</w:t>
      </w:r>
      <w:r>
        <w:rPr>
          <w:spacing w:val="-3"/>
          <w:sz w:val="16"/>
        </w:rPr>
        <w:t> </w:t>
      </w:r>
      <w:r>
        <w:rPr>
          <w:sz w:val="16"/>
        </w:rPr>
        <w:t>de</w:t>
      </w:r>
      <w:r>
        <w:rPr>
          <w:spacing w:val="-3"/>
          <w:sz w:val="16"/>
        </w:rPr>
        <w:t> </w:t>
      </w:r>
      <w:r>
        <w:rPr>
          <w:sz w:val="16"/>
        </w:rPr>
        <w:t>Serviços</w:t>
      </w:r>
      <w:r>
        <w:rPr>
          <w:spacing w:val="-3"/>
          <w:sz w:val="16"/>
        </w:rPr>
        <w:t> </w:t>
      </w:r>
      <w:r>
        <w:rPr>
          <w:sz w:val="16"/>
        </w:rPr>
        <w:t>de</w:t>
      </w:r>
      <w:r>
        <w:rPr>
          <w:spacing w:val="-6"/>
          <w:sz w:val="16"/>
        </w:rPr>
        <w:t> </w:t>
      </w:r>
      <w:r>
        <w:rPr>
          <w:sz w:val="16"/>
        </w:rPr>
        <w:t>Transporte</w:t>
      </w:r>
      <w:r>
        <w:rPr>
          <w:spacing w:val="-3"/>
          <w:sz w:val="16"/>
        </w:rPr>
        <w:t> </w:t>
      </w:r>
      <w:r>
        <w:rPr>
          <w:sz w:val="16"/>
        </w:rPr>
        <w:t>Interestadual,</w:t>
      </w:r>
      <w:r>
        <w:rPr>
          <w:spacing w:val="-3"/>
          <w:sz w:val="16"/>
        </w:rPr>
        <w:t> </w:t>
      </w:r>
      <w:r>
        <w:rPr>
          <w:sz w:val="16"/>
        </w:rPr>
        <w:t>Intermunicipal</w:t>
      </w:r>
      <w:r>
        <w:rPr>
          <w:spacing w:val="-3"/>
          <w:sz w:val="16"/>
        </w:rPr>
        <w:t> </w:t>
      </w:r>
      <w:r>
        <w:rPr>
          <w:sz w:val="16"/>
        </w:rPr>
        <w:t>e</w:t>
      </w:r>
      <w:r>
        <w:rPr>
          <w:spacing w:val="-3"/>
          <w:sz w:val="16"/>
        </w:rPr>
        <w:t> </w:t>
      </w:r>
      <w:r>
        <w:rPr>
          <w:sz w:val="16"/>
        </w:rPr>
        <w:t>de</w:t>
      </w:r>
      <w:r>
        <w:rPr>
          <w:spacing w:val="-3"/>
          <w:sz w:val="16"/>
        </w:rPr>
        <w:t> </w:t>
      </w:r>
      <w:r>
        <w:rPr>
          <w:sz w:val="16"/>
        </w:rPr>
        <w:t>Comunicação</w:t>
      </w:r>
      <w:r>
        <w:rPr>
          <w:spacing w:val="-3"/>
          <w:sz w:val="16"/>
        </w:rPr>
        <w:t> </w:t>
      </w:r>
      <w:r>
        <w:rPr>
          <w:sz w:val="16"/>
        </w:rPr>
        <w:t>–</w:t>
      </w:r>
      <w:r>
        <w:rPr>
          <w:spacing w:val="-3"/>
          <w:sz w:val="16"/>
        </w:rPr>
        <w:t> </w:t>
      </w:r>
      <w:r>
        <w:rPr>
          <w:sz w:val="16"/>
        </w:rPr>
        <w:t>ICMS,</w:t>
      </w:r>
      <w:r>
        <w:rPr>
          <w:spacing w:val="-3"/>
          <w:sz w:val="16"/>
        </w:rPr>
        <w:t> </w:t>
      </w:r>
      <w:r>
        <w:rPr>
          <w:sz w:val="16"/>
        </w:rPr>
        <w:t>bem</w:t>
      </w:r>
      <w:r>
        <w:rPr>
          <w:spacing w:val="-3"/>
          <w:sz w:val="16"/>
        </w:rPr>
        <w:t> </w:t>
      </w:r>
      <w:r>
        <w:rPr>
          <w:sz w:val="16"/>
        </w:rPr>
        <w:t>como</w:t>
      </w:r>
      <w:r>
        <w:rPr>
          <w:spacing w:val="40"/>
          <w:sz w:val="16"/>
        </w:rPr>
        <w:t> </w:t>
      </w:r>
      <w:r>
        <w:rPr>
          <w:sz w:val="16"/>
        </w:rPr>
        <w:t>de Certidão perante a Dívida</w:t>
      </w:r>
      <w:r>
        <w:rPr>
          <w:spacing w:val="-6"/>
          <w:sz w:val="16"/>
        </w:rPr>
        <w:t> </w:t>
      </w:r>
      <w:r>
        <w:rPr>
          <w:sz w:val="16"/>
        </w:rPr>
        <w:t>Ativa estadual, podendo ser apresentada Certidão Conjunta em que constem ambas as informações;</w:t>
      </w:r>
    </w:p>
    <w:p>
      <w:pPr>
        <w:pStyle w:val="BodyText"/>
        <w:spacing w:before="4"/>
      </w:pPr>
    </w:p>
    <w:p>
      <w:pPr>
        <w:pStyle w:val="ListParagraph"/>
        <w:numPr>
          <w:ilvl w:val="1"/>
          <w:numId w:val="57"/>
        </w:numPr>
        <w:tabs>
          <w:tab w:pos="549" w:val="left" w:leader="none"/>
        </w:tabs>
        <w:spacing w:line="326" w:lineRule="auto" w:before="0" w:after="0"/>
        <w:ind w:left="305" w:right="288" w:firstLine="0"/>
        <w:jc w:val="both"/>
        <w:rPr>
          <w:sz w:val="16"/>
        </w:rPr>
      </w:pPr>
      <w:r>
        <w:rPr>
          <w:sz w:val="16"/>
        </w:rPr>
        <w:t>Caso o fornecedor seja considerado isento dos tributos estaduais relacionados ao objeto contratual, deverá comprovar tal condição mediante a apresentação de declaração da Fazenda respectiva do seu domicílio ou sede, ou</w:t>
      </w:r>
      <w:r>
        <w:rPr>
          <w:spacing w:val="40"/>
          <w:sz w:val="16"/>
        </w:rPr>
        <w:t> </w:t>
      </w:r>
      <w:r>
        <w:rPr>
          <w:sz w:val="16"/>
        </w:rPr>
        <w:t>outra equivalente, na forma da lei.</w:t>
      </w:r>
    </w:p>
    <w:p>
      <w:pPr>
        <w:pStyle w:val="ListParagraph"/>
        <w:numPr>
          <w:ilvl w:val="1"/>
          <w:numId w:val="57"/>
        </w:numPr>
        <w:tabs>
          <w:tab w:pos="634" w:val="left" w:leader="none"/>
        </w:tabs>
        <w:spacing w:line="312" w:lineRule="auto" w:before="178" w:after="0"/>
        <w:ind w:left="305" w:right="288" w:firstLine="0"/>
        <w:jc w:val="both"/>
        <w:rPr>
          <w:sz w:val="16"/>
        </w:rPr>
      </w:pPr>
      <w:r>
        <w:rPr>
          <w:sz w:val="16"/>
        </w:rPr>
        <w:t>Na hipótese de cuidar-se de microempresa ou de empresa de pequeno porte, na forma do art. 42 da Lei Complementar nº 123/2006, a documentação somente será exigida para efeito de assinatura do contrato, caso se sagre</w:t>
      </w:r>
      <w:r>
        <w:rPr>
          <w:spacing w:val="40"/>
          <w:sz w:val="16"/>
        </w:rPr>
        <w:t> </w:t>
      </w:r>
      <w:r>
        <w:rPr>
          <w:sz w:val="16"/>
        </w:rPr>
        <w:t>vencedora no certame.</w:t>
      </w:r>
    </w:p>
    <w:p>
      <w:pPr>
        <w:pStyle w:val="BodyText"/>
        <w:spacing w:before="5"/>
      </w:pPr>
    </w:p>
    <w:p>
      <w:pPr>
        <w:pStyle w:val="ListParagraph"/>
        <w:numPr>
          <w:ilvl w:val="2"/>
          <w:numId w:val="57"/>
        </w:numPr>
        <w:tabs>
          <w:tab w:pos="759" w:val="left" w:leader="none"/>
        </w:tabs>
        <w:spacing w:line="312" w:lineRule="auto" w:before="0" w:after="0"/>
        <w:ind w:left="305" w:right="288" w:firstLine="0"/>
        <w:jc w:val="both"/>
        <w:rPr>
          <w:sz w:val="16"/>
        </w:rPr>
      </w:pPr>
      <w:r>
        <w:rPr>
          <w:sz w:val="16"/>
        </w:rPr>
        <w:t>Em sendo declarada vencedora do certame microempresa ou empresa de pequeno porte com débitos fiscais e trabalhistas, ficará assegurado, a partir de então, o prazo de 5 (cinco) dias úteis para a regularização da</w:t>
      </w:r>
      <w:r>
        <w:rPr>
          <w:spacing w:val="40"/>
          <w:sz w:val="16"/>
        </w:rPr>
        <w:t> </w:t>
      </w:r>
      <w:r>
        <w:rPr>
          <w:sz w:val="16"/>
        </w:rPr>
        <w:t>documentação, pagamento ou parcelamento do débito, e emissão de eventuais certidões negativas ou positivas com efeito de negativas, na forma do art. 43, § 1º, da Lei Complementar nº 123/2006.</w:t>
      </w:r>
    </w:p>
    <w:p>
      <w:pPr>
        <w:pStyle w:val="BodyText"/>
        <w:spacing w:before="17"/>
      </w:pPr>
    </w:p>
    <w:p>
      <w:pPr>
        <w:pStyle w:val="ListParagraph"/>
        <w:numPr>
          <w:ilvl w:val="2"/>
          <w:numId w:val="57"/>
        </w:numPr>
        <w:tabs>
          <w:tab w:pos="741" w:val="left" w:leader="none"/>
        </w:tabs>
        <w:spacing w:line="240" w:lineRule="auto" w:before="0" w:after="0"/>
        <w:ind w:left="741" w:right="0" w:hanging="436"/>
        <w:jc w:val="left"/>
        <w:rPr>
          <w:sz w:val="16"/>
        </w:rPr>
      </w:pPr>
      <w:r>
        <w:rPr>
          <w:sz w:val="16"/>
        </w:rPr>
        <w:t>O</w:t>
      </w:r>
      <w:r>
        <w:rPr>
          <w:spacing w:val="-9"/>
          <w:sz w:val="16"/>
        </w:rPr>
        <w:t> </w:t>
      </w:r>
      <w:r>
        <w:rPr>
          <w:sz w:val="16"/>
        </w:rPr>
        <w:t>prazo</w:t>
      </w:r>
      <w:r>
        <w:rPr>
          <w:spacing w:val="-5"/>
          <w:sz w:val="16"/>
        </w:rPr>
        <w:t> </w:t>
      </w:r>
      <w:r>
        <w:rPr>
          <w:sz w:val="16"/>
        </w:rPr>
        <w:t>acima</w:t>
      </w:r>
      <w:r>
        <w:rPr>
          <w:spacing w:val="-5"/>
          <w:sz w:val="16"/>
        </w:rPr>
        <w:t> </w:t>
      </w:r>
      <w:r>
        <w:rPr>
          <w:sz w:val="16"/>
        </w:rPr>
        <w:t>poderá</w:t>
      </w:r>
      <w:r>
        <w:rPr>
          <w:spacing w:val="-4"/>
          <w:sz w:val="16"/>
        </w:rPr>
        <w:t> </w:t>
      </w:r>
      <w:r>
        <w:rPr>
          <w:sz w:val="16"/>
        </w:rPr>
        <w:t>ser</w:t>
      </w:r>
      <w:r>
        <w:rPr>
          <w:spacing w:val="-5"/>
          <w:sz w:val="16"/>
        </w:rPr>
        <w:t> </w:t>
      </w:r>
      <w:r>
        <w:rPr>
          <w:sz w:val="16"/>
        </w:rPr>
        <w:t>prorrogado</w:t>
      </w:r>
      <w:r>
        <w:rPr>
          <w:spacing w:val="-5"/>
          <w:sz w:val="16"/>
        </w:rPr>
        <w:t> </w:t>
      </w:r>
      <w:r>
        <w:rPr>
          <w:sz w:val="16"/>
        </w:rPr>
        <w:t>por</w:t>
      </w:r>
      <w:r>
        <w:rPr>
          <w:spacing w:val="-5"/>
          <w:sz w:val="16"/>
        </w:rPr>
        <w:t> </w:t>
      </w:r>
      <w:r>
        <w:rPr>
          <w:sz w:val="16"/>
        </w:rPr>
        <w:t>igual</w:t>
      </w:r>
      <w:r>
        <w:rPr>
          <w:spacing w:val="-5"/>
          <w:sz w:val="16"/>
        </w:rPr>
        <w:t> </w:t>
      </w:r>
      <w:r>
        <w:rPr>
          <w:sz w:val="16"/>
        </w:rPr>
        <w:t>período,</w:t>
      </w:r>
      <w:r>
        <w:rPr>
          <w:spacing w:val="-5"/>
          <w:sz w:val="16"/>
        </w:rPr>
        <w:t> </w:t>
      </w:r>
      <w:r>
        <w:rPr>
          <w:sz w:val="16"/>
        </w:rPr>
        <w:t>a</w:t>
      </w:r>
      <w:r>
        <w:rPr>
          <w:spacing w:val="-5"/>
          <w:sz w:val="16"/>
        </w:rPr>
        <w:t> </w:t>
      </w:r>
      <w:r>
        <w:rPr>
          <w:sz w:val="16"/>
        </w:rPr>
        <w:t>critério</w:t>
      </w:r>
      <w:r>
        <w:rPr>
          <w:spacing w:val="-5"/>
          <w:sz w:val="16"/>
        </w:rPr>
        <w:t> </w:t>
      </w:r>
      <w:r>
        <w:rPr>
          <w:sz w:val="16"/>
        </w:rPr>
        <w:t>exclusivo</w:t>
      </w:r>
      <w:r>
        <w:rPr>
          <w:spacing w:val="-5"/>
          <w:sz w:val="16"/>
        </w:rPr>
        <w:t> </w:t>
      </w:r>
      <w:r>
        <w:rPr>
          <w:sz w:val="16"/>
        </w:rPr>
        <w:t>da</w:t>
      </w:r>
      <w:r>
        <w:rPr>
          <w:spacing w:val="-10"/>
          <w:sz w:val="16"/>
        </w:rPr>
        <w:t> </w:t>
      </w:r>
      <w:r>
        <w:rPr>
          <w:sz w:val="16"/>
        </w:rPr>
        <w:t>Administração</w:t>
      </w:r>
      <w:r>
        <w:rPr>
          <w:spacing w:val="-5"/>
          <w:sz w:val="16"/>
        </w:rPr>
        <w:t> </w:t>
      </w:r>
      <w:r>
        <w:rPr>
          <w:spacing w:val="-2"/>
          <w:sz w:val="16"/>
        </w:rPr>
        <w:t>Pública.</w:t>
      </w:r>
    </w:p>
    <w:p>
      <w:pPr>
        <w:pStyle w:val="BodyText"/>
        <w:spacing w:before="61"/>
      </w:pPr>
    </w:p>
    <w:p>
      <w:pPr>
        <w:pStyle w:val="ListParagraph"/>
        <w:numPr>
          <w:ilvl w:val="2"/>
          <w:numId w:val="57"/>
        </w:numPr>
        <w:tabs>
          <w:tab w:pos="740" w:val="left" w:leader="none"/>
        </w:tabs>
        <w:spacing w:line="312" w:lineRule="auto" w:before="0" w:after="0"/>
        <w:ind w:left="305" w:right="288" w:firstLine="0"/>
        <w:jc w:val="both"/>
        <w:rPr>
          <w:sz w:val="16"/>
        </w:rPr>
      </w:pPr>
      <w:r>
        <w:rPr>
          <w:sz w:val="16"/>
        </w:rPr>
        <w:t>A</w:t>
      </w:r>
      <w:r>
        <w:rPr>
          <w:spacing w:val="-6"/>
          <w:sz w:val="16"/>
        </w:rPr>
        <w:t> </w:t>
      </w:r>
      <w:r>
        <w:rPr>
          <w:sz w:val="16"/>
        </w:rPr>
        <w:t>não regularização da documentação no prazo estipulado implicará a decadência do direito à contratação, na forma do § 2º do art. 43 da Lei Complementar nº 123/2006, sem prejuízo da aplicação das sanções previstas</w:t>
      </w:r>
      <w:r>
        <w:rPr>
          <w:spacing w:val="40"/>
          <w:sz w:val="16"/>
        </w:rPr>
        <w:t> </w:t>
      </w:r>
      <w:r>
        <w:rPr>
          <w:sz w:val="16"/>
        </w:rPr>
        <w:t>neste</w:t>
      </w:r>
      <w:r>
        <w:rPr>
          <w:spacing w:val="-3"/>
          <w:sz w:val="16"/>
        </w:rPr>
        <w:t> </w:t>
      </w:r>
      <w:r>
        <w:rPr>
          <w:sz w:val="16"/>
        </w:rPr>
        <w:t>Edital.</w:t>
      </w:r>
    </w:p>
    <w:p>
      <w:pPr>
        <w:pStyle w:val="ListParagraph"/>
        <w:spacing w:after="0" w:line="312" w:lineRule="auto"/>
        <w:jc w:val="both"/>
        <w:rPr>
          <w:sz w:val="16"/>
        </w:rPr>
        <w:sectPr>
          <w:pgSz w:w="15840" w:h="24480"/>
          <w:pgMar w:top="920" w:bottom="280" w:left="360" w:right="360"/>
        </w:sectPr>
      </w:pPr>
    </w:p>
    <w:p>
      <w:pPr>
        <w:pStyle w:val="Heading3"/>
        <w:numPr>
          <w:ilvl w:val="0"/>
          <w:numId w:val="57"/>
        </w:numPr>
        <w:tabs>
          <w:tab w:pos="463" w:val="left" w:leader="none"/>
        </w:tabs>
        <w:spacing w:line="240" w:lineRule="auto" w:before="67" w:after="0"/>
        <w:ind w:left="463" w:right="0" w:hanging="158"/>
        <w:jc w:val="left"/>
      </w:pPr>
      <w:r>
        <w:rPr>
          <w:spacing w:val="-2"/>
        </w:rPr>
        <w:t>HABILITAÇÃO</w:t>
      </w:r>
      <w:r>
        <w:rPr>
          <w:spacing w:val="6"/>
        </w:rPr>
        <w:t> </w:t>
      </w:r>
      <w:r>
        <w:rPr>
          <w:spacing w:val="-2"/>
        </w:rPr>
        <w:t>ECONÔMICO-FINANCEIRA:</w:t>
      </w:r>
    </w:p>
    <w:p>
      <w:pPr>
        <w:pStyle w:val="ListParagraph"/>
        <w:numPr>
          <w:ilvl w:val="1"/>
          <w:numId w:val="57"/>
        </w:numPr>
        <w:tabs>
          <w:tab w:pos="545" w:val="left" w:leader="none"/>
        </w:tabs>
        <w:spacing w:line="280" w:lineRule="auto" w:before="43" w:after="0"/>
        <w:ind w:left="305" w:right="288" w:firstLine="0"/>
        <w:jc w:val="left"/>
        <w:rPr>
          <w:sz w:val="16"/>
        </w:rPr>
      </w:pPr>
      <w:r>
        <w:rPr>
          <w:sz w:val="16"/>
        </w:rPr>
        <mc:AlternateContent>
          <mc:Choice Requires="wps">
            <w:drawing>
              <wp:anchor distT="0" distB="0" distL="0" distR="0" allowOverlap="1" layoutInCell="1" locked="0" behindDoc="1" simplePos="0" relativeHeight="486017536">
                <wp:simplePos x="0" y="0"/>
                <wp:positionH relativeFrom="page">
                  <wp:posOffset>1259822</wp:posOffset>
                </wp:positionH>
                <wp:positionV relativeFrom="paragraph">
                  <wp:posOffset>265811</wp:posOffset>
                </wp:positionV>
                <wp:extent cx="27940" cy="7620"/>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27940" cy="7620"/>
                        </a:xfrm>
                        <a:custGeom>
                          <a:avLst/>
                          <a:gdLst/>
                          <a:ahLst/>
                          <a:cxnLst/>
                          <a:rect l="l" t="t" r="r" b="b"/>
                          <a:pathLst>
                            <a:path w="27940" h="7620">
                              <a:moveTo>
                                <a:pt x="27781" y="7566"/>
                              </a:moveTo>
                              <a:lnTo>
                                <a:pt x="0" y="7566"/>
                              </a:lnTo>
                              <a:lnTo>
                                <a:pt x="0" y="0"/>
                              </a:lnTo>
                              <a:lnTo>
                                <a:pt x="27781" y="0"/>
                              </a:lnTo>
                              <a:lnTo>
                                <a:pt x="27781" y="7566"/>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99.198647pt;margin-top:20.930037pt;width:2.187516pt;height:.595749pt;mso-position-horizontal-relative:page;mso-position-vertical-relative:paragraph;z-index:-17298944" id="docshape17" filled="true" fillcolor="#000080" stroked="false">
                <v:fill type="solid"/>
                <w10:wrap type="none"/>
              </v:rect>
            </w:pict>
          </mc:Fallback>
        </mc:AlternateContent>
      </w:r>
      <w:r>
        <w:rPr>
          <w:sz w:val="16"/>
        </w:rPr>
        <w:t>Certidão</w:t>
      </w:r>
      <w:r>
        <w:rPr>
          <w:spacing w:val="-3"/>
          <w:sz w:val="16"/>
        </w:rPr>
        <w:t> </w:t>
      </w:r>
      <w:r>
        <w:rPr>
          <w:sz w:val="16"/>
        </w:rPr>
        <w:t>negativa</w:t>
      </w:r>
      <w:r>
        <w:rPr>
          <w:spacing w:val="-3"/>
          <w:sz w:val="16"/>
        </w:rPr>
        <w:t> </w:t>
      </w:r>
      <w:r>
        <w:rPr>
          <w:sz w:val="16"/>
        </w:rPr>
        <w:t>de</w:t>
      </w:r>
      <w:r>
        <w:rPr>
          <w:spacing w:val="-3"/>
          <w:sz w:val="16"/>
        </w:rPr>
        <w:t> </w:t>
      </w:r>
      <w:r>
        <w:rPr>
          <w:sz w:val="16"/>
        </w:rPr>
        <w:t>falência</w:t>
      </w:r>
      <w:r>
        <w:rPr>
          <w:spacing w:val="-3"/>
          <w:sz w:val="16"/>
        </w:rPr>
        <w:t> </w:t>
      </w:r>
      <w:r>
        <w:rPr>
          <w:sz w:val="16"/>
        </w:rPr>
        <w:t>expedida</w:t>
      </w:r>
      <w:r>
        <w:rPr>
          <w:spacing w:val="-3"/>
          <w:sz w:val="16"/>
        </w:rPr>
        <w:t> </w:t>
      </w:r>
      <w:r>
        <w:rPr>
          <w:sz w:val="16"/>
        </w:rPr>
        <w:t>pelo</w:t>
      </w:r>
      <w:r>
        <w:rPr>
          <w:spacing w:val="-3"/>
          <w:sz w:val="16"/>
        </w:rPr>
        <w:t> </w:t>
      </w:r>
      <w:r>
        <w:rPr>
          <w:sz w:val="16"/>
        </w:rPr>
        <w:t>distribuidor</w:t>
      </w:r>
      <w:r>
        <w:rPr>
          <w:spacing w:val="-3"/>
          <w:sz w:val="16"/>
        </w:rPr>
        <w:t> </w:t>
      </w:r>
      <w:r>
        <w:rPr>
          <w:sz w:val="16"/>
        </w:rPr>
        <w:t>da</w:t>
      </w:r>
      <w:r>
        <w:rPr>
          <w:spacing w:val="-3"/>
          <w:sz w:val="16"/>
        </w:rPr>
        <w:t> </w:t>
      </w:r>
      <w:r>
        <w:rPr>
          <w:sz w:val="16"/>
        </w:rPr>
        <w:t>sede</w:t>
      </w:r>
      <w:r>
        <w:rPr>
          <w:spacing w:val="-3"/>
          <w:sz w:val="16"/>
        </w:rPr>
        <w:t> </w:t>
      </w:r>
      <w:r>
        <w:rPr>
          <w:sz w:val="16"/>
        </w:rPr>
        <w:t>do</w:t>
      </w:r>
      <w:r>
        <w:rPr>
          <w:spacing w:val="-3"/>
          <w:sz w:val="16"/>
        </w:rPr>
        <w:t> </w:t>
      </w:r>
      <w:r>
        <w:rPr>
          <w:sz w:val="16"/>
        </w:rPr>
        <w:t>fornecedor,</w:t>
      </w:r>
      <w:r>
        <w:rPr>
          <w:spacing w:val="-3"/>
          <w:sz w:val="16"/>
        </w:rPr>
        <w:t> </w:t>
      </w:r>
      <w:r>
        <w:rPr>
          <w:sz w:val="16"/>
        </w:rPr>
        <w:t>caso</w:t>
      </w:r>
      <w:r>
        <w:rPr>
          <w:spacing w:val="-3"/>
          <w:sz w:val="16"/>
        </w:rPr>
        <w:t> </w:t>
      </w:r>
      <w:r>
        <w:rPr>
          <w:sz w:val="16"/>
        </w:rPr>
        <w:t>se</w:t>
      </w:r>
      <w:r>
        <w:rPr>
          <w:spacing w:val="-3"/>
          <w:sz w:val="16"/>
        </w:rPr>
        <w:t> </w:t>
      </w:r>
      <w:r>
        <w:rPr>
          <w:sz w:val="16"/>
        </w:rPr>
        <w:t>trate</w:t>
      </w:r>
      <w:r>
        <w:rPr>
          <w:spacing w:val="-3"/>
          <w:sz w:val="16"/>
        </w:rPr>
        <w:t> </w:t>
      </w:r>
      <w:r>
        <w:rPr>
          <w:sz w:val="16"/>
        </w:rPr>
        <w:t>de</w:t>
      </w:r>
      <w:r>
        <w:rPr>
          <w:spacing w:val="-3"/>
          <w:sz w:val="16"/>
        </w:rPr>
        <w:t> </w:t>
      </w:r>
      <w:r>
        <w:rPr>
          <w:sz w:val="16"/>
        </w:rPr>
        <w:t>pessoa</w:t>
      </w:r>
      <w:r>
        <w:rPr>
          <w:spacing w:val="-3"/>
          <w:sz w:val="16"/>
        </w:rPr>
        <w:t> </w:t>
      </w:r>
      <w:r>
        <w:rPr>
          <w:sz w:val="16"/>
        </w:rPr>
        <w:t>jurídica,</w:t>
      </w:r>
      <w:r>
        <w:rPr>
          <w:spacing w:val="-3"/>
          <w:sz w:val="16"/>
        </w:rPr>
        <w:t> </w:t>
      </w:r>
      <w:r>
        <w:rPr>
          <w:sz w:val="16"/>
        </w:rPr>
        <w:t>ou</w:t>
      </w:r>
      <w:r>
        <w:rPr>
          <w:spacing w:val="-3"/>
          <w:sz w:val="16"/>
        </w:rPr>
        <w:t> </w:t>
      </w:r>
      <w:r>
        <w:rPr>
          <w:sz w:val="16"/>
        </w:rPr>
        <w:t>certidão</w:t>
      </w:r>
      <w:r>
        <w:rPr>
          <w:spacing w:val="-3"/>
          <w:sz w:val="16"/>
        </w:rPr>
        <w:t> </w:t>
      </w:r>
      <w:r>
        <w:rPr>
          <w:sz w:val="16"/>
        </w:rPr>
        <w:t>negativa</w:t>
      </w:r>
      <w:r>
        <w:rPr>
          <w:spacing w:val="-3"/>
          <w:sz w:val="16"/>
        </w:rPr>
        <w:t> </w:t>
      </w:r>
      <w:r>
        <w:rPr>
          <w:sz w:val="16"/>
        </w:rPr>
        <w:t>de</w:t>
      </w:r>
      <w:r>
        <w:rPr>
          <w:spacing w:val="-3"/>
          <w:sz w:val="16"/>
        </w:rPr>
        <w:t> </w:t>
      </w:r>
      <w:r>
        <w:rPr>
          <w:sz w:val="16"/>
        </w:rPr>
        <w:t>insolvência</w:t>
      </w:r>
      <w:r>
        <w:rPr>
          <w:spacing w:val="-3"/>
          <w:sz w:val="16"/>
        </w:rPr>
        <w:t> </w:t>
      </w:r>
      <w:r>
        <w:rPr>
          <w:sz w:val="16"/>
        </w:rPr>
        <w:t>civil</w:t>
      </w:r>
      <w:r>
        <w:rPr>
          <w:spacing w:val="-3"/>
          <w:sz w:val="16"/>
        </w:rPr>
        <w:t> </w:t>
      </w:r>
      <w:r>
        <w:rPr>
          <w:sz w:val="16"/>
        </w:rPr>
        <w:t>expedida</w:t>
      </w:r>
      <w:r>
        <w:rPr>
          <w:spacing w:val="-3"/>
          <w:sz w:val="16"/>
        </w:rPr>
        <w:t> </w:t>
      </w:r>
      <w:r>
        <w:rPr>
          <w:sz w:val="16"/>
        </w:rPr>
        <w:t>pelo</w:t>
      </w:r>
      <w:r>
        <w:rPr>
          <w:spacing w:val="-3"/>
          <w:sz w:val="16"/>
        </w:rPr>
        <w:t> </w:t>
      </w:r>
      <w:r>
        <w:rPr>
          <w:sz w:val="16"/>
        </w:rPr>
        <w:t>distribuidor</w:t>
      </w:r>
      <w:r>
        <w:rPr>
          <w:spacing w:val="-3"/>
          <w:sz w:val="16"/>
        </w:rPr>
        <w:t> </w:t>
      </w:r>
      <w:r>
        <w:rPr>
          <w:sz w:val="16"/>
        </w:rPr>
        <w:t>do</w:t>
      </w:r>
      <w:r>
        <w:rPr>
          <w:spacing w:val="-3"/>
          <w:sz w:val="16"/>
        </w:rPr>
        <w:t> </w:t>
      </w:r>
      <w:r>
        <w:rPr>
          <w:sz w:val="16"/>
        </w:rPr>
        <w:t>domicílio</w:t>
      </w:r>
      <w:r>
        <w:rPr>
          <w:spacing w:val="-3"/>
          <w:sz w:val="16"/>
        </w:rPr>
        <w:t> </w:t>
      </w:r>
      <w:r>
        <w:rPr>
          <w:sz w:val="16"/>
        </w:rPr>
        <w:t>ou</w:t>
      </w:r>
      <w:r>
        <w:rPr>
          <w:spacing w:val="-3"/>
          <w:sz w:val="16"/>
        </w:rPr>
        <w:t> </w:t>
      </w:r>
      <w:r>
        <w:rPr>
          <w:sz w:val="16"/>
        </w:rPr>
        <w:t>sede</w:t>
      </w:r>
      <w:r>
        <w:rPr>
          <w:spacing w:val="-3"/>
          <w:sz w:val="16"/>
        </w:rPr>
        <w:t> </w:t>
      </w:r>
      <w:r>
        <w:rPr>
          <w:sz w:val="16"/>
        </w:rPr>
        <w:t>do</w:t>
      </w:r>
      <w:r>
        <w:rPr>
          <w:spacing w:val="-3"/>
          <w:sz w:val="16"/>
        </w:rPr>
        <w:t> </w:t>
      </w:r>
      <w:r>
        <w:rPr>
          <w:sz w:val="16"/>
        </w:rPr>
        <w:t>fornecedor,</w:t>
      </w:r>
      <w:r>
        <w:rPr>
          <w:spacing w:val="-3"/>
          <w:sz w:val="16"/>
        </w:rPr>
        <w:t> </w:t>
      </w:r>
      <w:r>
        <w:rPr>
          <w:sz w:val="16"/>
        </w:rPr>
        <w:t>caso</w:t>
      </w:r>
      <w:r>
        <w:rPr>
          <w:spacing w:val="-3"/>
          <w:sz w:val="16"/>
        </w:rPr>
        <w:t> </w:t>
      </w:r>
      <w:r>
        <w:rPr>
          <w:sz w:val="16"/>
        </w:rPr>
        <w:t>se</w:t>
      </w:r>
      <w:r>
        <w:rPr>
          <w:spacing w:val="40"/>
          <w:sz w:val="16"/>
        </w:rPr>
        <w:t> </w:t>
      </w:r>
      <w:r>
        <w:rPr>
          <w:sz w:val="16"/>
        </w:rPr>
        <w:t>trate de pessoa física ou de sociedade simples.</w:t>
      </w:r>
    </w:p>
    <w:p>
      <w:pPr>
        <w:pStyle w:val="ListParagraph"/>
        <w:numPr>
          <w:ilvl w:val="2"/>
          <w:numId w:val="57"/>
        </w:numPr>
        <w:tabs>
          <w:tab w:pos="661" w:val="left" w:leader="none"/>
        </w:tabs>
        <w:spacing w:line="240" w:lineRule="auto" w:before="10" w:after="0"/>
        <w:ind w:left="661" w:right="0" w:hanging="356"/>
        <w:jc w:val="left"/>
        <w:rPr>
          <w:sz w:val="16"/>
        </w:rPr>
      </w:pPr>
      <w:r>
        <w:rPr>
          <w:sz w:val="16"/>
        </w:rPr>
        <w:t>Não</w:t>
      </w:r>
      <w:r>
        <w:rPr>
          <w:spacing w:val="-5"/>
          <w:sz w:val="16"/>
        </w:rPr>
        <w:t> </w:t>
      </w:r>
      <w:r>
        <w:rPr>
          <w:sz w:val="16"/>
        </w:rPr>
        <w:t>será</w:t>
      </w:r>
      <w:r>
        <w:rPr>
          <w:spacing w:val="-5"/>
          <w:sz w:val="16"/>
        </w:rPr>
        <w:t> </w:t>
      </w:r>
      <w:r>
        <w:rPr>
          <w:sz w:val="16"/>
        </w:rPr>
        <w:t>causa</w:t>
      </w:r>
      <w:r>
        <w:rPr>
          <w:spacing w:val="-5"/>
          <w:sz w:val="16"/>
        </w:rPr>
        <w:t> </w:t>
      </w:r>
      <w:r>
        <w:rPr>
          <w:sz w:val="16"/>
        </w:rPr>
        <w:t>de</w:t>
      </w:r>
      <w:r>
        <w:rPr>
          <w:spacing w:val="-5"/>
          <w:sz w:val="16"/>
        </w:rPr>
        <w:t> </w:t>
      </w:r>
      <w:r>
        <w:rPr>
          <w:sz w:val="16"/>
        </w:rPr>
        <w:t>inabilitação</w:t>
      </w:r>
      <w:r>
        <w:rPr>
          <w:spacing w:val="-5"/>
          <w:sz w:val="16"/>
        </w:rPr>
        <w:t> </w:t>
      </w:r>
      <w:r>
        <w:rPr>
          <w:sz w:val="16"/>
        </w:rPr>
        <w:t>do</w:t>
      </w:r>
      <w:r>
        <w:rPr>
          <w:spacing w:val="-4"/>
          <w:sz w:val="16"/>
        </w:rPr>
        <w:t> </w:t>
      </w:r>
      <w:r>
        <w:rPr>
          <w:sz w:val="16"/>
        </w:rPr>
        <w:t>licitante</w:t>
      </w:r>
      <w:r>
        <w:rPr>
          <w:spacing w:val="-5"/>
          <w:sz w:val="16"/>
        </w:rPr>
        <w:t> </w:t>
      </w:r>
      <w:r>
        <w:rPr>
          <w:sz w:val="16"/>
        </w:rPr>
        <w:t>a</w:t>
      </w:r>
      <w:r>
        <w:rPr>
          <w:spacing w:val="-5"/>
          <w:sz w:val="16"/>
        </w:rPr>
        <w:t> </w:t>
      </w:r>
      <w:r>
        <w:rPr>
          <w:sz w:val="16"/>
        </w:rPr>
        <w:t>anotação</w:t>
      </w:r>
      <w:r>
        <w:rPr>
          <w:spacing w:val="-5"/>
          <w:sz w:val="16"/>
        </w:rPr>
        <w:t> </w:t>
      </w:r>
      <w:r>
        <w:rPr>
          <w:sz w:val="16"/>
        </w:rPr>
        <w:t>de</w:t>
      </w:r>
      <w:r>
        <w:rPr>
          <w:spacing w:val="-5"/>
          <w:sz w:val="16"/>
        </w:rPr>
        <w:t> </w:t>
      </w:r>
      <w:r>
        <w:rPr>
          <w:sz w:val="16"/>
        </w:rPr>
        <w:t>distribuição</w:t>
      </w:r>
      <w:r>
        <w:rPr>
          <w:spacing w:val="-5"/>
          <w:sz w:val="16"/>
        </w:rPr>
        <w:t> </w:t>
      </w:r>
      <w:r>
        <w:rPr>
          <w:sz w:val="16"/>
        </w:rPr>
        <w:t>de</w:t>
      </w:r>
      <w:r>
        <w:rPr>
          <w:spacing w:val="-4"/>
          <w:sz w:val="16"/>
        </w:rPr>
        <w:t> </w:t>
      </w:r>
      <w:r>
        <w:rPr>
          <w:sz w:val="16"/>
        </w:rPr>
        <w:t>processo</w:t>
      </w:r>
      <w:r>
        <w:rPr>
          <w:spacing w:val="-5"/>
          <w:sz w:val="16"/>
        </w:rPr>
        <w:t> </w:t>
      </w:r>
      <w:r>
        <w:rPr>
          <w:sz w:val="16"/>
        </w:rPr>
        <w:t>de</w:t>
      </w:r>
      <w:r>
        <w:rPr>
          <w:spacing w:val="-5"/>
          <w:sz w:val="16"/>
        </w:rPr>
        <w:t> </w:t>
      </w:r>
      <w:r>
        <w:rPr>
          <w:sz w:val="16"/>
        </w:rPr>
        <w:t>recuperação</w:t>
      </w:r>
      <w:r>
        <w:rPr>
          <w:spacing w:val="-5"/>
          <w:sz w:val="16"/>
        </w:rPr>
        <w:t> </w:t>
      </w:r>
      <w:r>
        <w:rPr>
          <w:sz w:val="16"/>
        </w:rPr>
        <w:t>judicial</w:t>
      </w:r>
      <w:r>
        <w:rPr>
          <w:spacing w:val="-5"/>
          <w:sz w:val="16"/>
        </w:rPr>
        <w:t> </w:t>
      </w:r>
      <w:r>
        <w:rPr>
          <w:sz w:val="16"/>
        </w:rPr>
        <w:t>ou</w:t>
      </w:r>
      <w:r>
        <w:rPr>
          <w:spacing w:val="-5"/>
          <w:sz w:val="16"/>
        </w:rPr>
        <w:t> </w:t>
      </w:r>
      <w:r>
        <w:rPr>
          <w:sz w:val="16"/>
        </w:rPr>
        <w:t>de</w:t>
      </w:r>
      <w:r>
        <w:rPr>
          <w:spacing w:val="-4"/>
          <w:sz w:val="16"/>
        </w:rPr>
        <w:t> </w:t>
      </w:r>
      <w:r>
        <w:rPr>
          <w:sz w:val="16"/>
        </w:rPr>
        <w:t>pedido</w:t>
      </w:r>
      <w:r>
        <w:rPr>
          <w:spacing w:val="-5"/>
          <w:sz w:val="16"/>
        </w:rPr>
        <w:t> </w:t>
      </w:r>
      <w:r>
        <w:rPr>
          <w:sz w:val="16"/>
        </w:rPr>
        <w:t>de</w:t>
      </w:r>
      <w:r>
        <w:rPr>
          <w:spacing w:val="-5"/>
          <w:sz w:val="16"/>
        </w:rPr>
        <w:t> </w:t>
      </w:r>
      <w:r>
        <w:rPr>
          <w:sz w:val="16"/>
        </w:rPr>
        <w:t>homologação</w:t>
      </w:r>
      <w:r>
        <w:rPr>
          <w:spacing w:val="-5"/>
          <w:sz w:val="16"/>
        </w:rPr>
        <w:t> </w:t>
      </w:r>
      <w:r>
        <w:rPr>
          <w:sz w:val="16"/>
        </w:rPr>
        <w:t>de</w:t>
      </w:r>
      <w:r>
        <w:rPr>
          <w:spacing w:val="-5"/>
          <w:sz w:val="16"/>
        </w:rPr>
        <w:t> </w:t>
      </w:r>
      <w:r>
        <w:rPr>
          <w:sz w:val="16"/>
        </w:rPr>
        <w:t>recuperação</w:t>
      </w:r>
      <w:r>
        <w:rPr>
          <w:spacing w:val="-4"/>
          <w:sz w:val="16"/>
        </w:rPr>
        <w:t> </w:t>
      </w:r>
      <w:r>
        <w:rPr>
          <w:spacing w:val="-2"/>
          <w:sz w:val="16"/>
        </w:rPr>
        <w:t>extrajudicial.</w:t>
      </w:r>
    </w:p>
    <w:p>
      <w:pPr>
        <w:pStyle w:val="BodyText"/>
      </w:pPr>
    </w:p>
    <w:p>
      <w:pPr>
        <w:pStyle w:val="BodyText"/>
        <w:spacing w:before="79"/>
      </w:pPr>
    </w:p>
    <w:p>
      <w:pPr>
        <w:pStyle w:val="Heading3"/>
        <w:numPr>
          <w:ilvl w:val="0"/>
          <w:numId w:val="57"/>
        </w:numPr>
        <w:tabs>
          <w:tab w:pos="463" w:val="left" w:leader="none"/>
        </w:tabs>
        <w:spacing w:line="240" w:lineRule="auto" w:before="0" w:after="0"/>
        <w:ind w:left="463" w:right="0" w:hanging="158"/>
        <w:jc w:val="left"/>
      </w:pPr>
      <w:r>
        <w:rPr>
          <w:spacing w:val="-2"/>
        </w:rPr>
        <w:t>HABILITAÇÃO</w:t>
      </w:r>
      <w:r>
        <w:rPr>
          <w:spacing w:val="-6"/>
        </w:rPr>
        <w:t> </w:t>
      </w:r>
      <w:r>
        <w:rPr>
          <w:spacing w:val="-2"/>
        </w:rPr>
        <w:t>TÉCNICA</w:t>
      </w:r>
    </w:p>
    <w:p>
      <w:pPr>
        <w:pStyle w:val="BodyText"/>
        <w:spacing w:before="61"/>
        <w:rPr>
          <w:b/>
        </w:rPr>
      </w:pPr>
    </w:p>
    <w:p>
      <w:pPr>
        <w:pStyle w:val="ListParagraph"/>
        <w:numPr>
          <w:ilvl w:val="1"/>
          <w:numId w:val="57"/>
        </w:numPr>
        <w:tabs>
          <w:tab w:pos="557" w:val="left" w:leader="none"/>
        </w:tabs>
        <w:spacing w:line="280" w:lineRule="auto" w:before="0" w:after="0"/>
        <w:ind w:left="305" w:right="288" w:firstLine="0"/>
        <w:jc w:val="left"/>
        <w:rPr>
          <w:sz w:val="16"/>
        </w:rPr>
      </w:pPr>
      <w:r>
        <w:rPr>
          <w:sz w:val="16"/>
        </w:rPr>
        <w:t>Os</w:t>
      </w:r>
      <w:r>
        <w:rPr>
          <w:spacing w:val="9"/>
          <w:sz w:val="16"/>
        </w:rPr>
        <w:t> </w:t>
      </w:r>
      <w:r>
        <w:rPr>
          <w:sz w:val="16"/>
        </w:rPr>
        <w:t>licitantes</w:t>
      </w:r>
      <w:r>
        <w:rPr>
          <w:spacing w:val="9"/>
          <w:sz w:val="16"/>
        </w:rPr>
        <w:t> </w:t>
      </w:r>
      <w:r>
        <w:rPr>
          <w:sz w:val="16"/>
        </w:rPr>
        <w:t>deverão</w:t>
      </w:r>
      <w:r>
        <w:rPr>
          <w:spacing w:val="9"/>
          <w:sz w:val="16"/>
        </w:rPr>
        <w:t> </w:t>
      </w:r>
      <w:r>
        <w:rPr>
          <w:sz w:val="16"/>
        </w:rPr>
        <w:t>comprovar</w:t>
      </w:r>
      <w:r>
        <w:rPr>
          <w:spacing w:val="9"/>
          <w:sz w:val="16"/>
        </w:rPr>
        <w:t> </w:t>
      </w:r>
      <w:r>
        <w:rPr>
          <w:sz w:val="16"/>
        </w:rPr>
        <w:t>por</w:t>
      </w:r>
      <w:r>
        <w:rPr>
          <w:spacing w:val="9"/>
          <w:sz w:val="16"/>
        </w:rPr>
        <w:t> </w:t>
      </w:r>
      <w:r>
        <w:rPr>
          <w:sz w:val="16"/>
        </w:rPr>
        <w:t>meio</w:t>
      </w:r>
      <w:r>
        <w:rPr>
          <w:spacing w:val="9"/>
          <w:sz w:val="16"/>
        </w:rPr>
        <w:t> </w:t>
      </w:r>
      <w:r>
        <w:rPr>
          <w:sz w:val="16"/>
        </w:rPr>
        <w:t>de</w:t>
      </w:r>
      <w:r>
        <w:rPr>
          <w:spacing w:val="9"/>
          <w:sz w:val="16"/>
        </w:rPr>
        <w:t> </w:t>
      </w:r>
      <w:r>
        <w:rPr>
          <w:sz w:val="16"/>
        </w:rPr>
        <w:t>atestados</w:t>
      </w:r>
      <w:r>
        <w:rPr>
          <w:spacing w:val="9"/>
          <w:sz w:val="16"/>
        </w:rPr>
        <w:t> </w:t>
      </w:r>
      <w:r>
        <w:rPr>
          <w:sz w:val="16"/>
        </w:rPr>
        <w:t>de</w:t>
      </w:r>
      <w:r>
        <w:rPr>
          <w:spacing w:val="9"/>
          <w:sz w:val="16"/>
        </w:rPr>
        <w:t> </w:t>
      </w:r>
      <w:r>
        <w:rPr>
          <w:sz w:val="16"/>
        </w:rPr>
        <w:t>capacidade</w:t>
      </w:r>
      <w:r>
        <w:rPr>
          <w:spacing w:val="9"/>
          <w:sz w:val="16"/>
        </w:rPr>
        <w:t> </w:t>
      </w:r>
      <w:r>
        <w:rPr>
          <w:sz w:val="16"/>
        </w:rPr>
        <w:t>técnica</w:t>
      </w:r>
      <w:r>
        <w:rPr>
          <w:spacing w:val="9"/>
          <w:sz w:val="16"/>
        </w:rPr>
        <w:t> </w:t>
      </w:r>
      <w:r>
        <w:rPr>
          <w:sz w:val="16"/>
        </w:rPr>
        <w:t>emitidos</w:t>
      </w:r>
      <w:r>
        <w:rPr>
          <w:spacing w:val="9"/>
          <w:sz w:val="16"/>
        </w:rPr>
        <w:t> </w:t>
      </w:r>
      <w:r>
        <w:rPr>
          <w:sz w:val="16"/>
        </w:rPr>
        <w:t>por</w:t>
      </w:r>
      <w:r>
        <w:rPr>
          <w:spacing w:val="9"/>
          <w:sz w:val="16"/>
        </w:rPr>
        <w:t> </w:t>
      </w:r>
      <w:r>
        <w:rPr>
          <w:sz w:val="16"/>
        </w:rPr>
        <w:t>pessoa</w:t>
      </w:r>
      <w:r>
        <w:rPr>
          <w:spacing w:val="9"/>
          <w:sz w:val="16"/>
        </w:rPr>
        <w:t> </w:t>
      </w:r>
      <w:r>
        <w:rPr>
          <w:sz w:val="16"/>
        </w:rPr>
        <w:t>jurídica</w:t>
      </w:r>
      <w:r>
        <w:rPr>
          <w:spacing w:val="9"/>
          <w:sz w:val="16"/>
        </w:rPr>
        <w:t> </w:t>
      </w:r>
      <w:r>
        <w:rPr>
          <w:sz w:val="16"/>
        </w:rPr>
        <w:t>de</w:t>
      </w:r>
      <w:r>
        <w:rPr>
          <w:spacing w:val="9"/>
          <w:sz w:val="16"/>
        </w:rPr>
        <w:t> </w:t>
      </w:r>
      <w:r>
        <w:rPr>
          <w:sz w:val="16"/>
        </w:rPr>
        <w:t>direito</w:t>
      </w:r>
      <w:r>
        <w:rPr>
          <w:spacing w:val="9"/>
          <w:sz w:val="16"/>
        </w:rPr>
        <w:t> </w:t>
      </w:r>
      <w:r>
        <w:rPr>
          <w:sz w:val="16"/>
        </w:rPr>
        <w:t>público</w:t>
      </w:r>
      <w:r>
        <w:rPr>
          <w:spacing w:val="9"/>
          <w:sz w:val="16"/>
        </w:rPr>
        <w:t> </w:t>
      </w:r>
      <w:r>
        <w:rPr>
          <w:sz w:val="16"/>
        </w:rPr>
        <w:t>ou</w:t>
      </w:r>
      <w:r>
        <w:rPr>
          <w:spacing w:val="9"/>
          <w:sz w:val="16"/>
        </w:rPr>
        <w:t> </w:t>
      </w:r>
      <w:r>
        <w:rPr>
          <w:sz w:val="16"/>
        </w:rPr>
        <w:t>privado,</w:t>
      </w:r>
      <w:r>
        <w:rPr>
          <w:spacing w:val="9"/>
          <w:sz w:val="16"/>
        </w:rPr>
        <w:t> </w:t>
      </w:r>
      <w:r>
        <w:rPr>
          <w:sz w:val="16"/>
        </w:rPr>
        <w:t>que</w:t>
      </w:r>
      <w:r>
        <w:rPr>
          <w:spacing w:val="9"/>
          <w:sz w:val="16"/>
        </w:rPr>
        <w:t> </w:t>
      </w:r>
      <w:r>
        <w:rPr>
          <w:sz w:val="16"/>
        </w:rPr>
        <w:t>tenha</w:t>
      </w:r>
      <w:r>
        <w:rPr>
          <w:spacing w:val="9"/>
          <w:sz w:val="16"/>
        </w:rPr>
        <w:t> </w:t>
      </w:r>
      <w:r>
        <w:rPr>
          <w:sz w:val="16"/>
        </w:rPr>
        <w:t>executado</w:t>
      </w:r>
      <w:r>
        <w:rPr>
          <w:spacing w:val="9"/>
          <w:sz w:val="16"/>
        </w:rPr>
        <w:t> </w:t>
      </w:r>
      <w:r>
        <w:rPr>
          <w:sz w:val="16"/>
        </w:rPr>
        <w:t>fornecimentos</w:t>
      </w:r>
      <w:r>
        <w:rPr>
          <w:spacing w:val="9"/>
          <w:sz w:val="16"/>
        </w:rPr>
        <w:t> </w:t>
      </w:r>
      <w:r>
        <w:rPr>
          <w:sz w:val="16"/>
        </w:rPr>
        <w:t>compatíveis</w:t>
      </w:r>
      <w:r>
        <w:rPr>
          <w:spacing w:val="9"/>
          <w:sz w:val="16"/>
        </w:rPr>
        <w:t> </w:t>
      </w:r>
      <w:r>
        <w:rPr>
          <w:sz w:val="16"/>
        </w:rPr>
        <w:t>em</w:t>
      </w:r>
      <w:r>
        <w:rPr>
          <w:spacing w:val="9"/>
          <w:sz w:val="16"/>
        </w:rPr>
        <w:t> </w:t>
      </w:r>
      <w:r>
        <w:rPr>
          <w:sz w:val="16"/>
        </w:rPr>
        <w:t>características,</w:t>
      </w:r>
      <w:r>
        <w:rPr>
          <w:spacing w:val="9"/>
          <w:sz w:val="16"/>
        </w:rPr>
        <w:t> </w:t>
      </w:r>
      <w:r>
        <w:rPr>
          <w:sz w:val="16"/>
        </w:rPr>
        <w:t>quantidades</w:t>
      </w:r>
      <w:r>
        <w:rPr>
          <w:spacing w:val="9"/>
          <w:sz w:val="16"/>
        </w:rPr>
        <w:t> </w:t>
      </w:r>
      <w:r>
        <w:rPr>
          <w:sz w:val="16"/>
        </w:rPr>
        <w:t>e</w:t>
      </w:r>
      <w:r>
        <w:rPr>
          <w:spacing w:val="40"/>
          <w:sz w:val="16"/>
        </w:rPr>
        <w:t> </w:t>
      </w:r>
      <w:r>
        <w:rPr>
          <w:sz w:val="16"/>
        </w:rPr>
        <w:t>prazos com o pleiteado nesse certame, nos termos do art. 67 da lei 14.133/2021.</w:t>
      </w:r>
    </w:p>
    <w:p>
      <w:pPr>
        <w:pStyle w:val="ListParagraph"/>
        <w:numPr>
          <w:ilvl w:val="0"/>
          <w:numId w:val="58"/>
        </w:numPr>
        <w:tabs>
          <w:tab w:pos="470" w:val="left" w:leader="none"/>
        </w:tabs>
        <w:spacing w:line="280" w:lineRule="auto" w:before="0" w:after="0"/>
        <w:ind w:left="305" w:right="288" w:firstLine="0"/>
        <w:jc w:val="left"/>
        <w:rPr>
          <w:sz w:val="16"/>
        </w:rPr>
      </w:pPr>
      <w:r>
        <w:rPr>
          <w:sz w:val="16"/>
        </w:rPr>
        <w:t>um</w:t>
      </w:r>
      <w:r>
        <w:rPr>
          <w:spacing w:val="-2"/>
          <w:sz w:val="16"/>
        </w:rPr>
        <w:t> </w:t>
      </w:r>
      <w:r>
        <w:rPr>
          <w:sz w:val="16"/>
        </w:rPr>
        <w:t>ou</w:t>
      </w:r>
      <w:r>
        <w:rPr>
          <w:spacing w:val="-2"/>
          <w:sz w:val="16"/>
        </w:rPr>
        <w:t> </w:t>
      </w:r>
      <w:r>
        <w:rPr>
          <w:sz w:val="16"/>
        </w:rPr>
        <w:t>mais</w:t>
      </w:r>
      <w:r>
        <w:rPr>
          <w:spacing w:val="-2"/>
          <w:sz w:val="16"/>
        </w:rPr>
        <w:t> </w:t>
      </w:r>
      <w:r>
        <w:rPr>
          <w:sz w:val="16"/>
        </w:rPr>
        <w:t>atestados</w:t>
      </w:r>
      <w:r>
        <w:rPr>
          <w:spacing w:val="-2"/>
          <w:sz w:val="16"/>
        </w:rPr>
        <w:t> </w:t>
      </w:r>
      <w:r>
        <w:rPr>
          <w:sz w:val="16"/>
        </w:rPr>
        <w:t>de</w:t>
      </w:r>
      <w:r>
        <w:rPr>
          <w:spacing w:val="-2"/>
          <w:sz w:val="16"/>
        </w:rPr>
        <w:t> </w:t>
      </w:r>
      <w:r>
        <w:rPr>
          <w:sz w:val="16"/>
        </w:rPr>
        <w:t>capacidade</w:t>
      </w:r>
      <w:r>
        <w:rPr>
          <w:spacing w:val="-2"/>
          <w:sz w:val="16"/>
        </w:rPr>
        <w:t> </w:t>
      </w:r>
      <w:r>
        <w:rPr>
          <w:sz w:val="16"/>
        </w:rPr>
        <w:t>técnica,</w:t>
      </w:r>
      <w:r>
        <w:rPr>
          <w:spacing w:val="-2"/>
          <w:sz w:val="16"/>
        </w:rPr>
        <w:t> </w:t>
      </w:r>
      <w:r>
        <w:rPr>
          <w:sz w:val="16"/>
        </w:rPr>
        <w:t>emitidos</w:t>
      </w:r>
      <w:r>
        <w:rPr>
          <w:spacing w:val="-2"/>
          <w:sz w:val="16"/>
        </w:rPr>
        <w:t> </w:t>
      </w:r>
      <w:r>
        <w:rPr>
          <w:sz w:val="16"/>
        </w:rPr>
        <w:t>por</w:t>
      </w:r>
      <w:r>
        <w:rPr>
          <w:spacing w:val="-2"/>
          <w:sz w:val="16"/>
        </w:rPr>
        <w:t> </w:t>
      </w:r>
      <w:r>
        <w:rPr>
          <w:sz w:val="16"/>
        </w:rPr>
        <w:t>pessoa</w:t>
      </w:r>
      <w:r>
        <w:rPr>
          <w:spacing w:val="-2"/>
          <w:sz w:val="16"/>
        </w:rPr>
        <w:t> </w:t>
      </w:r>
      <w:r>
        <w:rPr>
          <w:sz w:val="16"/>
        </w:rPr>
        <w:t>jurídica</w:t>
      </w:r>
      <w:r>
        <w:rPr>
          <w:spacing w:val="-2"/>
          <w:sz w:val="16"/>
        </w:rPr>
        <w:t> </w:t>
      </w:r>
      <w:r>
        <w:rPr>
          <w:sz w:val="16"/>
        </w:rPr>
        <w:t>de</w:t>
      </w:r>
      <w:r>
        <w:rPr>
          <w:spacing w:val="-2"/>
          <w:sz w:val="16"/>
        </w:rPr>
        <w:t> </w:t>
      </w:r>
      <w:r>
        <w:rPr>
          <w:sz w:val="16"/>
        </w:rPr>
        <w:t>direito</w:t>
      </w:r>
      <w:r>
        <w:rPr>
          <w:spacing w:val="-2"/>
          <w:sz w:val="16"/>
        </w:rPr>
        <w:t> </w:t>
      </w:r>
      <w:r>
        <w:rPr>
          <w:sz w:val="16"/>
        </w:rPr>
        <w:t>público</w:t>
      </w:r>
      <w:r>
        <w:rPr>
          <w:spacing w:val="-2"/>
          <w:sz w:val="16"/>
        </w:rPr>
        <w:t> </w:t>
      </w:r>
      <w:r>
        <w:rPr>
          <w:sz w:val="16"/>
        </w:rPr>
        <w:t>ou</w:t>
      </w:r>
      <w:r>
        <w:rPr>
          <w:spacing w:val="-2"/>
          <w:sz w:val="16"/>
        </w:rPr>
        <w:t> </w:t>
      </w:r>
      <w:r>
        <w:rPr>
          <w:sz w:val="16"/>
        </w:rPr>
        <w:t>privado,</w:t>
      </w:r>
      <w:r>
        <w:rPr>
          <w:spacing w:val="-2"/>
          <w:sz w:val="16"/>
        </w:rPr>
        <w:t> </w:t>
      </w:r>
      <w:r>
        <w:rPr>
          <w:sz w:val="16"/>
        </w:rPr>
        <w:t>que</w:t>
      </w:r>
      <w:r>
        <w:rPr>
          <w:spacing w:val="-2"/>
          <w:sz w:val="16"/>
        </w:rPr>
        <w:t> </w:t>
      </w:r>
      <w:r>
        <w:rPr>
          <w:sz w:val="16"/>
        </w:rPr>
        <w:t>comprove</w:t>
      </w:r>
      <w:r>
        <w:rPr>
          <w:spacing w:val="-2"/>
          <w:sz w:val="16"/>
        </w:rPr>
        <w:t> </w:t>
      </w:r>
      <w:r>
        <w:rPr>
          <w:sz w:val="16"/>
        </w:rPr>
        <w:t>(m)</w:t>
      </w:r>
      <w:r>
        <w:rPr>
          <w:spacing w:val="-2"/>
          <w:sz w:val="16"/>
        </w:rPr>
        <w:t> </w:t>
      </w:r>
      <w:r>
        <w:rPr>
          <w:sz w:val="16"/>
        </w:rPr>
        <w:t>aptidão</w:t>
      </w:r>
      <w:r>
        <w:rPr>
          <w:spacing w:val="-2"/>
          <w:sz w:val="16"/>
        </w:rPr>
        <w:t> </w:t>
      </w:r>
      <w:r>
        <w:rPr>
          <w:sz w:val="16"/>
        </w:rPr>
        <w:t>pertinente</w:t>
      </w:r>
      <w:r>
        <w:rPr>
          <w:spacing w:val="-2"/>
          <w:sz w:val="16"/>
        </w:rPr>
        <w:t> </w:t>
      </w:r>
      <w:r>
        <w:rPr>
          <w:sz w:val="16"/>
        </w:rPr>
        <w:t>e</w:t>
      </w:r>
      <w:r>
        <w:rPr>
          <w:spacing w:val="-2"/>
          <w:sz w:val="16"/>
        </w:rPr>
        <w:t> </w:t>
      </w:r>
      <w:r>
        <w:rPr>
          <w:sz w:val="16"/>
        </w:rPr>
        <w:t>compatível</w:t>
      </w:r>
      <w:r>
        <w:rPr>
          <w:spacing w:val="-2"/>
          <w:sz w:val="16"/>
        </w:rPr>
        <w:t> </w:t>
      </w:r>
      <w:r>
        <w:rPr>
          <w:sz w:val="16"/>
        </w:rPr>
        <w:t>em</w:t>
      </w:r>
      <w:r>
        <w:rPr>
          <w:spacing w:val="-2"/>
          <w:sz w:val="16"/>
        </w:rPr>
        <w:t> </w:t>
      </w:r>
      <w:r>
        <w:rPr>
          <w:sz w:val="16"/>
        </w:rPr>
        <w:t>características,</w:t>
      </w:r>
      <w:r>
        <w:rPr>
          <w:spacing w:val="-2"/>
          <w:sz w:val="16"/>
        </w:rPr>
        <w:t> </w:t>
      </w:r>
      <w:r>
        <w:rPr>
          <w:sz w:val="16"/>
        </w:rPr>
        <w:t>quantidades</w:t>
      </w:r>
      <w:r>
        <w:rPr>
          <w:spacing w:val="-2"/>
          <w:sz w:val="16"/>
        </w:rPr>
        <w:t> </w:t>
      </w:r>
      <w:r>
        <w:rPr>
          <w:sz w:val="16"/>
        </w:rPr>
        <w:t>e</w:t>
      </w:r>
      <w:r>
        <w:rPr>
          <w:spacing w:val="-2"/>
          <w:sz w:val="16"/>
        </w:rPr>
        <w:t> </w:t>
      </w:r>
      <w:r>
        <w:rPr>
          <w:sz w:val="16"/>
        </w:rPr>
        <w:t>prazos</w:t>
      </w:r>
      <w:r>
        <w:rPr>
          <w:spacing w:val="-2"/>
          <w:sz w:val="16"/>
        </w:rPr>
        <w:t> </w:t>
      </w:r>
      <w:r>
        <w:rPr>
          <w:sz w:val="16"/>
        </w:rPr>
        <w:t>com</w:t>
      </w:r>
      <w:r>
        <w:rPr>
          <w:spacing w:val="-2"/>
          <w:sz w:val="16"/>
        </w:rPr>
        <w:t> </w:t>
      </w:r>
      <w:r>
        <w:rPr>
          <w:sz w:val="16"/>
        </w:rPr>
        <w:t>o</w:t>
      </w:r>
      <w:r>
        <w:rPr>
          <w:spacing w:val="-2"/>
          <w:sz w:val="16"/>
        </w:rPr>
        <w:t> </w:t>
      </w:r>
      <w:r>
        <w:rPr>
          <w:sz w:val="16"/>
        </w:rPr>
        <w:t>objeto</w:t>
      </w:r>
      <w:r>
        <w:rPr>
          <w:spacing w:val="-2"/>
          <w:sz w:val="16"/>
        </w:rPr>
        <w:t> </w:t>
      </w:r>
      <w:r>
        <w:rPr>
          <w:sz w:val="16"/>
        </w:rPr>
        <w:t>da</w:t>
      </w:r>
      <w:r>
        <w:rPr>
          <w:spacing w:val="-2"/>
          <w:sz w:val="16"/>
        </w:rPr>
        <w:t> </w:t>
      </w:r>
      <w:r>
        <w:rPr>
          <w:sz w:val="16"/>
        </w:rPr>
        <w:t>licitação,</w:t>
      </w:r>
      <w:r>
        <w:rPr>
          <w:spacing w:val="-2"/>
          <w:sz w:val="16"/>
        </w:rPr>
        <w:t> </w:t>
      </w:r>
      <w:r>
        <w:rPr>
          <w:sz w:val="16"/>
        </w:rPr>
        <w:t>na</w:t>
      </w:r>
      <w:r>
        <w:rPr>
          <w:spacing w:val="40"/>
          <w:sz w:val="16"/>
        </w:rPr>
        <w:t> </w:t>
      </w:r>
      <w:r>
        <w:rPr>
          <w:sz w:val="16"/>
        </w:rPr>
        <w:t>forma do artigo 67, § 2º, da Lei Federal nº 14.133/2021, que indiquem nome, função, endereço, telefone, e-mail ou telefax de contato do (s) atestador (es), ou qualquer outro meio para eventual contato pela UERJ;</w:t>
      </w:r>
    </w:p>
    <w:p>
      <w:pPr>
        <w:pStyle w:val="ListParagraph"/>
        <w:numPr>
          <w:ilvl w:val="1"/>
          <w:numId w:val="58"/>
        </w:numPr>
        <w:tabs>
          <w:tab w:pos="586" w:val="left" w:leader="none"/>
        </w:tabs>
        <w:spacing w:line="182" w:lineRule="exact" w:before="0" w:after="0"/>
        <w:ind w:left="586" w:right="0" w:hanging="281"/>
        <w:jc w:val="left"/>
        <w:rPr>
          <w:sz w:val="16"/>
        </w:rPr>
      </w:pPr>
      <w:r>
        <w:rPr>
          <w:sz w:val="16"/>
        </w:rPr>
        <w:t>poderá</w:t>
      </w:r>
      <w:r>
        <w:rPr>
          <w:spacing w:val="-5"/>
          <w:sz w:val="16"/>
        </w:rPr>
        <w:t> </w:t>
      </w:r>
      <w:r>
        <w:rPr>
          <w:sz w:val="16"/>
        </w:rPr>
        <w:t>ser</w:t>
      </w:r>
      <w:r>
        <w:rPr>
          <w:spacing w:val="-5"/>
          <w:sz w:val="16"/>
        </w:rPr>
        <w:t> </w:t>
      </w:r>
      <w:r>
        <w:rPr>
          <w:sz w:val="16"/>
        </w:rPr>
        <w:t>apresentado</w:t>
      </w:r>
      <w:r>
        <w:rPr>
          <w:spacing w:val="-5"/>
          <w:sz w:val="16"/>
        </w:rPr>
        <w:t> </w:t>
      </w:r>
      <w:r>
        <w:rPr>
          <w:sz w:val="16"/>
        </w:rPr>
        <w:t>mais</w:t>
      </w:r>
      <w:r>
        <w:rPr>
          <w:spacing w:val="-5"/>
          <w:sz w:val="16"/>
        </w:rPr>
        <w:t> </w:t>
      </w:r>
      <w:r>
        <w:rPr>
          <w:sz w:val="16"/>
        </w:rPr>
        <w:t>de</w:t>
      </w:r>
      <w:r>
        <w:rPr>
          <w:spacing w:val="-5"/>
          <w:sz w:val="16"/>
        </w:rPr>
        <w:t> </w:t>
      </w:r>
      <w:r>
        <w:rPr>
          <w:sz w:val="16"/>
        </w:rPr>
        <w:t>um</w:t>
      </w:r>
      <w:r>
        <w:rPr>
          <w:spacing w:val="-5"/>
          <w:sz w:val="16"/>
        </w:rPr>
        <w:t> </w:t>
      </w:r>
      <w:r>
        <w:rPr>
          <w:sz w:val="16"/>
        </w:rPr>
        <w:t>atestado</w:t>
      </w:r>
      <w:r>
        <w:rPr>
          <w:spacing w:val="-5"/>
          <w:sz w:val="16"/>
        </w:rPr>
        <w:t> </w:t>
      </w:r>
      <w:r>
        <w:rPr>
          <w:sz w:val="16"/>
        </w:rPr>
        <w:t>de</w:t>
      </w:r>
      <w:r>
        <w:rPr>
          <w:spacing w:val="-5"/>
          <w:sz w:val="16"/>
        </w:rPr>
        <w:t> </w:t>
      </w:r>
      <w:r>
        <w:rPr>
          <w:sz w:val="16"/>
        </w:rPr>
        <w:t>capacidade</w:t>
      </w:r>
      <w:r>
        <w:rPr>
          <w:spacing w:val="-5"/>
          <w:sz w:val="16"/>
        </w:rPr>
        <w:t> </w:t>
      </w:r>
      <w:r>
        <w:rPr>
          <w:sz w:val="16"/>
        </w:rPr>
        <w:t>técnica,</w:t>
      </w:r>
      <w:r>
        <w:rPr>
          <w:spacing w:val="-5"/>
          <w:sz w:val="16"/>
        </w:rPr>
        <w:t> </w:t>
      </w:r>
      <w:r>
        <w:rPr>
          <w:sz w:val="16"/>
        </w:rPr>
        <w:t>sendo</w:t>
      </w:r>
      <w:r>
        <w:rPr>
          <w:spacing w:val="-5"/>
          <w:sz w:val="16"/>
        </w:rPr>
        <w:t> </w:t>
      </w:r>
      <w:r>
        <w:rPr>
          <w:sz w:val="16"/>
        </w:rPr>
        <w:t>aceito</w:t>
      </w:r>
      <w:r>
        <w:rPr>
          <w:spacing w:val="-5"/>
          <w:sz w:val="16"/>
        </w:rPr>
        <w:t> </w:t>
      </w:r>
      <w:r>
        <w:rPr>
          <w:sz w:val="16"/>
        </w:rPr>
        <w:t>o</w:t>
      </w:r>
      <w:r>
        <w:rPr>
          <w:spacing w:val="-5"/>
          <w:sz w:val="16"/>
        </w:rPr>
        <w:t> </w:t>
      </w:r>
      <w:r>
        <w:rPr>
          <w:sz w:val="16"/>
        </w:rPr>
        <w:t>seu</w:t>
      </w:r>
      <w:r>
        <w:rPr>
          <w:spacing w:val="-5"/>
          <w:sz w:val="16"/>
        </w:rPr>
        <w:t> </w:t>
      </w:r>
      <w:r>
        <w:rPr>
          <w:sz w:val="16"/>
        </w:rPr>
        <w:t>somatório,</w:t>
      </w:r>
      <w:r>
        <w:rPr>
          <w:spacing w:val="-5"/>
          <w:sz w:val="16"/>
        </w:rPr>
        <w:t> </w:t>
      </w:r>
      <w:r>
        <w:rPr>
          <w:sz w:val="16"/>
        </w:rPr>
        <w:t>desde</w:t>
      </w:r>
      <w:r>
        <w:rPr>
          <w:spacing w:val="-4"/>
          <w:sz w:val="16"/>
        </w:rPr>
        <w:t> </w:t>
      </w:r>
      <w:r>
        <w:rPr>
          <w:sz w:val="16"/>
        </w:rPr>
        <w:t>que</w:t>
      </w:r>
      <w:r>
        <w:rPr>
          <w:spacing w:val="-5"/>
          <w:sz w:val="16"/>
        </w:rPr>
        <w:t> </w:t>
      </w:r>
      <w:r>
        <w:rPr>
          <w:sz w:val="16"/>
        </w:rPr>
        <w:t>reste</w:t>
      </w:r>
      <w:r>
        <w:rPr>
          <w:spacing w:val="-5"/>
          <w:sz w:val="16"/>
        </w:rPr>
        <w:t> </w:t>
      </w:r>
      <w:r>
        <w:rPr>
          <w:sz w:val="16"/>
        </w:rPr>
        <w:t>demonstrada</w:t>
      </w:r>
      <w:r>
        <w:rPr>
          <w:spacing w:val="-5"/>
          <w:sz w:val="16"/>
        </w:rPr>
        <w:t> </w:t>
      </w:r>
      <w:r>
        <w:rPr>
          <w:sz w:val="16"/>
        </w:rPr>
        <w:t>a</w:t>
      </w:r>
      <w:r>
        <w:rPr>
          <w:spacing w:val="-5"/>
          <w:sz w:val="16"/>
        </w:rPr>
        <w:t> </w:t>
      </w:r>
      <w:r>
        <w:rPr>
          <w:sz w:val="16"/>
        </w:rPr>
        <w:t>execução</w:t>
      </w:r>
      <w:r>
        <w:rPr>
          <w:spacing w:val="-5"/>
          <w:sz w:val="16"/>
        </w:rPr>
        <w:t> </w:t>
      </w:r>
      <w:r>
        <w:rPr>
          <w:sz w:val="16"/>
        </w:rPr>
        <w:t>concomitante</w:t>
      </w:r>
      <w:r>
        <w:rPr>
          <w:spacing w:val="-5"/>
          <w:sz w:val="16"/>
        </w:rPr>
        <w:t> </w:t>
      </w:r>
      <w:r>
        <w:rPr>
          <w:sz w:val="16"/>
        </w:rPr>
        <w:t>do</w:t>
      </w:r>
      <w:r>
        <w:rPr>
          <w:spacing w:val="-5"/>
          <w:sz w:val="16"/>
        </w:rPr>
        <w:t> </w:t>
      </w:r>
      <w:r>
        <w:rPr>
          <w:spacing w:val="-2"/>
          <w:sz w:val="16"/>
        </w:rPr>
        <w:t>objeto;</w:t>
      </w:r>
    </w:p>
    <w:p>
      <w:pPr>
        <w:pStyle w:val="ListParagraph"/>
        <w:numPr>
          <w:ilvl w:val="1"/>
          <w:numId w:val="58"/>
        </w:numPr>
        <w:tabs>
          <w:tab w:pos="586" w:val="left" w:leader="none"/>
        </w:tabs>
        <w:spacing w:line="240" w:lineRule="auto" w:before="29" w:after="0"/>
        <w:ind w:left="586" w:right="0" w:hanging="281"/>
        <w:jc w:val="left"/>
        <w:rPr>
          <w:sz w:val="16"/>
        </w:rPr>
      </w:pPr>
      <w:r>
        <w:rPr>
          <w:sz w:val="16"/>
        </w:rPr>
        <w:t>O(s)</w:t>
      </w:r>
      <w:r>
        <w:rPr>
          <w:spacing w:val="-5"/>
          <w:sz w:val="16"/>
        </w:rPr>
        <w:t> </w:t>
      </w:r>
      <w:r>
        <w:rPr>
          <w:sz w:val="16"/>
        </w:rPr>
        <w:t>atestado(s)</w:t>
      </w:r>
      <w:r>
        <w:rPr>
          <w:spacing w:val="-5"/>
          <w:sz w:val="16"/>
        </w:rPr>
        <w:t> </w:t>
      </w:r>
      <w:r>
        <w:rPr>
          <w:sz w:val="16"/>
        </w:rPr>
        <w:t>deve(m)</w:t>
      </w:r>
      <w:r>
        <w:rPr>
          <w:spacing w:val="-5"/>
          <w:sz w:val="16"/>
        </w:rPr>
        <w:t> </w:t>
      </w:r>
      <w:r>
        <w:rPr>
          <w:sz w:val="16"/>
        </w:rPr>
        <w:t>comprovar</w:t>
      </w:r>
      <w:r>
        <w:rPr>
          <w:spacing w:val="-5"/>
          <w:sz w:val="16"/>
        </w:rPr>
        <w:t> </w:t>
      </w:r>
      <w:r>
        <w:rPr>
          <w:sz w:val="16"/>
        </w:rPr>
        <w:t>a</w:t>
      </w:r>
      <w:r>
        <w:rPr>
          <w:spacing w:val="-4"/>
          <w:sz w:val="16"/>
        </w:rPr>
        <w:t> </w:t>
      </w:r>
      <w:r>
        <w:rPr>
          <w:sz w:val="16"/>
        </w:rPr>
        <w:t>aptidão</w:t>
      </w:r>
      <w:r>
        <w:rPr>
          <w:spacing w:val="-5"/>
          <w:sz w:val="16"/>
        </w:rPr>
        <w:t> </w:t>
      </w:r>
      <w:r>
        <w:rPr>
          <w:sz w:val="16"/>
        </w:rPr>
        <w:t>para</w:t>
      </w:r>
      <w:r>
        <w:rPr>
          <w:spacing w:val="-5"/>
          <w:sz w:val="16"/>
        </w:rPr>
        <w:t> </w:t>
      </w:r>
      <w:r>
        <w:rPr>
          <w:sz w:val="16"/>
        </w:rPr>
        <w:t>fornecimento</w:t>
      </w:r>
      <w:r>
        <w:rPr>
          <w:spacing w:val="-5"/>
          <w:sz w:val="16"/>
        </w:rPr>
        <w:t> </w:t>
      </w:r>
      <w:r>
        <w:rPr>
          <w:sz w:val="16"/>
        </w:rPr>
        <w:t>de</w:t>
      </w:r>
      <w:r>
        <w:rPr>
          <w:spacing w:val="-4"/>
          <w:sz w:val="16"/>
        </w:rPr>
        <w:t> </w:t>
      </w:r>
      <w:r>
        <w:rPr>
          <w:sz w:val="16"/>
        </w:rPr>
        <w:t>um</w:t>
      </w:r>
      <w:r>
        <w:rPr>
          <w:spacing w:val="-5"/>
          <w:sz w:val="16"/>
        </w:rPr>
        <w:t> </w:t>
      </w:r>
      <w:r>
        <w:rPr>
          <w:sz w:val="16"/>
        </w:rPr>
        <w:t>quantitativo</w:t>
      </w:r>
      <w:r>
        <w:rPr>
          <w:spacing w:val="-5"/>
          <w:sz w:val="16"/>
        </w:rPr>
        <w:t> </w:t>
      </w:r>
      <w:r>
        <w:rPr>
          <w:sz w:val="16"/>
        </w:rPr>
        <w:t>de</w:t>
      </w:r>
      <w:r>
        <w:rPr>
          <w:spacing w:val="-5"/>
          <w:sz w:val="16"/>
        </w:rPr>
        <w:t> </w:t>
      </w:r>
      <w:r>
        <w:rPr>
          <w:sz w:val="16"/>
        </w:rPr>
        <w:t>pelo</w:t>
      </w:r>
      <w:r>
        <w:rPr>
          <w:spacing w:val="-5"/>
          <w:sz w:val="16"/>
        </w:rPr>
        <w:t> </w:t>
      </w:r>
      <w:r>
        <w:rPr>
          <w:sz w:val="16"/>
        </w:rPr>
        <w:t>menos</w:t>
      </w:r>
      <w:r>
        <w:rPr>
          <w:spacing w:val="-4"/>
          <w:sz w:val="16"/>
        </w:rPr>
        <w:t> </w:t>
      </w:r>
      <w:r>
        <w:rPr>
          <w:sz w:val="16"/>
        </w:rPr>
        <w:t>50%</w:t>
      </w:r>
      <w:r>
        <w:rPr>
          <w:spacing w:val="-5"/>
          <w:sz w:val="16"/>
        </w:rPr>
        <w:t> </w:t>
      </w:r>
      <w:r>
        <w:rPr>
          <w:sz w:val="16"/>
        </w:rPr>
        <w:t>(cinquenta</w:t>
      </w:r>
      <w:r>
        <w:rPr>
          <w:spacing w:val="-5"/>
          <w:sz w:val="16"/>
        </w:rPr>
        <w:t> </w:t>
      </w:r>
      <w:r>
        <w:rPr>
          <w:sz w:val="16"/>
        </w:rPr>
        <w:t>por</w:t>
      </w:r>
      <w:r>
        <w:rPr>
          <w:spacing w:val="-5"/>
          <w:sz w:val="16"/>
        </w:rPr>
        <w:t> </w:t>
      </w:r>
      <w:r>
        <w:rPr>
          <w:sz w:val="16"/>
        </w:rPr>
        <w:t>cento)</w:t>
      </w:r>
      <w:r>
        <w:rPr>
          <w:spacing w:val="-4"/>
          <w:sz w:val="16"/>
        </w:rPr>
        <w:t> </w:t>
      </w:r>
      <w:r>
        <w:rPr>
          <w:sz w:val="16"/>
        </w:rPr>
        <w:t>do</w:t>
      </w:r>
      <w:r>
        <w:rPr>
          <w:spacing w:val="-5"/>
          <w:sz w:val="16"/>
        </w:rPr>
        <w:t> </w:t>
      </w:r>
      <w:r>
        <w:rPr>
          <w:sz w:val="16"/>
        </w:rPr>
        <w:t>total</w:t>
      </w:r>
      <w:r>
        <w:rPr>
          <w:spacing w:val="-5"/>
          <w:sz w:val="16"/>
        </w:rPr>
        <w:t> </w:t>
      </w:r>
      <w:r>
        <w:rPr>
          <w:sz w:val="16"/>
        </w:rPr>
        <w:t>do</w:t>
      </w:r>
      <w:r>
        <w:rPr>
          <w:spacing w:val="-5"/>
          <w:sz w:val="16"/>
        </w:rPr>
        <w:t> </w:t>
      </w:r>
      <w:r>
        <w:rPr>
          <w:sz w:val="16"/>
        </w:rPr>
        <w:t>item</w:t>
      </w:r>
      <w:r>
        <w:rPr>
          <w:spacing w:val="-5"/>
          <w:sz w:val="16"/>
        </w:rPr>
        <w:t> </w:t>
      </w:r>
      <w:r>
        <w:rPr>
          <w:spacing w:val="-2"/>
          <w:sz w:val="16"/>
        </w:rPr>
        <w:t>arrematado;</w:t>
      </w:r>
    </w:p>
    <w:p>
      <w:pPr>
        <w:pStyle w:val="ListParagraph"/>
        <w:numPr>
          <w:ilvl w:val="1"/>
          <w:numId w:val="58"/>
        </w:numPr>
        <w:tabs>
          <w:tab w:pos="586" w:val="left" w:leader="none"/>
        </w:tabs>
        <w:spacing w:line="240" w:lineRule="auto" w:before="31" w:after="0"/>
        <w:ind w:left="586" w:right="0" w:hanging="281"/>
        <w:jc w:val="left"/>
        <w:rPr>
          <w:sz w:val="16"/>
        </w:rPr>
      </w:pPr>
      <w:r>
        <w:rPr>
          <w:sz w:val="16"/>
        </w:rPr>
        <w:t>Para</w:t>
      </w:r>
      <w:r>
        <w:rPr>
          <w:spacing w:val="-6"/>
          <w:sz w:val="16"/>
        </w:rPr>
        <w:t> </w:t>
      </w:r>
      <w:r>
        <w:rPr>
          <w:sz w:val="16"/>
        </w:rPr>
        <w:t>atendimento</w:t>
      </w:r>
      <w:r>
        <w:rPr>
          <w:spacing w:val="-5"/>
          <w:sz w:val="16"/>
        </w:rPr>
        <w:t> </w:t>
      </w:r>
      <w:r>
        <w:rPr>
          <w:sz w:val="16"/>
        </w:rPr>
        <w:t>do</w:t>
      </w:r>
      <w:r>
        <w:rPr>
          <w:spacing w:val="-6"/>
          <w:sz w:val="16"/>
        </w:rPr>
        <w:t> </w:t>
      </w:r>
      <w:r>
        <w:rPr>
          <w:sz w:val="16"/>
        </w:rPr>
        <w:t>percentual</w:t>
      </w:r>
      <w:r>
        <w:rPr>
          <w:spacing w:val="-5"/>
          <w:sz w:val="16"/>
        </w:rPr>
        <w:t> </w:t>
      </w:r>
      <w:r>
        <w:rPr>
          <w:sz w:val="16"/>
        </w:rPr>
        <w:t>indicado</w:t>
      </w:r>
      <w:r>
        <w:rPr>
          <w:spacing w:val="-5"/>
          <w:sz w:val="16"/>
        </w:rPr>
        <w:t> </w:t>
      </w:r>
      <w:r>
        <w:rPr>
          <w:sz w:val="16"/>
        </w:rPr>
        <w:t>no</w:t>
      </w:r>
      <w:r>
        <w:rPr>
          <w:spacing w:val="-6"/>
          <w:sz w:val="16"/>
        </w:rPr>
        <w:t> </w:t>
      </w:r>
      <w:r>
        <w:rPr>
          <w:sz w:val="16"/>
        </w:rPr>
        <w:t>subitem</w:t>
      </w:r>
      <w:r>
        <w:rPr>
          <w:spacing w:val="-5"/>
          <w:sz w:val="16"/>
        </w:rPr>
        <w:t> </w:t>
      </w:r>
      <w:r>
        <w:rPr>
          <w:sz w:val="16"/>
        </w:rPr>
        <w:t>anterior,</w:t>
      </w:r>
      <w:r>
        <w:rPr>
          <w:spacing w:val="-5"/>
          <w:sz w:val="16"/>
        </w:rPr>
        <w:t> </w:t>
      </w:r>
      <w:r>
        <w:rPr>
          <w:sz w:val="16"/>
        </w:rPr>
        <w:t>será</w:t>
      </w:r>
      <w:r>
        <w:rPr>
          <w:spacing w:val="-6"/>
          <w:sz w:val="16"/>
        </w:rPr>
        <w:t> </w:t>
      </w:r>
      <w:r>
        <w:rPr>
          <w:sz w:val="16"/>
        </w:rPr>
        <w:t>admitido</w:t>
      </w:r>
      <w:r>
        <w:rPr>
          <w:spacing w:val="-5"/>
          <w:sz w:val="16"/>
        </w:rPr>
        <w:t> </w:t>
      </w:r>
      <w:r>
        <w:rPr>
          <w:sz w:val="16"/>
        </w:rPr>
        <w:t>o</w:t>
      </w:r>
      <w:r>
        <w:rPr>
          <w:spacing w:val="-6"/>
          <w:sz w:val="16"/>
        </w:rPr>
        <w:t> </w:t>
      </w:r>
      <w:r>
        <w:rPr>
          <w:sz w:val="16"/>
        </w:rPr>
        <w:t>somatório</w:t>
      </w:r>
      <w:r>
        <w:rPr>
          <w:spacing w:val="-5"/>
          <w:sz w:val="16"/>
        </w:rPr>
        <w:t> </w:t>
      </w:r>
      <w:r>
        <w:rPr>
          <w:sz w:val="16"/>
        </w:rPr>
        <w:t>de</w:t>
      </w:r>
      <w:r>
        <w:rPr>
          <w:spacing w:val="-5"/>
          <w:sz w:val="16"/>
        </w:rPr>
        <w:t> </w:t>
      </w:r>
      <w:r>
        <w:rPr>
          <w:sz w:val="16"/>
        </w:rPr>
        <w:t>atestados,</w:t>
      </w:r>
      <w:r>
        <w:rPr>
          <w:spacing w:val="-6"/>
          <w:sz w:val="16"/>
        </w:rPr>
        <w:t> </w:t>
      </w:r>
      <w:r>
        <w:rPr>
          <w:sz w:val="16"/>
        </w:rPr>
        <w:t>desde</w:t>
      </w:r>
      <w:r>
        <w:rPr>
          <w:spacing w:val="-5"/>
          <w:sz w:val="16"/>
        </w:rPr>
        <w:t> </w:t>
      </w:r>
      <w:r>
        <w:rPr>
          <w:sz w:val="16"/>
        </w:rPr>
        <w:t>que</w:t>
      </w:r>
      <w:r>
        <w:rPr>
          <w:spacing w:val="-5"/>
          <w:sz w:val="16"/>
        </w:rPr>
        <w:t> </w:t>
      </w:r>
      <w:r>
        <w:rPr>
          <w:sz w:val="16"/>
        </w:rPr>
        <w:t>se</w:t>
      </w:r>
      <w:r>
        <w:rPr>
          <w:spacing w:val="-6"/>
          <w:sz w:val="16"/>
        </w:rPr>
        <w:t> </w:t>
      </w:r>
      <w:r>
        <w:rPr>
          <w:sz w:val="16"/>
        </w:rPr>
        <w:t>refiram</w:t>
      </w:r>
      <w:r>
        <w:rPr>
          <w:spacing w:val="-5"/>
          <w:sz w:val="16"/>
        </w:rPr>
        <w:t> </w:t>
      </w:r>
      <w:r>
        <w:rPr>
          <w:sz w:val="16"/>
        </w:rPr>
        <w:t>a</w:t>
      </w:r>
      <w:r>
        <w:rPr>
          <w:spacing w:val="-6"/>
          <w:sz w:val="16"/>
        </w:rPr>
        <w:t> </w:t>
      </w:r>
      <w:r>
        <w:rPr>
          <w:sz w:val="16"/>
        </w:rPr>
        <w:t>fornecimentos</w:t>
      </w:r>
      <w:r>
        <w:rPr>
          <w:spacing w:val="-5"/>
          <w:sz w:val="16"/>
        </w:rPr>
        <w:t> </w:t>
      </w:r>
      <w:r>
        <w:rPr>
          <w:sz w:val="16"/>
        </w:rPr>
        <w:t>realizados</w:t>
      </w:r>
      <w:r>
        <w:rPr>
          <w:spacing w:val="-5"/>
          <w:sz w:val="16"/>
        </w:rPr>
        <w:t> </w:t>
      </w:r>
      <w:r>
        <w:rPr>
          <w:sz w:val="16"/>
        </w:rPr>
        <w:t>compatíveis</w:t>
      </w:r>
      <w:r>
        <w:rPr>
          <w:spacing w:val="-6"/>
          <w:sz w:val="16"/>
        </w:rPr>
        <w:t> </w:t>
      </w:r>
      <w:r>
        <w:rPr>
          <w:sz w:val="16"/>
        </w:rPr>
        <w:t>com</w:t>
      </w:r>
      <w:r>
        <w:rPr>
          <w:spacing w:val="-5"/>
          <w:sz w:val="16"/>
        </w:rPr>
        <w:t> </w:t>
      </w:r>
      <w:r>
        <w:rPr>
          <w:sz w:val="16"/>
        </w:rPr>
        <w:t>o</w:t>
      </w:r>
      <w:r>
        <w:rPr>
          <w:spacing w:val="-5"/>
          <w:sz w:val="16"/>
        </w:rPr>
        <w:t> </w:t>
      </w:r>
      <w:r>
        <w:rPr>
          <w:sz w:val="16"/>
        </w:rPr>
        <w:t>objeto</w:t>
      </w:r>
      <w:r>
        <w:rPr>
          <w:spacing w:val="-6"/>
          <w:sz w:val="16"/>
        </w:rPr>
        <w:t> </w:t>
      </w:r>
      <w:r>
        <w:rPr>
          <w:sz w:val="16"/>
        </w:rPr>
        <w:t>desta</w:t>
      </w:r>
      <w:r>
        <w:rPr>
          <w:spacing w:val="-5"/>
          <w:sz w:val="16"/>
        </w:rPr>
        <w:t> </w:t>
      </w:r>
      <w:r>
        <w:rPr>
          <w:spacing w:val="-2"/>
          <w:sz w:val="16"/>
        </w:rPr>
        <w:t>licitação;</w:t>
      </w:r>
    </w:p>
    <w:p>
      <w:pPr>
        <w:pStyle w:val="ListParagraph"/>
        <w:numPr>
          <w:ilvl w:val="1"/>
          <w:numId w:val="58"/>
        </w:numPr>
        <w:tabs>
          <w:tab w:pos="588" w:val="left" w:leader="none"/>
        </w:tabs>
        <w:spacing w:line="280" w:lineRule="auto" w:before="30" w:after="0"/>
        <w:ind w:left="305" w:right="288" w:firstLine="0"/>
        <w:jc w:val="left"/>
        <w:rPr>
          <w:sz w:val="16"/>
        </w:rPr>
      </w:pPr>
      <w:r>
        <w:rPr>
          <w:sz w:val="16"/>
        </w:rPr>
        <w:t>O(s)</w:t>
      </w:r>
      <w:r>
        <w:rPr>
          <w:spacing w:val="-2"/>
          <w:sz w:val="16"/>
        </w:rPr>
        <w:t> </w:t>
      </w:r>
      <w:r>
        <w:rPr>
          <w:sz w:val="16"/>
        </w:rPr>
        <w:t>atestado(s)</w:t>
      </w:r>
      <w:r>
        <w:rPr>
          <w:spacing w:val="-2"/>
          <w:sz w:val="16"/>
        </w:rPr>
        <w:t> </w:t>
      </w:r>
      <w:r>
        <w:rPr>
          <w:sz w:val="16"/>
        </w:rPr>
        <w:t>deve(m)</w:t>
      </w:r>
      <w:r>
        <w:rPr>
          <w:spacing w:val="-2"/>
          <w:sz w:val="16"/>
        </w:rPr>
        <w:t> </w:t>
      </w:r>
      <w:r>
        <w:rPr>
          <w:sz w:val="16"/>
        </w:rPr>
        <w:t>conter:</w:t>
      </w:r>
      <w:r>
        <w:rPr>
          <w:spacing w:val="-2"/>
          <w:sz w:val="16"/>
        </w:rPr>
        <w:t> </w:t>
      </w:r>
      <w:r>
        <w:rPr>
          <w:sz w:val="16"/>
        </w:rPr>
        <w:t>o</w:t>
      </w:r>
      <w:r>
        <w:rPr>
          <w:spacing w:val="-2"/>
          <w:sz w:val="16"/>
        </w:rPr>
        <w:t> </w:t>
      </w:r>
      <w:r>
        <w:rPr>
          <w:sz w:val="16"/>
        </w:rPr>
        <w:t>nome,</w:t>
      </w:r>
      <w:r>
        <w:rPr>
          <w:spacing w:val="-2"/>
          <w:sz w:val="16"/>
        </w:rPr>
        <w:t> </w:t>
      </w:r>
      <w:r>
        <w:rPr>
          <w:sz w:val="16"/>
        </w:rPr>
        <w:t>endereço</w:t>
      </w:r>
      <w:r>
        <w:rPr>
          <w:spacing w:val="-2"/>
          <w:sz w:val="16"/>
        </w:rPr>
        <w:t> </w:t>
      </w:r>
      <w:r>
        <w:rPr>
          <w:sz w:val="16"/>
        </w:rPr>
        <w:t>e</w:t>
      </w:r>
      <w:r>
        <w:rPr>
          <w:spacing w:val="-2"/>
          <w:sz w:val="16"/>
        </w:rPr>
        <w:t> </w:t>
      </w:r>
      <w:r>
        <w:rPr>
          <w:sz w:val="16"/>
        </w:rPr>
        <w:t>o</w:t>
      </w:r>
      <w:r>
        <w:rPr>
          <w:spacing w:val="-2"/>
          <w:sz w:val="16"/>
        </w:rPr>
        <w:t> </w:t>
      </w:r>
      <w:r>
        <w:rPr>
          <w:sz w:val="16"/>
        </w:rPr>
        <w:t>telefone</w:t>
      </w:r>
      <w:r>
        <w:rPr>
          <w:spacing w:val="-2"/>
          <w:sz w:val="16"/>
        </w:rPr>
        <w:t> </w:t>
      </w:r>
      <w:r>
        <w:rPr>
          <w:sz w:val="16"/>
        </w:rPr>
        <w:t>de</w:t>
      </w:r>
      <w:r>
        <w:rPr>
          <w:spacing w:val="-2"/>
          <w:sz w:val="16"/>
        </w:rPr>
        <w:t> </w:t>
      </w:r>
      <w:r>
        <w:rPr>
          <w:sz w:val="16"/>
        </w:rPr>
        <w:t>contato</w:t>
      </w:r>
      <w:r>
        <w:rPr>
          <w:spacing w:val="-2"/>
          <w:sz w:val="16"/>
        </w:rPr>
        <w:t> </w:t>
      </w:r>
      <w:r>
        <w:rPr>
          <w:sz w:val="16"/>
        </w:rPr>
        <w:t>do(s)</w:t>
      </w:r>
      <w:r>
        <w:rPr>
          <w:spacing w:val="-2"/>
          <w:sz w:val="16"/>
        </w:rPr>
        <w:t> </w:t>
      </w:r>
      <w:r>
        <w:rPr>
          <w:sz w:val="16"/>
        </w:rPr>
        <w:t>atestador</w:t>
      </w:r>
      <w:r>
        <w:rPr>
          <w:spacing w:val="-2"/>
          <w:sz w:val="16"/>
        </w:rPr>
        <w:t> </w:t>
      </w:r>
      <w:r>
        <w:rPr>
          <w:sz w:val="16"/>
        </w:rPr>
        <w:t>(es),</w:t>
      </w:r>
      <w:r>
        <w:rPr>
          <w:spacing w:val="-2"/>
          <w:sz w:val="16"/>
        </w:rPr>
        <w:t> </w:t>
      </w:r>
      <w:r>
        <w:rPr>
          <w:sz w:val="16"/>
        </w:rPr>
        <w:t>ou</w:t>
      </w:r>
      <w:r>
        <w:rPr>
          <w:spacing w:val="-2"/>
          <w:sz w:val="16"/>
        </w:rPr>
        <w:t> </w:t>
      </w:r>
      <w:r>
        <w:rPr>
          <w:sz w:val="16"/>
        </w:rPr>
        <w:t>qualquer</w:t>
      </w:r>
      <w:r>
        <w:rPr>
          <w:spacing w:val="-2"/>
          <w:sz w:val="16"/>
        </w:rPr>
        <w:t> </w:t>
      </w:r>
      <w:r>
        <w:rPr>
          <w:sz w:val="16"/>
        </w:rPr>
        <w:t>outro</w:t>
      </w:r>
      <w:r>
        <w:rPr>
          <w:spacing w:val="-2"/>
          <w:sz w:val="16"/>
        </w:rPr>
        <w:t> </w:t>
      </w:r>
      <w:r>
        <w:rPr>
          <w:sz w:val="16"/>
        </w:rPr>
        <w:t>meio</w:t>
      </w:r>
      <w:r>
        <w:rPr>
          <w:spacing w:val="-2"/>
          <w:sz w:val="16"/>
        </w:rPr>
        <w:t> </w:t>
      </w:r>
      <w:r>
        <w:rPr>
          <w:sz w:val="16"/>
        </w:rPr>
        <w:t>com</w:t>
      </w:r>
      <w:r>
        <w:rPr>
          <w:spacing w:val="-2"/>
          <w:sz w:val="16"/>
        </w:rPr>
        <w:t> </w:t>
      </w:r>
      <w:r>
        <w:rPr>
          <w:sz w:val="16"/>
        </w:rPr>
        <w:t>o</w:t>
      </w:r>
      <w:r>
        <w:rPr>
          <w:spacing w:val="-2"/>
          <w:sz w:val="16"/>
        </w:rPr>
        <w:t> </w:t>
      </w:r>
      <w:r>
        <w:rPr>
          <w:sz w:val="16"/>
        </w:rPr>
        <w:t>qual</w:t>
      </w:r>
      <w:r>
        <w:rPr>
          <w:spacing w:val="-2"/>
          <w:sz w:val="16"/>
        </w:rPr>
        <w:t> </w:t>
      </w:r>
      <w:r>
        <w:rPr>
          <w:sz w:val="16"/>
        </w:rPr>
        <w:t>a</w:t>
      </w:r>
      <w:r>
        <w:rPr>
          <w:spacing w:val="-2"/>
          <w:sz w:val="16"/>
        </w:rPr>
        <w:t> </w:t>
      </w:r>
      <w:r>
        <w:rPr>
          <w:sz w:val="16"/>
        </w:rPr>
        <w:t>UERJ</w:t>
      </w:r>
      <w:r>
        <w:rPr>
          <w:spacing w:val="-2"/>
          <w:sz w:val="16"/>
        </w:rPr>
        <w:t> </w:t>
      </w:r>
      <w:r>
        <w:rPr>
          <w:sz w:val="16"/>
        </w:rPr>
        <w:t>possa</w:t>
      </w:r>
      <w:r>
        <w:rPr>
          <w:spacing w:val="-2"/>
          <w:sz w:val="16"/>
        </w:rPr>
        <w:t> </w:t>
      </w:r>
      <w:r>
        <w:rPr>
          <w:sz w:val="16"/>
        </w:rPr>
        <w:t>valer-se</w:t>
      </w:r>
      <w:r>
        <w:rPr>
          <w:spacing w:val="-2"/>
          <w:sz w:val="16"/>
        </w:rPr>
        <w:t> </w:t>
      </w:r>
      <w:r>
        <w:rPr>
          <w:sz w:val="16"/>
        </w:rPr>
        <w:t>para</w:t>
      </w:r>
      <w:r>
        <w:rPr>
          <w:spacing w:val="-2"/>
          <w:sz w:val="16"/>
        </w:rPr>
        <w:t> </w:t>
      </w:r>
      <w:r>
        <w:rPr>
          <w:sz w:val="16"/>
        </w:rPr>
        <w:t>manter</w:t>
      </w:r>
      <w:r>
        <w:rPr>
          <w:spacing w:val="-2"/>
          <w:sz w:val="16"/>
        </w:rPr>
        <w:t> </w:t>
      </w:r>
      <w:r>
        <w:rPr>
          <w:sz w:val="16"/>
        </w:rPr>
        <w:t>contato</w:t>
      </w:r>
      <w:r>
        <w:rPr>
          <w:spacing w:val="-2"/>
          <w:sz w:val="16"/>
        </w:rPr>
        <w:t> </w:t>
      </w:r>
      <w:r>
        <w:rPr>
          <w:sz w:val="16"/>
        </w:rPr>
        <w:t>com</w:t>
      </w:r>
      <w:r>
        <w:rPr>
          <w:spacing w:val="-2"/>
          <w:sz w:val="16"/>
        </w:rPr>
        <w:t> </w:t>
      </w:r>
      <w:r>
        <w:rPr>
          <w:sz w:val="16"/>
        </w:rPr>
        <w:t>a(s)</w:t>
      </w:r>
      <w:r>
        <w:rPr>
          <w:spacing w:val="-2"/>
          <w:sz w:val="16"/>
        </w:rPr>
        <w:t> </w:t>
      </w:r>
      <w:r>
        <w:rPr>
          <w:sz w:val="16"/>
        </w:rPr>
        <w:t>pessoa(s)</w:t>
      </w:r>
      <w:r>
        <w:rPr>
          <w:spacing w:val="-2"/>
          <w:sz w:val="16"/>
        </w:rPr>
        <w:t> </w:t>
      </w:r>
      <w:r>
        <w:rPr>
          <w:sz w:val="16"/>
        </w:rPr>
        <w:t>declarante(s),</w:t>
      </w:r>
      <w:r>
        <w:rPr>
          <w:spacing w:val="-2"/>
          <w:sz w:val="16"/>
        </w:rPr>
        <w:t> </w:t>
      </w:r>
      <w:r>
        <w:rPr>
          <w:sz w:val="16"/>
        </w:rPr>
        <w:t>e</w:t>
      </w:r>
      <w:r>
        <w:rPr>
          <w:spacing w:val="-2"/>
          <w:sz w:val="16"/>
        </w:rPr>
        <w:t> </w:t>
      </w:r>
      <w:r>
        <w:rPr>
          <w:sz w:val="16"/>
        </w:rPr>
        <w:t>a</w:t>
      </w:r>
      <w:r>
        <w:rPr>
          <w:spacing w:val="-2"/>
          <w:sz w:val="16"/>
        </w:rPr>
        <w:t> </w:t>
      </w:r>
      <w:r>
        <w:rPr>
          <w:sz w:val="16"/>
        </w:rPr>
        <w:t>razão</w:t>
      </w:r>
      <w:r>
        <w:rPr>
          <w:spacing w:val="-2"/>
          <w:sz w:val="16"/>
        </w:rPr>
        <w:t> </w:t>
      </w:r>
      <w:r>
        <w:rPr>
          <w:sz w:val="16"/>
        </w:rPr>
        <w:t>social</w:t>
      </w:r>
      <w:r>
        <w:rPr>
          <w:spacing w:val="40"/>
          <w:sz w:val="16"/>
        </w:rPr>
        <w:t> </w:t>
      </w:r>
      <w:r>
        <w:rPr>
          <w:sz w:val="16"/>
        </w:rPr>
        <w:t>e dados de identificação da instituição emitente como CNPJ, endereço e telefone.</w:t>
      </w:r>
    </w:p>
    <w:p>
      <w:pPr>
        <w:pStyle w:val="ListParagraph"/>
        <w:numPr>
          <w:ilvl w:val="1"/>
          <w:numId w:val="57"/>
        </w:numPr>
        <w:tabs>
          <w:tab w:pos="533" w:val="left" w:leader="none"/>
        </w:tabs>
        <w:spacing w:line="182" w:lineRule="exact" w:before="0" w:after="0"/>
        <w:ind w:left="533" w:right="0" w:hanging="228"/>
        <w:jc w:val="left"/>
        <w:rPr>
          <w:sz w:val="16"/>
        </w:rPr>
      </w:pPr>
      <w:r>
        <w:rPr>
          <w:sz w:val="16"/>
        </w:rPr>
        <w:t>Autorização</w:t>
      </w:r>
      <w:r>
        <w:rPr>
          <w:spacing w:val="-10"/>
          <w:sz w:val="16"/>
        </w:rPr>
        <w:t> </w:t>
      </w:r>
      <w:r>
        <w:rPr>
          <w:sz w:val="16"/>
        </w:rPr>
        <w:t>de</w:t>
      </w:r>
      <w:r>
        <w:rPr>
          <w:spacing w:val="-9"/>
          <w:sz w:val="16"/>
        </w:rPr>
        <w:t> </w:t>
      </w:r>
      <w:r>
        <w:rPr>
          <w:sz w:val="16"/>
        </w:rPr>
        <w:t>Funcionamento</w:t>
      </w:r>
      <w:r>
        <w:rPr>
          <w:spacing w:val="-7"/>
          <w:sz w:val="16"/>
        </w:rPr>
        <w:t> </w:t>
      </w:r>
      <w:r>
        <w:rPr>
          <w:sz w:val="16"/>
        </w:rPr>
        <w:t>da</w:t>
      </w:r>
      <w:r>
        <w:rPr>
          <w:spacing w:val="-7"/>
          <w:sz w:val="16"/>
        </w:rPr>
        <w:t> </w:t>
      </w:r>
      <w:r>
        <w:rPr>
          <w:sz w:val="16"/>
        </w:rPr>
        <w:t>empresa</w:t>
      </w:r>
      <w:r>
        <w:rPr>
          <w:spacing w:val="-7"/>
          <w:sz w:val="16"/>
        </w:rPr>
        <w:t> </w:t>
      </w:r>
      <w:r>
        <w:rPr>
          <w:sz w:val="16"/>
        </w:rPr>
        <w:t>licitante,</w:t>
      </w:r>
      <w:r>
        <w:rPr>
          <w:spacing w:val="-7"/>
          <w:sz w:val="16"/>
        </w:rPr>
        <w:t> </w:t>
      </w:r>
      <w:r>
        <w:rPr>
          <w:sz w:val="16"/>
        </w:rPr>
        <w:t>expedida</w:t>
      </w:r>
      <w:r>
        <w:rPr>
          <w:spacing w:val="-7"/>
          <w:sz w:val="16"/>
        </w:rPr>
        <w:t> </w:t>
      </w:r>
      <w:r>
        <w:rPr>
          <w:sz w:val="16"/>
        </w:rPr>
        <w:t>pela</w:t>
      </w:r>
      <w:r>
        <w:rPr>
          <w:spacing w:val="-10"/>
          <w:sz w:val="16"/>
        </w:rPr>
        <w:t> </w:t>
      </w:r>
      <w:r>
        <w:rPr>
          <w:sz w:val="16"/>
        </w:rPr>
        <w:t>Agência</w:t>
      </w:r>
      <w:r>
        <w:rPr>
          <w:spacing w:val="-7"/>
          <w:sz w:val="16"/>
        </w:rPr>
        <w:t> </w:t>
      </w:r>
      <w:r>
        <w:rPr>
          <w:sz w:val="16"/>
        </w:rPr>
        <w:t>Nacional</w:t>
      </w:r>
      <w:r>
        <w:rPr>
          <w:spacing w:val="-6"/>
          <w:sz w:val="16"/>
        </w:rPr>
        <w:t> </w:t>
      </w:r>
      <w:r>
        <w:rPr>
          <w:sz w:val="16"/>
        </w:rPr>
        <w:t>de</w:t>
      </w:r>
      <w:r>
        <w:rPr>
          <w:spacing w:val="-10"/>
          <w:sz w:val="16"/>
        </w:rPr>
        <w:t> </w:t>
      </w:r>
      <w:r>
        <w:rPr>
          <w:sz w:val="16"/>
        </w:rPr>
        <w:t>Vigilância</w:t>
      </w:r>
      <w:r>
        <w:rPr>
          <w:spacing w:val="-7"/>
          <w:sz w:val="16"/>
        </w:rPr>
        <w:t> </w:t>
      </w:r>
      <w:r>
        <w:rPr>
          <w:spacing w:val="-2"/>
          <w:sz w:val="16"/>
        </w:rPr>
        <w:t>Sanitária/ANVISA;</w:t>
      </w:r>
    </w:p>
    <w:p>
      <w:pPr>
        <w:pStyle w:val="ListParagraph"/>
        <w:numPr>
          <w:ilvl w:val="1"/>
          <w:numId w:val="57"/>
        </w:numPr>
        <w:tabs>
          <w:tab w:pos="542" w:val="left" w:leader="none"/>
        </w:tabs>
        <w:spacing w:line="240" w:lineRule="auto" w:before="31" w:after="0"/>
        <w:ind w:left="542" w:right="0" w:hanging="237"/>
        <w:jc w:val="left"/>
        <w:rPr>
          <w:sz w:val="16"/>
        </w:rPr>
      </w:pPr>
      <w:r>
        <w:rPr>
          <w:sz w:val="16"/>
        </w:rPr>
        <w:t>Licença</w:t>
      </w:r>
      <w:r>
        <w:rPr>
          <w:spacing w:val="-7"/>
          <w:sz w:val="16"/>
        </w:rPr>
        <w:t> </w:t>
      </w:r>
      <w:r>
        <w:rPr>
          <w:sz w:val="16"/>
        </w:rPr>
        <w:t>de</w:t>
      </w:r>
      <w:r>
        <w:rPr>
          <w:spacing w:val="-7"/>
          <w:sz w:val="16"/>
        </w:rPr>
        <w:t> </w:t>
      </w:r>
      <w:r>
        <w:rPr>
          <w:sz w:val="16"/>
        </w:rPr>
        <w:t>Funcionamento</w:t>
      </w:r>
      <w:r>
        <w:rPr>
          <w:spacing w:val="-6"/>
          <w:sz w:val="16"/>
        </w:rPr>
        <w:t> </w:t>
      </w:r>
      <w:r>
        <w:rPr>
          <w:sz w:val="16"/>
        </w:rPr>
        <w:t>da</w:t>
      </w:r>
      <w:r>
        <w:rPr>
          <w:spacing w:val="-7"/>
          <w:sz w:val="16"/>
        </w:rPr>
        <w:t> </w:t>
      </w:r>
      <w:r>
        <w:rPr>
          <w:sz w:val="16"/>
        </w:rPr>
        <w:t>empresa</w:t>
      </w:r>
      <w:r>
        <w:rPr>
          <w:spacing w:val="-6"/>
          <w:sz w:val="16"/>
        </w:rPr>
        <w:t> </w:t>
      </w:r>
      <w:r>
        <w:rPr>
          <w:sz w:val="16"/>
        </w:rPr>
        <w:t>licitante,</w:t>
      </w:r>
      <w:r>
        <w:rPr>
          <w:spacing w:val="-7"/>
          <w:sz w:val="16"/>
        </w:rPr>
        <w:t> </w:t>
      </w:r>
      <w:r>
        <w:rPr>
          <w:sz w:val="16"/>
        </w:rPr>
        <w:t>emitida</w:t>
      </w:r>
      <w:r>
        <w:rPr>
          <w:spacing w:val="-6"/>
          <w:sz w:val="16"/>
        </w:rPr>
        <w:t> </w:t>
      </w:r>
      <w:r>
        <w:rPr>
          <w:sz w:val="16"/>
        </w:rPr>
        <w:t>pela</w:t>
      </w:r>
      <w:r>
        <w:rPr>
          <w:spacing w:val="-9"/>
          <w:sz w:val="16"/>
        </w:rPr>
        <w:t> </w:t>
      </w:r>
      <w:r>
        <w:rPr>
          <w:sz w:val="16"/>
        </w:rPr>
        <w:t>Vigilância</w:t>
      </w:r>
      <w:r>
        <w:rPr>
          <w:spacing w:val="-7"/>
          <w:sz w:val="16"/>
        </w:rPr>
        <w:t> </w:t>
      </w:r>
      <w:r>
        <w:rPr>
          <w:sz w:val="16"/>
        </w:rPr>
        <w:t>Sanitária</w:t>
      </w:r>
      <w:r>
        <w:rPr>
          <w:spacing w:val="-6"/>
          <w:sz w:val="16"/>
        </w:rPr>
        <w:t> </w:t>
      </w:r>
      <w:r>
        <w:rPr>
          <w:sz w:val="16"/>
        </w:rPr>
        <w:t>Estadual</w:t>
      </w:r>
      <w:r>
        <w:rPr>
          <w:spacing w:val="-7"/>
          <w:sz w:val="16"/>
        </w:rPr>
        <w:t> </w:t>
      </w:r>
      <w:r>
        <w:rPr>
          <w:sz w:val="16"/>
        </w:rPr>
        <w:t>ou</w:t>
      </w:r>
      <w:r>
        <w:rPr>
          <w:spacing w:val="-6"/>
          <w:sz w:val="16"/>
        </w:rPr>
        <w:t> </w:t>
      </w:r>
      <w:r>
        <w:rPr>
          <w:spacing w:val="-2"/>
          <w:sz w:val="16"/>
        </w:rPr>
        <w:t>Municipal;</w:t>
      </w:r>
    </w:p>
    <w:p>
      <w:pPr>
        <w:pStyle w:val="ListParagraph"/>
        <w:numPr>
          <w:ilvl w:val="1"/>
          <w:numId w:val="57"/>
        </w:numPr>
        <w:tabs>
          <w:tab w:pos="560" w:val="left" w:leader="none"/>
        </w:tabs>
        <w:spacing w:line="280" w:lineRule="auto" w:before="30" w:after="0"/>
        <w:ind w:left="305" w:right="288" w:firstLine="0"/>
        <w:jc w:val="left"/>
        <w:rPr>
          <w:sz w:val="16"/>
        </w:rPr>
      </w:pPr>
      <w:r>
        <w:rPr>
          <w:sz w:val="16"/>
        </w:rPr>
        <w:t>Registro</w:t>
      </w:r>
      <w:r>
        <w:rPr>
          <w:spacing w:val="11"/>
          <w:sz w:val="16"/>
        </w:rPr>
        <w:t> </w:t>
      </w:r>
      <w:r>
        <w:rPr>
          <w:sz w:val="16"/>
        </w:rPr>
        <w:t>válido</w:t>
      </w:r>
      <w:r>
        <w:rPr>
          <w:spacing w:val="11"/>
          <w:sz w:val="16"/>
        </w:rPr>
        <w:t> </w:t>
      </w:r>
      <w:r>
        <w:rPr>
          <w:sz w:val="16"/>
        </w:rPr>
        <w:t>na Agência</w:t>
      </w:r>
      <w:r>
        <w:rPr>
          <w:spacing w:val="11"/>
          <w:sz w:val="16"/>
        </w:rPr>
        <w:t> </w:t>
      </w:r>
      <w:r>
        <w:rPr>
          <w:sz w:val="16"/>
        </w:rPr>
        <w:t>Nacional</w:t>
      </w:r>
      <w:r>
        <w:rPr>
          <w:spacing w:val="11"/>
          <w:sz w:val="16"/>
        </w:rPr>
        <w:t> </w:t>
      </w:r>
      <w:r>
        <w:rPr>
          <w:sz w:val="16"/>
        </w:rPr>
        <w:t>de</w:t>
      </w:r>
      <w:r>
        <w:rPr>
          <w:spacing w:val="8"/>
          <w:sz w:val="16"/>
        </w:rPr>
        <w:t> </w:t>
      </w:r>
      <w:r>
        <w:rPr>
          <w:sz w:val="16"/>
        </w:rPr>
        <w:t>Vigilância</w:t>
      </w:r>
      <w:r>
        <w:rPr>
          <w:spacing w:val="11"/>
          <w:sz w:val="16"/>
        </w:rPr>
        <w:t> </w:t>
      </w:r>
      <w:r>
        <w:rPr>
          <w:sz w:val="16"/>
        </w:rPr>
        <w:t>Sanitária</w:t>
      </w:r>
      <w:r>
        <w:rPr>
          <w:spacing w:val="11"/>
          <w:sz w:val="16"/>
        </w:rPr>
        <w:t> </w:t>
      </w:r>
      <w:r>
        <w:rPr>
          <w:sz w:val="16"/>
        </w:rPr>
        <w:t>– ANVISA,</w:t>
      </w:r>
      <w:r>
        <w:rPr>
          <w:spacing w:val="11"/>
          <w:sz w:val="16"/>
        </w:rPr>
        <w:t> </w:t>
      </w:r>
      <w:r>
        <w:rPr>
          <w:sz w:val="16"/>
        </w:rPr>
        <w:t>conforme</w:t>
      </w:r>
      <w:r>
        <w:rPr>
          <w:spacing w:val="11"/>
          <w:sz w:val="16"/>
        </w:rPr>
        <w:t> </w:t>
      </w:r>
      <w:r>
        <w:rPr>
          <w:sz w:val="16"/>
        </w:rPr>
        <w:t>Lei</w:t>
      </w:r>
      <w:r>
        <w:rPr>
          <w:spacing w:val="11"/>
          <w:sz w:val="16"/>
        </w:rPr>
        <w:t> </w:t>
      </w:r>
      <w:r>
        <w:rPr>
          <w:sz w:val="16"/>
        </w:rPr>
        <w:t>n°5.991/1973,</w:t>
      </w:r>
      <w:r>
        <w:rPr>
          <w:spacing w:val="11"/>
          <w:sz w:val="16"/>
        </w:rPr>
        <w:t> </w:t>
      </w:r>
      <w:r>
        <w:rPr>
          <w:sz w:val="16"/>
        </w:rPr>
        <w:t>Lei</w:t>
      </w:r>
      <w:r>
        <w:rPr>
          <w:spacing w:val="11"/>
          <w:sz w:val="16"/>
        </w:rPr>
        <w:t> </w:t>
      </w:r>
      <w:r>
        <w:rPr>
          <w:sz w:val="16"/>
        </w:rPr>
        <w:t>n°6.360/1976,</w:t>
      </w:r>
      <w:r>
        <w:rPr>
          <w:spacing w:val="11"/>
          <w:sz w:val="16"/>
        </w:rPr>
        <w:t> </w:t>
      </w:r>
      <w:r>
        <w:rPr>
          <w:sz w:val="16"/>
        </w:rPr>
        <w:t>Decreto</w:t>
      </w:r>
      <w:r>
        <w:rPr>
          <w:spacing w:val="11"/>
          <w:sz w:val="16"/>
        </w:rPr>
        <w:t> </w:t>
      </w:r>
      <w:r>
        <w:rPr>
          <w:sz w:val="16"/>
        </w:rPr>
        <w:t>n°8.077</w:t>
      </w:r>
      <w:r>
        <w:rPr>
          <w:spacing w:val="11"/>
          <w:sz w:val="16"/>
        </w:rPr>
        <w:t> </w:t>
      </w:r>
      <w:r>
        <w:rPr>
          <w:sz w:val="16"/>
        </w:rPr>
        <w:t>de</w:t>
      </w:r>
      <w:r>
        <w:rPr>
          <w:spacing w:val="11"/>
          <w:sz w:val="16"/>
        </w:rPr>
        <w:t> </w:t>
      </w:r>
      <w:r>
        <w:rPr>
          <w:sz w:val="16"/>
        </w:rPr>
        <w:t>2013,</w:t>
      </w:r>
      <w:r>
        <w:rPr>
          <w:spacing w:val="11"/>
          <w:sz w:val="16"/>
        </w:rPr>
        <w:t> </w:t>
      </w:r>
      <w:r>
        <w:rPr>
          <w:sz w:val="16"/>
        </w:rPr>
        <w:t>Lei</w:t>
      </w:r>
      <w:r>
        <w:rPr>
          <w:spacing w:val="11"/>
          <w:sz w:val="16"/>
        </w:rPr>
        <w:t> </w:t>
      </w:r>
      <w:r>
        <w:rPr>
          <w:sz w:val="16"/>
        </w:rPr>
        <w:t>Federal</w:t>
      </w:r>
      <w:r>
        <w:rPr>
          <w:spacing w:val="11"/>
          <w:sz w:val="16"/>
        </w:rPr>
        <w:t> </w:t>
      </w:r>
      <w:r>
        <w:rPr>
          <w:sz w:val="16"/>
        </w:rPr>
        <w:t>n°12.401/2011,</w:t>
      </w:r>
      <w:r>
        <w:rPr>
          <w:spacing w:val="11"/>
          <w:sz w:val="16"/>
        </w:rPr>
        <w:t> </w:t>
      </w:r>
      <w:r>
        <w:rPr>
          <w:sz w:val="16"/>
        </w:rPr>
        <w:t>dos</w:t>
      </w:r>
      <w:r>
        <w:rPr>
          <w:spacing w:val="11"/>
          <w:sz w:val="16"/>
        </w:rPr>
        <w:t> </w:t>
      </w:r>
      <w:r>
        <w:rPr>
          <w:sz w:val="16"/>
        </w:rPr>
        <w:t>reagentes,</w:t>
      </w:r>
      <w:r>
        <w:rPr>
          <w:spacing w:val="11"/>
          <w:sz w:val="16"/>
        </w:rPr>
        <w:t> </w:t>
      </w:r>
      <w:r>
        <w:rPr>
          <w:sz w:val="16"/>
        </w:rPr>
        <w:t>devendo</w:t>
      </w:r>
      <w:r>
        <w:rPr>
          <w:spacing w:val="11"/>
          <w:sz w:val="16"/>
        </w:rPr>
        <w:t> </w:t>
      </w:r>
      <w:r>
        <w:rPr>
          <w:sz w:val="16"/>
        </w:rPr>
        <w:t>constar</w:t>
      </w:r>
      <w:r>
        <w:rPr>
          <w:spacing w:val="11"/>
          <w:sz w:val="16"/>
        </w:rPr>
        <w:t> </w:t>
      </w:r>
      <w:r>
        <w:rPr>
          <w:sz w:val="16"/>
        </w:rPr>
        <w:t>a</w:t>
      </w:r>
      <w:r>
        <w:rPr>
          <w:spacing w:val="11"/>
          <w:sz w:val="16"/>
        </w:rPr>
        <w:t> </w:t>
      </w:r>
      <w:r>
        <w:rPr>
          <w:sz w:val="16"/>
        </w:rPr>
        <w:t>validade</w:t>
      </w:r>
      <w:r>
        <w:rPr>
          <w:spacing w:val="40"/>
          <w:sz w:val="16"/>
        </w:rPr>
        <w:t> </w:t>
      </w:r>
      <w:r>
        <w:rPr>
          <w:sz w:val="16"/>
        </w:rPr>
        <w:t>(dia/mês/ano), por meio de:</w:t>
      </w:r>
    </w:p>
    <w:p>
      <w:pPr>
        <w:pStyle w:val="ListParagraph"/>
        <w:numPr>
          <w:ilvl w:val="0"/>
          <w:numId w:val="59"/>
        </w:numPr>
        <w:tabs>
          <w:tab w:pos="396" w:val="left" w:leader="none"/>
        </w:tabs>
        <w:spacing w:line="182" w:lineRule="exact" w:before="0" w:after="0"/>
        <w:ind w:left="396" w:right="0" w:hanging="91"/>
        <w:jc w:val="left"/>
        <w:rPr>
          <w:sz w:val="16"/>
        </w:rPr>
      </w:pPr>
      <w:r>
        <w:rPr>
          <w:sz w:val="16"/>
        </w:rPr>
        <w:t>Cópia</w:t>
      </w:r>
      <w:r>
        <w:rPr>
          <w:spacing w:val="-9"/>
          <w:sz w:val="16"/>
        </w:rPr>
        <w:t> </w:t>
      </w:r>
      <w:r>
        <w:rPr>
          <w:sz w:val="16"/>
        </w:rPr>
        <w:t>do</w:t>
      </w:r>
      <w:r>
        <w:rPr>
          <w:spacing w:val="-5"/>
          <w:sz w:val="16"/>
        </w:rPr>
        <w:t> </w:t>
      </w:r>
      <w:r>
        <w:rPr>
          <w:sz w:val="16"/>
        </w:rPr>
        <w:t>registro</w:t>
      </w:r>
      <w:r>
        <w:rPr>
          <w:spacing w:val="-5"/>
          <w:sz w:val="16"/>
        </w:rPr>
        <w:t> </w:t>
      </w:r>
      <w:r>
        <w:rPr>
          <w:sz w:val="16"/>
        </w:rPr>
        <w:t>do</w:t>
      </w:r>
      <w:r>
        <w:rPr>
          <w:spacing w:val="-6"/>
          <w:sz w:val="16"/>
        </w:rPr>
        <w:t> </w:t>
      </w:r>
      <w:r>
        <w:rPr>
          <w:sz w:val="16"/>
        </w:rPr>
        <w:t>Ministério</w:t>
      </w:r>
      <w:r>
        <w:rPr>
          <w:spacing w:val="-5"/>
          <w:sz w:val="16"/>
        </w:rPr>
        <w:t> </w:t>
      </w:r>
      <w:r>
        <w:rPr>
          <w:sz w:val="16"/>
        </w:rPr>
        <w:t>da</w:t>
      </w:r>
      <w:r>
        <w:rPr>
          <w:spacing w:val="-5"/>
          <w:sz w:val="16"/>
        </w:rPr>
        <w:t> </w:t>
      </w:r>
      <w:r>
        <w:rPr>
          <w:sz w:val="16"/>
        </w:rPr>
        <w:t>Saúde</w:t>
      </w:r>
      <w:r>
        <w:rPr>
          <w:spacing w:val="-5"/>
          <w:sz w:val="16"/>
        </w:rPr>
        <w:t> </w:t>
      </w:r>
      <w:r>
        <w:rPr>
          <w:sz w:val="16"/>
        </w:rPr>
        <w:t>Publicado</w:t>
      </w:r>
      <w:r>
        <w:rPr>
          <w:spacing w:val="-5"/>
          <w:sz w:val="16"/>
        </w:rPr>
        <w:t> </w:t>
      </w:r>
      <w:r>
        <w:rPr>
          <w:sz w:val="16"/>
        </w:rPr>
        <w:t>no</w:t>
      </w:r>
      <w:r>
        <w:rPr>
          <w:spacing w:val="-6"/>
          <w:sz w:val="16"/>
        </w:rPr>
        <w:t> </w:t>
      </w:r>
      <w:r>
        <w:rPr>
          <w:sz w:val="16"/>
        </w:rPr>
        <w:t>D.O.U,</w:t>
      </w:r>
      <w:r>
        <w:rPr>
          <w:spacing w:val="-5"/>
          <w:sz w:val="16"/>
        </w:rPr>
        <w:t> </w:t>
      </w:r>
      <w:r>
        <w:rPr>
          <w:sz w:val="16"/>
        </w:rPr>
        <w:t>grifado</w:t>
      </w:r>
      <w:r>
        <w:rPr>
          <w:spacing w:val="-5"/>
          <w:sz w:val="16"/>
        </w:rPr>
        <w:t> </w:t>
      </w:r>
      <w:r>
        <w:rPr>
          <w:sz w:val="16"/>
        </w:rPr>
        <w:t>o</w:t>
      </w:r>
      <w:r>
        <w:rPr>
          <w:spacing w:val="-5"/>
          <w:sz w:val="16"/>
        </w:rPr>
        <w:t> </w:t>
      </w:r>
      <w:r>
        <w:rPr>
          <w:sz w:val="16"/>
        </w:rPr>
        <w:t>número</w:t>
      </w:r>
      <w:r>
        <w:rPr>
          <w:spacing w:val="-5"/>
          <w:sz w:val="16"/>
        </w:rPr>
        <w:t> </w:t>
      </w:r>
      <w:r>
        <w:rPr>
          <w:sz w:val="16"/>
        </w:rPr>
        <w:t>relativo</w:t>
      </w:r>
      <w:r>
        <w:rPr>
          <w:spacing w:val="-6"/>
          <w:sz w:val="16"/>
        </w:rPr>
        <w:t> </w:t>
      </w:r>
      <w:r>
        <w:rPr>
          <w:sz w:val="16"/>
        </w:rPr>
        <w:t>a</w:t>
      </w:r>
      <w:r>
        <w:rPr>
          <w:spacing w:val="-5"/>
          <w:sz w:val="16"/>
        </w:rPr>
        <w:t> </w:t>
      </w:r>
      <w:r>
        <w:rPr>
          <w:sz w:val="16"/>
        </w:rPr>
        <w:t>cada</w:t>
      </w:r>
      <w:r>
        <w:rPr>
          <w:spacing w:val="-5"/>
          <w:sz w:val="16"/>
        </w:rPr>
        <w:t> </w:t>
      </w:r>
      <w:r>
        <w:rPr>
          <w:sz w:val="16"/>
        </w:rPr>
        <w:t>produto</w:t>
      </w:r>
      <w:r>
        <w:rPr>
          <w:spacing w:val="-5"/>
          <w:sz w:val="16"/>
        </w:rPr>
        <w:t> </w:t>
      </w:r>
      <w:r>
        <w:rPr>
          <w:sz w:val="16"/>
        </w:rPr>
        <w:t>cotado</w:t>
      </w:r>
      <w:r>
        <w:rPr>
          <w:spacing w:val="-5"/>
          <w:sz w:val="16"/>
        </w:rPr>
        <w:t> </w:t>
      </w:r>
      <w:r>
        <w:rPr>
          <w:sz w:val="16"/>
        </w:rPr>
        <w:t>ou</w:t>
      </w:r>
      <w:r>
        <w:rPr>
          <w:spacing w:val="-6"/>
          <w:sz w:val="16"/>
        </w:rPr>
        <w:t> </w:t>
      </w:r>
      <w:r>
        <w:rPr>
          <w:sz w:val="16"/>
        </w:rPr>
        <w:t>cópia</w:t>
      </w:r>
      <w:r>
        <w:rPr>
          <w:spacing w:val="-5"/>
          <w:sz w:val="16"/>
        </w:rPr>
        <w:t> </w:t>
      </w:r>
      <w:r>
        <w:rPr>
          <w:sz w:val="16"/>
        </w:rPr>
        <w:t>emitida</w:t>
      </w:r>
      <w:r>
        <w:rPr>
          <w:spacing w:val="-5"/>
          <w:sz w:val="16"/>
        </w:rPr>
        <w:t> </w:t>
      </w:r>
      <w:r>
        <w:rPr>
          <w:sz w:val="16"/>
        </w:rPr>
        <w:t>eletronicamente</w:t>
      </w:r>
      <w:r>
        <w:rPr>
          <w:spacing w:val="-5"/>
          <w:sz w:val="16"/>
        </w:rPr>
        <w:t> </w:t>
      </w:r>
      <w:r>
        <w:rPr>
          <w:sz w:val="16"/>
        </w:rPr>
        <w:t>através</w:t>
      </w:r>
      <w:r>
        <w:rPr>
          <w:spacing w:val="-5"/>
          <w:sz w:val="16"/>
        </w:rPr>
        <w:t> </w:t>
      </w:r>
      <w:r>
        <w:rPr>
          <w:sz w:val="16"/>
        </w:rPr>
        <w:t>do</w:t>
      </w:r>
      <w:r>
        <w:rPr>
          <w:spacing w:val="-6"/>
          <w:sz w:val="16"/>
        </w:rPr>
        <w:t> </w:t>
      </w:r>
      <w:r>
        <w:rPr>
          <w:sz w:val="16"/>
        </w:rPr>
        <w:t>sítio</w:t>
      </w:r>
      <w:r>
        <w:rPr>
          <w:spacing w:val="-5"/>
          <w:sz w:val="16"/>
        </w:rPr>
        <w:t> </w:t>
      </w:r>
      <w:r>
        <w:rPr>
          <w:sz w:val="16"/>
        </w:rPr>
        <w:t>oficial</w:t>
      </w:r>
      <w:r>
        <w:rPr>
          <w:spacing w:val="-5"/>
          <w:sz w:val="16"/>
        </w:rPr>
        <w:t> </w:t>
      </w:r>
      <w:r>
        <w:rPr>
          <w:sz w:val="16"/>
        </w:rPr>
        <w:t>da</w:t>
      </w:r>
      <w:r>
        <w:rPr>
          <w:spacing w:val="-10"/>
          <w:sz w:val="16"/>
        </w:rPr>
        <w:t> </w:t>
      </w:r>
      <w:r>
        <w:rPr>
          <w:sz w:val="16"/>
        </w:rPr>
        <w:t>Agência</w:t>
      </w:r>
      <w:r>
        <w:rPr>
          <w:spacing w:val="-5"/>
          <w:sz w:val="16"/>
        </w:rPr>
        <w:t> </w:t>
      </w:r>
      <w:r>
        <w:rPr>
          <w:sz w:val="16"/>
        </w:rPr>
        <w:t>de</w:t>
      </w:r>
      <w:r>
        <w:rPr>
          <w:spacing w:val="-8"/>
          <w:sz w:val="16"/>
        </w:rPr>
        <w:t> </w:t>
      </w:r>
      <w:r>
        <w:rPr>
          <w:sz w:val="16"/>
        </w:rPr>
        <w:t>Vigilância</w:t>
      </w:r>
      <w:r>
        <w:rPr>
          <w:spacing w:val="-5"/>
          <w:sz w:val="16"/>
        </w:rPr>
        <w:t> </w:t>
      </w:r>
      <w:r>
        <w:rPr>
          <w:sz w:val="16"/>
        </w:rPr>
        <w:t>Sanitária;</w:t>
      </w:r>
      <w:r>
        <w:rPr>
          <w:spacing w:val="-5"/>
          <w:sz w:val="16"/>
        </w:rPr>
        <w:t> ou</w:t>
      </w:r>
    </w:p>
    <w:p>
      <w:pPr>
        <w:pStyle w:val="ListParagraph"/>
        <w:numPr>
          <w:ilvl w:val="0"/>
          <w:numId w:val="59"/>
        </w:numPr>
        <w:tabs>
          <w:tab w:pos="399" w:val="left" w:leader="none"/>
        </w:tabs>
        <w:spacing w:line="280" w:lineRule="auto" w:before="31" w:after="0"/>
        <w:ind w:left="305" w:right="288" w:firstLine="0"/>
        <w:jc w:val="left"/>
        <w:rPr>
          <w:sz w:val="16"/>
        </w:rPr>
      </w:pPr>
      <w:r>
        <w:rPr>
          <w:sz w:val="16"/>
        </w:rPr>
        <w:t>Protocolo</w:t>
      </w:r>
      <w:r>
        <w:rPr>
          <w:spacing w:val="-2"/>
          <w:sz w:val="16"/>
        </w:rPr>
        <w:t> </w:t>
      </w:r>
      <w:r>
        <w:rPr>
          <w:sz w:val="16"/>
        </w:rPr>
        <w:t>de</w:t>
      </w:r>
      <w:r>
        <w:rPr>
          <w:spacing w:val="-2"/>
          <w:sz w:val="16"/>
        </w:rPr>
        <w:t> </w:t>
      </w:r>
      <w:r>
        <w:rPr>
          <w:sz w:val="16"/>
        </w:rPr>
        <w:t>solicitação</w:t>
      </w:r>
      <w:r>
        <w:rPr>
          <w:spacing w:val="-2"/>
          <w:sz w:val="16"/>
        </w:rPr>
        <w:t> </w:t>
      </w:r>
      <w:r>
        <w:rPr>
          <w:sz w:val="16"/>
        </w:rPr>
        <w:t>de</w:t>
      </w:r>
      <w:r>
        <w:rPr>
          <w:spacing w:val="-2"/>
          <w:sz w:val="16"/>
        </w:rPr>
        <w:t> </w:t>
      </w:r>
      <w:r>
        <w:rPr>
          <w:sz w:val="16"/>
        </w:rPr>
        <w:t>sua</w:t>
      </w:r>
      <w:r>
        <w:rPr>
          <w:spacing w:val="-2"/>
          <w:sz w:val="16"/>
        </w:rPr>
        <w:t> </w:t>
      </w:r>
      <w:r>
        <w:rPr>
          <w:sz w:val="16"/>
        </w:rPr>
        <w:t>revalidação,</w:t>
      </w:r>
      <w:r>
        <w:rPr>
          <w:spacing w:val="-2"/>
          <w:sz w:val="16"/>
        </w:rPr>
        <w:t> </w:t>
      </w:r>
      <w:r>
        <w:rPr>
          <w:sz w:val="16"/>
        </w:rPr>
        <w:t>acompanhada</w:t>
      </w:r>
      <w:r>
        <w:rPr>
          <w:spacing w:val="-2"/>
          <w:sz w:val="16"/>
        </w:rPr>
        <w:t> </w:t>
      </w:r>
      <w:r>
        <w:rPr>
          <w:sz w:val="16"/>
        </w:rPr>
        <w:t>de</w:t>
      </w:r>
      <w:r>
        <w:rPr>
          <w:spacing w:val="-2"/>
          <w:sz w:val="16"/>
        </w:rPr>
        <w:t> </w:t>
      </w:r>
      <w:r>
        <w:rPr>
          <w:sz w:val="16"/>
        </w:rPr>
        <w:t>cópia</w:t>
      </w:r>
      <w:r>
        <w:rPr>
          <w:spacing w:val="-2"/>
          <w:sz w:val="16"/>
        </w:rPr>
        <w:t> </w:t>
      </w:r>
      <w:r>
        <w:rPr>
          <w:sz w:val="16"/>
        </w:rPr>
        <w:t>do</w:t>
      </w:r>
      <w:r>
        <w:rPr>
          <w:spacing w:val="-2"/>
          <w:sz w:val="16"/>
        </w:rPr>
        <w:t> </w:t>
      </w:r>
      <w:r>
        <w:rPr>
          <w:sz w:val="16"/>
        </w:rPr>
        <w:t>registro</w:t>
      </w:r>
      <w:r>
        <w:rPr>
          <w:spacing w:val="-2"/>
          <w:sz w:val="16"/>
        </w:rPr>
        <w:t> </w:t>
      </w:r>
      <w:r>
        <w:rPr>
          <w:sz w:val="16"/>
        </w:rPr>
        <w:t>vencido,</w:t>
      </w:r>
      <w:r>
        <w:rPr>
          <w:spacing w:val="-2"/>
          <w:sz w:val="16"/>
        </w:rPr>
        <w:t> </w:t>
      </w:r>
      <w:r>
        <w:rPr>
          <w:sz w:val="16"/>
        </w:rPr>
        <w:t>desde</w:t>
      </w:r>
      <w:r>
        <w:rPr>
          <w:spacing w:val="-2"/>
          <w:sz w:val="16"/>
        </w:rPr>
        <w:t> </w:t>
      </w:r>
      <w:r>
        <w:rPr>
          <w:sz w:val="16"/>
        </w:rPr>
        <w:t>que</w:t>
      </w:r>
      <w:r>
        <w:rPr>
          <w:spacing w:val="-2"/>
          <w:sz w:val="16"/>
        </w:rPr>
        <w:t> </w:t>
      </w:r>
      <w:r>
        <w:rPr>
          <w:sz w:val="16"/>
        </w:rPr>
        <w:t>a</w:t>
      </w:r>
      <w:r>
        <w:rPr>
          <w:spacing w:val="-2"/>
          <w:sz w:val="16"/>
        </w:rPr>
        <w:t> </w:t>
      </w:r>
      <w:r>
        <w:rPr>
          <w:sz w:val="16"/>
        </w:rPr>
        <w:t>revalidação</w:t>
      </w:r>
      <w:r>
        <w:rPr>
          <w:spacing w:val="-2"/>
          <w:sz w:val="16"/>
        </w:rPr>
        <w:t> </w:t>
      </w:r>
      <w:r>
        <w:rPr>
          <w:sz w:val="16"/>
        </w:rPr>
        <w:t>do</w:t>
      </w:r>
      <w:r>
        <w:rPr>
          <w:spacing w:val="-2"/>
          <w:sz w:val="16"/>
        </w:rPr>
        <w:t> </w:t>
      </w:r>
      <w:r>
        <w:rPr>
          <w:sz w:val="16"/>
        </w:rPr>
        <w:t>registro</w:t>
      </w:r>
      <w:r>
        <w:rPr>
          <w:spacing w:val="-2"/>
          <w:sz w:val="16"/>
        </w:rPr>
        <w:t> </w:t>
      </w:r>
      <w:r>
        <w:rPr>
          <w:sz w:val="16"/>
        </w:rPr>
        <w:t>tenha</w:t>
      </w:r>
      <w:r>
        <w:rPr>
          <w:spacing w:val="-2"/>
          <w:sz w:val="16"/>
        </w:rPr>
        <w:t> </w:t>
      </w:r>
      <w:r>
        <w:rPr>
          <w:sz w:val="16"/>
        </w:rPr>
        <w:t>sido</w:t>
      </w:r>
      <w:r>
        <w:rPr>
          <w:spacing w:val="-2"/>
          <w:sz w:val="16"/>
        </w:rPr>
        <w:t> </w:t>
      </w:r>
      <w:r>
        <w:rPr>
          <w:sz w:val="16"/>
        </w:rPr>
        <w:t>requerida</w:t>
      </w:r>
      <w:r>
        <w:rPr>
          <w:spacing w:val="-2"/>
          <w:sz w:val="16"/>
        </w:rPr>
        <w:t> </w:t>
      </w:r>
      <w:r>
        <w:rPr>
          <w:sz w:val="16"/>
        </w:rPr>
        <w:t>no</w:t>
      </w:r>
      <w:r>
        <w:rPr>
          <w:spacing w:val="-2"/>
          <w:sz w:val="16"/>
        </w:rPr>
        <w:t> </w:t>
      </w:r>
      <w:r>
        <w:rPr>
          <w:sz w:val="16"/>
        </w:rPr>
        <w:t>primeiro</w:t>
      </w:r>
      <w:r>
        <w:rPr>
          <w:spacing w:val="-2"/>
          <w:sz w:val="16"/>
        </w:rPr>
        <w:t> </w:t>
      </w:r>
      <w:r>
        <w:rPr>
          <w:sz w:val="16"/>
        </w:rPr>
        <w:t>semestre</w:t>
      </w:r>
      <w:r>
        <w:rPr>
          <w:spacing w:val="-2"/>
          <w:sz w:val="16"/>
        </w:rPr>
        <w:t> </w:t>
      </w:r>
      <w:r>
        <w:rPr>
          <w:sz w:val="16"/>
        </w:rPr>
        <w:t>do</w:t>
      </w:r>
      <w:r>
        <w:rPr>
          <w:spacing w:val="-2"/>
          <w:sz w:val="16"/>
        </w:rPr>
        <w:t> </w:t>
      </w:r>
      <w:r>
        <w:rPr>
          <w:sz w:val="16"/>
        </w:rPr>
        <w:t>último</w:t>
      </w:r>
      <w:r>
        <w:rPr>
          <w:spacing w:val="-2"/>
          <w:sz w:val="16"/>
        </w:rPr>
        <w:t> </w:t>
      </w:r>
      <w:r>
        <w:rPr>
          <w:sz w:val="16"/>
        </w:rPr>
        <w:t>ano</w:t>
      </w:r>
      <w:r>
        <w:rPr>
          <w:spacing w:val="-2"/>
          <w:sz w:val="16"/>
        </w:rPr>
        <w:t> </w:t>
      </w:r>
      <w:r>
        <w:rPr>
          <w:sz w:val="16"/>
        </w:rPr>
        <w:t>do</w:t>
      </w:r>
      <w:r>
        <w:rPr>
          <w:spacing w:val="-2"/>
          <w:sz w:val="16"/>
        </w:rPr>
        <w:t> </w:t>
      </w:r>
      <w:r>
        <w:rPr>
          <w:sz w:val="16"/>
        </w:rPr>
        <w:t>quinquênio</w:t>
      </w:r>
      <w:r>
        <w:rPr>
          <w:spacing w:val="-2"/>
          <w:sz w:val="16"/>
        </w:rPr>
        <w:t> </w:t>
      </w:r>
      <w:r>
        <w:rPr>
          <w:sz w:val="16"/>
        </w:rPr>
        <w:t>de</w:t>
      </w:r>
      <w:r>
        <w:rPr>
          <w:spacing w:val="-2"/>
          <w:sz w:val="16"/>
        </w:rPr>
        <w:t> </w:t>
      </w:r>
      <w:r>
        <w:rPr>
          <w:sz w:val="16"/>
        </w:rPr>
        <w:t>sua</w:t>
      </w:r>
      <w:r>
        <w:rPr>
          <w:spacing w:val="-2"/>
          <w:sz w:val="16"/>
        </w:rPr>
        <w:t> </w:t>
      </w:r>
      <w:r>
        <w:rPr>
          <w:sz w:val="16"/>
        </w:rPr>
        <w:t>validade,</w:t>
      </w:r>
      <w:r>
        <w:rPr>
          <w:spacing w:val="-2"/>
          <w:sz w:val="16"/>
        </w:rPr>
        <w:t> </w:t>
      </w:r>
      <w:r>
        <w:rPr>
          <w:sz w:val="16"/>
        </w:rPr>
        <w:t>nos</w:t>
      </w:r>
      <w:r>
        <w:rPr>
          <w:spacing w:val="-2"/>
          <w:sz w:val="16"/>
        </w:rPr>
        <w:t> </w:t>
      </w:r>
      <w:r>
        <w:rPr>
          <w:sz w:val="16"/>
        </w:rPr>
        <w:t>termos</w:t>
      </w:r>
      <w:r>
        <w:rPr>
          <w:spacing w:val="-2"/>
          <w:sz w:val="16"/>
        </w:rPr>
        <w:t> </w:t>
      </w:r>
      <w:r>
        <w:rPr>
          <w:sz w:val="16"/>
        </w:rPr>
        <w:t>e</w:t>
      </w:r>
      <w:r>
        <w:rPr>
          <w:spacing w:val="40"/>
          <w:sz w:val="16"/>
        </w:rPr>
        <w:t> </w:t>
      </w:r>
      <w:r>
        <w:rPr>
          <w:sz w:val="16"/>
        </w:rPr>
        <w:t>condições previstas no § 6° do artigo 12 da Lei 6360/76, de 23 de setembro de 1976.</w:t>
      </w:r>
    </w:p>
    <w:p>
      <w:pPr>
        <w:pStyle w:val="ListParagraph"/>
        <w:numPr>
          <w:ilvl w:val="1"/>
          <w:numId w:val="57"/>
        </w:numPr>
        <w:tabs>
          <w:tab w:pos="549" w:val="left" w:leader="none"/>
        </w:tabs>
        <w:spacing w:line="280" w:lineRule="auto" w:before="0" w:after="0"/>
        <w:ind w:left="305" w:right="288" w:firstLine="0"/>
        <w:jc w:val="left"/>
        <w:rPr>
          <w:sz w:val="16"/>
        </w:rPr>
      </w:pPr>
      <w:r>
        <w:rPr>
          <w:sz w:val="16"/>
        </w:rPr>
        <w:t>Em caso de dúvida fundada suscitada pelo pregoeiro, a</w:t>
      </w:r>
      <w:r>
        <w:rPr>
          <w:spacing w:val="-7"/>
          <w:sz w:val="16"/>
        </w:rPr>
        <w:t> </w:t>
      </w:r>
      <w:r>
        <w:rPr>
          <w:sz w:val="16"/>
        </w:rPr>
        <w:t>Administração poderá solicitar ao licitante, em diligência complementar, todas as informações necessárias à comprovação da legitimidade dos atestados, dentre outros</w:t>
      </w:r>
      <w:r>
        <w:rPr>
          <w:spacing w:val="40"/>
          <w:sz w:val="16"/>
        </w:rPr>
        <w:t> </w:t>
      </w:r>
      <w:r>
        <w:rPr>
          <w:sz w:val="16"/>
        </w:rPr>
        <w:t>documentos, cópia do contrato que deu suporte à contratação, endereço atual da contratante e local em que foram executados os objetos.</w:t>
      </w:r>
    </w:p>
    <w:p>
      <w:pPr>
        <w:pStyle w:val="BodyText"/>
      </w:pPr>
    </w:p>
    <w:p>
      <w:pPr>
        <w:pStyle w:val="BodyText"/>
      </w:pPr>
    </w:p>
    <w:p>
      <w:pPr>
        <w:pStyle w:val="BodyText"/>
      </w:pPr>
    </w:p>
    <w:p>
      <w:pPr>
        <w:pStyle w:val="BodyText"/>
      </w:pPr>
    </w:p>
    <w:p>
      <w:pPr>
        <w:pStyle w:val="BodyText"/>
      </w:pPr>
    </w:p>
    <w:p>
      <w:pPr>
        <w:pStyle w:val="BodyText"/>
      </w:pPr>
    </w:p>
    <w:p>
      <w:pPr>
        <w:pStyle w:val="BodyText"/>
        <w:spacing w:before="79"/>
      </w:pPr>
    </w:p>
    <w:p>
      <w:pPr>
        <w:pStyle w:val="Heading3"/>
        <w:ind w:left="16"/>
        <w:jc w:val="center"/>
      </w:pPr>
      <w:r>
        <w:rPr/>
        <w:t>ANEXO</w:t>
      </w:r>
      <w:r>
        <w:rPr>
          <w:spacing w:val="5"/>
        </w:rPr>
        <w:t> </w:t>
      </w:r>
      <w:r>
        <w:rPr/>
        <w:t>IV</w:t>
      </w:r>
      <w:r>
        <w:rPr>
          <w:spacing w:val="-7"/>
        </w:rPr>
        <w:t> </w:t>
      </w:r>
      <w:r>
        <w:rPr/>
        <w:t>–</w:t>
      </w:r>
      <w:r>
        <w:rPr>
          <w:spacing w:val="-4"/>
        </w:rPr>
        <w:t> </w:t>
      </w:r>
      <w:r>
        <w:rPr/>
        <w:t>ORÇAMENTO</w:t>
      </w:r>
      <w:r>
        <w:rPr>
          <w:spacing w:val="-5"/>
        </w:rPr>
        <w:t> </w:t>
      </w:r>
      <w:r>
        <w:rPr>
          <w:spacing w:val="-2"/>
        </w:rPr>
        <w:t>ESTIMADO</w:t>
      </w:r>
    </w:p>
    <w:p>
      <w:pPr>
        <w:pStyle w:val="BodyText"/>
        <w:spacing w:before="9"/>
        <w:rPr>
          <w:b/>
          <w:sz w:val="19"/>
        </w:rPr>
      </w:pPr>
    </w:p>
    <w:tbl>
      <w:tblPr>
        <w:tblW w:w="0" w:type="auto"/>
        <w:jc w:val="left"/>
        <w:tblInd w:w="3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41"/>
        <w:gridCol w:w="417"/>
        <w:gridCol w:w="536"/>
        <w:gridCol w:w="10211"/>
        <w:gridCol w:w="1418"/>
        <w:gridCol w:w="608"/>
        <w:gridCol w:w="882"/>
      </w:tblGrid>
      <w:tr>
        <w:trPr>
          <w:trHeight w:val="938" w:hRule="atLeast"/>
        </w:trPr>
        <w:tc>
          <w:tcPr>
            <w:tcW w:w="441" w:type="dxa"/>
          </w:tcPr>
          <w:p>
            <w:pPr>
              <w:pStyle w:val="TableParagraph"/>
              <w:rPr>
                <w:b/>
                <w:sz w:val="16"/>
              </w:rPr>
            </w:pPr>
          </w:p>
          <w:p>
            <w:pPr>
              <w:pStyle w:val="TableParagraph"/>
              <w:spacing w:before="5"/>
              <w:rPr>
                <w:b/>
                <w:sz w:val="16"/>
              </w:rPr>
            </w:pPr>
          </w:p>
          <w:p>
            <w:pPr>
              <w:pStyle w:val="TableParagraph"/>
              <w:ind w:left="4" w:right="-15"/>
              <w:rPr>
                <w:b/>
                <w:sz w:val="16"/>
              </w:rPr>
            </w:pPr>
            <w:r>
              <w:rPr>
                <w:b/>
                <w:spacing w:val="-6"/>
                <w:sz w:val="16"/>
              </w:rPr>
              <w:t>LOTE</w:t>
            </w:r>
          </w:p>
        </w:tc>
        <w:tc>
          <w:tcPr>
            <w:tcW w:w="417" w:type="dxa"/>
          </w:tcPr>
          <w:p>
            <w:pPr>
              <w:pStyle w:val="TableParagraph"/>
              <w:rPr>
                <w:b/>
                <w:sz w:val="16"/>
              </w:rPr>
            </w:pPr>
          </w:p>
          <w:p>
            <w:pPr>
              <w:pStyle w:val="TableParagraph"/>
              <w:spacing w:before="5"/>
              <w:rPr>
                <w:b/>
                <w:sz w:val="16"/>
              </w:rPr>
            </w:pPr>
          </w:p>
          <w:p>
            <w:pPr>
              <w:pStyle w:val="TableParagraph"/>
              <w:ind w:left="4" w:right="-29"/>
              <w:jc w:val="center"/>
              <w:rPr>
                <w:b/>
                <w:sz w:val="16"/>
              </w:rPr>
            </w:pPr>
            <w:r>
              <w:rPr>
                <w:b/>
                <w:spacing w:val="-4"/>
                <w:sz w:val="16"/>
              </w:rPr>
              <w:t>ITEM</w:t>
            </w:r>
          </w:p>
        </w:tc>
        <w:tc>
          <w:tcPr>
            <w:tcW w:w="536" w:type="dxa"/>
          </w:tcPr>
          <w:p>
            <w:pPr>
              <w:pStyle w:val="TableParagraph"/>
              <w:spacing w:before="82"/>
              <w:rPr>
                <w:b/>
                <w:sz w:val="16"/>
              </w:rPr>
            </w:pPr>
          </w:p>
          <w:p>
            <w:pPr>
              <w:pStyle w:val="TableParagraph"/>
              <w:spacing w:line="280" w:lineRule="auto"/>
              <w:ind w:left="81" w:right="52" w:firstLine="99"/>
              <w:rPr>
                <w:b/>
                <w:sz w:val="16"/>
              </w:rPr>
            </w:pPr>
            <w:r>
              <w:rPr>
                <w:b/>
                <w:spacing w:val="-6"/>
                <w:sz w:val="16"/>
              </w:rPr>
              <w:t>ID</w:t>
            </w:r>
            <w:r>
              <w:rPr>
                <w:b/>
                <w:spacing w:val="40"/>
                <w:sz w:val="16"/>
              </w:rPr>
              <w:t> </w:t>
            </w:r>
            <w:r>
              <w:rPr>
                <w:b/>
                <w:spacing w:val="-6"/>
                <w:sz w:val="16"/>
              </w:rPr>
              <w:t>SIGA</w:t>
            </w:r>
          </w:p>
        </w:tc>
        <w:tc>
          <w:tcPr>
            <w:tcW w:w="10211" w:type="dxa"/>
          </w:tcPr>
          <w:p>
            <w:pPr>
              <w:pStyle w:val="TableParagraph"/>
              <w:rPr>
                <w:b/>
                <w:sz w:val="16"/>
              </w:rPr>
            </w:pPr>
          </w:p>
          <w:p>
            <w:pPr>
              <w:pStyle w:val="TableParagraph"/>
              <w:spacing w:before="5"/>
              <w:rPr>
                <w:b/>
                <w:sz w:val="16"/>
              </w:rPr>
            </w:pPr>
          </w:p>
          <w:p>
            <w:pPr>
              <w:pStyle w:val="TableParagraph"/>
              <w:ind w:left="19"/>
              <w:jc w:val="center"/>
              <w:rPr>
                <w:b/>
                <w:sz w:val="16"/>
              </w:rPr>
            </w:pPr>
            <w:r>
              <w:rPr>
                <w:b/>
                <w:spacing w:val="-2"/>
                <w:sz w:val="16"/>
              </w:rPr>
              <w:t>DESCRIÇÃO</w:t>
            </w:r>
          </w:p>
        </w:tc>
        <w:tc>
          <w:tcPr>
            <w:tcW w:w="1418" w:type="dxa"/>
          </w:tcPr>
          <w:p>
            <w:pPr>
              <w:pStyle w:val="TableParagraph"/>
              <w:spacing w:line="280" w:lineRule="auto" w:before="99"/>
              <w:ind w:left="292" w:right="254" w:hanging="2"/>
              <w:jc w:val="center"/>
              <w:rPr>
                <w:b/>
                <w:sz w:val="16"/>
              </w:rPr>
            </w:pPr>
            <w:r>
              <w:rPr>
                <w:b/>
                <w:spacing w:val="-2"/>
                <w:sz w:val="16"/>
              </w:rPr>
              <w:t>VALOR</w:t>
            </w:r>
            <w:r>
              <w:rPr>
                <w:b/>
                <w:spacing w:val="40"/>
                <w:sz w:val="16"/>
              </w:rPr>
              <w:t> </w:t>
            </w:r>
            <w:r>
              <w:rPr>
                <w:b/>
                <w:spacing w:val="-2"/>
                <w:sz w:val="16"/>
              </w:rPr>
              <w:t>UNITÁRIO</w:t>
            </w:r>
            <w:r>
              <w:rPr>
                <w:b/>
                <w:spacing w:val="40"/>
                <w:sz w:val="16"/>
              </w:rPr>
              <w:t> </w:t>
            </w:r>
            <w:r>
              <w:rPr>
                <w:b/>
                <w:spacing w:val="-5"/>
                <w:sz w:val="16"/>
              </w:rPr>
              <w:t>ESTIMADO</w:t>
            </w:r>
          </w:p>
          <w:p>
            <w:pPr>
              <w:pStyle w:val="TableParagraph"/>
              <w:spacing w:line="173" w:lineRule="exact"/>
              <w:ind w:left="38"/>
              <w:jc w:val="center"/>
              <w:rPr>
                <w:b/>
                <w:sz w:val="16"/>
              </w:rPr>
            </w:pPr>
            <w:r>
              <w:rPr>
                <w:b/>
                <w:spacing w:val="-5"/>
                <w:sz w:val="16"/>
              </w:rPr>
              <w:t>R$</w:t>
            </w:r>
          </w:p>
        </w:tc>
        <w:tc>
          <w:tcPr>
            <w:tcW w:w="608" w:type="dxa"/>
          </w:tcPr>
          <w:p>
            <w:pPr>
              <w:pStyle w:val="TableParagraph"/>
              <w:rPr>
                <w:b/>
                <w:sz w:val="16"/>
              </w:rPr>
            </w:pPr>
          </w:p>
          <w:p>
            <w:pPr>
              <w:pStyle w:val="TableParagraph"/>
              <w:spacing w:before="5"/>
              <w:rPr>
                <w:b/>
                <w:sz w:val="16"/>
              </w:rPr>
            </w:pPr>
          </w:p>
          <w:p>
            <w:pPr>
              <w:pStyle w:val="TableParagraph"/>
              <w:ind w:left="10" w:right="-15"/>
              <w:jc w:val="center"/>
              <w:rPr>
                <w:b/>
                <w:sz w:val="16"/>
              </w:rPr>
            </w:pPr>
            <w:r>
              <w:rPr>
                <w:b/>
                <w:spacing w:val="-6"/>
                <w:sz w:val="16"/>
              </w:rPr>
              <w:t>QUANT.</w:t>
            </w:r>
          </w:p>
        </w:tc>
        <w:tc>
          <w:tcPr>
            <w:tcW w:w="882" w:type="dxa"/>
          </w:tcPr>
          <w:p>
            <w:pPr>
              <w:pStyle w:val="TableParagraph"/>
              <w:spacing w:line="280" w:lineRule="auto" w:before="159"/>
              <w:ind w:left="17"/>
              <w:jc w:val="center"/>
              <w:rPr>
                <w:b/>
                <w:sz w:val="16"/>
              </w:rPr>
            </w:pPr>
            <w:r>
              <w:rPr>
                <w:b/>
                <w:spacing w:val="-6"/>
                <w:sz w:val="16"/>
              </w:rPr>
              <w:t>TOTAL</w:t>
            </w:r>
            <w:r>
              <w:rPr>
                <w:b/>
                <w:spacing w:val="-13"/>
                <w:sz w:val="16"/>
              </w:rPr>
              <w:t> </w:t>
            </w:r>
            <w:r>
              <w:rPr>
                <w:b/>
                <w:spacing w:val="-6"/>
                <w:sz w:val="16"/>
              </w:rPr>
              <w:t>DO</w:t>
            </w:r>
            <w:r>
              <w:rPr>
                <w:b/>
                <w:spacing w:val="40"/>
                <w:sz w:val="16"/>
              </w:rPr>
              <w:t> </w:t>
            </w:r>
            <w:r>
              <w:rPr>
                <w:b/>
                <w:spacing w:val="-4"/>
                <w:sz w:val="16"/>
              </w:rPr>
              <w:t>ITEM</w:t>
            </w:r>
          </w:p>
          <w:p>
            <w:pPr>
              <w:pStyle w:val="TableParagraph"/>
              <w:spacing w:line="182" w:lineRule="exact"/>
              <w:ind w:left="17" w:right="1"/>
              <w:jc w:val="center"/>
              <w:rPr>
                <w:b/>
                <w:sz w:val="16"/>
              </w:rPr>
            </w:pPr>
            <w:r>
              <w:rPr>
                <w:b/>
                <w:spacing w:val="-5"/>
                <w:sz w:val="16"/>
              </w:rPr>
              <w:t>R$</w:t>
            </w:r>
          </w:p>
        </w:tc>
      </w:tr>
      <w:tr>
        <w:trPr>
          <w:trHeight w:val="1128" w:hRule="atLeast"/>
        </w:trPr>
        <w:tc>
          <w:tcPr>
            <w:tcW w:w="441" w:type="dxa"/>
            <w:vMerge w:val="restart"/>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60"/>
              <w:rPr>
                <w:b/>
                <w:sz w:val="16"/>
              </w:rPr>
            </w:pPr>
          </w:p>
          <w:p>
            <w:pPr>
              <w:pStyle w:val="TableParagraph"/>
              <w:ind w:left="15"/>
              <w:jc w:val="center"/>
              <w:rPr>
                <w:sz w:val="16"/>
              </w:rPr>
            </w:pPr>
            <w:r>
              <w:rPr>
                <w:spacing w:val="-10"/>
                <w:sz w:val="16"/>
              </w:rPr>
              <w:t>1</w:t>
            </w:r>
          </w:p>
        </w:tc>
        <w:tc>
          <w:tcPr>
            <w:tcW w:w="417" w:type="dxa"/>
          </w:tcPr>
          <w:p>
            <w:pPr>
              <w:pStyle w:val="TableParagraph"/>
              <w:rPr>
                <w:b/>
                <w:sz w:val="16"/>
              </w:rPr>
            </w:pPr>
          </w:p>
          <w:p>
            <w:pPr>
              <w:pStyle w:val="TableParagraph"/>
              <w:spacing w:before="100"/>
              <w:rPr>
                <w:b/>
                <w:sz w:val="16"/>
              </w:rPr>
            </w:pPr>
          </w:p>
          <w:p>
            <w:pPr>
              <w:pStyle w:val="TableParagraph"/>
              <w:ind w:left="20"/>
              <w:jc w:val="center"/>
              <w:rPr>
                <w:sz w:val="16"/>
              </w:rPr>
            </w:pPr>
            <w:r>
              <w:rPr>
                <w:spacing w:val="-10"/>
                <w:sz w:val="16"/>
              </w:rPr>
              <w:t>1</w:t>
            </w:r>
          </w:p>
        </w:tc>
        <w:tc>
          <w:tcPr>
            <w:tcW w:w="536" w:type="dxa"/>
          </w:tcPr>
          <w:p>
            <w:pPr>
              <w:pStyle w:val="TableParagraph"/>
              <w:rPr>
                <w:b/>
                <w:sz w:val="16"/>
              </w:rPr>
            </w:pPr>
          </w:p>
          <w:p>
            <w:pPr>
              <w:pStyle w:val="TableParagraph"/>
              <w:spacing w:before="100"/>
              <w:rPr>
                <w:b/>
                <w:sz w:val="16"/>
              </w:rPr>
            </w:pPr>
          </w:p>
          <w:p>
            <w:pPr>
              <w:pStyle w:val="TableParagraph"/>
              <w:ind w:left="18"/>
              <w:jc w:val="center"/>
              <w:rPr>
                <w:sz w:val="16"/>
              </w:rPr>
            </w:pPr>
            <w:r>
              <w:rPr>
                <w:spacing w:val="-2"/>
                <w:sz w:val="16"/>
              </w:rPr>
              <w:t>183022</w:t>
            </w:r>
          </w:p>
        </w:tc>
        <w:tc>
          <w:tcPr>
            <w:tcW w:w="10211" w:type="dxa"/>
          </w:tcPr>
          <w:p>
            <w:pPr>
              <w:pStyle w:val="TableParagraph"/>
              <w:spacing w:before="70"/>
              <w:rPr>
                <w:b/>
                <w:sz w:val="16"/>
              </w:rPr>
            </w:pPr>
          </w:p>
          <w:p>
            <w:pPr>
              <w:pStyle w:val="TableParagraph"/>
              <w:spacing w:line="280" w:lineRule="auto"/>
              <w:ind w:left="101" w:right="81"/>
              <w:jc w:val="both"/>
              <w:rPr>
                <w:sz w:val="16"/>
              </w:rPr>
            </w:pPr>
            <w:r>
              <w:rPr>
                <w:spacing w:val="-2"/>
                <w:sz w:val="16"/>
              </w:rPr>
              <w:t>PLACA</w:t>
            </w:r>
            <w:r>
              <w:rPr>
                <w:spacing w:val="-6"/>
                <w:sz w:val="16"/>
              </w:rPr>
              <w:t> </w:t>
            </w:r>
            <w:r>
              <w:rPr>
                <w:spacing w:val="-2"/>
                <w:sz w:val="16"/>
              </w:rPr>
              <w:t>FRAGMENTO ÓSSEO, MATERIAL: TITÂNIO, DIÂMETRO PARAFUSO: 4,5MM</w:t>
            </w:r>
            <w:r>
              <w:rPr>
                <w:spacing w:val="-6"/>
                <w:sz w:val="16"/>
              </w:rPr>
              <w:t> </w:t>
            </w:r>
            <w:r>
              <w:rPr>
                <w:spacing w:val="-2"/>
                <w:sz w:val="16"/>
              </w:rPr>
              <w:t>A</w:t>
            </w:r>
            <w:r>
              <w:rPr>
                <w:spacing w:val="-6"/>
                <w:sz w:val="16"/>
              </w:rPr>
              <w:t> </w:t>
            </w:r>
            <w:r>
              <w:rPr>
                <w:spacing w:val="-2"/>
                <w:sz w:val="16"/>
              </w:rPr>
              <w:t>5,0MM,</w:t>
            </w:r>
            <w:r>
              <w:rPr>
                <w:spacing w:val="-6"/>
                <w:sz w:val="16"/>
              </w:rPr>
              <w:t> </w:t>
            </w:r>
            <w:r>
              <w:rPr>
                <w:spacing w:val="-2"/>
                <w:sz w:val="16"/>
              </w:rPr>
              <w:t>ANGULAÇÃO: VARIÁVEL, MODELO: </w:t>
            </w:r>
            <w:r>
              <w:rPr>
                <w:spacing w:val="-2"/>
                <w:sz w:val="16"/>
              </w:rPr>
              <w:t>PLACA</w:t>
            </w:r>
            <w:r>
              <w:rPr>
                <w:spacing w:val="40"/>
                <w:sz w:val="16"/>
              </w:rPr>
              <w:t> </w:t>
            </w:r>
            <w:r>
              <w:rPr>
                <w:sz w:val="16"/>
              </w:rPr>
              <w:t>EM T DE OSTEOTOMIA DO JOELHO (FÊMUR E TÍBIA) SEM CALÇO, LADO: BILATERAL, DISTANCIA ENTRE FUROS: 67MM A 120MM,</w:t>
            </w:r>
            <w:r>
              <w:rPr>
                <w:spacing w:val="40"/>
                <w:sz w:val="16"/>
              </w:rPr>
              <w:t> </w:t>
            </w:r>
            <w:r>
              <w:rPr>
                <w:sz w:val="16"/>
              </w:rPr>
              <w:t>COMPRIMENTO LÂMINA: N/A, QUANTIDADE FUROS: 6 A 8 FUROS</w:t>
            </w:r>
          </w:p>
        </w:tc>
        <w:tc>
          <w:tcPr>
            <w:tcW w:w="1418" w:type="dxa"/>
          </w:tcPr>
          <w:p>
            <w:pPr>
              <w:pStyle w:val="TableParagraph"/>
              <w:rPr>
                <w:b/>
                <w:sz w:val="16"/>
              </w:rPr>
            </w:pPr>
          </w:p>
          <w:p>
            <w:pPr>
              <w:pStyle w:val="TableParagraph"/>
              <w:spacing w:before="100"/>
              <w:rPr>
                <w:b/>
                <w:sz w:val="16"/>
              </w:rPr>
            </w:pPr>
          </w:p>
          <w:p>
            <w:pPr>
              <w:pStyle w:val="TableParagraph"/>
              <w:ind w:left="38" w:right="16"/>
              <w:jc w:val="center"/>
              <w:rPr>
                <w:sz w:val="16"/>
              </w:rPr>
            </w:pPr>
            <w:r>
              <w:rPr>
                <w:spacing w:val="-2"/>
                <w:sz w:val="16"/>
              </w:rPr>
              <w:t>3.367,3100</w:t>
            </w:r>
          </w:p>
        </w:tc>
        <w:tc>
          <w:tcPr>
            <w:tcW w:w="608" w:type="dxa"/>
          </w:tcPr>
          <w:p>
            <w:pPr>
              <w:pStyle w:val="TableParagraph"/>
              <w:rPr>
                <w:b/>
                <w:sz w:val="16"/>
              </w:rPr>
            </w:pPr>
          </w:p>
          <w:p>
            <w:pPr>
              <w:pStyle w:val="TableParagraph"/>
              <w:spacing w:before="100"/>
              <w:rPr>
                <w:b/>
                <w:sz w:val="16"/>
              </w:rPr>
            </w:pPr>
          </w:p>
          <w:p>
            <w:pPr>
              <w:pStyle w:val="TableParagraph"/>
              <w:ind w:left="19"/>
              <w:jc w:val="center"/>
              <w:rPr>
                <w:sz w:val="16"/>
              </w:rPr>
            </w:pPr>
            <w:r>
              <w:rPr>
                <w:spacing w:val="-5"/>
                <w:sz w:val="16"/>
              </w:rPr>
              <w:t>20</w:t>
            </w:r>
          </w:p>
        </w:tc>
        <w:tc>
          <w:tcPr>
            <w:tcW w:w="882" w:type="dxa"/>
          </w:tcPr>
          <w:p>
            <w:pPr>
              <w:pStyle w:val="TableParagraph"/>
              <w:rPr>
                <w:b/>
                <w:sz w:val="16"/>
              </w:rPr>
            </w:pPr>
          </w:p>
          <w:p>
            <w:pPr>
              <w:pStyle w:val="TableParagraph"/>
              <w:spacing w:before="100"/>
              <w:rPr>
                <w:b/>
                <w:sz w:val="16"/>
              </w:rPr>
            </w:pPr>
          </w:p>
          <w:p>
            <w:pPr>
              <w:pStyle w:val="TableParagraph"/>
              <w:ind w:left="17" w:right="4"/>
              <w:jc w:val="center"/>
              <w:rPr>
                <w:sz w:val="16"/>
              </w:rPr>
            </w:pPr>
            <w:r>
              <w:rPr>
                <w:spacing w:val="-2"/>
                <w:sz w:val="16"/>
              </w:rPr>
              <w:t>67.346,20</w:t>
            </w:r>
          </w:p>
        </w:tc>
      </w:tr>
      <w:tr>
        <w:trPr>
          <w:trHeight w:val="1128" w:hRule="atLeast"/>
        </w:trPr>
        <w:tc>
          <w:tcPr>
            <w:tcW w:w="441" w:type="dxa"/>
            <w:vMerge/>
            <w:tcBorders>
              <w:top w:val="nil"/>
            </w:tcBorders>
          </w:tcPr>
          <w:p>
            <w:pPr>
              <w:rPr>
                <w:sz w:val="2"/>
                <w:szCs w:val="2"/>
              </w:rPr>
            </w:pPr>
          </w:p>
        </w:tc>
        <w:tc>
          <w:tcPr>
            <w:tcW w:w="417" w:type="dxa"/>
          </w:tcPr>
          <w:p>
            <w:pPr>
              <w:pStyle w:val="TableParagraph"/>
              <w:rPr>
                <w:b/>
                <w:sz w:val="16"/>
              </w:rPr>
            </w:pPr>
          </w:p>
          <w:p>
            <w:pPr>
              <w:pStyle w:val="TableParagraph"/>
              <w:spacing w:before="100"/>
              <w:rPr>
                <w:b/>
                <w:sz w:val="16"/>
              </w:rPr>
            </w:pPr>
          </w:p>
          <w:p>
            <w:pPr>
              <w:pStyle w:val="TableParagraph"/>
              <w:ind w:left="20"/>
              <w:jc w:val="center"/>
              <w:rPr>
                <w:sz w:val="16"/>
              </w:rPr>
            </w:pPr>
            <w:r>
              <w:rPr>
                <w:spacing w:val="-10"/>
                <w:sz w:val="16"/>
              </w:rPr>
              <w:t>2</w:t>
            </w:r>
          </w:p>
        </w:tc>
        <w:tc>
          <w:tcPr>
            <w:tcW w:w="536" w:type="dxa"/>
          </w:tcPr>
          <w:p>
            <w:pPr>
              <w:pStyle w:val="TableParagraph"/>
              <w:rPr>
                <w:b/>
                <w:sz w:val="16"/>
              </w:rPr>
            </w:pPr>
          </w:p>
          <w:p>
            <w:pPr>
              <w:pStyle w:val="TableParagraph"/>
              <w:spacing w:before="100"/>
              <w:rPr>
                <w:b/>
                <w:sz w:val="16"/>
              </w:rPr>
            </w:pPr>
          </w:p>
          <w:p>
            <w:pPr>
              <w:pStyle w:val="TableParagraph"/>
              <w:ind w:left="18"/>
              <w:jc w:val="center"/>
              <w:rPr>
                <w:sz w:val="16"/>
              </w:rPr>
            </w:pPr>
            <w:r>
              <w:rPr>
                <w:spacing w:val="-2"/>
                <w:sz w:val="16"/>
              </w:rPr>
              <w:t>183023</w:t>
            </w:r>
          </w:p>
        </w:tc>
        <w:tc>
          <w:tcPr>
            <w:tcW w:w="10211" w:type="dxa"/>
          </w:tcPr>
          <w:p>
            <w:pPr>
              <w:pStyle w:val="TableParagraph"/>
              <w:spacing w:before="177"/>
              <w:rPr>
                <w:b/>
                <w:sz w:val="16"/>
              </w:rPr>
            </w:pPr>
          </w:p>
          <w:p>
            <w:pPr>
              <w:pStyle w:val="TableParagraph"/>
              <w:spacing w:line="280" w:lineRule="auto"/>
              <w:ind w:left="101"/>
              <w:rPr>
                <w:sz w:val="16"/>
              </w:rPr>
            </w:pPr>
            <w:r>
              <w:rPr>
                <w:sz w:val="16"/>
              </w:rPr>
              <w:t>PARAFUSO</w:t>
            </w:r>
            <w:r>
              <w:rPr>
                <w:spacing w:val="9"/>
                <w:sz w:val="16"/>
              </w:rPr>
              <w:t> </w:t>
            </w:r>
            <w:r>
              <w:rPr>
                <w:sz w:val="16"/>
              </w:rPr>
              <w:t>ESPONJOSO,</w:t>
            </w:r>
            <w:r>
              <w:rPr>
                <w:spacing w:val="9"/>
                <w:sz w:val="16"/>
              </w:rPr>
              <w:t> </w:t>
            </w:r>
            <w:r>
              <w:rPr>
                <w:sz w:val="16"/>
              </w:rPr>
              <w:t>MATERIAL: TITÂNIO,</w:t>
            </w:r>
            <w:r>
              <w:rPr>
                <w:spacing w:val="9"/>
                <w:sz w:val="16"/>
              </w:rPr>
              <w:t> </w:t>
            </w:r>
            <w:r>
              <w:rPr>
                <w:sz w:val="16"/>
              </w:rPr>
              <w:t>DIÂMETRO:</w:t>
            </w:r>
            <w:r>
              <w:rPr>
                <w:spacing w:val="9"/>
                <w:sz w:val="16"/>
              </w:rPr>
              <w:t> </w:t>
            </w:r>
            <w:r>
              <w:rPr>
                <w:sz w:val="16"/>
              </w:rPr>
              <w:t>5,0MM, TRATAMENTO:</w:t>
            </w:r>
            <w:r>
              <w:rPr>
                <w:spacing w:val="9"/>
                <w:sz w:val="16"/>
              </w:rPr>
              <w:t> </w:t>
            </w:r>
            <w:r>
              <w:rPr>
                <w:sz w:val="16"/>
              </w:rPr>
              <w:t>OSTEOTOMIA DO</w:t>
            </w:r>
            <w:r>
              <w:rPr>
                <w:spacing w:val="9"/>
                <w:sz w:val="16"/>
              </w:rPr>
              <w:t> </w:t>
            </w:r>
            <w:r>
              <w:rPr>
                <w:sz w:val="16"/>
              </w:rPr>
              <w:t>JOELHO</w:t>
            </w:r>
            <w:r>
              <w:rPr>
                <w:spacing w:val="9"/>
                <w:sz w:val="16"/>
              </w:rPr>
              <w:t> </w:t>
            </w:r>
            <w:r>
              <w:rPr>
                <w:sz w:val="16"/>
              </w:rPr>
              <w:t>(FEMUR</w:t>
            </w:r>
            <w:r>
              <w:rPr>
                <w:spacing w:val="9"/>
                <w:sz w:val="16"/>
              </w:rPr>
              <w:t> </w:t>
            </w:r>
            <w:r>
              <w:rPr>
                <w:sz w:val="16"/>
              </w:rPr>
              <w:t>E TIBIA), TIPO</w:t>
            </w:r>
            <w:r>
              <w:rPr>
                <w:spacing w:val="40"/>
                <w:sz w:val="16"/>
              </w:rPr>
              <w:t> </w:t>
            </w:r>
            <w:r>
              <w:rPr>
                <w:sz w:val="16"/>
              </w:rPr>
              <w:t>ROSCA</w:t>
            </w:r>
            <w:r>
              <w:rPr>
                <w:spacing w:val="-6"/>
                <w:sz w:val="16"/>
              </w:rPr>
              <w:t> </w:t>
            </w:r>
            <w:r>
              <w:rPr>
                <w:sz w:val="16"/>
              </w:rPr>
              <w:t>CORPO: TOTAL,</w:t>
            </w:r>
            <w:r>
              <w:rPr>
                <w:spacing w:val="-6"/>
                <w:sz w:val="16"/>
              </w:rPr>
              <w:t> </w:t>
            </w:r>
            <w:r>
              <w:rPr>
                <w:sz w:val="16"/>
              </w:rPr>
              <w:t>ACABAMENTO: ESPONJOSO CANULADO BLOQUEADO, COMPRIMENTO ROSCA: 24MM</w:t>
            </w:r>
            <w:r>
              <w:rPr>
                <w:spacing w:val="-6"/>
                <w:sz w:val="16"/>
              </w:rPr>
              <w:t> </w:t>
            </w:r>
            <w:r>
              <w:rPr>
                <w:sz w:val="16"/>
              </w:rPr>
              <w:t>A</w:t>
            </w:r>
            <w:r>
              <w:rPr>
                <w:spacing w:val="-6"/>
                <w:sz w:val="16"/>
              </w:rPr>
              <w:t> </w:t>
            </w:r>
            <w:r>
              <w:rPr>
                <w:sz w:val="16"/>
              </w:rPr>
              <w:t>90MM</w:t>
            </w:r>
          </w:p>
        </w:tc>
        <w:tc>
          <w:tcPr>
            <w:tcW w:w="1418" w:type="dxa"/>
          </w:tcPr>
          <w:p>
            <w:pPr>
              <w:pStyle w:val="TableParagraph"/>
              <w:rPr>
                <w:b/>
                <w:sz w:val="16"/>
              </w:rPr>
            </w:pPr>
          </w:p>
          <w:p>
            <w:pPr>
              <w:pStyle w:val="TableParagraph"/>
              <w:spacing w:before="100"/>
              <w:rPr>
                <w:b/>
                <w:sz w:val="16"/>
              </w:rPr>
            </w:pPr>
          </w:p>
          <w:p>
            <w:pPr>
              <w:pStyle w:val="TableParagraph"/>
              <w:ind w:left="38" w:right="16"/>
              <w:jc w:val="center"/>
              <w:rPr>
                <w:sz w:val="16"/>
              </w:rPr>
            </w:pPr>
            <w:r>
              <w:rPr>
                <w:spacing w:val="-2"/>
                <w:sz w:val="16"/>
              </w:rPr>
              <w:t>369,7075</w:t>
            </w:r>
          </w:p>
        </w:tc>
        <w:tc>
          <w:tcPr>
            <w:tcW w:w="608" w:type="dxa"/>
          </w:tcPr>
          <w:p>
            <w:pPr>
              <w:pStyle w:val="TableParagraph"/>
              <w:rPr>
                <w:b/>
                <w:sz w:val="16"/>
              </w:rPr>
            </w:pPr>
          </w:p>
          <w:p>
            <w:pPr>
              <w:pStyle w:val="TableParagraph"/>
              <w:spacing w:before="100"/>
              <w:rPr>
                <w:b/>
                <w:sz w:val="16"/>
              </w:rPr>
            </w:pPr>
          </w:p>
          <w:p>
            <w:pPr>
              <w:pStyle w:val="TableParagraph"/>
              <w:ind w:left="19"/>
              <w:jc w:val="center"/>
              <w:rPr>
                <w:sz w:val="16"/>
              </w:rPr>
            </w:pPr>
            <w:r>
              <w:rPr>
                <w:spacing w:val="-5"/>
                <w:sz w:val="16"/>
              </w:rPr>
              <w:t>140</w:t>
            </w:r>
          </w:p>
        </w:tc>
        <w:tc>
          <w:tcPr>
            <w:tcW w:w="882" w:type="dxa"/>
          </w:tcPr>
          <w:p>
            <w:pPr>
              <w:pStyle w:val="TableParagraph"/>
              <w:rPr>
                <w:b/>
                <w:sz w:val="16"/>
              </w:rPr>
            </w:pPr>
          </w:p>
          <w:p>
            <w:pPr>
              <w:pStyle w:val="TableParagraph"/>
              <w:spacing w:before="100"/>
              <w:rPr>
                <w:b/>
                <w:sz w:val="16"/>
              </w:rPr>
            </w:pPr>
          </w:p>
          <w:p>
            <w:pPr>
              <w:pStyle w:val="TableParagraph"/>
              <w:ind w:left="17" w:right="4"/>
              <w:jc w:val="center"/>
              <w:rPr>
                <w:sz w:val="16"/>
              </w:rPr>
            </w:pPr>
            <w:r>
              <w:rPr>
                <w:spacing w:val="-2"/>
                <w:sz w:val="16"/>
              </w:rPr>
              <w:t>51,759,05</w:t>
            </w:r>
          </w:p>
        </w:tc>
      </w:tr>
      <w:tr>
        <w:trPr>
          <w:trHeight w:val="1128" w:hRule="atLeast"/>
        </w:trPr>
        <w:tc>
          <w:tcPr>
            <w:tcW w:w="441" w:type="dxa"/>
            <w:vMerge/>
            <w:tcBorders>
              <w:top w:val="nil"/>
            </w:tcBorders>
          </w:tcPr>
          <w:p>
            <w:pPr>
              <w:rPr>
                <w:sz w:val="2"/>
                <w:szCs w:val="2"/>
              </w:rPr>
            </w:pPr>
          </w:p>
        </w:tc>
        <w:tc>
          <w:tcPr>
            <w:tcW w:w="417" w:type="dxa"/>
          </w:tcPr>
          <w:p>
            <w:pPr>
              <w:pStyle w:val="TableParagraph"/>
              <w:rPr>
                <w:b/>
                <w:sz w:val="16"/>
              </w:rPr>
            </w:pPr>
          </w:p>
          <w:p>
            <w:pPr>
              <w:pStyle w:val="TableParagraph"/>
              <w:spacing w:before="100"/>
              <w:rPr>
                <w:b/>
                <w:sz w:val="16"/>
              </w:rPr>
            </w:pPr>
          </w:p>
          <w:p>
            <w:pPr>
              <w:pStyle w:val="TableParagraph"/>
              <w:ind w:left="20"/>
              <w:jc w:val="center"/>
              <w:rPr>
                <w:sz w:val="16"/>
              </w:rPr>
            </w:pPr>
            <w:r>
              <w:rPr>
                <w:spacing w:val="-10"/>
                <w:sz w:val="16"/>
              </w:rPr>
              <w:t>3</w:t>
            </w:r>
          </w:p>
        </w:tc>
        <w:tc>
          <w:tcPr>
            <w:tcW w:w="536" w:type="dxa"/>
          </w:tcPr>
          <w:p>
            <w:pPr>
              <w:pStyle w:val="TableParagraph"/>
              <w:rPr>
                <w:b/>
                <w:sz w:val="16"/>
              </w:rPr>
            </w:pPr>
          </w:p>
          <w:p>
            <w:pPr>
              <w:pStyle w:val="TableParagraph"/>
              <w:spacing w:before="100"/>
              <w:rPr>
                <w:b/>
                <w:sz w:val="16"/>
              </w:rPr>
            </w:pPr>
          </w:p>
          <w:p>
            <w:pPr>
              <w:pStyle w:val="TableParagraph"/>
              <w:ind w:left="18"/>
              <w:jc w:val="center"/>
              <w:rPr>
                <w:sz w:val="16"/>
              </w:rPr>
            </w:pPr>
            <w:r>
              <w:rPr>
                <w:spacing w:val="-2"/>
                <w:sz w:val="16"/>
              </w:rPr>
              <w:t>114450</w:t>
            </w:r>
          </w:p>
        </w:tc>
        <w:tc>
          <w:tcPr>
            <w:tcW w:w="10211" w:type="dxa"/>
          </w:tcPr>
          <w:p>
            <w:pPr>
              <w:pStyle w:val="TableParagraph"/>
              <w:spacing w:before="177"/>
              <w:rPr>
                <w:b/>
                <w:sz w:val="16"/>
              </w:rPr>
            </w:pPr>
          </w:p>
          <w:p>
            <w:pPr>
              <w:pStyle w:val="TableParagraph"/>
              <w:spacing w:line="280" w:lineRule="auto"/>
              <w:ind w:left="101"/>
              <w:rPr>
                <w:sz w:val="16"/>
              </w:rPr>
            </w:pPr>
            <w:r>
              <w:rPr>
                <w:sz w:val="16"/>
              </w:rPr>
              <w:t>PARAFUSO</w:t>
            </w:r>
            <w:r>
              <w:rPr>
                <w:spacing w:val="77"/>
                <w:sz w:val="16"/>
              </w:rPr>
              <w:t> </w:t>
            </w:r>
            <w:r>
              <w:rPr>
                <w:sz w:val="16"/>
              </w:rPr>
              <w:t>CORTICAL,</w:t>
            </w:r>
            <w:r>
              <w:rPr>
                <w:spacing w:val="77"/>
                <w:sz w:val="16"/>
              </w:rPr>
              <w:t> </w:t>
            </w:r>
            <w:r>
              <w:rPr>
                <w:sz w:val="16"/>
              </w:rPr>
              <w:t>MATERIAL:</w:t>
            </w:r>
            <w:r>
              <w:rPr>
                <w:spacing w:val="74"/>
                <w:sz w:val="16"/>
              </w:rPr>
              <w:t> </w:t>
            </w:r>
            <w:r>
              <w:rPr>
                <w:sz w:val="16"/>
              </w:rPr>
              <w:t>TITÂNIO,</w:t>
            </w:r>
            <w:r>
              <w:rPr>
                <w:spacing w:val="74"/>
                <w:sz w:val="16"/>
              </w:rPr>
              <w:t> </w:t>
            </w:r>
            <w:r>
              <w:rPr>
                <w:sz w:val="16"/>
              </w:rPr>
              <w:t>TRATAMENTO</w:t>
            </w:r>
            <w:r>
              <w:rPr>
                <w:spacing w:val="77"/>
                <w:sz w:val="16"/>
              </w:rPr>
              <w:t> </w:t>
            </w:r>
            <w:r>
              <w:rPr>
                <w:sz w:val="16"/>
              </w:rPr>
              <w:t>SUPERFICIAL:</w:t>
            </w:r>
            <w:r>
              <w:rPr>
                <w:spacing w:val="77"/>
                <w:sz w:val="16"/>
              </w:rPr>
              <w:t> </w:t>
            </w:r>
            <w:r>
              <w:rPr>
                <w:sz w:val="16"/>
              </w:rPr>
              <w:t>N/A,</w:t>
            </w:r>
            <w:r>
              <w:rPr>
                <w:spacing w:val="77"/>
                <w:sz w:val="16"/>
              </w:rPr>
              <w:t> </w:t>
            </w:r>
            <w:r>
              <w:rPr>
                <w:sz w:val="16"/>
              </w:rPr>
              <w:t>DIÂMETRO:</w:t>
            </w:r>
            <w:r>
              <w:rPr>
                <w:spacing w:val="77"/>
                <w:sz w:val="16"/>
              </w:rPr>
              <w:t> </w:t>
            </w:r>
            <w:r>
              <w:rPr>
                <w:sz w:val="16"/>
              </w:rPr>
              <w:t>4,5MM,</w:t>
            </w:r>
            <w:r>
              <w:rPr>
                <w:spacing w:val="74"/>
                <w:sz w:val="16"/>
              </w:rPr>
              <w:t> </w:t>
            </w:r>
            <w:r>
              <w:rPr>
                <w:sz w:val="16"/>
              </w:rPr>
              <w:t>TIPO:</w:t>
            </w:r>
            <w:r>
              <w:rPr>
                <w:spacing w:val="69"/>
                <w:sz w:val="16"/>
              </w:rPr>
              <w:t> </w:t>
            </w:r>
            <w:r>
              <w:rPr>
                <w:sz w:val="16"/>
              </w:rPr>
              <w:t>AUTOFRESANTE,</w:t>
            </w:r>
            <w:r>
              <w:rPr>
                <w:spacing w:val="40"/>
                <w:sz w:val="16"/>
              </w:rPr>
              <w:t> </w:t>
            </w:r>
            <w:r>
              <w:rPr>
                <w:sz w:val="16"/>
              </w:rPr>
              <w:t>COMPRIMENTO: 24 MM A 90 MM</w:t>
            </w:r>
          </w:p>
        </w:tc>
        <w:tc>
          <w:tcPr>
            <w:tcW w:w="1418" w:type="dxa"/>
          </w:tcPr>
          <w:p>
            <w:pPr>
              <w:pStyle w:val="TableParagraph"/>
              <w:rPr>
                <w:b/>
                <w:sz w:val="16"/>
              </w:rPr>
            </w:pPr>
          </w:p>
          <w:p>
            <w:pPr>
              <w:pStyle w:val="TableParagraph"/>
              <w:spacing w:before="100"/>
              <w:rPr>
                <w:b/>
                <w:sz w:val="16"/>
              </w:rPr>
            </w:pPr>
          </w:p>
          <w:p>
            <w:pPr>
              <w:pStyle w:val="TableParagraph"/>
              <w:ind w:left="38" w:right="16"/>
              <w:jc w:val="center"/>
              <w:rPr>
                <w:sz w:val="16"/>
              </w:rPr>
            </w:pPr>
            <w:r>
              <w:rPr>
                <w:spacing w:val="-2"/>
                <w:sz w:val="16"/>
              </w:rPr>
              <w:t>357,2067</w:t>
            </w:r>
          </w:p>
        </w:tc>
        <w:tc>
          <w:tcPr>
            <w:tcW w:w="608" w:type="dxa"/>
          </w:tcPr>
          <w:p>
            <w:pPr>
              <w:pStyle w:val="TableParagraph"/>
              <w:rPr>
                <w:b/>
                <w:sz w:val="16"/>
              </w:rPr>
            </w:pPr>
          </w:p>
          <w:p>
            <w:pPr>
              <w:pStyle w:val="TableParagraph"/>
              <w:spacing w:before="100"/>
              <w:rPr>
                <w:b/>
                <w:sz w:val="16"/>
              </w:rPr>
            </w:pPr>
          </w:p>
          <w:p>
            <w:pPr>
              <w:pStyle w:val="TableParagraph"/>
              <w:ind w:left="19"/>
              <w:jc w:val="center"/>
              <w:rPr>
                <w:sz w:val="16"/>
              </w:rPr>
            </w:pPr>
            <w:r>
              <w:rPr>
                <w:spacing w:val="-5"/>
                <w:sz w:val="16"/>
              </w:rPr>
              <w:t>20</w:t>
            </w:r>
          </w:p>
        </w:tc>
        <w:tc>
          <w:tcPr>
            <w:tcW w:w="882" w:type="dxa"/>
          </w:tcPr>
          <w:p>
            <w:pPr>
              <w:pStyle w:val="TableParagraph"/>
              <w:rPr>
                <w:b/>
                <w:sz w:val="16"/>
              </w:rPr>
            </w:pPr>
          </w:p>
          <w:p>
            <w:pPr>
              <w:pStyle w:val="TableParagraph"/>
              <w:spacing w:before="100"/>
              <w:rPr>
                <w:b/>
                <w:sz w:val="16"/>
              </w:rPr>
            </w:pPr>
          </w:p>
          <w:p>
            <w:pPr>
              <w:pStyle w:val="TableParagraph"/>
              <w:ind w:left="17" w:right="5"/>
              <w:jc w:val="center"/>
              <w:rPr>
                <w:sz w:val="16"/>
              </w:rPr>
            </w:pPr>
            <w:r>
              <w:rPr>
                <w:spacing w:val="-2"/>
                <w:sz w:val="16"/>
              </w:rPr>
              <w:t>7.144,13</w:t>
            </w:r>
          </w:p>
        </w:tc>
      </w:tr>
      <w:tr>
        <w:trPr>
          <w:trHeight w:val="1128" w:hRule="atLeast"/>
        </w:trPr>
        <w:tc>
          <w:tcPr>
            <w:tcW w:w="441" w:type="dxa"/>
            <w:vMerge/>
            <w:tcBorders>
              <w:top w:val="nil"/>
            </w:tcBorders>
          </w:tcPr>
          <w:p>
            <w:pPr>
              <w:rPr>
                <w:sz w:val="2"/>
                <w:szCs w:val="2"/>
              </w:rPr>
            </w:pPr>
          </w:p>
        </w:tc>
        <w:tc>
          <w:tcPr>
            <w:tcW w:w="417" w:type="dxa"/>
          </w:tcPr>
          <w:p>
            <w:pPr>
              <w:pStyle w:val="TableParagraph"/>
              <w:rPr>
                <w:b/>
                <w:sz w:val="16"/>
              </w:rPr>
            </w:pPr>
          </w:p>
          <w:p>
            <w:pPr>
              <w:pStyle w:val="TableParagraph"/>
              <w:spacing w:before="100"/>
              <w:rPr>
                <w:b/>
                <w:sz w:val="16"/>
              </w:rPr>
            </w:pPr>
          </w:p>
          <w:p>
            <w:pPr>
              <w:pStyle w:val="TableParagraph"/>
              <w:ind w:left="20"/>
              <w:jc w:val="center"/>
              <w:rPr>
                <w:sz w:val="16"/>
              </w:rPr>
            </w:pPr>
            <w:r>
              <w:rPr>
                <w:spacing w:val="-10"/>
                <w:sz w:val="16"/>
              </w:rPr>
              <w:t>4</w:t>
            </w:r>
          </w:p>
        </w:tc>
        <w:tc>
          <w:tcPr>
            <w:tcW w:w="536" w:type="dxa"/>
          </w:tcPr>
          <w:p>
            <w:pPr>
              <w:pStyle w:val="TableParagraph"/>
              <w:rPr>
                <w:b/>
                <w:sz w:val="16"/>
              </w:rPr>
            </w:pPr>
          </w:p>
          <w:p>
            <w:pPr>
              <w:pStyle w:val="TableParagraph"/>
              <w:spacing w:before="100"/>
              <w:rPr>
                <w:b/>
                <w:sz w:val="16"/>
              </w:rPr>
            </w:pPr>
          </w:p>
          <w:p>
            <w:pPr>
              <w:pStyle w:val="TableParagraph"/>
              <w:ind w:left="18"/>
              <w:jc w:val="center"/>
              <w:rPr>
                <w:sz w:val="16"/>
              </w:rPr>
            </w:pPr>
            <w:r>
              <w:rPr>
                <w:spacing w:val="-2"/>
                <w:sz w:val="16"/>
              </w:rPr>
              <w:t>160525</w:t>
            </w:r>
          </w:p>
        </w:tc>
        <w:tc>
          <w:tcPr>
            <w:tcW w:w="10211" w:type="dxa"/>
          </w:tcPr>
          <w:p>
            <w:pPr>
              <w:pStyle w:val="TableParagraph"/>
              <w:spacing w:before="177"/>
              <w:rPr>
                <w:b/>
                <w:sz w:val="16"/>
              </w:rPr>
            </w:pPr>
          </w:p>
          <w:p>
            <w:pPr>
              <w:pStyle w:val="TableParagraph"/>
              <w:spacing w:line="280" w:lineRule="auto"/>
              <w:ind w:left="101"/>
              <w:rPr>
                <w:sz w:val="16"/>
              </w:rPr>
            </w:pPr>
            <w:r>
              <w:rPr>
                <w:sz w:val="16"/>
              </w:rPr>
              <w:t>FIO</w:t>
            </w:r>
            <w:r>
              <w:rPr>
                <w:spacing w:val="-5"/>
                <w:sz w:val="16"/>
              </w:rPr>
              <w:t> </w:t>
            </w:r>
            <w:r>
              <w:rPr>
                <w:sz w:val="16"/>
              </w:rPr>
              <w:t>GUIA,</w:t>
            </w:r>
            <w:r>
              <w:rPr>
                <w:spacing w:val="-6"/>
                <w:sz w:val="16"/>
              </w:rPr>
              <w:t> </w:t>
            </w:r>
            <w:r>
              <w:rPr>
                <w:sz w:val="16"/>
              </w:rPr>
              <w:t>TIPO:</w:t>
            </w:r>
            <w:r>
              <w:rPr>
                <w:spacing w:val="-4"/>
                <w:sz w:val="16"/>
              </w:rPr>
              <w:t> </w:t>
            </w:r>
            <w:r>
              <w:rPr>
                <w:sz w:val="16"/>
              </w:rPr>
              <w:t>BROCA,</w:t>
            </w:r>
            <w:r>
              <w:rPr>
                <w:spacing w:val="-4"/>
                <w:sz w:val="16"/>
              </w:rPr>
              <w:t> </w:t>
            </w:r>
            <w:r>
              <w:rPr>
                <w:sz w:val="16"/>
              </w:rPr>
              <w:t>REVESTIMENTO:</w:t>
            </w:r>
            <w:r>
              <w:rPr>
                <w:spacing w:val="-10"/>
                <w:sz w:val="16"/>
              </w:rPr>
              <w:t> </w:t>
            </w:r>
            <w:r>
              <w:rPr>
                <w:sz w:val="16"/>
              </w:rPr>
              <w:t>AÇO</w:t>
            </w:r>
            <w:r>
              <w:rPr>
                <w:spacing w:val="-4"/>
                <w:sz w:val="16"/>
              </w:rPr>
              <w:t> </w:t>
            </w:r>
            <w:r>
              <w:rPr>
                <w:sz w:val="16"/>
              </w:rPr>
              <w:t>INOX,</w:t>
            </w:r>
            <w:r>
              <w:rPr>
                <w:spacing w:val="-4"/>
                <w:sz w:val="16"/>
              </w:rPr>
              <w:t> </w:t>
            </w:r>
            <w:r>
              <w:rPr>
                <w:sz w:val="16"/>
              </w:rPr>
              <w:t>MATERIAL:</w:t>
            </w:r>
            <w:r>
              <w:rPr>
                <w:spacing w:val="-10"/>
                <w:sz w:val="16"/>
              </w:rPr>
              <w:t> </w:t>
            </w:r>
            <w:r>
              <w:rPr>
                <w:sz w:val="16"/>
              </w:rPr>
              <w:t>AÇO</w:t>
            </w:r>
            <w:r>
              <w:rPr>
                <w:spacing w:val="-4"/>
                <w:sz w:val="16"/>
              </w:rPr>
              <w:t> </w:t>
            </w:r>
            <w:r>
              <w:rPr>
                <w:sz w:val="16"/>
              </w:rPr>
              <w:t>INOX,</w:t>
            </w:r>
            <w:r>
              <w:rPr>
                <w:spacing w:val="-4"/>
                <w:sz w:val="16"/>
              </w:rPr>
              <w:t> </w:t>
            </w:r>
            <w:r>
              <w:rPr>
                <w:sz w:val="16"/>
              </w:rPr>
              <w:t>DIÂMETRO:</w:t>
            </w:r>
            <w:r>
              <w:rPr>
                <w:spacing w:val="-4"/>
                <w:sz w:val="16"/>
              </w:rPr>
              <w:t> </w:t>
            </w:r>
            <w:r>
              <w:rPr>
                <w:sz w:val="16"/>
              </w:rPr>
              <w:t>3,5MM,</w:t>
            </w:r>
            <w:r>
              <w:rPr>
                <w:spacing w:val="-4"/>
                <w:sz w:val="16"/>
              </w:rPr>
              <w:t> </w:t>
            </w:r>
            <w:r>
              <w:rPr>
                <w:sz w:val="16"/>
              </w:rPr>
              <w:t>COMPRIMENTO:</w:t>
            </w:r>
            <w:r>
              <w:rPr>
                <w:spacing w:val="-4"/>
                <w:sz w:val="16"/>
              </w:rPr>
              <w:t> </w:t>
            </w:r>
            <w:r>
              <w:rPr>
                <w:sz w:val="16"/>
              </w:rPr>
              <w:t>30MM,</w:t>
            </w:r>
            <w:r>
              <w:rPr>
                <w:spacing w:val="-6"/>
                <w:sz w:val="16"/>
              </w:rPr>
              <w:t> </w:t>
            </w:r>
            <w:r>
              <w:rPr>
                <w:sz w:val="16"/>
              </w:rPr>
              <w:t>TIPO</w:t>
            </w:r>
            <w:r>
              <w:rPr>
                <w:spacing w:val="-4"/>
                <w:sz w:val="16"/>
              </w:rPr>
              <w:t> </w:t>
            </w:r>
            <w:r>
              <w:rPr>
                <w:sz w:val="16"/>
              </w:rPr>
              <w:t>PONTA:</w:t>
            </w:r>
            <w:r>
              <w:rPr>
                <w:spacing w:val="40"/>
                <w:sz w:val="16"/>
              </w:rPr>
              <w:t> </w:t>
            </w:r>
            <w:r>
              <w:rPr>
                <w:sz w:val="16"/>
              </w:rPr>
              <w:t>BROCA,</w:t>
            </w:r>
            <w:r>
              <w:rPr>
                <w:spacing w:val="-1"/>
                <w:sz w:val="16"/>
              </w:rPr>
              <w:t> </w:t>
            </w:r>
            <w:r>
              <w:rPr>
                <w:sz w:val="16"/>
              </w:rPr>
              <w:t>FORMATO</w:t>
            </w:r>
            <w:r>
              <w:rPr>
                <w:spacing w:val="-1"/>
                <w:sz w:val="16"/>
              </w:rPr>
              <w:t> </w:t>
            </w:r>
            <w:r>
              <w:rPr>
                <w:sz w:val="16"/>
              </w:rPr>
              <w:t>PONTA:</w:t>
            </w:r>
            <w:r>
              <w:rPr>
                <w:spacing w:val="-1"/>
                <w:sz w:val="16"/>
              </w:rPr>
              <w:t> </w:t>
            </w:r>
            <w:r>
              <w:rPr>
                <w:sz w:val="16"/>
              </w:rPr>
              <w:t>BROCA,</w:t>
            </w:r>
            <w:r>
              <w:rPr>
                <w:spacing w:val="-1"/>
                <w:sz w:val="16"/>
              </w:rPr>
              <w:t> </w:t>
            </w:r>
            <w:r>
              <w:rPr>
                <w:sz w:val="16"/>
              </w:rPr>
              <w:t>COMPRIMENTO</w:t>
            </w:r>
            <w:r>
              <w:rPr>
                <w:spacing w:val="-1"/>
                <w:sz w:val="16"/>
              </w:rPr>
              <w:t> </w:t>
            </w:r>
            <w:r>
              <w:rPr>
                <w:sz w:val="16"/>
              </w:rPr>
              <w:t>PONTA:</w:t>
            </w:r>
            <w:r>
              <w:rPr>
                <w:spacing w:val="-1"/>
                <w:sz w:val="16"/>
              </w:rPr>
              <w:t> </w:t>
            </w:r>
            <w:r>
              <w:rPr>
                <w:sz w:val="16"/>
              </w:rPr>
              <w:t>6MM</w:t>
            </w:r>
            <w:r>
              <w:rPr>
                <w:spacing w:val="-10"/>
                <w:sz w:val="16"/>
              </w:rPr>
              <w:t> </w:t>
            </w:r>
            <w:r>
              <w:rPr>
                <w:sz w:val="16"/>
              </w:rPr>
              <w:t>A</w:t>
            </w:r>
            <w:r>
              <w:rPr>
                <w:spacing w:val="-10"/>
                <w:sz w:val="16"/>
              </w:rPr>
              <w:t> </w:t>
            </w:r>
            <w:r>
              <w:rPr>
                <w:sz w:val="16"/>
              </w:rPr>
              <w:t>12MM,</w:t>
            </w:r>
            <w:r>
              <w:rPr>
                <w:spacing w:val="-1"/>
                <w:sz w:val="16"/>
              </w:rPr>
              <w:t> </w:t>
            </w:r>
            <w:r>
              <w:rPr>
                <w:sz w:val="16"/>
              </w:rPr>
              <w:t>MATERIAL</w:t>
            </w:r>
            <w:r>
              <w:rPr>
                <w:spacing w:val="-7"/>
                <w:sz w:val="16"/>
              </w:rPr>
              <w:t> </w:t>
            </w:r>
            <w:r>
              <w:rPr>
                <w:sz w:val="16"/>
              </w:rPr>
              <w:t>PONTA:</w:t>
            </w:r>
            <w:r>
              <w:rPr>
                <w:spacing w:val="-10"/>
                <w:sz w:val="16"/>
              </w:rPr>
              <w:t> </w:t>
            </w:r>
            <w:r>
              <w:rPr>
                <w:sz w:val="16"/>
              </w:rPr>
              <w:t>AÇO</w:t>
            </w:r>
            <w:r>
              <w:rPr>
                <w:spacing w:val="-1"/>
                <w:sz w:val="16"/>
              </w:rPr>
              <w:t> </w:t>
            </w:r>
            <w:r>
              <w:rPr>
                <w:sz w:val="16"/>
              </w:rPr>
              <w:t>INOX</w:t>
            </w:r>
          </w:p>
        </w:tc>
        <w:tc>
          <w:tcPr>
            <w:tcW w:w="1418" w:type="dxa"/>
          </w:tcPr>
          <w:p>
            <w:pPr>
              <w:pStyle w:val="TableParagraph"/>
              <w:rPr>
                <w:b/>
                <w:sz w:val="16"/>
              </w:rPr>
            </w:pPr>
          </w:p>
          <w:p>
            <w:pPr>
              <w:pStyle w:val="TableParagraph"/>
              <w:spacing w:before="100"/>
              <w:rPr>
                <w:b/>
                <w:sz w:val="16"/>
              </w:rPr>
            </w:pPr>
          </w:p>
          <w:p>
            <w:pPr>
              <w:pStyle w:val="TableParagraph"/>
              <w:ind w:left="38" w:right="16"/>
              <w:jc w:val="center"/>
              <w:rPr>
                <w:sz w:val="16"/>
              </w:rPr>
            </w:pPr>
            <w:r>
              <w:rPr>
                <w:spacing w:val="-2"/>
                <w:sz w:val="16"/>
              </w:rPr>
              <w:t>167,9360</w:t>
            </w:r>
          </w:p>
        </w:tc>
        <w:tc>
          <w:tcPr>
            <w:tcW w:w="608" w:type="dxa"/>
          </w:tcPr>
          <w:p>
            <w:pPr>
              <w:pStyle w:val="TableParagraph"/>
              <w:rPr>
                <w:b/>
                <w:sz w:val="16"/>
              </w:rPr>
            </w:pPr>
          </w:p>
          <w:p>
            <w:pPr>
              <w:pStyle w:val="TableParagraph"/>
              <w:spacing w:before="100"/>
              <w:rPr>
                <w:b/>
                <w:sz w:val="16"/>
              </w:rPr>
            </w:pPr>
          </w:p>
          <w:p>
            <w:pPr>
              <w:pStyle w:val="TableParagraph"/>
              <w:ind w:left="19"/>
              <w:jc w:val="center"/>
              <w:rPr>
                <w:sz w:val="16"/>
              </w:rPr>
            </w:pPr>
            <w:r>
              <w:rPr>
                <w:spacing w:val="-5"/>
                <w:sz w:val="16"/>
              </w:rPr>
              <w:t>40</w:t>
            </w:r>
          </w:p>
        </w:tc>
        <w:tc>
          <w:tcPr>
            <w:tcW w:w="882" w:type="dxa"/>
          </w:tcPr>
          <w:p>
            <w:pPr>
              <w:pStyle w:val="TableParagraph"/>
              <w:rPr>
                <w:b/>
                <w:sz w:val="16"/>
              </w:rPr>
            </w:pPr>
          </w:p>
          <w:p>
            <w:pPr>
              <w:pStyle w:val="TableParagraph"/>
              <w:spacing w:before="100"/>
              <w:rPr>
                <w:b/>
                <w:sz w:val="16"/>
              </w:rPr>
            </w:pPr>
          </w:p>
          <w:p>
            <w:pPr>
              <w:pStyle w:val="TableParagraph"/>
              <w:ind w:left="17" w:right="5"/>
              <w:jc w:val="center"/>
              <w:rPr>
                <w:sz w:val="16"/>
              </w:rPr>
            </w:pPr>
            <w:r>
              <w:rPr>
                <w:spacing w:val="-2"/>
                <w:sz w:val="16"/>
              </w:rPr>
              <w:t>6.717,44</w:t>
            </w:r>
          </w:p>
        </w:tc>
      </w:tr>
      <w:tr>
        <w:trPr>
          <w:trHeight w:val="1128" w:hRule="atLeast"/>
        </w:trPr>
        <w:tc>
          <w:tcPr>
            <w:tcW w:w="441" w:type="dxa"/>
          </w:tcPr>
          <w:p>
            <w:pPr>
              <w:pStyle w:val="TableParagraph"/>
              <w:rPr>
                <w:sz w:val="14"/>
              </w:rPr>
            </w:pPr>
          </w:p>
        </w:tc>
        <w:tc>
          <w:tcPr>
            <w:tcW w:w="417" w:type="dxa"/>
          </w:tcPr>
          <w:p>
            <w:pPr>
              <w:pStyle w:val="TableParagraph"/>
              <w:rPr>
                <w:b/>
                <w:sz w:val="16"/>
              </w:rPr>
            </w:pPr>
          </w:p>
          <w:p>
            <w:pPr>
              <w:pStyle w:val="TableParagraph"/>
              <w:spacing w:before="100"/>
              <w:rPr>
                <w:b/>
                <w:sz w:val="16"/>
              </w:rPr>
            </w:pPr>
          </w:p>
          <w:p>
            <w:pPr>
              <w:pStyle w:val="TableParagraph"/>
              <w:ind w:left="20"/>
              <w:jc w:val="center"/>
              <w:rPr>
                <w:sz w:val="16"/>
              </w:rPr>
            </w:pPr>
            <w:r>
              <w:rPr>
                <w:spacing w:val="-10"/>
                <w:sz w:val="16"/>
              </w:rPr>
              <w:t>5</w:t>
            </w:r>
          </w:p>
        </w:tc>
        <w:tc>
          <w:tcPr>
            <w:tcW w:w="536" w:type="dxa"/>
          </w:tcPr>
          <w:p>
            <w:pPr>
              <w:pStyle w:val="TableParagraph"/>
              <w:rPr>
                <w:b/>
                <w:sz w:val="16"/>
              </w:rPr>
            </w:pPr>
          </w:p>
          <w:p>
            <w:pPr>
              <w:pStyle w:val="TableParagraph"/>
              <w:spacing w:before="100"/>
              <w:rPr>
                <w:b/>
                <w:sz w:val="16"/>
              </w:rPr>
            </w:pPr>
          </w:p>
          <w:p>
            <w:pPr>
              <w:pStyle w:val="TableParagraph"/>
              <w:ind w:left="18"/>
              <w:jc w:val="center"/>
              <w:rPr>
                <w:sz w:val="16"/>
              </w:rPr>
            </w:pPr>
            <w:r>
              <w:rPr>
                <w:spacing w:val="-2"/>
                <w:sz w:val="16"/>
              </w:rPr>
              <w:t>148914</w:t>
            </w:r>
          </w:p>
        </w:tc>
        <w:tc>
          <w:tcPr>
            <w:tcW w:w="10211" w:type="dxa"/>
          </w:tcPr>
          <w:p>
            <w:pPr>
              <w:pStyle w:val="TableParagraph"/>
              <w:spacing w:before="177"/>
              <w:rPr>
                <w:b/>
                <w:sz w:val="16"/>
              </w:rPr>
            </w:pPr>
          </w:p>
          <w:p>
            <w:pPr>
              <w:pStyle w:val="TableParagraph"/>
              <w:spacing w:line="280" w:lineRule="auto"/>
              <w:ind w:left="101"/>
              <w:rPr>
                <w:sz w:val="16"/>
              </w:rPr>
            </w:pPr>
            <w:r>
              <w:rPr>
                <w:sz w:val="16"/>
              </w:rPr>
              <w:t>LÂMINA</w:t>
            </w:r>
            <w:r>
              <w:rPr>
                <w:spacing w:val="-2"/>
                <w:sz w:val="16"/>
              </w:rPr>
              <w:t> </w:t>
            </w:r>
            <w:r>
              <w:rPr>
                <w:sz w:val="16"/>
              </w:rPr>
              <w:t>SERRA, MATERIAL:</w:t>
            </w:r>
            <w:r>
              <w:rPr>
                <w:spacing w:val="-2"/>
                <w:sz w:val="16"/>
              </w:rPr>
              <w:t> </w:t>
            </w:r>
            <w:r>
              <w:rPr>
                <w:sz w:val="16"/>
              </w:rPr>
              <w:t>AÇO INOX, TIPO: OSTEOTOMIA</w:t>
            </w:r>
            <w:r>
              <w:rPr>
                <w:spacing w:val="-5"/>
                <w:sz w:val="16"/>
              </w:rPr>
              <w:t> </w:t>
            </w:r>
            <w:r>
              <w:rPr>
                <w:sz w:val="16"/>
              </w:rPr>
              <w:t>VERTICAL, COMPRIMENTO: 12,0MM DE CORTE DA</w:t>
            </w:r>
            <w:r>
              <w:rPr>
                <w:spacing w:val="-2"/>
                <w:sz w:val="16"/>
              </w:rPr>
              <w:t> </w:t>
            </w:r>
            <w:r>
              <w:rPr>
                <w:sz w:val="16"/>
              </w:rPr>
              <w:t>LÂMINA, LARGURA:</w:t>
            </w:r>
            <w:r>
              <w:rPr>
                <w:spacing w:val="40"/>
                <w:sz w:val="16"/>
              </w:rPr>
              <w:t> </w:t>
            </w:r>
            <w:r>
              <w:rPr>
                <w:sz w:val="16"/>
              </w:rPr>
              <w:t>7,0MM DE PROFUNDIDADE DO CORTE, ESPESSURA: 0,38MM,</w:t>
            </w:r>
            <w:r>
              <w:rPr>
                <w:spacing w:val="-3"/>
                <w:sz w:val="16"/>
              </w:rPr>
              <w:t> </w:t>
            </w:r>
            <w:r>
              <w:rPr>
                <w:sz w:val="16"/>
              </w:rPr>
              <w:t>APLICACAO: INTRA</w:t>
            </w:r>
            <w:r>
              <w:rPr>
                <w:spacing w:val="-3"/>
                <w:sz w:val="16"/>
              </w:rPr>
              <w:t> </w:t>
            </w:r>
            <w:r>
              <w:rPr>
                <w:sz w:val="16"/>
              </w:rPr>
              <w:t>ORAL</w:t>
            </w:r>
          </w:p>
        </w:tc>
        <w:tc>
          <w:tcPr>
            <w:tcW w:w="1418" w:type="dxa"/>
          </w:tcPr>
          <w:p>
            <w:pPr>
              <w:pStyle w:val="TableParagraph"/>
              <w:rPr>
                <w:b/>
                <w:sz w:val="16"/>
              </w:rPr>
            </w:pPr>
          </w:p>
          <w:p>
            <w:pPr>
              <w:pStyle w:val="TableParagraph"/>
              <w:spacing w:before="100"/>
              <w:rPr>
                <w:b/>
                <w:sz w:val="16"/>
              </w:rPr>
            </w:pPr>
          </w:p>
          <w:p>
            <w:pPr>
              <w:pStyle w:val="TableParagraph"/>
              <w:ind w:left="38" w:right="16"/>
              <w:jc w:val="center"/>
              <w:rPr>
                <w:sz w:val="16"/>
              </w:rPr>
            </w:pPr>
            <w:r>
              <w:rPr>
                <w:spacing w:val="-2"/>
                <w:sz w:val="16"/>
              </w:rPr>
              <w:t>1.010,0500</w:t>
            </w:r>
          </w:p>
        </w:tc>
        <w:tc>
          <w:tcPr>
            <w:tcW w:w="608" w:type="dxa"/>
          </w:tcPr>
          <w:p>
            <w:pPr>
              <w:pStyle w:val="TableParagraph"/>
              <w:rPr>
                <w:b/>
                <w:sz w:val="16"/>
              </w:rPr>
            </w:pPr>
          </w:p>
          <w:p>
            <w:pPr>
              <w:pStyle w:val="TableParagraph"/>
              <w:spacing w:before="100"/>
              <w:rPr>
                <w:b/>
                <w:sz w:val="16"/>
              </w:rPr>
            </w:pPr>
          </w:p>
          <w:p>
            <w:pPr>
              <w:pStyle w:val="TableParagraph"/>
              <w:ind w:left="19"/>
              <w:jc w:val="center"/>
              <w:rPr>
                <w:sz w:val="16"/>
              </w:rPr>
            </w:pPr>
            <w:r>
              <w:rPr>
                <w:spacing w:val="-5"/>
                <w:sz w:val="16"/>
              </w:rPr>
              <w:t>20</w:t>
            </w:r>
          </w:p>
        </w:tc>
        <w:tc>
          <w:tcPr>
            <w:tcW w:w="882" w:type="dxa"/>
          </w:tcPr>
          <w:p>
            <w:pPr>
              <w:pStyle w:val="TableParagraph"/>
              <w:rPr>
                <w:b/>
                <w:sz w:val="16"/>
              </w:rPr>
            </w:pPr>
          </w:p>
          <w:p>
            <w:pPr>
              <w:pStyle w:val="TableParagraph"/>
              <w:spacing w:before="100"/>
              <w:rPr>
                <w:b/>
                <w:sz w:val="16"/>
              </w:rPr>
            </w:pPr>
          </w:p>
          <w:p>
            <w:pPr>
              <w:pStyle w:val="TableParagraph"/>
              <w:ind w:left="17" w:right="4"/>
              <w:jc w:val="center"/>
              <w:rPr>
                <w:sz w:val="16"/>
              </w:rPr>
            </w:pPr>
            <w:r>
              <w:rPr>
                <w:spacing w:val="-2"/>
                <w:sz w:val="16"/>
              </w:rPr>
              <w:t>20.201,00</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98"/>
        <w:rPr>
          <w:b/>
        </w:rPr>
      </w:pPr>
    </w:p>
    <w:p>
      <w:pPr>
        <w:spacing w:before="0"/>
        <w:ind w:left="0" w:right="66" w:firstLine="0"/>
        <w:jc w:val="center"/>
        <w:rPr>
          <w:b/>
          <w:sz w:val="16"/>
        </w:rPr>
      </w:pPr>
      <w:r>
        <w:rPr>
          <w:b/>
          <w:spacing w:val="-2"/>
          <w:sz w:val="16"/>
          <w:u w:val="single"/>
        </w:rPr>
        <w:t>ANEXO</w:t>
      </w:r>
      <w:r>
        <w:rPr>
          <w:b/>
          <w:spacing w:val="-4"/>
          <w:sz w:val="16"/>
          <w:u w:val="single"/>
        </w:rPr>
        <w:t> </w:t>
      </w:r>
      <w:r>
        <w:rPr>
          <w:b/>
          <w:spacing w:val="-2"/>
          <w:sz w:val="16"/>
          <w:u w:val="single"/>
        </w:rPr>
        <w:t>V-</w:t>
      </w:r>
      <w:r>
        <w:rPr>
          <w:b/>
          <w:spacing w:val="-1"/>
          <w:sz w:val="16"/>
          <w:u w:val="single"/>
        </w:rPr>
        <w:t> </w:t>
      </w:r>
      <w:r>
        <w:rPr>
          <w:b/>
          <w:spacing w:val="-2"/>
          <w:sz w:val="16"/>
          <w:u w:val="single"/>
        </w:rPr>
        <w:t>MODELO</w:t>
      </w:r>
      <w:r>
        <w:rPr>
          <w:b/>
          <w:spacing w:val="-1"/>
          <w:sz w:val="16"/>
          <w:u w:val="single"/>
        </w:rPr>
        <w:t> </w:t>
      </w:r>
      <w:r>
        <w:rPr>
          <w:b/>
          <w:spacing w:val="-2"/>
          <w:sz w:val="16"/>
          <w:u w:val="single"/>
        </w:rPr>
        <w:t>DE</w:t>
      </w:r>
      <w:r>
        <w:rPr>
          <w:b/>
          <w:spacing w:val="-9"/>
          <w:sz w:val="16"/>
          <w:u w:val="single"/>
        </w:rPr>
        <w:t> </w:t>
      </w:r>
      <w:r>
        <w:rPr>
          <w:b/>
          <w:spacing w:val="-2"/>
          <w:sz w:val="16"/>
          <w:u w:val="single"/>
        </w:rPr>
        <w:t>APRESENTAÇÃO</w:t>
      </w:r>
      <w:r>
        <w:rPr>
          <w:b/>
          <w:spacing w:val="-1"/>
          <w:sz w:val="16"/>
          <w:u w:val="single"/>
        </w:rPr>
        <w:t> </w:t>
      </w:r>
      <w:r>
        <w:rPr>
          <w:b/>
          <w:spacing w:val="-2"/>
          <w:sz w:val="16"/>
          <w:u w:val="single"/>
        </w:rPr>
        <w:t>DA</w:t>
      </w:r>
      <w:r>
        <w:rPr>
          <w:b/>
          <w:spacing w:val="-10"/>
          <w:sz w:val="16"/>
          <w:u w:val="single"/>
        </w:rPr>
        <w:t> </w:t>
      </w:r>
      <w:r>
        <w:rPr>
          <w:b/>
          <w:spacing w:val="-2"/>
          <w:sz w:val="16"/>
          <w:u w:val="single"/>
        </w:rPr>
        <w:t>PROPOSTA</w:t>
      </w:r>
    </w:p>
    <w:p>
      <w:pPr>
        <w:pStyle w:val="BodyText"/>
        <w:spacing w:before="9"/>
        <w:rPr>
          <w:b/>
          <w:sz w:val="19"/>
        </w:rPr>
      </w:pPr>
    </w:p>
    <w:tbl>
      <w:tblPr>
        <w:tblW w:w="0" w:type="auto"/>
        <w:jc w:val="left"/>
        <w:tblInd w:w="3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53"/>
        <w:gridCol w:w="6505"/>
        <w:gridCol w:w="881"/>
        <w:gridCol w:w="1286"/>
        <w:gridCol w:w="1215"/>
        <w:gridCol w:w="1227"/>
        <w:gridCol w:w="1227"/>
        <w:gridCol w:w="1227"/>
      </w:tblGrid>
      <w:tr>
        <w:trPr>
          <w:trHeight w:val="807" w:hRule="atLeast"/>
        </w:trPr>
        <w:tc>
          <w:tcPr>
            <w:tcW w:w="7458" w:type="dxa"/>
            <w:gridSpan w:val="2"/>
          </w:tcPr>
          <w:p>
            <w:pPr>
              <w:pStyle w:val="TableParagraph"/>
              <w:spacing w:before="99"/>
              <w:ind w:left="14"/>
              <w:jc w:val="center"/>
              <w:rPr>
                <w:b/>
                <w:sz w:val="16"/>
              </w:rPr>
            </w:pPr>
            <w:r>
              <w:rPr>
                <w:b/>
                <w:sz w:val="16"/>
              </w:rPr>
              <w:t>UNIVERSIDADE</w:t>
            </w:r>
            <w:r>
              <w:rPr>
                <w:b/>
                <w:spacing w:val="-8"/>
                <w:sz w:val="16"/>
              </w:rPr>
              <w:t> </w:t>
            </w:r>
            <w:r>
              <w:rPr>
                <w:b/>
                <w:sz w:val="16"/>
              </w:rPr>
              <w:t>DO</w:t>
            </w:r>
            <w:r>
              <w:rPr>
                <w:b/>
                <w:spacing w:val="-8"/>
                <w:sz w:val="16"/>
              </w:rPr>
              <w:t> </w:t>
            </w:r>
            <w:r>
              <w:rPr>
                <w:b/>
                <w:sz w:val="16"/>
              </w:rPr>
              <w:t>ESTADO</w:t>
            </w:r>
            <w:r>
              <w:rPr>
                <w:b/>
                <w:spacing w:val="-8"/>
                <w:sz w:val="16"/>
              </w:rPr>
              <w:t> </w:t>
            </w:r>
            <w:r>
              <w:rPr>
                <w:b/>
                <w:sz w:val="16"/>
              </w:rPr>
              <w:t>DO</w:t>
            </w:r>
            <w:r>
              <w:rPr>
                <w:b/>
                <w:spacing w:val="-8"/>
                <w:sz w:val="16"/>
              </w:rPr>
              <w:t> </w:t>
            </w:r>
            <w:r>
              <w:rPr>
                <w:b/>
                <w:sz w:val="16"/>
              </w:rPr>
              <w:t>RIO</w:t>
            </w:r>
            <w:r>
              <w:rPr>
                <w:b/>
                <w:spacing w:val="-8"/>
                <w:sz w:val="16"/>
              </w:rPr>
              <w:t> </w:t>
            </w:r>
            <w:r>
              <w:rPr>
                <w:b/>
                <w:sz w:val="16"/>
              </w:rPr>
              <w:t>DE</w:t>
            </w:r>
            <w:r>
              <w:rPr>
                <w:b/>
                <w:spacing w:val="-7"/>
                <w:sz w:val="16"/>
              </w:rPr>
              <w:t> </w:t>
            </w:r>
            <w:r>
              <w:rPr>
                <w:b/>
                <w:spacing w:val="-2"/>
                <w:sz w:val="16"/>
              </w:rPr>
              <w:t>JANEIRO</w:t>
            </w:r>
          </w:p>
          <w:p>
            <w:pPr>
              <w:pStyle w:val="TableParagraph"/>
              <w:spacing w:before="49"/>
              <w:ind w:left="14"/>
              <w:jc w:val="center"/>
              <w:rPr>
                <w:b/>
                <w:sz w:val="14"/>
              </w:rPr>
            </w:pPr>
            <w:r>
              <w:rPr>
                <w:b/>
                <w:sz w:val="14"/>
              </w:rPr>
              <w:t>A</w:t>
            </w:r>
            <w:r>
              <w:rPr>
                <w:b/>
                <w:smallCaps/>
                <w:sz w:val="14"/>
              </w:rPr>
              <w:t>ne</w:t>
            </w:r>
            <w:r>
              <w:rPr>
                <w:b/>
                <w:smallCaps w:val="0"/>
                <w:sz w:val="14"/>
              </w:rPr>
              <w:t>x</w:t>
            </w:r>
            <w:r>
              <w:rPr>
                <w:b/>
                <w:smallCaps/>
                <w:sz w:val="14"/>
              </w:rPr>
              <w:t>o</w:t>
            </w:r>
            <w:r>
              <w:rPr>
                <w:b/>
                <w:smallCaps w:val="0"/>
                <w:spacing w:val="1"/>
                <w:sz w:val="14"/>
              </w:rPr>
              <w:t> </w:t>
            </w:r>
            <w:r>
              <w:rPr>
                <w:b/>
                <w:smallCaps w:val="0"/>
                <w:spacing w:val="-10"/>
                <w:sz w:val="14"/>
              </w:rPr>
              <w:t>V</w:t>
            </w:r>
          </w:p>
          <w:p>
            <w:pPr>
              <w:pStyle w:val="TableParagraph"/>
              <w:spacing w:before="54"/>
              <w:ind w:left="14" w:right="1"/>
              <w:jc w:val="center"/>
              <w:rPr>
                <w:b/>
                <w:sz w:val="14"/>
              </w:rPr>
            </w:pPr>
            <w:r>
              <w:rPr>
                <w:b/>
                <w:sz w:val="14"/>
              </w:rPr>
              <w:t>PROPOSTA</w:t>
            </w:r>
            <w:r>
              <w:rPr>
                <w:b/>
                <w:spacing w:val="-4"/>
                <w:sz w:val="14"/>
              </w:rPr>
              <w:t> </w:t>
            </w:r>
            <w:r>
              <w:rPr>
                <w:b/>
                <w:spacing w:val="-2"/>
                <w:sz w:val="14"/>
              </w:rPr>
              <w:t>DETALHE</w:t>
            </w:r>
          </w:p>
        </w:tc>
        <w:tc>
          <w:tcPr>
            <w:tcW w:w="7063" w:type="dxa"/>
            <w:gridSpan w:val="6"/>
          </w:tcPr>
          <w:p>
            <w:pPr>
              <w:pStyle w:val="TableParagraph"/>
              <w:spacing w:before="63"/>
              <w:ind w:left="170"/>
              <w:rPr>
                <w:b/>
                <w:sz w:val="16"/>
              </w:rPr>
            </w:pPr>
            <w:r>
              <w:rPr>
                <w:b/>
                <w:sz w:val="16"/>
              </w:rPr>
              <w:t>Licitação</w:t>
            </w:r>
            <w:r>
              <w:rPr>
                <w:b/>
                <w:spacing w:val="-6"/>
                <w:sz w:val="16"/>
              </w:rPr>
              <w:t> </w:t>
            </w:r>
            <w:r>
              <w:rPr>
                <w:b/>
                <w:sz w:val="16"/>
              </w:rPr>
              <w:t>por</w:t>
            </w:r>
            <w:r>
              <w:rPr>
                <w:b/>
                <w:spacing w:val="-8"/>
                <w:sz w:val="16"/>
              </w:rPr>
              <w:t> </w:t>
            </w:r>
            <w:r>
              <w:rPr>
                <w:b/>
                <w:sz w:val="16"/>
              </w:rPr>
              <w:t>Pregão</w:t>
            </w:r>
            <w:r>
              <w:rPr>
                <w:b/>
                <w:spacing w:val="-6"/>
                <w:sz w:val="16"/>
              </w:rPr>
              <w:t> </w:t>
            </w:r>
            <w:r>
              <w:rPr>
                <w:b/>
                <w:sz w:val="16"/>
              </w:rPr>
              <w:t>n°</w:t>
            </w:r>
            <w:r>
              <w:rPr>
                <w:b/>
                <w:spacing w:val="-6"/>
                <w:sz w:val="16"/>
              </w:rPr>
              <w:t> </w:t>
            </w:r>
            <w:r>
              <w:rPr>
                <w:b/>
                <w:spacing w:val="-2"/>
                <w:sz w:val="16"/>
              </w:rPr>
              <w:t>449/2025.</w:t>
            </w:r>
          </w:p>
          <w:p>
            <w:pPr>
              <w:pStyle w:val="TableParagraph"/>
              <w:spacing w:line="250" w:lineRule="atLeast"/>
              <w:ind w:left="170" w:right="3629"/>
              <w:rPr>
                <w:b/>
                <w:sz w:val="16"/>
              </w:rPr>
            </w:pPr>
            <w:r>
              <w:rPr>
                <w:b/>
                <w:sz w:val="16"/>
              </w:rPr>
              <w:t>A</w:t>
            </w:r>
            <w:r>
              <w:rPr>
                <w:b/>
                <w:spacing w:val="-10"/>
                <w:sz w:val="16"/>
              </w:rPr>
              <w:t> </w:t>
            </w:r>
            <w:r>
              <w:rPr>
                <w:b/>
                <w:sz w:val="16"/>
              </w:rPr>
              <w:t>realizar-se</w:t>
            </w:r>
            <w:r>
              <w:rPr>
                <w:b/>
                <w:spacing w:val="-10"/>
                <w:sz w:val="16"/>
              </w:rPr>
              <w:t> </w:t>
            </w:r>
            <w:r>
              <w:rPr>
                <w:b/>
                <w:sz w:val="16"/>
              </w:rPr>
              <w:t>em</w:t>
            </w:r>
            <w:r>
              <w:rPr>
                <w:b/>
                <w:spacing w:val="-10"/>
                <w:sz w:val="16"/>
              </w:rPr>
              <w:t> </w:t>
            </w:r>
            <w:r>
              <w:rPr>
                <w:b/>
                <w:sz w:val="16"/>
              </w:rPr>
              <w:t>10/10/2025</w:t>
            </w:r>
            <w:r>
              <w:rPr>
                <w:b/>
                <w:spacing w:val="-10"/>
                <w:sz w:val="16"/>
              </w:rPr>
              <w:t> </w:t>
            </w:r>
            <w:r>
              <w:rPr>
                <w:b/>
                <w:sz w:val="16"/>
              </w:rPr>
              <w:t>às</w:t>
            </w:r>
            <w:r>
              <w:rPr>
                <w:b/>
                <w:spacing w:val="-10"/>
                <w:sz w:val="16"/>
              </w:rPr>
              <w:t> </w:t>
            </w:r>
            <w:r>
              <w:rPr>
                <w:b/>
                <w:sz w:val="16"/>
              </w:rPr>
              <w:t>10</w:t>
            </w:r>
            <w:r>
              <w:rPr>
                <w:b/>
                <w:spacing w:val="-10"/>
                <w:sz w:val="16"/>
              </w:rPr>
              <w:t> </w:t>
            </w:r>
            <w:r>
              <w:rPr>
                <w:b/>
                <w:sz w:val="16"/>
              </w:rPr>
              <w:t>horas.</w:t>
            </w:r>
            <w:r>
              <w:rPr>
                <w:b/>
                <w:spacing w:val="40"/>
                <w:sz w:val="16"/>
              </w:rPr>
              <w:t> </w:t>
            </w:r>
            <w:r>
              <w:rPr>
                <w:b/>
                <w:sz w:val="16"/>
              </w:rPr>
              <w:t>Processo n° SEI-260007/006319/2025.</w:t>
            </w:r>
          </w:p>
        </w:tc>
      </w:tr>
      <w:tr>
        <w:trPr>
          <w:trHeight w:val="1283" w:hRule="atLeast"/>
        </w:trPr>
        <w:tc>
          <w:tcPr>
            <w:tcW w:w="7458" w:type="dxa"/>
            <w:gridSpan w:val="2"/>
          </w:tcPr>
          <w:p>
            <w:pPr>
              <w:pStyle w:val="TableParagraph"/>
              <w:rPr>
                <w:b/>
                <w:sz w:val="16"/>
              </w:rPr>
            </w:pPr>
          </w:p>
          <w:p>
            <w:pPr>
              <w:pStyle w:val="TableParagraph"/>
              <w:spacing w:before="76"/>
              <w:rPr>
                <w:b/>
                <w:sz w:val="16"/>
              </w:rPr>
            </w:pPr>
          </w:p>
          <w:p>
            <w:pPr>
              <w:pStyle w:val="TableParagraph"/>
              <w:spacing w:line="280" w:lineRule="auto" w:before="1"/>
              <w:ind w:left="159"/>
              <w:rPr>
                <w:b/>
                <w:sz w:val="16"/>
              </w:rPr>
            </w:pPr>
            <w:r>
              <w:rPr>
                <w:sz w:val="16"/>
              </w:rPr>
              <w:t>A</w:t>
            </w:r>
            <w:r>
              <w:rPr>
                <w:spacing w:val="-10"/>
                <w:sz w:val="16"/>
              </w:rPr>
              <w:t> </w:t>
            </w:r>
            <w:r>
              <w:rPr>
                <w:sz w:val="16"/>
              </w:rPr>
              <w:t>firma</w:t>
            </w:r>
            <w:r>
              <w:rPr>
                <w:spacing w:val="-9"/>
                <w:sz w:val="16"/>
              </w:rPr>
              <w:t> </w:t>
            </w:r>
            <w:r>
              <w:rPr>
                <w:sz w:val="16"/>
              </w:rPr>
              <w:t>ao</w:t>
            </w:r>
            <w:r>
              <w:rPr>
                <w:spacing w:val="-6"/>
                <w:sz w:val="16"/>
              </w:rPr>
              <w:t> </w:t>
            </w:r>
            <w:r>
              <w:rPr>
                <w:sz w:val="16"/>
              </w:rPr>
              <w:t>lado</w:t>
            </w:r>
            <w:r>
              <w:rPr>
                <w:spacing w:val="-6"/>
                <w:sz w:val="16"/>
              </w:rPr>
              <w:t> </w:t>
            </w:r>
            <w:r>
              <w:rPr>
                <w:sz w:val="16"/>
              </w:rPr>
              <w:t>mencionada</w:t>
            </w:r>
            <w:r>
              <w:rPr>
                <w:spacing w:val="-6"/>
                <w:sz w:val="16"/>
              </w:rPr>
              <w:t> </w:t>
            </w:r>
            <w:r>
              <w:rPr>
                <w:sz w:val="16"/>
              </w:rPr>
              <w:t>propõe</w:t>
            </w:r>
            <w:r>
              <w:rPr>
                <w:spacing w:val="-6"/>
                <w:sz w:val="16"/>
              </w:rPr>
              <w:t> </w:t>
            </w:r>
            <w:r>
              <w:rPr>
                <w:sz w:val="16"/>
              </w:rPr>
              <w:t>fornecer</w:t>
            </w:r>
            <w:r>
              <w:rPr>
                <w:spacing w:val="-6"/>
                <w:sz w:val="16"/>
              </w:rPr>
              <w:t> </w:t>
            </w:r>
            <w:r>
              <w:rPr>
                <w:sz w:val="16"/>
              </w:rPr>
              <w:t>à</w:t>
            </w:r>
            <w:r>
              <w:rPr>
                <w:spacing w:val="-6"/>
                <w:sz w:val="16"/>
              </w:rPr>
              <w:t> </w:t>
            </w:r>
            <w:r>
              <w:rPr>
                <w:sz w:val="16"/>
              </w:rPr>
              <w:t>Universidade</w:t>
            </w:r>
            <w:r>
              <w:rPr>
                <w:spacing w:val="-6"/>
                <w:sz w:val="16"/>
              </w:rPr>
              <w:t> </w:t>
            </w:r>
            <w:r>
              <w:rPr>
                <w:sz w:val="16"/>
              </w:rPr>
              <w:t>do</w:t>
            </w:r>
            <w:r>
              <w:rPr>
                <w:spacing w:val="-6"/>
                <w:sz w:val="16"/>
              </w:rPr>
              <w:t> </w:t>
            </w:r>
            <w:r>
              <w:rPr>
                <w:sz w:val="16"/>
              </w:rPr>
              <w:t>Estado</w:t>
            </w:r>
            <w:r>
              <w:rPr>
                <w:spacing w:val="-6"/>
                <w:sz w:val="16"/>
              </w:rPr>
              <w:t> </w:t>
            </w:r>
            <w:r>
              <w:rPr>
                <w:sz w:val="16"/>
              </w:rPr>
              <w:t>do</w:t>
            </w:r>
            <w:r>
              <w:rPr>
                <w:spacing w:val="-6"/>
                <w:sz w:val="16"/>
              </w:rPr>
              <w:t> </w:t>
            </w:r>
            <w:r>
              <w:rPr>
                <w:sz w:val="16"/>
              </w:rPr>
              <w:t>Rio</w:t>
            </w:r>
            <w:r>
              <w:rPr>
                <w:spacing w:val="-6"/>
                <w:sz w:val="16"/>
              </w:rPr>
              <w:t> </w:t>
            </w:r>
            <w:r>
              <w:rPr>
                <w:sz w:val="16"/>
              </w:rPr>
              <w:t>de</w:t>
            </w:r>
            <w:r>
              <w:rPr>
                <w:spacing w:val="-6"/>
                <w:sz w:val="16"/>
              </w:rPr>
              <w:t> </w:t>
            </w:r>
            <w:r>
              <w:rPr>
                <w:sz w:val="16"/>
              </w:rPr>
              <w:t>Janeiro,</w:t>
            </w:r>
            <w:r>
              <w:rPr>
                <w:spacing w:val="-6"/>
                <w:sz w:val="16"/>
              </w:rPr>
              <w:t> </w:t>
            </w:r>
            <w:r>
              <w:rPr>
                <w:sz w:val="16"/>
              </w:rPr>
              <w:t>pelos</w:t>
            </w:r>
            <w:r>
              <w:rPr>
                <w:spacing w:val="-6"/>
                <w:sz w:val="16"/>
              </w:rPr>
              <w:t> </w:t>
            </w:r>
            <w:r>
              <w:rPr>
                <w:sz w:val="16"/>
              </w:rPr>
              <w:t>preços</w:t>
            </w:r>
            <w:r>
              <w:rPr>
                <w:spacing w:val="-6"/>
                <w:sz w:val="16"/>
              </w:rPr>
              <w:t> </w:t>
            </w:r>
            <w:r>
              <w:rPr>
                <w:sz w:val="16"/>
              </w:rPr>
              <w:t>abaixo</w:t>
            </w:r>
            <w:r>
              <w:rPr>
                <w:spacing w:val="40"/>
                <w:sz w:val="16"/>
              </w:rPr>
              <w:t> </w:t>
            </w:r>
            <w:r>
              <w:rPr>
                <w:sz w:val="16"/>
              </w:rPr>
              <w:t>assinados, obedecendo rigorosamente ao estipulado e constante do </w:t>
            </w:r>
            <w:r>
              <w:rPr>
                <w:b/>
                <w:sz w:val="16"/>
              </w:rPr>
              <w:t>EDITAL</w:t>
            </w:r>
            <w:r>
              <w:rPr>
                <w:b/>
                <w:spacing w:val="-3"/>
                <w:sz w:val="16"/>
              </w:rPr>
              <w:t> </w:t>
            </w:r>
            <w:r>
              <w:rPr>
                <w:b/>
                <w:sz w:val="16"/>
              </w:rPr>
              <w:t>n° 449/2025.</w:t>
            </w:r>
          </w:p>
        </w:tc>
        <w:tc>
          <w:tcPr>
            <w:tcW w:w="7063" w:type="dxa"/>
            <w:gridSpan w:val="6"/>
          </w:tcPr>
          <w:p>
            <w:pPr>
              <w:pStyle w:val="TableParagraph"/>
              <w:spacing w:line="280" w:lineRule="auto" w:before="16"/>
              <w:ind w:left="161" w:right="5646"/>
              <w:rPr>
                <w:sz w:val="16"/>
              </w:rPr>
            </w:pPr>
            <w:r>
              <w:rPr>
                <w:spacing w:val="-2"/>
                <w:sz w:val="16"/>
              </w:rPr>
              <w:t>Razão</w:t>
            </w:r>
            <w:r>
              <w:rPr>
                <w:spacing w:val="-8"/>
                <w:sz w:val="16"/>
              </w:rPr>
              <w:t> </w:t>
            </w:r>
            <w:r>
              <w:rPr>
                <w:spacing w:val="-2"/>
                <w:sz w:val="16"/>
              </w:rPr>
              <w:t>Social:</w:t>
            </w:r>
            <w:r>
              <w:rPr>
                <w:spacing w:val="40"/>
                <w:sz w:val="16"/>
              </w:rPr>
              <w:t> </w:t>
            </w:r>
            <w:r>
              <w:rPr>
                <w:spacing w:val="-2"/>
                <w:sz w:val="16"/>
              </w:rPr>
              <w:t>CNPJ:</w:t>
            </w:r>
          </w:p>
          <w:p>
            <w:pPr>
              <w:pStyle w:val="TableParagraph"/>
              <w:spacing w:line="280" w:lineRule="auto"/>
              <w:ind w:left="161" w:right="5672"/>
              <w:rPr>
                <w:sz w:val="16"/>
              </w:rPr>
            </w:pPr>
            <w:r>
              <w:rPr>
                <w:spacing w:val="-2"/>
                <w:sz w:val="16"/>
              </w:rPr>
              <w:t>Inscrição</w:t>
            </w:r>
            <w:r>
              <w:rPr>
                <w:spacing w:val="-8"/>
                <w:sz w:val="16"/>
              </w:rPr>
              <w:t> </w:t>
            </w:r>
            <w:r>
              <w:rPr>
                <w:spacing w:val="-2"/>
                <w:sz w:val="16"/>
              </w:rPr>
              <w:t>Estadual:</w:t>
            </w:r>
            <w:r>
              <w:rPr>
                <w:spacing w:val="40"/>
                <w:sz w:val="16"/>
              </w:rPr>
              <w:t> </w:t>
            </w:r>
            <w:r>
              <w:rPr>
                <w:spacing w:val="-2"/>
                <w:sz w:val="16"/>
              </w:rPr>
              <w:t>Endereço:</w:t>
            </w:r>
            <w:r>
              <w:rPr>
                <w:spacing w:val="40"/>
                <w:sz w:val="16"/>
              </w:rPr>
              <w:t> </w:t>
            </w:r>
            <w:r>
              <w:rPr>
                <w:spacing w:val="-2"/>
                <w:sz w:val="16"/>
              </w:rPr>
              <w:t>Tel./Fax:</w:t>
            </w:r>
          </w:p>
          <w:p>
            <w:pPr>
              <w:pStyle w:val="TableParagraph"/>
              <w:spacing w:line="173" w:lineRule="exact"/>
              <w:ind w:left="161"/>
              <w:rPr>
                <w:sz w:val="16"/>
              </w:rPr>
            </w:pPr>
            <w:r>
              <w:rPr>
                <w:spacing w:val="-2"/>
                <w:sz w:val="16"/>
              </w:rPr>
              <w:t>E-</w:t>
            </w:r>
            <w:r>
              <w:rPr>
                <w:spacing w:val="-4"/>
                <w:sz w:val="16"/>
              </w:rPr>
              <w:t>mail:</w:t>
            </w:r>
          </w:p>
        </w:tc>
      </w:tr>
      <w:tr>
        <w:trPr>
          <w:trHeight w:val="425" w:hRule="atLeast"/>
        </w:trPr>
        <w:tc>
          <w:tcPr>
            <w:tcW w:w="953" w:type="dxa"/>
            <w:vMerge w:val="restart"/>
          </w:tcPr>
          <w:p>
            <w:pPr>
              <w:pStyle w:val="TableParagraph"/>
              <w:rPr>
                <w:b/>
                <w:sz w:val="12"/>
              </w:rPr>
            </w:pPr>
          </w:p>
          <w:p>
            <w:pPr>
              <w:pStyle w:val="TableParagraph"/>
              <w:spacing w:before="51"/>
              <w:rPr>
                <w:b/>
                <w:sz w:val="12"/>
              </w:rPr>
            </w:pPr>
          </w:p>
          <w:p>
            <w:pPr>
              <w:pStyle w:val="TableParagraph"/>
              <w:ind w:left="300"/>
              <w:rPr>
                <w:b/>
                <w:sz w:val="12"/>
              </w:rPr>
            </w:pPr>
            <w:r>
              <w:rPr>
                <w:b/>
                <w:spacing w:val="-4"/>
                <w:w w:val="105"/>
                <w:sz w:val="12"/>
              </w:rPr>
              <w:t>ITEM</w:t>
            </w:r>
          </w:p>
        </w:tc>
        <w:tc>
          <w:tcPr>
            <w:tcW w:w="6505" w:type="dxa"/>
            <w:vMerge w:val="restart"/>
          </w:tcPr>
          <w:p>
            <w:pPr>
              <w:pStyle w:val="TableParagraph"/>
              <w:rPr>
                <w:b/>
                <w:sz w:val="12"/>
              </w:rPr>
            </w:pPr>
          </w:p>
          <w:p>
            <w:pPr>
              <w:pStyle w:val="TableParagraph"/>
              <w:spacing w:before="51"/>
              <w:rPr>
                <w:b/>
                <w:sz w:val="12"/>
              </w:rPr>
            </w:pPr>
          </w:p>
          <w:p>
            <w:pPr>
              <w:pStyle w:val="TableParagraph"/>
              <w:ind w:left="27"/>
              <w:jc w:val="center"/>
              <w:rPr>
                <w:b/>
                <w:sz w:val="12"/>
              </w:rPr>
            </w:pPr>
            <w:r>
              <w:rPr>
                <w:b/>
                <w:spacing w:val="-2"/>
                <w:w w:val="105"/>
                <w:sz w:val="12"/>
              </w:rPr>
              <w:t>ESPECIFICAÇÃO</w:t>
            </w:r>
          </w:p>
        </w:tc>
        <w:tc>
          <w:tcPr>
            <w:tcW w:w="881" w:type="dxa"/>
            <w:vMerge w:val="restart"/>
          </w:tcPr>
          <w:p>
            <w:pPr>
              <w:pStyle w:val="TableParagraph"/>
              <w:rPr>
                <w:b/>
                <w:sz w:val="12"/>
              </w:rPr>
            </w:pPr>
          </w:p>
          <w:p>
            <w:pPr>
              <w:pStyle w:val="TableParagraph"/>
              <w:spacing w:before="51"/>
              <w:rPr>
                <w:b/>
                <w:sz w:val="12"/>
              </w:rPr>
            </w:pPr>
          </w:p>
          <w:p>
            <w:pPr>
              <w:pStyle w:val="TableParagraph"/>
              <w:ind w:left="285"/>
              <w:rPr>
                <w:b/>
                <w:sz w:val="12"/>
              </w:rPr>
            </w:pPr>
            <w:r>
              <w:rPr>
                <w:b/>
                <w:spacing w:val="-4"/>
                <w:w w:val="105"/>
                <w:sz w:val="12"/>
              </w:rPr>
              <w:t>UNID</w:t>
            </w:r>
          </w:p>
        </w:tc>
        <w:tc>
          <w:tcPr>
            <w:tcW w:w="1286" w:type="dxa"/>
            <w:vMerge w:val="restart"/>
          </w:tcPr>
          <w:p>
            <w:pPr>
              <w:pStyle w:val="TableParagraph"/>
              <w:rPr>
                <w:b/>
                <w:sz w:val="12"/>
              </w:rPr>
            </w:pPr>
          </w:p>
          <w:p>
            <w:pPr>
              <w:pStyle w:val="TableParagraph"/>
              <w:spacing w:before="51"/>
              <w:rPr>
                <w:b/>
                <w:sz w:val="12"/>
              </w:rPr>
            </w:pPr>
          </w:p>
          <w:p>
            <w:pPr>
              <w:pStyle w:val="TableParagraph"/>
              <w:ind w:left="24"/>
              <w:jc w:val="center"/>
              <w:rPr>
                <w:b/>
                <w:sz w:val="12"/>
              </w:rPr>
            </w:pPr>
            <w:r>
              <w:rPr>
                <w:b/>
                <w:spacing w:val="-5"/>
                <w:w w:val="105"/>
                <w:sz w:val="12"/>
              </w:rPr>
              <w:t>QTD</w:t>
            </w:r>
          </w:p>
        </w:tc>
        <w:tc>
          <w:tcPr>
            <w:tcW w:w="2442" w:type="dxa"/>
            <w:gridSpan w:val="2"/>
          </w:tcPr>
          <w:p>
            <w:pPr>
              <w:pStyle w:val="TableParagraph"/>
              <w:spacing w:before="53"/>
              <w:ind w:left="25"/>
              <w:jc w:val="center"/>
              <w:rPr>
                <w:b/>
                <w:sz w:val="12"/>
              </w:rPr>
            </w:pPr>
            <w:r>
              <w:rPr>
                <w:b/>
                <w:w w:val="105"/>
                <w:sz w:val="12"/>
              </w:rPr>
              <w:t>PREÇO</w:t>
            </w:r>
            <w:r>
              <w:rPr>
                <w:b/>
                <w:spacing w:val="-1"/>
                <w:w w:val="105"/>
                <w:sz w:val="12"/>
              </w:rPr>
              <w:t> </w:t>
            </w:r>
            <w:r>
              <w:rPr>
                <w:b/>
                <w:spacing w:val="-5"/>
                <w:w w:val="105"/>
                <w:sz w:val="12"/>
              </w:rPr>
              <w:t>COM</w:t>
            </w:r>
          </w:p>
          <w:p>
            <w:pPr>
              <w:pStyle w:val="TableParagraph"/>
              <w:spacing w:before="76"/>
              <w:ind w:left="25" w:right="11"/>
              <w:jc w:val="center"/>
              <w:rPr>
                <w:b/>
                <w:sz w:val="12"/>
              </w:rPr>
            </w:pPr>
            <w:r>
              <w:rPr>
                <w:b/>
                <w:w w:val="105"/>
                <w:sz w:val="12"/>
              </w:rPr>
              <w:t>ICMS</w:t>
            </w:r>
            <w:r>
              <w:rPr>
                <w:b/>
                <w:spacing w:val="-1"/>
                <w:w w:val="105"/>
                <w:sz w:val="12"/>
              </w:rPr>
              <w:t> </w:t>
            </w:r>
            <w:r>
              <w:rPr>
                <w:b/>
                <w:spacing w:val="-4"/>
                <w:w w:val="105"/>
                <w:sz w:val="12"/>
              </w:rPr>
              <w:t>(R$)</w:t>
            </w:r>
          </w:p>
        </w:tc>
        <w:tc>
          <w:tcPr>
            <w:tcW w:w="2454" w:type="dxa"/>
            <w:gridSpan w:val="2"/>
          </w:tcPr>
          <w:p>
            <w:pPr>
              <w:pStyle w:val="TableParagraph"/>
              <w:spacing w:before="53"/>
              <w:ind w:left="32"/>
              <w:jc w:val="center"/>
              <w:rPr>
                <w:b/>
                <w:sz w:val="12"/>
              </w:rPr>
            </w:pPr>
            <w:r>
              <w:rPr>
                <w:b/>
                <w:w w:val="105"/>
                <w:sz w:val="12"/>
              </w:rPr>
              <w:t>PREÇO</w:t>
            </w:r>
            <w:r>
              <w:rPr>
                <w:b/>
                <w:spacing w:val="-1"/>
                <w:w w:val="105"/>
                <w:sz w:val="12"/>
              </w:rPr>
              <w:t> </w:t>
            </w:r>
            <w:r>
              <w:rPr>
                <w:b/>
                <w:spacing w:val="-5"/>
                <w:w w:val="105"/>
                <w:sz w:val="12"/>
              </w:rPr>
              <w:t>SEM</w:t>
            </w:r>
          </w:p>
          <w:p>
            <w:pPr>
              <w:pStyle w:val="TableParagraph"/>
              <w:spacing w:before="76"/>
              <w:ind w:left="32" w:right="12"/>
              <w:jc w:val="center"/>
              <w:rPr>
                <w:b/>
                <w:sz w:val="12"/>
              </w:rPr>
            </w:pPr>
            <w:r>
              <w:rPr>
                <w:b/>
                <w:w w:val="105"/>
                <w:sz w:val="12"/>
              </w:rPr>
              <w:t>ICMS</w:t>
            </w:r>
            <w:r>
              <w:rPr>
                <w:b/>
                <w:spacing w:val="-1"/>
                <w:w w:val="105"/>
                <w:sz w:val="12"/>
              </w:rPr>
              <w:t> </w:t>
            </w:r>
            <w:r>
              <w:rPr>
                <w:b/>
                <w:spacing w:val="-4"/>
                <w:w w:val="105"/>
                <w:sz w:val="12"/>
              </w:rPr>
              <w:t>(R$)</w:t>
            </w:r>
          </w:p>
        </w:tc>
      </w:tr>
      <w:tr>
        <w:trPr>
          <w:trHeight w:val="330" w:hRule="atLeast"/>
        </w:trPr>
        <w:tc>
          <w:tcPr>
            <w:tcW w:w="953" w:type="dxa"/>
            <w:vMerge/>
            <w:tcBorders>
              <w:top w:val="nil"/>
            </w:tcBorders>
          </w:tcPr>
          <w:p>
            <w:pPr>
              <w:rPr>
                <w:sz w:val="2"/>
                <w:szCs w:val="2"/>
              </w:rPr>
            </w:pPr>
          </w:p>
        </w:tc>
        <w:tc>
          <w:tcPr>
            <w:tcW w:w="6505" w:type="dxa"/>
            <w:vMerge/>
            <w:tcBorders>
              <w:top w:val="nil"/>
            </w:tcBorders>
          </w:tcPr>
          <w:p>
            <w:pPr>
              <w:rPr>
                <w:sz w:val="2"/>
                <w:szCs w:val="2"/>
              </w:rPr>
            </w:pPr>
          </w:p>
        </w:tc>
        <w:tc>
          <w:tcPr>
            <w:tcW w:w="881" w:type="dxa"/>
            <w:vMerge/>
            <w:tcBorders>
              <w:top w:val="nil"/>
            </w:tcBorders>
          </w:tcPr>
          <w:p>
            <w:pPr>
              <w:rPr>
                <w:sz w:val="2"/>
                <w:szCs w:val="2"/>
              </w:rPr>
            </w:pPr>
          </w:p>
        </w:tc>
        <w:tc>
          <w:tcPr>
            <w:tcW w:w="1286" w:type="dxa"/>
            <w:vMerge/>
            <w:tcBorders>
              <w:top w:val="nil"/>
            </w:tcBorders>
          </w:tcPr>
          <w:p>
            <w:pPr>
              <w:rPr>
                <w:sz w:val="2"/>
                <w:szCs w:val="2"/>
              </w:rPr>
            </w:pPr>
          </w:p>
        </w:tc>
        <w:tc>
          <w:tcPr>
            <w:tcW w:w="1215" w:type="dxa"/>
          </w:tcPr>
          <w:p>
            <w:pPr>
              <w:pStyle w:val="TableParagraph"/>
              <w:spacing w:before="113"/>
              <w:ind w:left="51"/>
              <w:rPr>
                <w:b/>
                <w:sz w:val="12"/>
              </w:rPr>
            </w:pPr>
            <w:r>
              <w:rPr>
                <w:b/>
                <w:w w:val="105"/>
                <w:sz w:val="12"/>
              </w:rPr>
              <w:t>PREÇO</w:t>
            </w:r>
            <w:r>
              <w:rPr>
                <w:b/>
                <w:spacing w:val="-1"/>
                <w:w w:val="105"/>
                <w:sz w:val="12"/>
              </w:rPr>
              <w:t> </w:t>
            </w:r>
            <w:r>
              <w:rPr>
                <w:b/>
                <w:spacing w:val="-2"/>
                <w:w w:val="105"/>
                <w:sz w:val="12"/>
              </w:rPr>
              <w:t>UNITÁRIO</w:t>
            </w:r>
          </w:p>
        </w:tc>
        <w:tc>
          <w:tcPr>
            <w:tcW w:w="1227" w:type="dxa"/>
          </w:tcPr>
          <w:p>
            <w:pPr>
              <w:pStyle w:val="TableParagraph"/>
              <w:spacing w:before="113"/>
              <w:ind w:left="377"/>
              <w:rPr>
                <w:b/>
                <w:sz w:val="12"/>
              </w:rPr>
            </w:pPr>
            <w:r>
              <w:rPr>
                <w:b/>
                <w:spacing w:val="-2"/>
                <w:w w:val="105"/>
                <w:sz w:val="12"/>
              </w:rPr>
              <w:t>TOTAL</w:t>
            </w:r>
          </w:p>
        </w:tc>
        <w:tc>
          <w:tcPr>
            <w:tcW w:w="1227" w:type="dxa"/>
          </w:tcPr>
          <w:p>
            <w:pPr>
              <w:pStyle w:val="TableParagraph"/>
              <w:spacing w:before="113"/>
              <w:ind w:left="59"/>
              <w:rPr>
                <w:b/>
                <w:sz w:val="12"/>
              </w:rPr>
            </w:pPr>
            <w:r>
              <w:rPr>
                <w:b/>
                <w:w w:val="105"/>
                <w:sz w:val="12"/>
              </w:rPr>
              <w:t>PREÇO</w:t>
            </w:r>
            <w:r>
              <w:rPr>
                <w:b/>
                <w:spacing w:val="-1"/>
                <w:w w:val="105"/>
                <w:sz w:val="12"/>
              </w:rPr>
              <w:t> </w:t>
            </w:r>
            <w:r>
              <w:rPr>
                <w:b/>
                <w:spacing w:val="-2"/>
                <w:w w:val="105"/>
                <w:sz w:val="12"/>
              </w:rPr>
              <w:t>UNITÁRIO</w:t>
            </w:r>
          </w:p>
        </w:tc>
        <w:tc>
          <w:tcPr>
            <w:tcW w:w="1227" w:type="dxa"/>
          </w:tcPr>
          <w:p>
            <w:pPr>
              <w:pStyle w:val="TableParagraph"/>
              <w:spacing w:before="113"/>
              <w:ind w:left="422"/>
              <w:rPr>
                <w:b/>
                <w:sz w:val="12"/>
              </w:rPr>
            </w:pPr>
            <w:r>
              <w:rPr>
                <w:b/>
                <w:spacing w:val="-2"/>
                <w:w w:val="105"/>
                <w:sz w:val="12"/>
              </w:rPr>
              <w:t>TOTAL</w:t>
            </w:r>
          </w:p>
        </w:tc>
      </w:tr>
      <w:tr>
        <w:trPr>
          <w:trHeight w:val="1283" w:hRule="atLeast"/>
        </w:trPr>
        <w:tc>
          <w:tcPr>
            <w:tcW w:w="953" w:type="dxa"/>
          </w:tcPr>
          <w:p>
            <w:pPr>
              <w:pStyle w:val="TableParagraph"/>
              <w:rPr>
                <w:b/>
                <w:sz w:val="14"/>
              </w:rPr>
            </w:pPr>
          </w:p>
          <w:p>
            <w:pPr>
              <w:pStyle w:val="TableParagraph"/>
              <w:rPr>
                <w:b/>
                <w:sz w:val="14"/>
              </w:rPr>
            </w:pPr>
          </w:p>
          <w:p>
            <w:pPr>
              <w:pStyle w:val="TableParagraph"/>
              <w:spacing w:before="87"/>
              <w:rPr>
                <w:b/>
                <w:sz w:val="14"/>
              </w:rPr>
            </w:pPr>
          </w:p>
          <w:p>
            <w:pPr>
              <w:pStyle w:val="TableParagraph"/>
              <w:ind w:left="24"/>
              <w:jc w:val="center"/>
              <w:rPr>
                <w:sz w:val="14"/>
              </w:rPr>
            </w:pPr>
            <w:r>
              <w:rPr>
                <w:spacing w:val="-10"/>
                <w:sz w:val="14"/>
              </w:rPr>
              <w:t>1</w:t>
            </w:r>
          </w:p>
        </w:tc>
        <w:tc>
          <w:tcPr>
            <w:tcW w:w="6505" w:type="dxa"/>
          </w:tcPr>
          <w:p>
            <w:pPr>
              <w:pStyle w:val="TableParagraph"/>
              <w:spacing w:line="280" w:lineRule="auto" w:before="16"/>
              <w:ind w:left="66" w:right="47"/>
              <w:jc w:val="both"/>
              <w:rPr>
                <w:sz w:val="16"/>
              </w:rPr>
            </w:pPr>
            <w:r>
              <w:rPr>
                <w:sz w:val="16"/>
              </w:rPr>
              <w:t>PLACA FRAGMENTO ÓSSEO, MATERIAL: TITÂNIO, DIÂMETRO PARAFUSO: 4,5MM </w:t>
            </w:r>
            <w:r>
              <w:rPr>
                <w:sz w:val="16"/>
              </w:rPr>
              <w:t>A</w:t>
            </w:r>
            <w:r>
              <w:rPr>
                <w:spacing w:val="40"/>
                <w:sz w:val="16"/>
              </w:rPr>
              <w:t> </w:t>
            </w:r>
            <w:r>
              <w:rPr>
                <w:sz w:val="16"/>
              </w:rPr>
              <w:t>5,0MM, ANGULAÇÃO: VARIÁVEL, MODELO: PLACA EM T DE OSTEOTOMIA DO</w:t>
            </w:r>
            <w:r>
              <w:rPr>
                <w:spacing w:val="40"/>
                <w:sz w:val="16"/>
              </w:rPr>
              <w:t> </w:t>
            </w:r>
            <w:r>
              <w:rPr>
                <w:sz w:val="16"/>
              </w:rPr>
              <w:t>JOELHO</w:t>
            </w:r>
            <w:r>
              <w:rPr>
                <w:spacing w:val="-10"/>
                <w:sz w:val="16"/>
              </w:rPr>
              <w:t> </w:t>
            </w:r>
            <w:r>
              <w:rPr>
                <w:sz w:val="16"/>
              </w:rPr>
              <w:t>(FÊMUR</w:t>
            </w:r>
            <w:r>
              <w:rPr>
                <w:spacing w:val="-10"/>
                <w:sz w:val="16"/>
              </w:rPr>
              <w:t> </w:t>
            </w:r>
            <w:r>
              <w:rPr>
                <w:sz w:val="16"/>
              </w:rPr>
              <w:t>E</w:t>
            </w:r>
            <w:r>
              <w:rPr>
                <w:spacing w:val="-10"/>
                <w:sz w:val="16"/>
              </w:rPr>
              <w:t> </w:t>
            </w:r>
            <w:r>
              <w:rPr>
                <w:sz w:val="16"/>
              </w:rPr>
              <w:t>TÍBIA)</w:t>
            </w:r>
            <w:r>
              <w:rPr>
                <w:spacing w:val="-10"/>
                <w:sz w:val="16"/>
              </w:rPr>
              <w:t> </w:t>
            </w:r>
            <w:r>
              <w:rPr>
                <w:sz w:val="16"/>
              </w:rPr>
              <w:t>SEM</w:t>
            </w:r>
            <w:r>
              <w:rPr>
                <w:spacing w:val="-10"/>
                <w:sz w:val="16"/>
              </w:rPr>
              <w:t> </w:t>
            </w:r>
            <w:r>
              <w:rPr>
                <w:sz w:val="16"/>
              </w:rPr>
              <w:t>CALÇO,</w:t>
            </w:r>
            <w:r>
              <w:rPr>
                <w:spacing w:val="-10"/>
                <w:sz w:val="16"/>
              </w:rPr>
              <w:t> </w:t>
            </w:r>
            <w:r>
              <w:rPr>
                <w:sz w:val="16"/>
              </w:rPr>
              <w:t>LADO:</w:t>
            </w:r>
            <w:r>
              <w:rPr>
                <w:spacing w:val="-10"/>
                <w:sz w:val="16"/>
              </w:rPr>
              <w:t> </w:t>
            </w:r>
            <w:r>
              <w:rPr>
                <w:sz w:val="16"/>
              </w:rPr>
              <w:t>BILATERAL,</w:t>
            </w:r>
            <w:r>
              <w:rPr>
                <w:spacing w:val="-10"/>
                <w:sz w:val="16"/>
              </w:rPr>
              <w:t> </w:t>
            </w:r>
            <w:r>
              <w:rPr>
                <w:sz w:val="16"/>
              </w:rPr>
              <w:t>DISTANCIA</w:t>
            </w:r>
            <w:r>
              <w:rPr>
                <w:spacing w:val="-10"/>
                <w:sz w:val="16"/>
              </w:rPr>
              <w:t> </w:t>
            </w:r>
            <w:r>
              <w:rPr>
                <w:sz w:val="16"/>
              </w:rPr>
              <w:t>ENTRE</w:t>
            </w:r>
            <w:r>
              <w:rPr>
                <w:spacing w:val="-10"/>
                <w:sz w:val="16"/>
              </w:rPr>
              <w:t> </w:t>
            </w:r>
            <w:r>
              <w:rPr>
                <w:sz w:val="16"/>
              </w:rPr>
              <w:t>FUROS:</w:t>
            </w:r>
            <w:r>
              <w:rPr>
                <w:spacing w:val="40"/>
                <w:sz w:val="16"/>
              </w:rPr>
              <w:t> </w:t>
            </w:r>
            <w:r>
              <w:rPr>
                <w:sz w:val="16"/>
              </w:rPr>
              <w:t>67MM</w:t>
            </w:r>
            <w:r>
              <w:rPr>
                <w:spacing w:val="-3"/>
                <w:sz w:val="16"/>
              </w:rPr>
              <w:t> </w:t>
            </w:r>
            <w:r>
              <w:rPr>
                <w:sz w:val="16"/>
              </w:rPr>
              <w:t>A</w:t>
            </w:r>
            <w:r>
              <w:rPr>
                <w:spacing w:val="-3"/>
                <w:sz w:val="16"/>
              </w:rPr>
              <w:t> </w:t>
            </w:r>
            <w:r>
              <w:rPr>
                <w:sz w:val="16"/>
              </w:rPr>
              <w:t>120MM, COMPRIMENTO LÂMINA: N/A, QUANTIDADE FUROS: 6</w:t>
            </w:r>
            <w:r>
              <w:rPr>
                <w:spacing w:val="-3"/>
                <w:sz w:val="16"/>
              </w:rPr>
              <w:t> </w:t>
            </w:r>
            <w:r>
              <w:rPr>
                <w:sz w:val="16"/>
              </w:rPr>
              <w:t>A</w:t>
            </w:r>
            <w:r>
              <w:rPr>
                <w:spacing w:val="-3"/>
                <w:sz w:val="16"/>
              </w:rPr>
              <w:t> </w:t>
            </w:r>
            <w:r>
              <w:rPr>
                <w:sz w:val="16"/>
              </w:rPr>
              <w:t>8 FUROS</w:t>
            </w:r>
          </w:p>
          <w:p>
            <w:pPr>
              <w:pStyle w:val="TableParagraph"/>
              <w:spacing w:before="15"/>
              <w:ind w:left="66"/>
              <w:jc w:val="both"/>
              <w:rPr>
                <w:sz w:val="14"/>
              </w:rPr>
            </w:pPr>
            <w:r>
              <w:rPr>
                <w:sz w:val="14"/>
              </w:rPr>
              <w:t>Marca</w:t>
            </w:r>
            <w:r>
              <w:rPr>
                <w:spacing w:val="7"/>
                <w:sz w:val="14"/>
              </w:rPr>
              <w:t> </w:t>
            </w:r>
            <w:r>
              <w:rPr>
                <w:spacing w:val="-2"/>
                <w:sz w:val="14"/>
              </w:rPr>
              <w:t>ofertada:</w:t>
            </w:r>
          </w:p>
          <w:p>
            <w:pPr>
              <w:pStyle w:val="TableParagraph"/>
              <w:spacing w:line="157" w:lineRule="exact" w:before="54"/>
              <w:ind w:left="66"/>
              <w:jc w:val="both"/>
              <w:rPr>
                <w:sz w:val="14"/>
              </w:rPr>
            </w:pPr>
            <w:r>
              <w:rPr>
                <w:sz w:val="14"/>
              </w:rPr>
              <w:t>Registro</w:t>
            </w:r>
            <w:r>
              <w:rPr>
                <w:spacing w:val="9"/>
                <w:sz w:val="14"/>
              </w:rPr>
              <w:t> </w:t>
            </w:r>
            <w:r>
              <w:rPr>
                <w:spacing w:val="-5"/>
                <w:sz w:val="14"/>
              </w:rPr>
              <w:t>nº:</w:t>
            </w:r>
          </w:p>
        </w:tc>
        <w:tc>
          <w:tcPr>
            <w:tcW w:w="881" w:type="dxa"/>
          </w:tcPr>
          <w:p>
            <w:pPr>
              <w:pStyle w:val="TableParagraph"/>
              <w:rPr>
                <w:b/>
                <w:sz w:val="14"/>
              </w:rPr>
            </w:pPr>
          </w:p>
          <w:p>
            <w:pPr>
              <w:pStyle w:val="TableParagraph"/>
              <w:rPr>
                <w:b/>
                <w:sz w:val="14"/>
              </w:rPr>
            </w:pPr>
          </w:p>
          <w:p>
            <w:pPr>
              <w:pStyle w:val="TableParagraph"/>
              <w:spacing w:before="87"/>
              <w:rPr>
                <w:b/>
                <w:sz w:val="14"/>
              </w:rPr>
            </w:pPr>
          </w:p>
          <w:p>
            <w:pPr>
              <w:pStyle w:val="TableParagraph"/>
              <w:ind w:left="18"/>
              <w:jc w:val="center"/>
              <w:rPr>
                <w:sz w:val="14"/>
              </w:rPr>
            </w:pPr>
            <w:r>
              <w:rPr>
                <w:spacing w:val="-4"/>
                <w:sz w:val="14"/>
              </w:rPr>
              <w:t>Unid</w:t>
            </w:r>
          </w:p>
        </w:tc>
        <w:tc>
          <w:tcPr>
            <w:tcW w:w="1286" w:type="dxa"/>
          </w:tcPr>
          <w:p>
            <w:pPr>
              <w:pStyle w:val="TableParagraph"/>
              <w:rPr>
                <w:b/>
                <w:sz w:val="14"/>
              </w:rPr>
            </w:pPr>
          </w:p>
          <w:p>
            <w:pPr>
              <w:pStyle w:val="TableParagraph"/>
              <w:rPr>
                <w:b/>
                <w:sz w:val="14"/>
              </w:rPr>
            </w:pPr>
          </w:p>
          <w:p>
            <w:pPr>
              <w:pStyle w:val="TableParagraph"/>
              <w:spacing w:before="87"/>
              <w:rPr>
                <w:b/>
                <w:sz w:val="14"/>
              </w:rPr>
            </w:pPr>
          </w:p>
          <w:p>
            <w:pPr>
              <w:pStyle w:val="TableParagraph"/>
              <w:ind w:left="24" w:right="11"/>
              <w:jc w:val="center"/>
              <w:rPr>
                <w:sz w:val="14"/>
              </w:rPr>
            </w:pPr>
            <w:r>
              <w:rPr>
                <w:spacing w:val="-5"/>
                <w:sz w:val="14"/>
              </w:rPr>
              <w:t>20</w:t>
            </w:r>
          </w:p>
        </w:tc>
        <w:tc>
          <w:tcPr>
            <w:tcW w:w="1215" w:type="dxa"/>
          </w:tcPr>
          <w:p>
            <w:pPr>
              <w:pStyle w:val="TableParagraph"/>
              <w:rPr>
                <w:sz w:val="14"/>
              </w:rPr>
            </w:pPr>
          </w:p>
        </w:tc>
        <w:tc>
          <w:tcPr>
            <w:tcW w:w="1227" w:type="dxa"/>
          </w:tcPr>
          <w:p>
            <w:pPr>
              <w:pStyle w:val="TableParagraph"/>
              <w:rPr>
                <w:sz w:val="14"/>
              </w:rPr>
            </w:pPr>
          </w:p>
        </w:tc>
        <w:tc>
          <w:tcPr>
            <w:tcW w:w="1227" w:type="dxa"/>
          </w:tcPr>
          <w:p>
            <w:pPr>
              <w:pStyle w:val="TableParagraph"/>
              <w:rPr>
                <w:sz w:val="14"/>
              </w:rPr>
            </w:pPr>
          </w:p>
        </w:tc>
        <w:tc>
          <w:tcPr>
            <w:tcW w:w="1227" w:type="dxa"/>
          </w:tcPr>
          <w:p>
            <w:pPr>
              <w:pStyle w:val="TableParagraph"/>
              <w:rPr>
                <w:sz w:val="14"/>
              </w:rPr>
            </w:pPr>
          </w:p>
        </w:tc>
      </w:tr>
      <w:tr>
        <w:trPr>
          <w:trHeight w:val="1283" w:hRule="atLeast"/>
        </w:trPr>
        <w:tc>
          <w:tcPr>
            <w:tcW w:w="953" w:type="dxa"/>
          </w:tcPr>
          <w:p>
            <w:pPr>
              <w:pStyle w:val="TableParagraph"/>
              <w:rPr>
                <w:b/>
                <w:sz w:val="14"/>
              </w:rPr>
            </w:pPr>
          </w:p>
          <w:p>
            <w:pPr>
              <w:pStyle w:val="TableParagraph"/>
              <w:rPr>
                <w:b/>
                <w:sz w:val="14"/>
              </w:rPr>
            </w:pPr>
          </w:p>
          <w:p>
            <w:pPr>
              <w:pStyle w:val="TableParagraph"/>
              <w:spacing w:before="87"/>
              <w:rPr>
                <w:b/>
                <w:sz w:val="14"/>
              </w:rPr>
            </w:pPr>
          </w:p>
          <w:p>
            <w:pPr>
              <w:pStyle w:val="TableParagraph"/>
              <w:ind w:left="24"/>
              <w:jc w:val="center"/>
              <w:rPr>
                <w:sz w:val="14"/>
              </w:rPr>
            </w:pPr>
            <w:r>
              <w:rPr>
                <w:spacing w:val="-10"/>
                <w:sz w:val="14"/>
              </w:rPr>
              <w:t>2</w:t>
            </w:r>
          </w:p>
        </w:tc>
        <w:tc>
          <w:tcPr>
            <w:tcW w:w="6505" w:type="dxa"/>
          </w:tcPr>
          <w:p>
            <w:pPr>
              <w:pStyle w:val="TableParagraph"/>
              <w:spacing w:line="280" w:lineRule="auto" w:before="16"/>
              <w:ind w:left="66" w:right="47"/>
              <w:jc w:val="both"/>
              <w:rPr>
                <w:sz w:val="16"/>
              </w:rPr>
            </w:pPr>
            <w:r>
              <w:rPr>
                <w:sz w:val="16"/>
              </w:rPr>
              <w:t>PARAFUSO ESPONJOSO, MATERIAL: TITÂNIO, DIÂMETRO: 5,0MM, </w:t>
            </w:r>
            <w:r>
              <w:rPr>
                <w:sz w:val="16"/>
              </w:rPr>
              <w:t>TRATAMENTO:</w:t>
            </w:r>
            <w:r>
              <w:rPr>
                <w:spacing w:val="40"/>
                <w:sz w:val="16"/>
              </w:rPr>
              <w:t> </w:t>
            </w:r>
            <w:r>
              <w:rPr>
                <w:sz w:val="16"/>
              </w:rPr>
              <w:t>OSTEOTOMIA DO JOELHO (FEMUR E TIBIA), TIPO ROSCA CORPO: TOTAL,</w:t>
            </w:r>
            <w:r>
              <w:rPr>
                <w:spacing w:val="40"/>
                <w:sz w:val="16"/>
              </w:rPr>
              <w:t> </w:t>
            </w:r>
            <w:r>
              <w:rPr>
                <w:sz w:val="16"/>
              </w:rPr>
              <w:t>ACABAMENTO: ESPONJOSO CANULADO BLOQUEADO, COMPRIMENTO ROSCA:</w:t>
            </w:r>
            <w:r>
              <w:rPr>
                <w:spacing w:val="40"/>
                <w:sz w:val="16"/>
              </w:rPr>
              <w:t> </w:t>
            </w:r>
            <w:r>
              <w:rPr>
                <w:sz w:val="16"/>
              </w:rPr>
              <w:t>24MM</w:t>
            </w:r>
            <w:r>
              <w:rPr>
                <w:spacing w:val="-1"/>
                <w:sz w:val="16"/>
              </w:rPr>
              <w:t> </w:t>
            </w:r>
            <w:r>
              <w:rPr>
                <w:sz w:val="16"/>
              </w:rPr>
              <w:t>A</w:t>
            </w:r>
            <w:r>
              <w:rPr>
                <w:spacing w:val="-1"/>
                <w:sz w:val="16"/>
              </w:rPr>
              <w:t> </w:t>
            </w:r>
            <w:r>
              <w:rPr>
                <w:sz w:val="16"/>
              </w:rPr>
              <w:t>90MM</w:t>
            </w:r>
          </w:p>
          <w:p>
            <w:pPr>
              <w:pStyle w:val="TableParagraph"/>
              <w:spacing w:before="15"/>
              <w:ind w:left="66"/>
              <w:jc w:val="both"/>
              <w:rPr>
                <w:sz w:val="14"/>
              </w:rPr>
            </w:pPr>
            <w:r>
              <w:rPr>
                <w:sz w:val="14"/>
              </w:rPr>
              <w:t>Marca</w:t>
            </w:r>
            <w:r>
              <w:rPr>
                <w:spacing w:val="7"/>
                <w:sz w:val="14"/>
              </w:rPr>
              <w:t> </w:t>
            </w:r>
            <w:r>
              <w:rPr>
                <w:spacing w:val="-2"/>
                <w:sz w:val="14"/>
              </w:rPr>
              <w:t>ofertada:</w:t>
            </w:r>
          </w:p>
          <w:p>
            <w:pPr>
              <w:pStyle w:val="TableParagraph"/>
              <w:spacing w:line="157" w:lineRule="exact" w:before="54"/>
              <w:ind w:left="66"/>
              <w:jc w:val="both"/>
              <w:rPr>
                <w:sz w:val="14"/>
              </w:rPr>
            </w:pPr>
            <w:r>
              <w:rPr>
                <w:sz w:val="14"/>
              </w:rPr>
              <w:t>Registro</w:t>
            </w:r>
            <w:r>
              <w:rPr>
                <w:spacing w:val="9"/>
                <w:sz w:val="14"/>
              </w:rPr>
              <w:t> </w:t>
            </w:r>
            <w:r>
              <w:rPr>
                <w:spacing w:val="-5"/>
                <w:sz w:val="14"/>
              </w:rPr>
              <w:t>nº:</w:t>
            </w:r>
          </w:p>
        </w:tc>
        <w:tc>
          <w:tcPr>
            <w:tcW w:w="881" w:type="dxa"/>
          </w:tcPr>
          <w:p>
            <w:pPr>
              <w:pStyle w:val="TableParagraph"/>
              <w:rPr>
                <w:b/>
                <w:sz w:val="14"/>
              </w:rPr>
            </w:pPr>
          </w:p>
          <w:p>
            <w:pPr>
              <w:pStyle w:val="TableParagraph"/>
              <w:rPr>
                <w:b/>
                <w:sz w:val="14"/>
              </w:rPr>
            </w:pPr>
          </w:p>
          <w:p>
            <w:pPr>
              <w:pStyle w:val="TableParagraph"/>
              <w:spacing w:before="87"/>
              <w:rPr>
                <w:b/>
                <w:sz w:val="14"/>
              </w:rPr>
            </w:pPr>
          </w:p>
          <w:p>
            <w:pPr>
              <w:pStyle w:val="TableParagraph"/>
              <w:ind w:left="18"/>
              <w:jc w:val="center"/>
              <w:rPr>
                <w:sz w:val="14"/>
              </w:rPr>
            </w:pPr>
            <w:r>
              <w:rPr>
                <w:spacing w:val="-4"/>
                <w:sz w:val="14"/>
              </w:rPr>
              <w:t>Unid</w:t>
            </w:r>
          </w:p>
        </w:tc>
        <w:tc>
          <w:tcPr>
            <w:tcW w:w="1286" w:type="dxa"/>
          </w:tcPr>
          <w:p>
            <w:pPr>
              <w:pStyle w:val="TableParagraph"/>
              <w:rPr>
                <w:b/>
                <w:sz w:val="14"/>
              </w:rPr>
            </w:pPr>
          </w:p>
          <w:p>
            <w:pPr>
              <w:pStyle w:val="TableParagraph"/>
              <w:rPr>
                <w:b/>
                <w:sz w:val="14"/>
              </w:rPr>
            </w:pPr>
          </w:p>
          <w:p>
            <w:pPr>
              <w:pStyle w:val="TableParagraph"/>
              <w:spacing w:before="87"/>
              <w:rPr>
                <w:b/>
                <w:sz w:val="14"/>
              </w:rPr>
            </w:pPr>
          </w:p>
          <w:p>
            <w:pPr>
              <w:pStyle w:val="TableParagraph"/>
              <w:ind w:left="24" w:right="11"/>
              <w:jc w:val="center"/>
              <w:rPr>
                <w:sz w:val="14"/>
              </w:rPr>
            </w:pPr>
            <w:r>
              <w:rPr>
                <w:spacing w:val="-5"/>
                <w:sz w:val="14"/>
              </w:rPr>
              <w:t>140</w:t>
            </w:r>
          </w:p>
        </w:tc>
        <w:tc>
          <w:tcPr>
            <w:tcW w:w="1215" w:type="dxa"/>
          </w:tcPr>
          <w:p>
            <w:pPr>
              <w:pStyle w:val="TableParagraph"/>
              <w:rPr>
                <w:sz w:val="14"/>
              </w:rPr>
            </w:pPr>
          </w:p>
        </w:tc>
        <w:tc>
          <w:tcPr>
            <w:tcW w:w="1227" w:type="dxa"/>
          </w:tcPr>
          <w:p>
            <w:pPr>
              <w:pStyle w:val="TableParagraph"/>
              <w:rPr>
                <w:sz w:val="14"/>
              </w:rPr>
            </w:pPr>
          </w:p>
        </w:tc>
        <w:tc>
          <w:tcPr>
            <w:tcW w:w="1227" w:type="dxa"/>
          </w:tcPr>
          <w:p>
            <w:pPr>
              <w:pStyle w:val="TableParagraph"/>
              <w:rPr>
                <w:sz w:val="14"/>
              </w:rPr>
            </w:pPr>
          </w:p>
        </w:tc>
        <w:tc>
          <w:tcPr>
            <w:tcW w:w="1227" w:type="dxa"/>
          </w:tcPr>
          <w:p>
            <w:pPr>
              <w:pStyle w:val="TableParagraph"/>
              <w:rPr>
                <w:sz w:val="14"/>
              </w:rPr>
            </w:pPr>
          </w:p>
        </w:tc>
      </w:tr>
      <w:tr>
        <w:trPr>
          <w:trHeight w:val="1040" w:hRule="atLeast"/>
        </w:trPr>
        <w:tc>
          <w:tcPr>
            <w:tcW w:w="953" w:type="dxa"/>
            <w:tcBorders>
              <w:bottom w:val="nil"/>
            </w:tcBorders>
          </w:tcPr>
          <w:p>
            <w:pPr>
              <w:pStyle w:val="TableParagraph"/>
              <w:spacing w:before="34"/>
              <w:ind w:left="24"/>
              <w:jc w:val="center"/>
              <w:rPr>
                <w:sz w:val="14"/>
              </w:rPr>
            </w:pPr>
            <w:r>
              <w:rPr>
                <w:spacing w:val="-10"/>
                <w:sz w:val="14"/>
              </w:rPr>
              <w:t>3</w:t>
            </w:r>
          </w:p>
        </w:tc>
        <w:tc>
          <w:tcPr>
            <w:tcW w:w="6505" w:type="dxa"/>
            <w:tcBorders>
              <w:bottom w:val="nil"/>
            </w:tcBorders>
          </w:tcPr>
          <w:p>
            <w:pPr>
              <w:pStyle w:val="TableParagraph"/>
              <w:spacing w:line="280" w:lineRule="auto" w:before="16"/>
              <w:ind w:left="66" w:right="47"/>
              <w:jc w:val="both"/>
              <w:rPr>
                <w:sz w:val="16"/>
              </w:rPr>
            </w:pPr>
            <w:r>
              <w:rPr>
                <w:sz w:val="16"/>
              </w:rPr>
              <w:t>PARAFUSO ESPONJOSO, MATERIAL: TITÂNIO, DIÂMETRO: 5,0MM, </w:t>
            </w:r>
            <w:r>
              <w:rPr>
                <w:sz w:val="16"/>
              </w:rPr>
              <w:t>TRATAMENTO:</w:t>
            </w:r>
            <w:r>
              <w:rPr>
                <w:spacing w:val="40"/>
                <w:sz w:val="16"/>
              </w:rPr>
              <w:t> </w:t>
            </w:r>
            <w:r>
              <w:rPr>
                <w:sz w:val="16"/>
              </w:rPr>
              <w:t>OSTEOTOMIA DO JOELHO (FEMUR E TIBIA), TIPO ROSCA CORPO: TOTAL,</w:t>
            </w:r>
            <w:r>
              <w:rPr>
                <w:spacing w:val="40"/>
                <w:sz w:val="16"/>
              </w:rPr>
              <w:t> </w:t>
            </w:r>
            <w:r>
              <w:rPr>
                <w:sz w:val="16"/>
              </w:rPr>
              <w:t>ACABAMENTO: ESPONJOSO CANULADO BLOQUEADO, COMPRIMENTO ROSCA:</w:t>
            </w:r>
            <w:r>
              <w:rPr>
                <w:spacing w:val="40"/>
                <w:sz w:val="16"/>
              </w:rPr>
              <w:t> </w:t>
            </w:r>
            <w:r>
              <w:rPr>
                <w:sz w:val="16"/>
              </w:rPr>
              <w:t>24MM</w:t>
            </w:r>
            <w:r>
              <w:rPr>
                <w:spacing w:val="-1"/>
                <w:sz w:val="16"/>
              </w:rPr>
              <w:t> </w:t>
            </w:r>
            <w:r>
              <w:rPr>
                <w:sz w:val="16"/>
              </w:rPr>
              <w:t>A</w:t>
            </w:r>
            <w:r>
              <w:rPr>
                <w:spacing w:val="-1"/>
                <w:sz w:val="16"/>
              </w:rPr>
              <w:t> </w:t>
            </w:r>
            <w:r>
              <w:rPr>
                <w:sz w:val="16"/>
              </w:rPr>
              <w:t>90MM</w:t>
            </w:r>
          </w:p>
        </w:tc>
        <w:tc>
          <w:tcPr>
            <w:tcW w:w="881" w:type="dxa"/>
            <w:tcBorders>
              <w:bottom w:val="nil"/>
            </w:tcBorders>
          </w:tcPr>
          <w:p>
            <w:pPr>
              <w:pStyle w:val="TableParagraph"/>
              <w:spacing w:before="34"/>
              <w:ind w:left="18"/>
              <w:jc w:val="center"/>
              <w:rPr>
                <w:sz w:val="14"/>
              </w:rPr>
            </w:pPr>
            <w:r>
              <w:rPr>
                <w:spacing w:val="-4"/>
                <w:sz w:val="14"/>
              </w:rPr>
              <w:t>Unid</w:t>
            </w:r>
          </w:p>
        </w:tc>
        <w:tc>
          <w:tcPr>
            <w:tcW w:w="1286" w:type="dxa"/>
            <w:tcBorders>
              <w:bottom w:val="nil"/>
            </w:tcBorders>
          </w:tcPr>
          <w:p>
            <w:pPr>
              <w:pStyle w:val="TableParagraph"/>
              <w:spacing w:before="34"/>
              <w:ind w:left="24" w:right="11"/>
              <w:jc w:val="center"/>
              <w:rPr>
                <w:sz w:val="14"/>
              </w:rPr>
            </w:pPr>
            <w:r>
              <w:rPr>
                <w:spacing w:val="-5"/>
                <w:sz w:val="14"/>
              </w:rPr>
              <w:t>20</w:t>
            </w:r>
          </w:p>
        </w:tc>
        <w:tc>
          <w:tcPr>
            <w:tcW w:w="1215" w:type="dxa"/>
            <w:tcBorders>
              <w:bottom w:val="nil"/>
            </w:tcBorders>
          </w:tcPr>
          <w:p>
            <w:pPr>
              <w:pStyle w:val="TableParagraph"/>
              <w:rPr>
                <w:sz w:val="14"/>
              </w:rPr>
            </w:pPr>
          </w:p>
        </w:tc>
        <w:tc>
          <w:tcPr>
            <w:tcW w:w="1227" w:type="dxa"/>
            <w:tcBorders>
              <w:bottom w:val="nil"/>
            </w:tcBorders>
          </w:tcPr>
          <w:p>
            <w:pPr>
              <w:pStyle w:val="TableParagraph"/>
              <w:rPr>
                <w:sz w:val="14"/>
              </w:rPr>
            </w:pPr>
          </w:p>
        </w:tc>
        <w:tc>
          <w:tcPr>
            <w:tcW w:w="1227" w:type="dxa"/>
            <w:tcBorders>
              <w:bottom w:val="nil"/>
            </w:tcBorders>
          </w:tcPr>
          <w:p>
            <w:pPr>
              <w:pStyle w:val="TableParagraph"/>
              <w:rPr>
                <w:sz w:val="14"/>
              </w:rPr>
            </w:pPr>
          </w:p>
        </w:tc>
        <w:tc>
          <w:tcPr>
            <w:tcW w:w="1227" w:type="dxa"/>
            <w:tcBorders>
              <w:bottom w:val="nil"/>
            </w:tcBorders>
          </w:tcPr>
          <w:p>
            <w:pPr>
              <w:pStyle w:val="TableParagraph"/>
              <w:rPr>
                <w:sz w:val="14"/>
              </w:rPr>
            </w:pPr>
          </w:p>
        </w:tc>
      </w:tr>
    </w:tbl>
    <w:p>
      <w:pPr>
        <w:pStyle w:val="TableParagraph"/>
        <w:spacing w:after="0"/>
        <w:rPr>
          <w:sz w:val="14"/>
        </w:rPr>
        <w:sectPr>
          <w:pgSz w:w="15840" w:h="24480"/>
          <w:pgMar w:top="520" w:bottom="280" w:left="360" w:right="360"/>
        </w:sectPr>
      </w:pPr>
    </w:p>
    <w:p>
      <w:pPr>
        <w:pStyle w:val="BodyText"/>
        <w:spacing w:before="1"/>
        <w:rPr>
          <w:b/>
          <w:sz w:val="2"/>
        </w:rPr>
      </w:pPr>
    </w:p>
    <w:tbl>
      <w:tblPr>
        <w:tblW w:w="0" w:type="auto"/>
        <w:jc w:val="left"/>
        <w:tblInd w:w="3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53"/>
        <w:gridCol w:w="6505"/>
        <w:gridCol w:w="881"/>
        <w:gridCol w:w="1286"/>
        <w:gridCol w:w="1215"/>
        <w:gridCol w:w="1227"/>
        <w:gridCol w:w="1227"/>
        <w:gridCol w:w="1227"/>
      </w:tblGrid>
      <w:tr>
        <w:trPr>
          <w:trHeight w:val="427" w:hRule="atLeast"/>
        </w:trPr>
        <w:tc>
          <w:tcPr>
            <w:tcW w:w="953" w:type="dxa"/>
            <w:tcBorders>
              <w:top w:val="nil"/>
            </w:tcBorders>
          </w:tcPr>
          <w:p>
            <w:pPr>
              <w:pStyle w:val="TableParagraph"/>
              <w:rPr>
                <w:sz w:val="14"/>
              </w:rPr>
            </w:pPr>
          </w:p>
        </w:tc>
        <w:tc>
          <w:tcPr>
            <w:tcW w:w="6505" w:type="dxa"/>
            <w:tcBorders>
              <w:top w:val="nil"/>
            </w:tcBorders>
          </w:tcPr>
          <w:p>
            <w:pPr>
              <w:pStyle w:val="TableParagraph"/>
              <w:spacing w:before="36"/>
              <w:ind w:left="66"/>
              <w:rPr>
                <w:sz w:val="14"/>
              </w:rPr>
            </w:pPr>
            <w:r>
              <w:rPr>
                <w:sz w:val="14"/>
              </w:rPr>
              <w:t>Marca</w:t>
            </w:r>
            <w:r>
              <w:rPr>
                <w:spacing w:val="7"/>
                <w:sz w:val="14"/>
              </w:rPr>
              <w:t> </w:t>
            </w:r>
            <w:r>
              <w:rPr>
                <w:spacing w:val="-2"/>
                <w:sz w:val="14"/>
              </w:rPr>
              <w:t>ofertada:</w:t>
            </w:r>
          </w:p>
          <w:p>
            <w:pPr>
              <w:pStyle w:val="TableParagraph"/>
              <w:spacing w:line="157" w:lineRule="exact" w:before="53"/>
              <w:ind w:left="66"/>
              <w:rPr>
                <w:sz w:val="14"/>
              </w:rPr>
            </w:pPr>
            <w:r>
              <w:rPr>
                <w:sz w:val="14"/>
              </w:rPr>
              <w:t>Registro</w:t>
            </w:r>
            <w:r>
              <w:rPr>
                <w:spacing w:val="9"/>
                <w:sz w:val="14"/>
              </w:rPr>
              <w:t> </w:t>
            </w:r>
            <w:r>
              <w:rPr>
                <w:spacing w:val="-5"/>
                <w:sz w:val="14"/>
              </w:rPr>
              <w:t>nº:</w:t>
            </w:r>
          </w:p>
        </w:tc>
        <w:tc>
          <w:tcPr>
            <w:tcW w:w="881" w:type="dxa"/>
            <w:tcBorders>
              <w:top w:val="nil"/>
            </w:tcBorders>
          </w:tcPr>
          <w:p>
            <w:pPr>
              <w:pStyle w:val="TableParagraph"/>
              <w:rPr>
                <w:sz w:val="14"/>
              </w:rPr>
            </w:pPr>
          </w:p>
        </w:tc>
        <w:tc>
          <w:tcPr>
            <w:tcW w:w="1286" w:type="dxa"/>
            <w:tcBorders>
              <w:top w:val="nil"/>
            </w:tcBorders>
          </w:tcPr>
          <w:p>
            <w:pPr>
              <w:pStyle w:val="TableParagraph"/>
              <w:rPr>
                <w:sz w:val="14"/>
              </w:rPr>
            </w:pPr>
          </w:p>
        </w:tc>
        <w:tc>
          <w:tcPr>
            <w:tcW w:w="1215" w:type="dxa"/>
            <w:tcBorders>
              <w:top w:val="nil"/>
            </w:tcBorders>
          </w:tcPr>
          <w:p>
            <w:pPr>
              <w:pStyle w:val="TableParagraph"/>
              <w:rPr>
                <w:sz w:val="14"/>
              </w:rPr>
            </w:pPr>
          </w:p>
        </w:tc>
        <w:tc>
          <w:tcPr>
            <w:tcW w:w="1227" w:type="dxa"/>
            <w:tcBorders>
              <w:top w:val="nil"/>
            </w:tcBorders>
          </w:tcPr>
          <w:p>
            <w:pPr>
              <w:pStyle w:val="TableParagraph"/>
              <w:rPr>
                <w:sz w:val="14"/>
              </w:rPr>
            </w:pPr>
          </w:p>
        </w:tc>
        <w:tc>
          <w:tcPr>
            <w:tcW w:w="1227" w:type="dxa"/>
            <w:tcBorders>
              <w:top w:val="nil"/>
            </w:tcBorders>
          </w:tcPr>
          <w:p>
            <w:pPr>
              <w:pStyle w:val="TableParagraph"/>
              <w:rPr>
                <w:sz w:val="14"/>
              </w:rPr>
            </w:pPr>
          </w:p>
        </w:tc>
        <w:tc>
          <w:tcPr>
            <w:tcW w:w="1227" w:type="dxa"/>
            <w:tcBorders>
              <w:top w:val="nil"/>
            </w:tcBorders>
          </w:tcPr>
          <w:p>
            <w:pPr>
              <w:pStyle w:val="TableParagraph"/>
              <w:rPr>
                <w:sz w:val="14"/>
              </w:rPr>
            </w:pPr>
          </w:p>
        </w:tc>
      </w:tr>
      <w:tr>
        <w:trPr>
          <w:trHeight w:val="1069" w:hRule="atLeast"/>
        </w:trPr>
        <w:tc>
          <w:tcPr>
            <w:tcW w:w="953" w:type="dxa"/>
          </w:tcPr>
          <w:p>
            <w:pPr>
              <w:pStyle w:val="TableParagraph"/>
              <w:rPr>
                <w:b/>
                <w:sz w:val="14"/>
              </w:rPr>
            </w:pPr>
          </w:p>
          <w:p>
            <w:pPr>
              <w:pStyle w:val="TableParagraph"/>
              <w:spacing w:before="141"/>
              <w:rPr>
                <w:b/>
                <w:sz w:val="14"/>
              </w:rPr>
            </w:pPr>
          </w:p>
          <w:p>
            <w:pPr>
              <w:pStyle w:val="TableParagraph"/>
              <w:ind w:left="24"/>
              <w:jc w:val="center"/>
              <w:rPr>
                <w:sz w:val="14"/>
              </w:rPr>
            </w:pPr>
            <w:r>
              <w:rPr>
                <w:spacing w:val="-10"/>
                <w:sz w:val="14"/>
              </w:rPr>
              <w:t>4</w:t>
            </w:r>
          </w:p>
        </w:tc>
        <w:tc>
          <w:tcPr>
            <w:tcW w:w="6505" w:type="dxa"/>
          </w:tcPr>
          <w:p>
            <w:pPr>
              <w:pStyle w:val="TableParagraph"/>
              <w:spacing w:line="280" w:lineRule="auto" w:before="16"/>
              <w:ind w:left="66" w:right="47"/>
              <w:jc w:val="both"/>
              <w:rPr>
                <w:sz w:val="16"/>
              </w:rPr>
            </w:pPr>
            <w:r>
              <w:rPr>
                <w:sz w:val="16"/>
              </w:rPr>
              <w:t>FIO GUIA, TIPO: BROCA, REVESTIMENTO: AÇO INOX, MATERIAL: AÇO </w:t>
            </w:r>
            <w:r>
              <w:rPr>
                <w:sz w:val="16"/>
              </w:rPr>
              <w:t>INOX,</w:t>
            </w:r>
            <w:r>
              <w:rPr>
                <w:spacing w:val="40"/>
                <w:sz w:val="16"/>
              </w:rPr>
              <w:t> </w:t>
            </w:r>
            <w:r>
              <w:rPr>
                <w:sz w:val="16"/>
              </w:rPr>
              <w:t>DIÂMETRO: 3,5MM, COMPRIMENTO: 30MM,</w:t>
            </w:r>
            <w:r>
              <w:rPr>
                <w:spacing w:val="-1"/>
                <w:sz w:val="16"/>
              </w:rPr>
              <w:t> </w:t>
            </w:r>
            <w:r>
              <w:rPr>
                <w:sz w:val="16"/>
              </w:rPr>
              <w:t>TIPO PONTA: BROCA, FORMATO PONTA:</w:t>
            </w:r>
            <w:r>
              <w:rPr>
                <w:spacing w:val="40"/>
                <w:sz w:val="16"/>
              </w:rPr>
              <w:t> </w:t>
            </w:r>
            <w:r>
              <w:rPr>
                <w:sz w:val="16"/>
              </w:rPr>
              <w:t>BROCA, COMPRIMENTO PONTA: 6MM</w:t>
            </w:r>
            <w:r>
              <w:rPr>
                <w:spacing w:val="-5"/>
                <w:sz w:val="16"/>
              </w:rPr>
              <w:t> </w:t>
            </w:r>
            <w:r>
              <w:rPr>
                <w:sz w:val="16"/>
              </w:rPr>
              <w:t>A</w:t>
            </w:r>
            <w:r>
              <w:rPr>
                <w:spacing w:val="-5"/>
                <w:sz w:val="16"/>
              </w:rPr>
              <w:t> </w:t>
            </w:r>
            <w:r>
              <w:rPr>
                <w:sz w:val="16"/>
              </w:rPr>
              <w:t>12MM, MATERIAL</w:t>
            </w:r>
            <w:r>
              <w:rPr>
                <w:spacing w:val="-2"/>
                <w:sz w:val="16"/>
              </w:rPr>
              <w:t> </w:t>
            </w:r>
            <w:r>
              <w:rPr>
                <w:sz w:val="16"/>
              </w:rPr>
              <w:t>PONTA:</w:t>
            </w:r>
            <w:r>
              <w:rPr>
                <w:spacing w:val="-5"/>
                <w:sz w:val="16"/>
              </w:rPr>
              <w:t> </w:t>
            </w:r>
            <w:r>
              <w:rPr>
                <w:sz w:val="16"/>
              </w:rPr>
              <w:t>AÇO INOX</w:t>
            </w:r>
          </w:p>
          <w:p>
            <w:pPr>
              <w:pStyle w:val="TableParagraph"/>
              <w:spacing w:before="16"/>
              <w:ind w:left="66"/>
              <w:jc w:val="both"/>
              <w:rPr>
                <w:sz w:val="14"/>
              </w:rPr>
            </w:pPr>
            <w:r>
              <w:rPr>
                <w:sz w:val="14"/>
              </w:rPr>
              <w:t>Marca</w:t>
            </w:r>
            <w:r>
              <w:rPr>
                <w:spacing w:val="7"/>
                <w:sz w:val="14"/>
              </w:rPr>
              <w:t> </w:t>
            </w:r>
            <w:r>
              <w:rPr>
                <w:spacing w:val="-2"/>
                <w:sz w:val="14"/>
              </w:rPr>
              <w:t>ofertada:</w:t>
            </w:r>
          </w:p>
          <w:p>
            <w:pPr>
              <w:pStyle w:val="TableParagraph"/>
              <w:spacing w:line="157" w:lineRule="exact" w:before="53"/>
              <w:ind w:left="66"/>
              <w:jc w:val="both"/>
              <w:rPr>
                <w:sz w:val="14"/>
              </w:rPr>
            </w:pPr>
            <w:r>
              <w:rPr>
                <w:sz w:val="14"/>
              </w:rPr>
              <w:t>Registro</w:t>
            </w:r>
            <w:r>
              <w:rPr>
                <w:spacing w:val="9"/>
                <w:sz w:val="14"/>
              </w:rPr>
              <w:t> </w:t>
            </w:r>
            <w:r>
              <w:rPr>
                <w:spacing w:val="-5"/>
                <w:sz w:val="14"/>
              </w:rPr>
              <w:t>nº:</w:t>
            </w:r>
          </w:p>
        </w:tc>
        <w:tc>
          <w:tcPr>
            <w:tcW w:w="881" w:type="dxa"/>
          </w:tcPr>
          <w:p>
            <w:pPr>
              <w:pStyle w:val="TableParagraph"/>
              <w:rPr>
                <w:b/>
                <w:sz w:val="14"/>
              </w:rPr>
            </w:pPr>
          </w:p>
          <w:p>
            <w:pPr>
              <w:pStyle w:val="TableParagraph"/>
              <w:spacing w:before="141"/>
              <w:rPr>
                <w:b/>
                <w:sz w:val="14"/>
              </w:rPr>
            </w:pPr>
          </w:p>
          <w:p>
            <w:pPr>
              <w:pStyle w:val="TableParagraph"/>
              <w:ind w:left="18"/>
              <w:jc w:val="center"/>
              <w:rPr>
                <w:sz w:val="14"/>
              </w:rPr>
            </w:pPr>
            <w:r>
              <w:rPr>
                <w:spacing w:val="-4"/>
                <w:sz w:val="14"/>
              </w:rPr>
              <w:t>Unid</w:t>
            </w:r>
          </w:p>
        </w:tc>
        <w:tc>
          <w:tcPr>
            <w:tcW w:w="1286" w:type="dxa"/>
          </w:tcPr>
          <w:p>
            <w:pPr>
              <w:pStyle w:val="TableParagraph"/>
              <w:rPr>
                <w:b/>
                <w:sz w:val="14"/>
              </w:rPr>
            </w:pPr>
          </w:p>
          <w:p>
            <w:pPr>
              <w:pStyle w:val="TableParagraph"/>
              <w:spacing w:before="141"/>
              <w:rPr>
                <w:b/>
                <w:sz w:val="14"/>
              </w:rPr>
            </w:pPr>
          </w:p>
          <w:p>
            <w:pPr>
              <w:pStyle w:val="TableParagraph"/>
              <w:ind w:left="24" w:right="11"/>
              <w:jc w:val="center"/>
              <w:rPr>
                <w:sz w:val="14"/>
              </w:rPr>
            </w:pPr>
            <w:r>
              <w:rPr>
                <w:spacing w:val="-5"/>
                <w:sz w:val="14"/>
              </w:rPr>
              <w:t>40</w:t>
            </w:r>
          </w:p>
        </w:tc>
        <w:tc>
          <w:tcPr>
            <w:tcW w:w="1215" w:type="dxa"/>
          </w:tcPr>
          <w:p>
            <w:pPr>
              <w:pStyle w:val="TableParagraph"/>
              <w:rPr>
                <w:sz w:val="14"/>
              </w:rPr>
            </w:pPr>
          </w:p>
        </w:tc>
        <w:tc>
          <w:tcPr>
            <w:tcW w:w="1227" w:type="dxa"/>
          </w:tcPr>
          <w:p>
            <w:pPr>
              <w:pStyle w:val="TableParagraph"/>
              <w:rPr>
                <w:sz w:val="14"/>
              </w:rPr>
            </w:pPr>
          </w:p>
        </w:tc>
        <w:tc>
          <w:tcPr>
            <w:tcW w:w="1227" w:type="dxa"/>
          </w:tcPr>
          <w:p>
            <w:pPr>
              <w:pStyle w:val="TableParagraph"/>
              <w:rPr>
                <w:sz w:val="14"/>
              </w:rPr>
            </w:pPr>
          </w:p>
        </w:tc>
        <w:tc>
          <w:tcPr>
            <w:tcW w:w="1227" w:type="dxa"/>
          </w:tcPr>
          <w:p>
            <w:pPr>
              <w:pStyle w:val="TableParagraph"/>
              <w:rPr>
                <w:sz w:val="14"/>
              </w:rPr>
            </w:pPr>
          </w:p>
        </w:tc>
      </w:tr>
      <w:tr>
        <w:trPr>
          <w:trHeight w:val="1069" w:hRule="atLeast"/>
        </w:trPr>
        <w:tc>
          <w:tcPr>
            <w:tcW w:w="953" w:type="dxa"/>
          </w:tcPr>
          <w:p>
            <w:pPr>
              <w:pStyle w:val="TableParagraph"/>
              <w:rPr>
                <w:b/>
                <w:sz w:val="14"/>
              </w:rPr>
            </w:pPr>
          </w:p>
          <w:p>
            <w:pPr>
              <w:pStyle w:val="TableParagraph"/>
              <w:spacing w:before="141"/>
              <w:rPr>
                <w:b/>
                <w:sz w:val="14"/>
              </w:rPr>
            </w:pPr>
          </w:p>
          <w:p>
            <w:pPr>
              <w:pStyle w:val="TableParagraph"/>
              <w:ind w:left="24"/>
              <w:jc w:val="center"/>
              <w:rPr>
                <w:sz w:val="14"/>
              </w:rPr>
            </w:pPr>
            <w:r>
              <w:rPr>
                <w:spacing w:val="-10"/>
                <w:sz w:val="14"/>
              </w:rPr>
              <w:t>5</w:t>
            </w:r>
          </w:p>
        </w:tc>
        <w:tc>
          <w:tcPr>
            <w:tcW w:w="6505" w:type="dxa"/>
          </w:tcPr>
          <w:p>
            <w:pPr>
              <w:pStyle w:val="TableParagraph"/>
              <w:spacing w:line="280" w:lineRule="auto" w:before="16"/>
              <w:ind w:left="66" w:right="47"/>
              <w:jc w:val="both"/>
              <w:rPr>
                <w:sz w:val="16"/>
              </w:rPr>
            </w:pPr>
            <w:r>
              <w:rPr>
                <w:sz w:val="16"/>
              </w:rPr>
              <w:t>LÂMINA SERRA, MATERIAL: AÇO INOX, TIPO: OSTEOTOMIA </w:t>
            </w:r>
            <w:r>
              <w:rPr>
                <w:sz w:val="16"/>
              </w:rPr>
              <w:t>VERTICAL,</w:t>
            </w:r>
            <w:r>
              <w:rPr>
                <w:spacing w:val="40"/>
                <w:sz w:val="16"/>
              </w:rPr>
              <w:t> </w:t>
            </w:r>
            <w:r>
              <w:rPr>
                <w:sz w:val="16"/>
              </w:rPr>
              <w:t>COMPRIMENTO: 12,0MM DE CORTE DA LÂMINA, LARGURA: 7,0MM DE</w:t>
            </w:r>
            <w:r>
              <w:rPr>
                <w:spacing w:val="40"/>
                <w:sz w:val="16"/>
              </w:rPr>
              <w:t> </w:t>
            </w:r>
            <w:r>
              <w:rPr>
                <w:sz w:val="16"/>
              </w:rPr>
              <w:t>PROFUNDIDADE DO CORTE, ESPESSURA: 0,38MM, APLICACAO: INTRA ORAL</w:t>
            </w:r>
          </w:p>
          <w:p>
            <w:pPr>
              <w:pStyle w:val="TableParagraph"/>
              <w:spacing w:before="16"/>
              <w:ind w:left="66"/>
              <w:jc w:val="both"/>
              <w:rPr>
                <w:sz w:val="14"/>
              </w:rPr>
            </w:pPr>
            <w:r>
              <w:rPr>
                <w:sz w:val="14"/>
              </w:rPr>
              <w:t>Marca</w:t>
            </w:r>
            <w:r>
              <w:rPr>
                <w:spacing w:val="7"/>
                <w:sz w:val="14"/>
              </w:rPr>
              <w:t> </w:t>
            </w:r>
            <w:r>
              <w:rPr>
                <w:spacing w:val="-2"/>
                <w:sz w:val="14"/>
              </w:rPr>
              <w:t>ofertada:</w:t>
            </w:r>
          </w:p>
          <w:p>
            <w:pPr>
              <w:pStyle w:val="TableParagraph"/>
              <w:spacing w:line="157" w:lineRule="exact" w:before="53"/>
              <w:ind w:left="66"/>
              <w:jc w:val="both"/>
              <w:rPr>
                <w:sz w:val="14"/>
              </w:rPr>
            </w:pPr>
            <w:r>
              <w:rPr>
                <w:sz w:val="14"/>
              </w:rPr>
              <w:t>Registro</w:t>
            </w:r>
            <w:r>
              <w:rPr>
                <w:spacing w:val="9"/>
                <w:sz w:val="14"/>
              </w:rPr>
              <w:t> </w:t>
            </w:r>
            <w:r>
              <w:rPr>
                <w:spacing w:val="-5"/>
                <w:sz w:val="14"/>
              </w:rPr>
              <w:t>nº:</w:t>
            </w:r>
          </w:p>
        </w:tc>
        <w:tc>
          <w:tcPr>
            <w:tcW w:w="881" w:type="dxa"/>
          </w:tcPr>
          <w:p>
            <w:pPr>
              <w:pStyle w:val="TableParagraph"/>
              <w:rPr>
                <w:b/>
                <w:sz w:val="14"/>
              </w:rPr>
            </w:pPr>
          </w:p>
          <w:p>
            <w:pPr>
              <w:pStyle w:val="TableParagraph"/>
              <w:spacing w:before="141"/>
              <w:rPr>
                <w:b/>
                <w:sz w:val="14"/>
              </w:rPr>
            </w:pPr>
          </w:p>
          <w:p>
            <w:pPr>
              <w:pStyle w:val="TableParagraph"/>
              <w:ind w:left="18"/>
              <w:jc w:val="center"/>
              <w:rPr>
                <w:sz w:val="14"/>
              </w:rPr>
            </w:pPr>
            <w:r>
              <w:rPr>
                <w:spacing w:val="-4"/>
                <w:sz w:val="14"/>
              </w:rPr>
              <w:t>Unid</w:t>
            </w:r>
          </w:p>
        </w:tc>
        <w:tc>
          <w:tcPr>
            <w:tcW w:w="1286" w:type="dxa"/>
          </w:tcPr>
          <w:p>
            <w:pPr>
              <w:pStyle w:val="TableParagraph"/>
              <w:rPr>
                <w:b/>
                <w:sz w:val="14"/>
              </w:rPr>
            </w:pPr>
          </w:p>
          <w:p>
            <w:pPr>
              <w:pStyle w:val="TableParagraph"/>
              <w:spacing w:before="141"/>
              <w:rPr>
                <w:b/>
                <w:sz w:val="14"/>
              </w:rPr>
            </w:pPr>
          </w:p>
          <w:p>
            <w:pPr>
              <w:pStyle w:val="TableParagraph"/>
              <w:ind w:left="24" w:right="11"/>
              <w:jc w:val="center"/>
              <w:rPr>
                <w:sz w:val="14"/>
              </w:rPr>
            </w:pPr>
            <w:r>
              <w:rPr>
                <w:spacing w:val="-5"/>
                <w:sz w:val="14"/>
              </w:rPr>
              <w:t>20</w:t>
            </w:r>
          </w:p>
        </w:tc>
        <w:tc>
          <w:tcPr>
            <w:tcW w:w="1215" w:type="dxa"/>
          </w:tcPr>
          <w:p>
            <w:pPr>
              <w:pStyle w:val="TableParagraph"/>
              <w:rPr>
                <w:sz w:val="14"/>
              </w:rPr>
            </w:pPr>
          </w:p>
        </w:tc>
        <w:tc>
          <w:tcPr>
            <w:tcW w:w="1227" w:type="dxa"/>
          </w:tcPr>
          <w:p>
            <w:pPr>
              <w:pStyle w:val="TableParagraph"/>
              <w:rPr>
                <w:sz w:val="14"/>
              </w:rPr>
            </w:pPr>
          </w:p>
        </w:tc>
        <w:tc>
          <w:tcPr>
            <w:tcW w:w="1227" w:type="dxa"/>
          </w:tcPr>
          <w:p>
            <w:pPr>
              <w:pStyle w:val="TableParagraph"/>
              <w:rPr>
                <w:sz w:val="14"/>
              </w:rPr>
            </w:pPr>
          </w:p>
        </w:tc>
        <w:tc>
          <w:tcPr>
            <w:tcW w:w="1227" w:type="dxa"/>
          </w:tcPr>
          <w:p>
            <w:pPr>
              <w:pStyle w:val="TableParagraph"/>
              <w:rPr>
                <w:sz w:val="14"/>
              </w:rPr>
            </w:pPr>
          </w:p>
        </w:tc>
      </w:tr>
      <w:tr>
        <w:trPr>
          <w:trHeight w:val="2987" w:hRule="atLeast"/>
        </w:trPr>
        <w:tc>
          <w:tcPr>
            <w:tcW w:w="7458" w:type="dxa"/>
            <w:gridSpan w:val="2"/>
          </w:tcPr>
          <w:p>
            <w:pPr>
              <w:pStyle w:val="TableParagraph"/>
              <w:rPr>
                <w:b/>
                <w:sz w:val="14"/>
              </w:rPr>
            </w:pPr>
          </w:p>
          <w:p>
            <w:pPr>
              <w:pStyle w:val="TableParagraph"/>
              <w:spacing w:before="34"/>
              <w:rPr>
                <w:b/>
                <w:sz w:val="14"/>
              </w:rPr>
            </w:pPr>
          </w:p>
          <w:p>
            <w:pPr>
              <w:pStyle w:val="TableParagraph"/>
              <w:ind w:left="14" w:right="1"/>
              <w:jc w:val="center"/>
              <w:rPr>
                <w:b/>
                <w:sz w:val="14"/>
              </w:rPr>
            </w:pPr>
            <w:r>
              <w:rPr>
                <w:b/>
                <w:spacing w:val="-2"/>
                <w:sz w:val="14"/>
              </w:rPr>
              <w:t>OBSERVAÇÕES</w:t>
            </w:r>
          </w:p>
          <w:p>
            <w:pPr>
              <w:pStyle w:val="TableParagraph"/>
              <w:spacing w:before="107"/>
              <w:rPr>
                <w:b/>
                <w:sz w:val="14"/>
              </w:rPr>
            </w:pPr>
          </w:p>
          <w:p>
            <w:pPr>
              <w:pStyle w:val="TableParagraph"/>
              <w:ind w:left="110"/>
              <w:rPr>
                <w:sz w:val="14"/>
              </w:rPr>
            </w:pPr>
            <w:r>
              <w:rPr>
                <w:sz w:val="14"/>
              </w:rPr>
              <w:t>1ª</w:t>
            </w:r>
            <w:r>
              <w:rPr>
                <w:spacing w:val="-6"/>
                <w:sz w:val="14"/>
              </w:rPr>
              <w:t> </w:t>
            </w:r>
            <w:r>
              <w:rPr>
                <w:sz w:val="14"/>
              </w:rPr>
              <w:t>A</w:t>
            </w:r>
            <w:r>
              <w:rPr>
                <w:spacing w:val="-5"/>
                <w:sz w:val="14"/>
              </w:rPr>
              <w:t> </w:t>
            </w:r>
            <w:r>
              <w:rPr>
                <w:sz w:val="14"/>
              </w:rPr>
              <w:t>PROPOSTA-DETALHE</w:t>
            </w:r>
            <w:r>
              <w:rPr>
                <w:spacing w:val="3"/>
                <w:sz w:val="14"/>
              </w:rPr>
              <w:t> </w:t>
            </w:r>
            <w:r>
              <w:rPr>
                <w:spacing w:val="-2"/>
                <w:sz w:val="14"/>
              </w:rPr>
              <w:t>deverá:</w:t>
            </w:r>
          </w:p>
          <w:p>
            <w:pPr>
              <w:pStyle w:val="TableParagraph"/>
              <w:numPr>
                <w:ilvl w:val="0"/>
                <w:numId w:val="60"/>
              </w:numPr>
              <w:tabs>
                <w:tab w:pos="323" w:val="left" w:leader="none"/>
              </w:tabs>
              <w:spacing w:line="240" w:lineRule="auto" w:before="53" w:after="0"/>
              <w:ind w:left="323" w:right="0" w:hanging="82"/>
              <w:jc w:val="left"/>
              <w:rPr>
                <w:sz w:val="14"/>
              </w:rPr>
            </w:pPr>
            <w:r>
              <w:rPr>
                <w:sz w:val="14"/>
              </w:rPr>
              <w:t>ser</w:t>
            </w:r>
            <w:r>
              <w:rPr>
                <w:spacing w:val="7"/>
                <w:sz w:val="14"/>
              </w:rPr>
              <w:t> </w:t>
            </w:r>
            <w:r>
              <w:rPr>
                <w:sz w:val="14"/>
              </w:rPr>
              <w:t>preenchida</w:t>
            </w:r>
            <w:r>
              <w:rPr>
                <w:spacing w:val="8"/>
                <w:sz w:val="14"/>
              </w:rPr>
              <w:t> </w:t>
            </w:r>
            <w:r>
              <w:rPr>
                <w:sz w:val="14"/>
              </w:rPr>
              <w:t>integralmente</w:t>
            </w:r>
            <w:r>
              <w:rPr>
                <w:spacing w:val="8"/>
                <w:sz w:val="14"/>
              </w:rPr>
              <w:t> </w:t>
            </w:r>
            <w:r>
              <w:rPr>
                <w:sz w:val="14"/>
              </w:rPr>
              <w:t>por</w:t>
            </w:r>
            <w:r>
              <w:rPr>
                <w:spacing w:val="8"/>
                <w:sz w:val="14"/>
              </w:rPr>
              <w:t> </w:t>
            </w:r>
            <w:r>
              <w:rPr>
                <w:sz w:val="14"/>
              </w:rPr>
              <w:t>processo</w:t>
            </w:r>
            <w:r>
              <w:rPr>
                <w:spacing w:val="7"/>
                <w:sz w:val="14"/>
              </w:rPr>
              <w:t> </w:t>
            </w:r>
            <w:r>
              <w:rPr>
                <w:sz w:val="14"/>
              </w:rPr>
              <w:t>mecânico</w:t>
            </w:r>
            <w:r>
              <w:rPr>
                <w:spacing w:val="8"/>
                <w:sz w:val="14"/>
              </w:rPr>
              <w:t> </w:t>
            </w:r>
            <w:r>
              <w:rPr>
                <w:sz w:val="14"/>
              </w:rPr>
              <w:t>ou</w:t>
            </w:r>
            <w:r>
              <w:rPr>
                <w:spacing w:val="8"/>
                <w:sz w:val="14"/>
              </w:rPr>
              <w:t> </w:t>
            </w:r>
            <w:r>
              <w:rPr>
                <w:sz w:val="14"/>
              </w:rPr>
              <w:t>eletrônico,</w:t>
            </w:r>
            <w:r>
              <w:rPr>
                <w:spacing w:val="8"/>
                <w:sz w:val="14"/>
              </w:rPr>
              <w:t> </w:t>
            </w:r>
            <w:r>
              <w:rPr>
                <w:sz w:val="14"/>
              </w:rPr>
              <w:t>sem</w:t>
            </w:r>
            <w:r>
              <w:rPr>
                <w:spacing w:val="7"/>
                <w:sz w:val="14"/>
              </w:rPr>
              <w:t> </w:t>
            </w:r>
            <w:r>
              <w:rPr>
                <w:sz w:val="14"/>
              </w:rPr>
              <w:t>emendas</w:t>
            </w:r>
            <w:r>
              <w:rPr>
                <w:spacing w:val="8"/>
                <w:sz w:val="14"/>
              </w:rPr>
              <w:t> </w:t>
            </w:r>
            <w:r>
              <w:rPr>
                <w:sz w:val="14"/>
              </w:rPr>
              <w:t>e</w:t>
            </w:r>
            <w:r>
              <w:rPr>
                <w:spacing w:val="8"/>
                <w:sz w:val="14"/>
              </w:rPr>
              <w:t> </w:t>
            </w:r>
            <w:r>
              <w:rPr>
                <w:spacing w:val="-2"/>
                <w:sz w:val="14"/>
              </w:rPr>
              <w:t>rasuras;</w:t>
            </w:r>
          </w:p>
          <w:p>
            <w:pPr>
              <w:pStyle w:val="TableParagraph"/>
              <w:numPr>
                <w:ilvl w:val="0"/>
                <w:numId w:val="60"/>
              </w:numPr>
              <w:tabs>
                <w:tab w:pos="347" w:val="left" w:leader="none"/>
                <w:tab w:pos="457" w:val="left" w:leader="none"/>
              </w:tabs>
              <w:spacing w:line="319" w:lineRule="auto" w:before="54" w:after="0"/>
              <w:ind w:left="457" w:right="95" w:hanging="216"/>
              <w:jc w:val="left"/>
              <w:rPr>
                <w:sz w:val="14"/>
              </w:rPr>
            </w:pPr>
            <w:r>
              <w:rPr>
                <w:sz w:val="14"/>
              </w:rPr>
              <w:t>conter</w:t>
            </w:r>
            <w:r>
              <w:rPr>
                <w:spacing w:val="29"/>
                <w:sz w:val="14"/>
              </w:rPr>
              <w:t> </w:t>
            </w:r>
            <w:r>
              <w:rPr>
                <w:sz w:val="14"/>
              </w:rPr>
              <w:t>os</w:t>
            </w:r>
            <w:r>
              <w:rPr>
                <w:spacing w:val="29"/>
                <w:sz w:val="14"/>
              </w:rPr>
              <w:t> </w:t>
            </w:r>
            <w:r>
              <w:rPr>
                <w:sz w:val="14"/>
              </w:rPr>
              <w:t>preços</w:t>
            </w:r>
            <w:r>
              <w:rPr>
                <w:spacing w:val="29"/>
                <w:sz w:val="14"/>
              </w:rPr>
              <w:t> </w:t>
            </w:r>
            <w:r>
              <w:rPr>
                <w:sz w:val="14"/>
              </w:rPr>
              <w:t>em</w:t>
            </w:r>
            <w:r>
              <w:rPr>
                <w:spacing w:val="29"/>
                <w:sz w:val="14"/>
              </w:rPr>
              <w:t> </w:t>
            </w:r>
            <w:r>
              <w:rPr>
                <w:sz w:val="14"/>
              </w:rPr>
              <w:t>algarismos</w:t>
            </w:r>
            <w:r>
              <w:rPr>
                <w:spacing w:val="29"/>
                <w:sz w:val="14"/>
              </w:rPr>
              <w:t> </w:t>
            </w:r>
            <w:r>
              <w:rPr>
                <w:sz w:val="14"/>
              </w:rPr>
              <w:t>e</w:t>
            </w:r>
            <w:r>
              <w:rPr>
                <w:spacing w:val="29"/>
                <w:sz w:val="14"/>
              </w:rPr>
              <w:t> </w:t>
            </w:r>
            <w:r>
              <w:rPr>
                <w:sz w:val="14"/>
              </w:rPr>
              <w:t>por</w:t>
            </w:r>
            <w:r>
              <w:rPr>
                <w:spacing w:val="29"/>
                <w:sz w:val="14"/>
              </w:rPr>
              <w:t> </w:t>
            </w:r>
            <w:r>
              <w:rPr>
                <w:sz w:val="14"/>
              </w:rPr>
              <w:t>extenso,</w:t>
            </w:r>
            <w:r>
              <w:rPr>
                <w:spacing w:val="29"/>
                <w:sz w:val="14"/>
              </w:rPr>
              <w:t> </w:t>
            </w:r>
            <w:r>
              <w:rPr>
                <w:sz w:val="14"/>
              </w:rPr>
              <w:t>por</w:t>
            </w:r>
            <w:r>
              <w:rPr>
                <w:spacing w:val="29"/>
                <w:sz w:val="14"/>
              </w:rPr>
              <w:t> </w:t>
            </w:r>
            <w:r>
              <w:rPr>
                <w:sz w:val="14"/>
              </w:rPr>
              <w:t>unidade,</w:t>
            </w:r>
            <w:r>
              <w:rPr>
                <w:spacing w:val="29"/>
                <w:sz w:val="14"/>
              </w:rPr>
              <w:t> </w:t>
            </w:r>
            <w:r>
              <w:rPr>
                <w:sz w:val="14"/>
              </w:rPr>
              <w:t>já</w:t>
            </w:r>
            <w:r>
              <w:rPr>
                <w:spacing w:val="29"/>
                <w:sz w:val="14"/>
              </w:rPr>
              <w:t> </w:t>
            </w:r>
            <w:r>
              <w:rPr>
                <w:sz w:val="14"/>
              </w:rPr>
              <w:t>incluídas</w:t>
            </w:r>
            <w:r>
              <w:rPr>
                <w:spacing w:val="29"/>
                <w:sz w:val="14"/>
              </w:rPr>
              <w:t> </w:t>
            </w:r>
            <w:r>
              <w:rPr>
                <w:sz w:val="14"/>
              </w:rPr>
              <w:t>as</w:t>
            </w:r>
            <w:r>
              <w:rPr>
                <w:spacing w:val="29"/>
                <w:sz w:val="14"/>
              </w:rPr>
              <w:t> </w:t>
            </w:r>
            <w:r>
              <w:rPr>
                <w:sz w:val="14"/>
              </w:rPr>
              <w:t>despesas</w:t>
            </w:r>
            <w:r>
              <w:rPr>
                <w:spacing w:val="29"/>
                <w:sz w:val="14"/>
              </w:rPr>
              <w:t> </w:t>
            </w:r>
            <w:r>
              <w:rPr>
                <w:sz w:val="14"/>
              </w:rPr>
              <w:t>de</w:t>
            </w:r>
            <w:r>
              <w:rPr>
                <w:spacing w:val="29"/>
                <w:sz w:val="14"/>
              </w:rPr>
              <w:t> </w:t>
            </w:r>
            <w:r>
              <w:rPr>
                <w:sz w:val="14"/>
              </w:rPr>
              <w:t>fretes,</w:t>
            </w:r>
            <w:r>
              <w:rPr>
                <w:spacing w:val="29"/>
                <w:sz w:val="14"/>
              </w:rPr>
              <w:t> </w:t>
            </w:r>
            <w:r>
              <w:rPr>
                <w:sz w:val="14"/>
              </w:rPr>
              <w:t>impostos</w:t>
            </w:r>
            <w:r>
              <w:rPr>
                <w:spacing w:val="29"/>
                <w:sz w:val="14"/>
              </w:rPr>
              <w:t> </w:t>
            </w:r>
            <w:r>
              <w:rPr>
                <w:sz w:val="14"/>
              </w:rPr>
              <w:t>federais,</w:t>
            </w:r>
            <w:r>
              <w:rPr>
                <w:spacing w:val="29"/>
                <w:sz w:val="14"/>
              </w:rPr>
              <w:t> </w:t>
            </w:r>
            <w:r>
              <w:rPr>
                <w:sz w:val="14"/>
              </w:rPr>
              <w:t>ou</w:t>
            </w:r>
            <w:r>
              <w:rPr>
                <w:spacing w:val="40"/>
                <w:sz w:val="14"/>
              </w:rPr>
              <w:t> </w:t>
            </w:r>
            <w:r>
              <w:rPr>
                <w:sz w:val="14"/>
              </w:rPr>
              <w:t>estaduais e descontos especiais;</w:t>
            </w:r>
          </w:p>
          <w:p>
            <w:pPr>
              <w:pStyle w:val="TableParagraph"/>
              <w:numPr>
                <w:ilvl w:val="0"/>
                <w:numId w:val="60"/>
              </w:numPr>
              <w:tabs>
                <w:tab w:pos="360" w:val="left" w:leader="none"/>
              </w:tabs>
              <w:spacing w:line="240" w:lineRule="auto" w:before="1" w:after="0"/>
              <w:ind w:left="360" w:right="0" w:hanging="82"/>
              <w:jc w:val="left"/>
              <w:rPr>
                <w:b/>
                <w:sz w:val="14"/>
              </w:rPr>
            </w:pPr>
            <w:r>
              <w:rPr>
                <w:b/>
                <w:sz w:val="14"/>
              </w:rPr>
              <w:t>ser</w:t>
            </w:r>
            <w:r>
              <w:rPr>
                <w:b/>
                <w:spacing w:val="3"/>
                <w:sz w:val="14"/>
              </w:rPr>
              <w:t> </w:t>
            </w:r>
            <w:r>
              <w:rPr>
                <w:b/>
                <w:sz w:val="14"/>
              </w:rPr>
              <w:t>apresentada</w:t>
            </w:r>
            <w:r>
              <w:rPr>
                <w:b/>
                <w:spacing w:val="6"/>
                <w:sz w:val="14"/>
              </w:rPr>
              <w:t> </w:t>
            </w:r>
            <w:r>
              <w:rPr>
                <w:b/>
                <w:sz w:val="14"/>
              </w:rPr>
              <w:t>com,</w:t>
            </w:r>
            <w:r>
              <w:rPr>
                <w:b/>
                <w:spacing w:val="6"/>
                <w:sz w:val="14"/>
              </w:rPr>
              <w:t> </w:t>
            </w:r>
            <w:r>
              <w:rPr>
                <w:b/>
                <w:sz w:val="14"/>
              </w:rPr>
              <w:t>no</w:t>
            </w:r>
            <w:r>
              <w:rPr>
                <w:b/>
                <w:spacing w:val="6"/>
                <w:sz w:val="14"/>
              </w:rPr>
              <w:t> </w:t>
            </w:r>
            <w:r>
              <w:rPr>
                <w:b/>
                <w:sz w:val="14"/>
              </w:rPr>
              <w:t>máximo,</w:t>
            </w:r>
            <w:r>
              <w:rPr>
                <w:b/>
                <w:spacing w:val="7"/>
                <w:sz w:val="14"/>
              </w:rPr>
              <w:t> </w:t>
            </w:r>
            <w:r>
              <w:rPr>
                <w:b/>
                <w:sz w:val="14"/>
              </w:rPr>
              <w:t>2</w:t>
            </w:r>
            <w:r>
              <w:rPr>
                <w:b/>
                <w:spacing w:val="6"/>
                <w:sz w:val="14"/>
              </w:rPr>
              <w:t> </w:t>
            </w:r>
            <w:r>
              <w:rPr>
                <w:b/>
                <w:sz w:val="14"/>
              </w:rPr>
              <w:t>(duas)</w:t>
            </w:r>
            <w:r>
              <w:rPr>
                <w:b/>
                <w:spacing w:val="6"/>
                <w:sz w:val="14"/>
              </w:rPr>
              <w:t> </w:t>
            </w:r>
            <w:r>
              <w:rPr>
                <w:b/>
                <w:sz w:val="14"/>
              </w:rPr>
              <w:t>casas</w:t>
            </w:r>
            <w:r>
              <w:rPr>
                <w:b/>
                <w:spacing w:val="6"/>
                <w:sz w:val="14"/>
              </w:rPr>
              <w:t> </w:t>
            </w:r>
            <w:r>
              <w:rPr>
                <w:b/>
                <w:sz w:val="14"/>
              </w:rPr>
              <w:t>decimais</w:t>
            </w:r>
            <w:r>
              <w:rPr>
                <w:b/>
                <w:spacing w:val="6"/>
                <w:sz w:val="14"/>
              </w:rPr>
              <w:t> </w:t>
            </w:r>
            <w:r>
              <w:rPr>
                <w:b/>
                <w:sz w:val="14"/>
              </w:rPr>
              <w:t>após</w:t>
            </w:r>
            <w:r>
              <w:rPr>
                <w:b/>
                <w:spacing w:val="6"/>
                <w:sz w:val="14"/>
              </w:rPr>
              <w:t> </w:t>
            </w:r>
            <w:r>
              <w:rPr>
                <w:b/>
                <w:sz w:val="14"/>
              </w:rPr>
              <w:t>a</w:t>
            </w:r>
            <w:r>
              <w:rPr>
                <w:b/>
                <w:spacing w:val="6"/>
                <w:sz w:val="14"/>
              </w:rPr>
              <w:t> </w:t>
            </w:r>
            <w:r>
              <w:rPr>
                <w:b/>
                <w:spacing w:val="-2"/>
                <w:sz w:val="14"/>
              </w:rPr>
              <w:t>vírgula.</w:t>
            </w:r>
          </w:p>
          <w:p>
            <w:pPr>
              <w:pStyle w:val="TableParagraph"/>
              <w:numPr>
                <w:ilvl w:val="0"/>
                <w:numId w:val="60"/>
              </w:numPr>
              <w:tabs>
                <w:tab w:pos="323" w:val="left" w:leader="none"/>
              </w:tabs>
              <w:spacing w:line="240" w:lineRule="auto" w:before="53" w:after="0"/>
              <w:ind w:left="323" w:right="0" w:hanging="82"/>
              <w:jc w:val="left"/>
              <w:rPr>
                <w:sz w:val="14"/>
              </w:rPr>
            </w:pPr>
            <w:r>
              <w:rPr>
                <w:sz w:val="14"/>
              </w:rPr>
              <w:t>ser</w:t>
            </w:r>
            <w:r>
              <w:rPr>
                <w:spacing w:val="5"/>
                <w:sz w:val="14"/>
              </w:rPr>
              <w:t> </w:t>
            </w:r>
            <w:r>
              <w:rPr>
                <w:sz w:val="14"/>
              </w:rPr>
              <w:t>datada</w:t>
            </w:r>
            <w:r>
              <w:rPr>
                <w:spacing w:val="5"/>
                <w:sz w:val="14"/>
              </w:rPr>
              <w:t> </w:t>
            </w:r>
            <w:r>
              <w:rPr>
                <w:sz w:val="14"/>
              </w:rPr>
              <w:t>e</w:t>
            </w:r>
            <w:r>
              <w:rPr>
                <w:spacing w:val="5"/>
                <w:sz w:val="14"/>
              </w:rPr>
              <w:t> </w:t>
            </w:r>
            <w:r>
              <w:rPr>
                <w:sz w:val="14"/>
              </w:rPr>
              <w:t>assinada</w:t>
            </w:r>
            <w:r>
              <w:rPr>
                <w:spacing w:val="5"/>
                <w:sz w:val="14"/>
              </w:rPr>
              <w:t> </w:t>
            </w:r>
            <w:r>
              <w:rPr>
                <w:sz w:val="14"/>
              </w:rPr>
              <w:t>pelo</w:t>
            </w:r>
            <w:r>
              <w:rPr>
                <w:spacing w:val="5"/>
                <w:sz w:val="14"/>
              </w:rPr>
              <w:t> </w:t>
            </w:r>
            <w:r>
              <w:rPr>
                <w:sz w:val="14"/>
              </w:rPr>
              <w:t>gerente</w:t>
            </w:r>
            <w:r>
              <w:rPr>
                <w:spacing w:val="5"/>
                <w:sz w:val="14"/>
              </w:rPr>
              <w:t> </w:t>
            </w:r>
            <w:r>
              <w:rPr>
                <w:sz w:val="14"/>
              </w:rPr>
              <w:t>ou</w:t>
            </w:r>
            <w:r>
              <w:rPr>
                <w:spacing w:val="5"/>
                <w:sz w:val="14"/>
              </w:rPr>
              <w:t> </w:t>
            </w:r>
            <w:r>
              <w:rPr>
                <w:sz w:val="14"/>
              </w:rPr>
              <w:t>seu</w:t>
            </w:r>
            <w:r>
              <w:rPr>
                <w:spacing w:val="5"/>
                <w:sz w:val="14"/>
              </w:rPr>
              <w:t> </w:t>
            </w:r>
            <w:r>
              <w:rPr>
                <w:spacing w:val="-2"/>
                <w:sz w:val="14"/>
              </w:rPr>
              <w:t>procurador.</w:t>
            </w:r>
          </w:p>
          <w:p>
            <w:pPr>
              <w:pStyle w:val="TableParagraph"/>
              <w:spacing w:line="319" w:lineRule="auto" w:before="54"/>
              <w:ind w:left="110" w:right="852"/>
              <w:rPr>
                <w:sz w:val="14"/>
              </w:rPr>
            </w:pPr>
            <w:r>
              <w:rPr>
                <w:sz w:val="14"/>
              </w:rPr>
              <w:t>2ª O Proponente se obrigará, mediante devolução da PROPOSTA-DETALHE, a cumprir os termos nela contidos.</w:t>
            </w:r>
            <w:r>
              <w:rPr>
                <w:spacing w:val="40"/>
                <w:sz w:val="14"/>
              </w:rPr>
              <w:t> </w:t>
            </w:r>
            <w:r>
              <w:rPr>
                <w:sz w:val="14"/>
              </w:rPr>
              <w:t>3ª A licitação poderá ser anulada no todo, ou em parte, de conformidade com a legislação vigente.</w:t>
            </w:r>
          </w:p>
        </w:tc>
        <w:tc>
          <w:tcPr>
            <w:tcW w:w="7063" w:type="dxa"/>
            <w:gridSpan w:val="6"/>
          </w:tcPr>
          <w:p>
            <w:pPr>
              <w:pStyle w:val="TableParagraph"/>
              <w:spacing w:line="319" w:lineRule="auto" w:before="34"/>
              <w:ind w:left="113" w:right="3973"/>
              <w:jc w:val="both"/>
              <w:rPr>
                <w:sz w:val="14"/>
              </w:rPr>
            </w:pPr>
            <w:r>
              <w:rPr>
                <w:b/>
                <w:sz w:val="14"/>
              </w:rPr>
              <w:t>Validade da Proposta-Detalhe: </w:t>
            </w:r>
            <w:r>
              <w:rPr>
                <w:sz w:val="14"/>
              </w:rPr>
              <w:t>60 (sessenta) dias.</w:t>
            </w:r>
            <w:r>
              <w:rPr>
                <w:spacing w:val="40"/>
                <w:sz w:val="14"/>
              </w:rPr>
              <w:t> </w:t>
            </w:r>
            <w:r>
              <w:rPr>
                <w:b/>
                <w:sz w:val="14"/>
              </w:rPr>
              <w:t>Prazo de entrega: </w:t>
            </w:r>
            <w:r>
              <w:rPr>
                <w:sz w:val="14"/>
              </w:rPr>
              <w:t>Conforme</w:t>
            </w:r>
            <w:r>
              <w:rPr>
                <w:spacing w:val="-1"/>
                <w:sz w:val="14"/>
              </w:rPr>
              <w:t> </w:t>
            </w:r>
            <w:r>
              <w:rPr>
                <w:sz w:val="14"/>
              </w:rPr>
              <w:t>Termo de </w:t>
            </w:r>
            <w:r>
              <w:rPr>
                <w:sz w:val="14"/>
              </w:rPr>
              <w:t>Referência.</w:t>
            </w:r>
            <w:r>
              <w:rPr>
                <w:spacing w:val="40"/>
                <w:sz w:val="14"/>
              </w:rPr>
              <w:t> </w:t>
            </w:r>
            <w:r>
              <w:rPr>
                <w:b/>
                <w:sz w:val="14"/>
              </w:rPr>
              <w:t>Local</w:t>
            </w:r>
            <w:r>
              <w:rPr>
                <w:b/>
                <w:spacing w:val="4"/>
                <w:sz w:val="14"/>
              </w:rPr>
              <w:t> </w:t>
            </w:r>
            <w:r>
              <w:rPr>
                <w:b/>
                <w:sz w:val="14"/>
              </w:rPr>
              <w:t>de</w:t>
            </w:r>
            <w:r>
              <w:rPr>
                <w:b/>
                <w:spacing w:val="5"/>
                <w:sz w:val="14"/>
              </w:rPr>
              <w:t> </w:t>
            </w:r>
            <w:r>
              <w:rPr>
                <w:b/>
                <w:sz w:val="14"/>
              </w:rPr>
              <w:t>entrega:</w:t>
            </w:r>
            <w:r>
              <w:rPr>
                <w:b/>
                <w:spacing w:val="5"/>
                <w:sz w:val="14"/>
              </w:rPr>
              <w:t> </w:t>
            </w:r>
            <w:r>
              <w:rPr>
                <w:sz w:val="14"/>
              </w:rPr>
              <w:t>Conforme</w:t>
            </w:r>
            <w:r>
              <w:rPr>
                <w:spacing w:val="2"/>
                <w:sz w:val="14"/>
              </w:rPr>
              <w:t> </w:t>
            </w:r>
            <w:r>
              <w:rPr>
                <w:sz w:val="14"/>
              </w:rPr>
              <w:t>Termo</w:t>
            </w:r>
            <w:r>
              <w:rPr>
                <w:spacing w:val="5"/>
                <w:sz w:val="14"/>
              </w:rPr>
              <w:t> </w:t>
            </w:r>
            <w:r>
              <w:rPr>
                <w:sz w:val="14"/>
              </w:rPr>
              <w:t>de</w:t>
            </w:r>
            <w:r>
              <w:rPr>
                <w:spacing w:val="4"/>
                <w:sz w:val="14"/>
              </w:rPr>
              <w:t> </w:t>
            </w:r>
            <w:r>
              <w:rPr>
                <w:spacing w:val="-2"/>
                <w:sz w:val="14"/>
              </w:rPr>
              <w:t>Referência.</w:t>
            </w:r>
          </w:p>
          <w:p>
            <w:pPr>
              <w:pStyle w:val="TableParagraph"/>
              <w:spacing w:before="150"/>
              <w:rPr>
                <w:b/>
                <w:sz w:val="14"/>
              </w:rPr>
            </w:pPr>
          </w:p>
          <w:p>
            <w:pPr>
              <w:pStyle w:val="TableParagraph"/>
              <w:ind w:left="113"/>
              <w:rPr>
                <w:sz w:val="14"/>
              </w:rPr>
            </w:pPr>
            <w:r>
              <w:rPr>
                <w:sz w:val="14"/>
              </w:rPr>
              <w:t>Declaramos</w:t>
            </w:r>
            <w:r>
              <w:rPr>
                <w:spacing w:val="7"/>
                <w:sz w:val="14"/>
              </w:rPr>
              <w:t> </w:t>
            </w:r>
            <w:r>
              <w:rPr>
                <w:sz w:val="14"/>
              </w:rPr>
              <w:t>inteira</w:t>
            </w:r>
            <w:r>
              <w:rPr>
                <w:spacing w:val="8"/>
                <w:sz w:val="14"/>
              </w:rPr>
              <w:t> </w:t>
            </w:r>
            <w:r>
              <w:rPr>
                <w:sz w:val="14"/>
              </w:rPr>
              <w:t>submissão</w:t>
            </w:r>
            <w:r>
              <w:rPr>
                <w:spacing w:val="8"/>
                <w:sz w:val="14"/>
              </w:rPr>
              <w:t> </w:t>
            </w:r>
            <w:r>
              <w:rPr>
                <w:sz w:val="14"/>
              </w:rPr>
              <w:t>ao</w:t>
            </w:r>
            <w:r>
              <w:rPr>
                <w:spacing w:val="8"/>
                <w:sz w:val="14"/>
              </w:rPr>
              <w:t> </w:t>
            </w:r>
            <w:r>
              <w:rPr>
                <w:sz w:val="14"/>
              </w:rPr>
              <w:t>presente</w:t>
            </w:r>
            <w:r>
              <w:rPr>
                <w:spacing w:val="8"/>
                <w:sz w:val="14"/>
              </w:rPr>
              <w:t> </w:t>
            </w:r>
            <w:r>
              <w:rPr>
                <w:sz w:val="14"/>
              </w:rPr>
              <w:t>termo</w:t>
            </w:r>
            <w:r>
              <w:rPr>
                <w:spacing w:val="8"/>
                <w:sz w:val="14"/>
              </w:rPr>
              <w:t> </w:t>
            </w:r>
            <w:r>
              <w:rPr>
                <w:sz w:val="14"/>
              </w:rPr>
              <w:t>e</w:t>
            </w:r>
            <w:r>
              <w:rPr>
                <w:spacing w:val="8"/>
                <w:sz w:val="14"/>
              </w:rPr>
              <w:t> </w:t>
            </w:r>
            <w:r>
              <w:rPr>
                <w:sz w:val="14"/>
              </w:rPr>
              <w:t>legislação</w:t>
            </w:r>
            <w:r>
              <w:rPr>
                <w:spacing w:val="8"/>
                <w:sz w:val="14"/>
              </w:rPr>
              <w:t> </w:t>
            </w:r>
            <w:r>
              <w:rPr>
                <w:spacing w:val="-2"/>
                <w:sz w:val="14"/>
              </w:rPr>
              <w:t>vigente.</w:t>
            </w:r>
          </w:p>
          <w:p>
            <w:pPr>
              <w:pStyle w:val="TableParagraph"/>
              <w:rPr>
                <w:b/>
                <w:sz w:val="14"/>
              </w:rPr>
            </w:pPr>
          </w:p>
          <w:p>
            <w:pPr>
              <w:pStyle w:val="TableParagraph"/>
              <w:spacing w:before="41"/>
              <w:rPr>
                <w:b/>
                <w:sz w:val="14"/>
              </w:rPr>
            </w:pPr>
          </w:p>
          <w:p>
            <w:pPr>
              <w:pStyle w:val="TableParagraph"/>
              <w:tabs>
                <w:tab w:pos="705" w:val="left" w:leader="none"/>
                <w:tab w:pos="1317" w:val="left" w:leader="none"/>
              </w:tabs>
              <w:ind w:left="113"/>
              <w:rPr>
                <w:sz w:val="14"/>
              </w:rPr>
            </w:pPr>
            <w:r>
              <w:rPr>
                <w:sz w:val="14"/>
              </w:rPr>
              <w:t>Em</w:t>
            </w:r>
            <w:r>
              <w:rPr>
                <w:spacing w:val="-6"/>
                <w:sz w:val="14"/>
              </w:rPr>
              <w:t> </w:t>
            </w:r>
            <w:r>
              <w:rPr>
                <w:sz w:val="14"/>
                <w:u w:val="single"/>
              </w:rPr>
              <w:tab/>
            </w:r>
            <w:r>
              <w:rPr>
                <w:spacing w:val="-10"/>
                <w:sz w:val="14"/>
                <w:u w:val="single"/>
              </w:rPr>
              <w:t>/</w:t>
            </w:r>
            <w:r>
              <w:rPr>
                <w:sz w:val="14"/>
                <w:u w:val="single"/>
              </w:rPr>
              <w:tab/>
            </w:r>
            <w:r>
              <w:rPr>
                <w:spacing w:val="-2"/>
                <w:sz w:val="14"/>
              </w:rPr>
              <w:t>/2025.</w:t>
            </w:r>
          </w:p>
          <w:p>
            <w:pPr>
              <w:pStyle w:val="TableParagraph"/>
              <w:spacing w:before="197"/>
              <w:rPr>
                <w:b/>
                <w:sz w:val="20"/>
              </w:rPr>
            </w:pPr>
          </w:p>
          <w:p>
            <w:pPr>
              <w:pStyle w:val="TableParagraph"/>
              <w:spacing w:line="20" w:lineRule="exact"/>
              <w:ind w:left="2031"/>
              <w:rPr>
                <w:sz w:val="2"/>
              </w:rPr>
            </w:pPr>
            <w:r>
              <w:rPr>
                <w:sz w:val="2"/>
              </w:rPr>
              <mc:AlternateContent>
                <mc:Choice Requires="wps">
                  <w:drawing>
                    <wp:inline distT="0" distB="0" distL="0" distR="0">
                      <wp:extent cx="1906905" cy="3810"/>
                      <wp:effectExtent l="9525" t="0" r="0" b="5715"/>
                      <wp:docPr id="21" name="Group 21"/>
                      <wp:cNvGraphicFramePr>
                        <a:graphicFrameLocks/>
                      </wp:cNvGraphicFramePr>
                      <a:graphic>
                        <a:graphicData uri="http://schemas.microsoft.com/office/word/2010/wordprocessingGroup">
                          <wpg:wgp>
                            <wpg:cNvPr id="21" name="Group 21"/>
                            <wpg:cNvGrpSpPr/>
                            <wpg:grpSpPr>
                              <a:xfrm>
                                <a:off x="0" y="0"/>
                                <a:ext cx="1906905" cy="3810"/>
                                <a:chExt cx="1906905" cy="3810"/>
                              </a:xfrm>
                            </wpg:grpSpPr>
                            <wps:wsp>
                              <wps:cNvPr id="22" name="Graphic 22"/>
                              <wps:cNvSpPr/>
                              <wps:spPr>
                                <a:xfrm>
                                  <a:off x="0" y="1842"/>
                                  <a:ext cx="1906905" cy="1270"/>
                                </a:xfrm>
                                <a:custGeom>
                                  <a:avLst/>
                                  <a:gdLst/>
                                  <a:ahLst/>
                                  <a:cxnLst/>
                                  <a:rect l="l" t="t" r="r" b="b"/>
                                  <a:pathLst>
                                    <a:path w="1906905" h="0">
                                      <a:moveTo>
                                        <a:pt x="0" y="0"/>
                                      </a:moveTo>
                                      <a:lnTo>
                                        <a:pt x="1906635" y="0"/>
                                      </a:lnTo>
                                    </a:path>
                                  </a:pathLst>
                                </a:custGeom>
                                <a:ln w="368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50.15pt;height:.3pt;mso-position-horizontal-relative:char;mso-position-vertical-relative:line" id="docshapegroup18" coordorigin="0,0" coordsize="3003,6">
                      <v:line style="position:absolute" from="0,3" to="3003,3" stroked="true" strokeweight=".290204pt" strokecolor="#000000">
                        <v:stroke dashstyle="solid"/>
                      </v:line>
                    </v:group>
                  </w:pict>
                </mc:Fallback>
              </mc:AlternateContent>
            </w:r>
            <w:r>
              <w:rPr>
                <w:sz w:val="2"/>
              </w:rPr>
            </w:r>
          </w:p>
          <w:p>
            <w:pPr>
              <w:pStyle w:val="TableParagraph"/>
              <w:spacing w:before="35"/>
              <w:ind w:left="17"/>
              <w:jc w:val="center"/>
              <w:rPr>
                <w:sz w:val="14"/>
              </w:rPr>
            </w:pPr>
            <w:r>
              <w:rPr>
                <w:sz w:val="14"/>
              </w:rPr>
              <w:t>(assinatura</w:t>
            </w:r>
            <w:r>
              <w:rPr>
                <w:spacing w:val="7"/>
                <w:sz w:val="14"/>
              </w:rPr>
              <w:t> </w:t>
            </w:r>
            <w:r>
              <w:rPr>
                <w:sz w:val="14"/>
              </w:rPr>
              <w:t>do</w:t>
            </w:r>
            <w:r>
              <w:rPr>
                <w:spacing w:val="7"/>
                <w:sz w:val="14"/>
              </w:rPr>
              <w:t> </w:t>
            </w:r>
            <w:r>
              <w:rPr>
                <w:spacing w:val="-2"/>
                <w:sz w:val="14"/>
              </w:rPr>
              <w:t>responsável)</w:t>
            </w:r>
          </w:p>
          <w:p>
            <w:pPr>
              <w:pStyle w:val="TableParagraph"/>
              <w:spacing w:before="107"/>
              <w:rPr>
                <w:b/>
                <w:sz w:val="14"/>
              </w:rPr>
            </w:pPr>
          </w:p>
          <w:p>
            <w:pPr>
              <w:pStyle w:val="TableParagraph"/>
              <w:ind w:left="122" w:right="6494" w:hanging="9"/>
              <w:rPr>
                <w:b/>
                <w:sz w:val="14"/>
              </w:rPr>
            </w:pPr>
            <w:r>
              <w:rPr>
                <w:b/>
                <w:spacing w:val="-2"/>
                <w:sz w:val="14"/>
              </w:rPr>
              <w:t>Nome:</w:t>
            </w:r>
          </w:p>
          <w:p>
            <w:pPr>
              <w:pStyle w:val="TableParagraph"/>
              <w:spacing w:before="62"/>
              <w:ind w:left="122" w:right="6494"/>
              <w:rPr>
                <w:b/>
                <w:sz w:val="14"/>
              </w:rPr>
            </w:pPr>
            <w:r>
              <w:rPr>
                <w:b/>
                <w:spacing w:val="-2"/>
                <w:sz w:val="14"/>
              </w:rPr>
              <w:t>Cargo:</w:t>
            </w:r>
          </w:p>
        </w:tc>
      </w:tr>
    </w:tbl>
    <w:p>
      <w:pPr>
        <w:pStyle w:val="BodyText"/>
        <w:spacing w:before="137"/>
        <w:rPr>
          <w:b/>
        </w:rPr>
      </w:pPr>
    </w:p>
    <w:p>
      <w:pPr>
        <w:spacing w:before="0"/>
        <w:ind w:left="14" w:right="116" w:firstLine="0"/>
        <w:jc w:val="center"/>
        <w:rPr>
          <w:b/>
          <w:sz w:val="16"/>
        </w:rPr>
      </w:pPr>
      <w:r>
        <w:rPr>
          <w:b/>
          <w:sz w:val="16"/>
          <w:u w:val="single"/>
        </w:rPr>
        <w:t>ANEXO</w:t>
      </w:r>
      <w:r>
        <w:rPr>
          <w:b/>
          <w:spacing w:val="-10"/>
          <w:sz w:val="16"/>
          <w:u w:val="single"/>
        </w:rPr>
        <w:t> </w:t>
      </w:r>
      <w:r>
        <w:rPr>
          <w:b/>
          <w:sz w:val="16"/>
          <w:u w:val="single"/>
        </w:rPr>
        <w:t>VI</w:t>
      </w:r>
      <w:r>
        <w:rPr>
          <w:b/>
          <w:spacing w:val="-10"/>
          <w:sz w:val="16"/>
          <w:u w:val="single"/>
        </w:rPr>
        <w:t> </w:t>
      </w:r>
      <w:r>
        <w:rPr>
          <w:b/>
          <w:sz w:val="16"/>
          <w:u w:val="single"/>
        </w:rPr>
        <w:t>-</w:t>
      </w:r>
      <w:r>
        <w:rPr>
          <w:b/>
          <w:spacing w:val="-10"/>
          <w:sz w:val="16"/>
          <w:u w:val="single"/>
        </w:rPr>
        <w:t> </w:t>
      </w:r>
      <w:r>
        <w:rPr>
          <w:b/>
          <w:sz w:val="16"/>
          <w:u w:val="single"/>
        </w:rPr>
        <w:t>DECLARAÇÃO</w:t>
      </w:r>
      <w:r>
        <w:rPr>
          <w:b/>
          <w:spacing w:val="-10"/>
          <w:sz w:val="16"/>
          <w:u w:val="single"/>
        </w:rPr>
        <w:t> </w:t>
      </w:r>
      <w:r>
        <w:rPr>
          <w:b/>
          <w:sz w:val="16"/>
          <w:u w:val="single"/>
        </w:rPr>
        <w:t>DE</w:t>
      </w:r>
      <w:r>
        <w:rPr>
          <w:b/>
          <w:spacing w:val="-8"/>
          <w:sz w:val="16"/>
          <w:u w:val="single"/>
        </w:rPr>
        <w:t> </w:t>
      </w:r>
      <w:r>
        <w:rPr>
          <w:b/>
          <w:sz w:val="16"/>
          <w:u w:val="single"/>
        </w:rPr>
        <w:t>REPRESENTANTE</w:t>
      </w:r>
      <w:r>
        <w:rPr>
          <w:b/>
          <w:spacing w:val="-8"/>
          <w:sz w:val="16"/>
          <w:u w:val="single"/>
        </w:rPr>
        <w:t> </w:t>
      </w:r>
      <w:r>
        <w:rPr>
          <w:b/>
          <w:sz w:val="16"/>
          <w:u w:val="single"/>
        </w:rPr>
        <w:t>LEGAL</w:t>
      </w:r>
      <w:r>
        <w:rPr>
          <w:b/>
          <w:spacing w:val="-10"/>
          <w:sz w:val="16"/>
          <w:u w:val="single"/>
        </w:rPr>
        <w:t> </w:t>
      </w:r>
      <w:r>
        <w:rPr>
          <w:b/>
          <w:sz w:val="16"/>
          <w:u w:val="single"/>
        </w:rPr>
        <w:t>E</w:t>
      </w:r>
      <w:r>
        <w:rPr>
          <w:b/>
          <w:spacing w:val="-8"/>
          <w:sz w:val="16"/>
          <w:u w:val="single"/>
        </w:rPr>
        <w:t> </w:t>
      </w:r>
      <w:r>
        <w:rPr>
          <w:b/>
          <w:sz w:val="16"/>
          <w:u w:val="single"/>
        </w:rPr>
        <w:t>DADOS</w:t>
      </w:r>
      <w:r>
        <w:rPr>
          <w:b/>
          <w:spacing w:val="-8"/>
          <w:sz w:val="16"/>
          <w:u w:val="single"/>
        </w:rPr>
        <w:t> </w:t>
      </w:r>
      <w:r>
        <w:rPr>
          <w:b/>
          <w:spacing w:val="-2"/>
          <w:sz w:val="16"/>
          <w:u w:val="single"/>
        </w:rPr>
        <w:t>BANCÁRIOS</w:t>
      </w:r>
    </w:p>
    <w:p>
      <w:pPr>
        <w:pStyle w:val="BodyText"/>
        <w:spacing w:before="123"/>
        <w:rPr>
          <w:b/>
          <w:sz w:val="17"/>
        </w:rPr>
      </w:pPr>
    </w:p>
    <w:p>
      <w:pPr>
        <w:pStyle w:val="Heading2"/>
        <w:spacing w:before="1"/>
        <w:ind w:right="128"/>
        <w:jc w:val="center"/>
        <w:rPr>
          <w:rFonts w:ascii="Times New Roman"/>
          <w:u w:val="none"/>
        </w:rPr>
      </w:pPr>
      <w:r>
        <w:rPr>
          <w:rFonts w:ascii="Times New Roman"/>
          <w:spacing w:val="-59"/>
          <w:u w:val="none"/>
        </w:rPr>
        <w:t>(</w:t>
      </w:r>
      <w:r>
        <w:rPr>
          <w:rFonts w:ascii="Times New Roman"/>
          <w:spacing w:val="24"/>
          <w:u w:val="single"/>
        </w:rPr>
        <w:t> </w:t>
      </w:r>
      <w:r>
        <w:rPr>
          <w:rFonts w:ascii="Times New Roman"/>
          <w:u w:val="single"/>
        </w:rPr>
        <w:t>EM</w:t>
      </w:r>
      <w:r>
        <w:rPr>
          <w:rFonts w:ascii="Times New Roman"/>
          <w:spacing w:val="9"/>
          <w:u w:val="single"/>
        </w:rPr>
        <w:t> </w:t>
      </w:r>
      <w:r>
        <w:rPr>
          <w:rFonts w:ascii="Times New Roman"/>
          <w:u w:val="single"/>
        </w:rPr>
        <w:t>PAPEL</w:t>
      </w:r>
      <w:r>
        <w:rPr>
          <w:rFonts w:ascii="Times New Roman"/>
          <w:spacing w:val="-4"/>
          <w:u w:val="single"/>
        </w:rPr>
        <w:t> </w:t>
      </w:r>
      <w:r>
        <w:rPr>
          <w:rFonts w:ascii="Times New Roman"/>
          <w:u w:val="single"/>
        </w:rPr>
        <w:t>TIMBRADO</w:t>
      </w:r>
      <w:r>
        <w:rPr>
          <w:rFonts w:ascii="Times New Roman"/>
          <w:spacing w:val="9"/>
          <w:u w:val="single"/>
        </w:rPr>
        <w:t> </w:t>
      </w:r>
      <w:r>
        <w:rPr>
          <w:rFonts w:ascii="Times New Roman"/>
          <w:u w:val="single"/>
        </w:rPr>
        <w:t>DO</w:t>
      </w:r>
      <w:r>
        <w:rPr>
          <w:rFonts w:ascii="Times New Roman"/>
          <w:spacing w:val="8"/>
          <w:u w:val="single"/>
        </w:rPr>
        <w:t> </w:t>
      </w:r>
      <w:r>
        <w:rPr>
          <w:rFonts w:ascii="Times New Roman"/>
          <w:u w:val="single"/>
        </w:rPr>
        <w:t>LICITANTE,</w:t>
      </w:r>
      <w:r>
        <w:rPr>
          <w:rFonts w:ascii="Times New Roman"/>
          <w:spacing w:val="8"/>
          <w:u w:val="single"/>
        </w:rPr>
        <w:t> </w:t>
      </w:r>
      <w:r>
        <w:rPr>
          <w:rFonts w:ascii="Times New Roman"/>
          <w:u w:val="single"/>
        </w:rPr>
        <w:t>DISPENSADO</w:t>
      </w:r>
      <w:r>
        <w:rPr>
          <w:rFonts w:ascii="Times New Roman"/>
          <w:spacing w:val="9"/>
          <w:u w:val="single"/>
        </w:rPr>
        <w:t> </w:t>
      </w:r>
      <w:r>
        <w:rPr>
          <w:rFonts w:ascii="Times New Roman"/>
          <w:u w:val="single"/>
        </w:rPr>
        <w:t>EM</w:t>
      </w:r>
      <w:r>
        <w:rPr>
          <w:rFonts w:ascii="Times New Roman"/>
          <w:spacing w:val="8"/>
          <w:u w:val="single"/>
        </w:rPr>
        <w:t> </w:t>
      </w:r>
      <w:r>
        <w:rPr>
          <w:rFonts w:ascii="Times New Roman"/>
          <w:u w:val="single"/>
        </w:rPr>
        <w:t>CASO</w:t>
      </w:r>
      <w:r>
        <w:rPr>
          <w:rFonts w:ascii="Times New Roman"/>
          <w:spacing w:val="9"/>
          <w:u w:val="single"/>
        </w:rPr>
        <w:t> </w:t>
      </w:r>
      <w:r>
        <w:rPr>
          <w:rFonts w:ascii="Times New Roman"/>
          <w:u w:val="single"/>
        </w:rPr>
        <w:t>DE</w:t>
      </w:r>
      <w:r>
        <w:rPr>
          <w:rFonts w:ascii="Times New Roman"/>
          <w:spacing w:val="8"/>
          <w:u w:val="single"/>
        </w:rPr>
        <w:t> </w:t>
      </w:r>
      <w:r>
        <w:rPr>
          <w:rFonts w:ascii="Times New Roman"/>
          <w:u w:val="single"/>
        </w:rPr>
        <w:t>CARIMBO</w:t>
      </w:r>
      <w:r>
        <w:rPr>
          <w:rFonts w:ascii="Times New Roman"/>
          <w:spacing w:val="9"/>
          <w:u w:val="single"/>
        </w:rPr>
        <w:t> </w:t>
      </w:r>
      <w:r>
        <w:rPr>
          <w:rFonts w:ascii="Times New Roman"/>
          <w:u w:val="single"/>
        </w:rPr>
        <w:t>COM</w:t>
      </w:r>
      <w:r>
        <w:rPr>
          <w:rFonts w:ascii="Times New Roman"/>
          <w:spacing w:val="8"/>
          <w:u w:val="single"/>
        </w:rPr>
        <w:t> </w:t>
      </w:r>
      <w:r>
        <w:rPr>
          <w:rFonts w:ascii="Times New Roman"/>
          <w:spacing w:val="-2"/>
          <w:u w:val="single"/>
        </w:rPr>
        <w:t>CNPJ</w:t>
      </w:r>
      <w:r>
        <w:rPr>
          <w:rFonts w:ascii="Times New Roman"/>
          <w:spacing w:val="-2"/>
          <w:u w:val="none"/>
        </w:rPr>
        <w:t>)</w:t>
      </w:r>
    </w:p>
    <w:p>
      <w:pPr>
        <w:pStyle w:val="BodyText"/>
        <w:spacing w:before="23"/>
        <w:rPr>
          <w:sz w:val="17"/>
        </w:rPr>
      </w:pPr>
    </w:p>
    <w:p>
      <w:pPr>
        <w:pStyle w:val="BodyText"/>
        <w:ind w:left="472"/>
      </w:pPr>
      <w:r>
        <w:rPr/>
        <w:t>Local</w:t>
      </w:r>
      <w:r>
        <w:rPr>
          <w:spacing w:val="-4"/>
        </w:rPr>
        <w:t> </w:t>
      </w:r>
      <w:r>
        <w:rPr/>
        <w:t>e</w:t>
      </w:r>
      <w:r>
        <w:rPr>
          <w:spacing w:val="-3"/>
        </w:rPr>
        <w:t> </w:t>
      </w:r>
      <w:r>
        <w:rPr>
          <w:spacing w:val="-2"/>
        </w:rPr>
        <w:t>data:</w:t>
      </w:r>
    </w:p>
    <w:p>
      <w:pPr>
        <w:pStyle w:val="BodyText"/>
        <w:spacing w:before="114"/>
        <w:ind w:left="472"/>
      </w:pPr>
      <w:r>
        <w:rPr>
          <w:spacing w:val="-10"/>
        </w:rPr>
        <w:t>À</w:t>
      </w:r>
    </w:p>
    <w:p>
      <w:pPr>
        <w:pStyle w:val="BodyText"/>
        <w:spacing w:before="114"/>
        <w:ind w:left="472"/>
      </w:pPr>
      <w:r>
        <w:rPr/>
        <w:t>UNIVERSIDADE</w:t>
      </w:r>
      <w:r>
        <w:rPr>
          <w:spacing w:val="-8"/>
        </w:rPr>
        <w:t> </w:t>
      </w:r>
      <w:r>
        <w:rPr/>
        <w:t>DO</w:t>
      </w:r>
      <w:r>
        <w:rPr>
          <w:spacing w:val="-8"/>
        </w:rPr>
        <w:t> </w:t>
      </w:r>
      <w:r>
        <w:rPr/>
        <w:t>ESTADO</w:t>
      </w:r>
      <w:r>
        <w:rPr>
          <w:spacing w:val="-8"/>
        </w:rPr>
        <w:t> </w:t>
      </w:r>
      <w:r>
        <w:rPr/>
        <w:t>DO</w:t>
      </w:r>
      <w:r>
        <w:rPr>
          <w:spacing w:val="-8"/>
        </w:rPr>
        <w:t> </w:t>
      </w:r>
      <w:r>
        <w:rPr/>
        <w:t>RIO</w:t>
      </w:r>
      <w:r>
        <w:rPr>
          <w:spacing w:val="-7"/>
        </w:rPr>
        <w:t> </w:t>
      </w:r>
      <w:r>
        <w:rPr/>
        <w:t>DE</w:t>
      </w:r>
      <w:r>
        <w:rPr>
          <w:spacing w:val="-8"/>
        </w:rPr>
        <w:t> </w:t>
      </w:r>
      <w:r>
        <w:rPr>
          <w:spacing w:val="-2"/>
        </w:rPr>
        <w:t>JANEIRO</w:t>
      </w:r>
    </w:p>
    <w:p>
      <w:pPr>
        <w:pStyle w:val="BodyText"/>
        <w:spacing w:before="114"/>
        <w:ind w:left="472"/>
      </w:pPr>
      <w:r>
        <w:rPr/>
        <w:t>Prezados</w:t>
      </w:r>
      <w:r>
        <w:rPr>
          <w:spacing w:val="-7"/>
        </w:rPr>
        <w:t> </w:t>
      </w:r>
      <w:r>
        <w:rPr>
          <w:spacing w:val="-2"/>
        </w:rPr>
        <w:t>Senhores</w:t>
      </w:r>
    </w:p>
    <w:p>
      <w:pPr>
        <w:spacing w:before="114"/>
        <w:ind w:left="472" w:right="0" w:firstLine="0"/>
        <w:jc w:val="left"/>
        <w:rPr>
          <w:b/>
          <w:sz w:val="16"/>
        </w:rPr>
      </w:pPr>
      <w:r>
        <w:rPr>
          <w:sz w:val="16"/>
        </w:rPr>
        <w:t>Ref.</w:t>
      </w:r>
      <w:r>
        <w:rPr>
          <w:spacing w:val="-6"/>
          <w:sz w:val="16"/>
        </w:rPr>
        <w:t> </w:t>
      </w:r>
      <w:r>
        <w:rPr>
          <w:sz w:val="16"/>
        </w:rPr>
        <w:t>Edital</w:t>
      </w:r>
      <w:r>
        <w:rPr>
          <w:spacing w:val="-5"/>
          <w:sz w:val="16"/>
        </w:rPr>
        <w:t> </w:t>
      </w:r>
      <w:r>
        <w:rPr>
          <w:sz w:val="16"/>
        </w:rPr>
        <w:t>de</w:t>
      </w:r>
      <w:r>
        <w:rPr>
          <w:spacing w:val="-5"/>
          <w:sz w:val="16"/>
        </w:rPr>
        <w:t> </w:t>
      </w:r>
      <w:r>
        <w:rPr>
          <w:sz w:val="16"/>
        </w:rPr>
        <w:t>Licitação</w:t>
      </w:r>
      <w:r>
        <w:rPr>
          <w:spacing w:val="-5"/>
          <w:sz w:val="16"/>
        </w:rPr>
        <w:t> </w:t>
      </w:r>
      <w:r>
        <w:rPr>
          <w:sz w:val="16"/>
        </w:rPr>
        <w:t>por</w:t>
      </w:r>
      <w:r>
        <w:rPr>
          <w:spacing w:val="-5"/>
          <w:sz w:val="16"/>
        </w:rPr>
        <w:t> </w:t>
      </w:r>
      <w:r>
        <w:rPr>
          <w:b/>
          <w:sz w:val="16"/>
        </w:rPr>
        <w:t>Pregão</w:t>
      </w:r>
      <w:r>
        <w:rPr>
          <w:b/>
          <w:spacing w:val="-5"/>
          <w:sz w:val="16"/>
        </w:rPr>
        <w:t> </w:t>
      </w:r>
      <w:r>
        <w:rPr>
          <w:b/>
          <w:sz w:val="16"/>
        </w:rPr>
        <w:t>Eletrônico</w:t>
      </w:r>
      <w:r>
        <w:rPr>
          <w:b/>
          <w:spacing w:val="-5"/>
          <w:sz w:val="16"/>
        </w:rPr>
        <w:t> </w:t>
      </w:r>
      <w:r>
        <w:rPr>
          <w:b/>
          <w:sz w:val="16"/>
        </w:rPr>
        <w:t>nº.</w:t>
      </w:r>
      <w:r>
        <w:rPr>
          <w:b/>
          <w:spacing w:val="-5"/>
          <w:sz w:val="16"/>
        </w:rPr>
        <w:t> </w:t>
      </w:r>
      <w:r>
        <w:rPr>
          <w:b/>
          <w:spacing w:val="-2"/>
          <w:sz w:val="16"/>
        </w:rPr>
        <w:t>449/2025:</w:t>
      </w:r>
    </w:p>
    <w:p>
      <w:pPr>
        <w:pStyle w:val="BodyText"/>
        <w:rPr>
          <w:b/>
        </w:rPr>
      </w:pPr>
    </w:p>
    <w:p>
      <w:pPr>
        <w:pStyle w:val="BodyText"/>
        <w:spacing w:before="43"/>
        <w:rPr>
          <w:b/>
        </w:rPr>
      </w:pPr>
    </w:p>
    <w:p>
      <w:pPr>
        <w:pStyle w:val="BodyText"/>
        <w:spacing w:line="312" w:lineRule="auto"/>
        <w:ind w:left="472"/>
      </w:pPr>
      <w:r>
        <w:rPr/>
        <w:t>(Entidade),</w:t>
      </w:r>
      <w:r>
        <w:rPr>
          <w:spacing w:val="7"/>
        </w:rPr>
        <w:t> </w:t>
      </w:r>
      <w:r>
        <w:rPr/>
        <w:t>inscrita</w:t>
      </w:r>
      <w:r>
        <w:rPr>
          <w:spacing w:val="7"/>
        </w:rPr>
        <w:t> </w:t>
      </w:r>
      <w:r>
        <w:rPr/>
        <w:t>no</w:t>
      </w:r>
      <w:r>
        <w:rPr>
          <w:spacing w:val="7"/>
        </w:rPr>
        <w:t> </w:t>
      </w:r>
      <w:r>
        <w:rPr/>
        <w:t>CNPJ</w:t>
      </w:r>
      <w:r>
        <w:rPr>
          <w:spacing w:val="7"/>
        </w:rPr>
        <w:t> </w:t>
      </w:r>
      <w:r>
        <w:rPr/>
        <w:t>sob</w:t>
      </w:r>
      <w:r>
        <w:rPr>
          <w:spacing w:val="7"/>
        </w:rPr>
        <w:t> </w:t>
      </w:r>
      <w:r>
        <w:rPr/>
        <w:t>o</w:t>
      </w:r>
      <w:r>
        <w:rPr>
          <w:spacing w:val="7"/>
        </w:rPr>
        <w:t> </w:t>
      </w:r>
      <w:r>
        <w:rPr/>
        <w:t>nº</w:t>
      </w:r>
      <w:r>
        <w:rPr>
          <w:spacing w:val="7"/>
        </w:rPr>
        <w:t> </w:t>
      </w:r>
      <w:r>
        <w:rPr/>
        <w:t>,</w:t>
      </w:r>
      <w:r>
        <w:rPr>
          <w:spacing w:val="7"/>
        </w:rPr>
        <w:t> </w:t>
      </w:r>
      <w:r>
        <w:rPr/>
        <w:t>sediada</w:t>
      </w:r>
      <w:r>
        <w:rPr>
          <w:spacing w:val="7"/>
        </w:rPr>
        <w:t> </w:t>
      </w:r>
      <w:r>
        <w:rPr/>
        <w:t>na</w:t>
      </w:r>
      <w:r>
        <w:rPr>
          <w:spacing w:val="7"/>
        </w:rPr>
        <w:t> </w:t>
      </w:r>
      <w:r>
        <w:rPr/>
        <w:t>(endereço</w:t>
      </w:r>
      <w:r>
        <w:rPr>
          <w:spacing w:val="7"/>
        </w:rPr>
        <w:t> </w:t>
      </w:r>
      <w:r>
        <w:rPr/>
        <w:t>completo)</w:t>
      </w:r>
      <w:r>
        <w:rPr>
          <w:spacing w:val="7"/>
        </w:rPr>
        <w:t> </w:t>
      </w:r>
      <w:r>
        <w:rPr/>
        <w:t>.</w:t>
      </w:r>
      <w:r>
        <w:rPr>
          <w:spacing w:val="7"/>
        </w:rPr>
        <w:t> </w:t>
      </w:r>
      <w:r>
        <w:rPr/>
        <w:t>Na</w:t>
      </w:r>
      <w:r>
        <w:rPr>
          <w:spacing w:val="7"/>
        </w:rPr>
        <w:t> </w:t>
      </w:r>
      <w:r>
        <w:rPr/>
        <w:t>hipótese</w:t>
      </w:r>
      <w:r>
        <w:rPr>
          <w:spacing w:val="7"/>
        </w:rPr>
        <w:t> </w:t>
      </w:r>
      <w:r>
        <w:rPr/>
        <w:t>de</w:t>
      </w:r>
      <w:r>
        <w:rPr>
          <w:spacing w:val="7"/>
        </w:rPr>
        <w:t> </w:t>
      </w:r>
      <w:r>
        <w:rPr/>
        <w:t>nossa</w:t>
      </w:r>
      <w:r>
        <w:rPr>
          <w:spacing w:val="7"/>
        </w:rPr>
        <w:t> </w:t>
      </w:r>
      <w:r>
        <w:rPr/>
        <w:t>empresa</w:t>
      </w:r>
      <w:r>
        <w:rPr>
          <w:spacing w:val="7"/>
        </w:rPr>
        <w:t> </w:t>
      </w:r>
      <w:r>
        <w:rPr/>
        <w:t>vir</w:t>
      </w:r>
      <w:r>
        <w:rPr>
          <w:spacing w:val="7"/>
        </w:rPr>
        <w:t> </w:t>
      </w:r>
      <w:r>
        <w:rPr/>
        <w:t>a</w:t>
      </w:r>
      <w:r>
        <w:rPr>
          <w:spacing w:val="7"/>
        </w:rPr>
        <w:t> </w:t>
      </w:r>
      <w:r>
        <w:rPr/>
        <w:t>assinar</w:t>
      </w:r>
      <w:r>
        <w:rPr>
          <w:spacing w:val="7"/>
        </w:rPr>
        <w:t> </w:t>
      </w:r>
      <w:r>
        <w:rPr/>
        <w:t>CONTRATO</w:t>
      </w:r>
      <w:r>
        <w:rPr>
          <w:spacing w:val="7"/>
        </w:rPr>
        <w:t> </w:t>
      </w:r>
      <w:r>
        <w:rPr/>
        <w:t>com</w:t>
      </w:r>
      <w:r>
        <w:rPr>
          <w:spacing w:val="7"/>
        </w:rPr>
        <w:t> </w:t>
      </w:r>
      <w:r>
        <w:rPr/>
        <w:t>a</w:t>
      </w:r>
      <w:r>
        <w:rPr>
          <w:spacing w:val="7"/>
        </w:rPr>
        <w:t> </w:t>
      </w:r>
      <w:r>
        <w:rPr/>
        <w:t>UERJ,</w:t>
      </w:r>
      <w:r>
        <w:rPr>
          <w:spacing w:val="7"/>
        </w:rPr>
        <w:t> </w:t>
      </w:r>
      <w:r>
        <w:rPr/>
        <w:t>o(s)</w:t>
      </w:r>
      <w:r>
        <w:rPr>
          <w:spacing w:val="7"/>
        </w:rPr>
        <w:t> </w:t>
      </w:r>
      <w:r>
        <w:rPr/>
        <w:t>representantes</w:t>
      </w:r>
      <w:r>
        <w:rPr>
          <w:spacing w:val="7"/>
        </w:rPr>
        <w:t> </w:t>
      </w:r>
      <w:r>
        <w:rPr/>
        <w:t>legal(is)</w:t>
      </w:r>
      <w:r>
        <w:rPr>
          <w:spacing w:val="7"/>
        </w:rPr>
        <w:t> </w:t>
      </w:r>
      <w:r>
        <w:rPr/>
        <w:t>para</w:t>
      </w:r>
      <w:r>
        <w:rPr>
          <w:spacing w:val="7"/>
        </w:rPr>
        <w:t> </w:t>
      </w:r>
      <w:r>
        <w:rPr/>
        <w:t>será(ão)</w:t>
      </w:r>
      <w:r>
        <w:rPr>
          <w:spacing w:val="7"/>
        </w:rPr>
        <w:t> </w:t>
      </w:r>
      <w:r>
        <w:rPr/>
        <w:t>o(s)</w:t>
      </w:r>
      <w:r>
        <w:rPr>
          <w:spacing w:val="7"/>
        </w:rPr>
        <w:t> </w:t>
      </w:r>
      <w:r>
        <w:rPr/>
        <w:t>Sr.(s)</w:t>
      </w:r>
      <w:r>
        <w:rPr>
          <w:spacing w:val="7"/>
        </w:rPr>
        <w:t> </w:t>
      </w:r>
      <w:r>
        <w:rPr/>
        <w:t>,</w:t>
      </w:r>
      <w:r>
        <w:rPr>
          <w:spacing w:val="7"/>
        </w:rPr>
        <w:t> </w:t>
      </w:r>
      <w:r>
        <w:rPr/>
        <w:t>(função):</w:t>
      </w:r>
      <w:r>
        <w:rPr>
          <w:spacing w:val="7"/>
        </w:rPr>
        <w:t> </w:t>
      </w:r>
      <w:r>
        <w:rPr/>
        <w:t>;</w:t>
      </w:r>
      <w:r>
        <w:rPr>
          <w:spacing w:val="7"/>
        </w:rPr>
        <w:t> </w:t>
      </w:r>
      <w:r>
        <w:rPr/>
        <w:t>CPF:</w:t>
      </w:r>
      <w:r>
        <w:rPr>
          <w:spacing w:val="7"/>
        </w:rPr>
        <w:t> </w:t>
      </w:r>
      <w:r>
        <w:rPr/>
        <w:t>;</w:t>
      </w:r>
      <w:r>
        <w:rPr>
          <w:spacing w:val="40"/>
        </w:rPr>
        <w:t> </w:t>
      </w:r>
      <w:r>
        <w:rPr/>
        <w:t>Identidade: , (órgão emissor).</w:t>
      </w:r>
    </w:p>
    <w:p>
      <w:pPr>
        <w:pStyle w:val="BodyText"/>
      </w:pPr>
    </w:p>
    <w:p>
      <w:pPr>
        <w:pStyle w:val="BodyText"/>
      </w:pPr>
    </w:p>
    <w:p>
      <w:pPr>
        <w:pStyle w:val="BodyText"/>
        <w:spacing w:before="138"/>
      </w:pPr>
    </w:p>
    <w:p>
      <w:pPr>
        <w:pStyle w:val="Heading4"/>
        <w:ind w:left="472" w:firstLine="0"/>
      </w:pPr>
      <w:r>
        <w:rPr/>
        <w:t>Dados</w:t>
      </w:r>
      <w:r>
        <w:rPr>
          <w:spacing w:val="-4"/>
        </w:rPr>
        <w:t> </w:t>
      </w:r>
      <w:r>
        <w:rPr/>
        <w:t>da</w:t>
      </w:r>
      <w:r>
        <w:rPr>
          <w:spacing w:val="-4"/>
        </w:rPr>
        <w:t> </w:t>
      </w:r>
      <w:r>
        <w:rPr>
          <w:spacing w:val="-2"/>
        </w:rPr>
        <w:t>Empresa:</w:t>
      </w:r>
    </w:p>
    <w:p>
      <w:pPr>
        <w:pStyle w:val="BodyText"/>
        <w:spacing w:before="168"/>
        <w:rPr>
          <w:b/>
        </w:rPr>
      </w:pPr>
    </w:p>
    <w:p>
      <w:pPr>
        <w:pStyle w:val="BodyText"/>
        <w:ind w:left="472"/>
      </w:pPr>
      <w:r>
        <w:rPr/>
        <w:t>Razão</w:t>
      </w:r>
      <w:r>
        <w:rPr>
          <w:spacing w:val="-6"/>
        </w:rPr>
        <w:t> </w:t>
      </w:r>
      <w:r>
        <w:rPr/>
        <w:t>Social:</w:t>
      </w:r>
      <w:r>
        <w:rPr>
          <w:spacing w:val="-5"/>
        </w:rPr>
        <w:t> </w:t>
      </w:r>
      <w:r>
        <w:rPr>
          <w:spacing w:val="-10"/>
        </w:rPr>
        <w:t>.</w:t>
      </w:r>
    </w:p>
    <w:p>
      <w:pPr>
        <w:pStyle w:val="BodyText"/>
        <w:spacing w:before="114"/>
        <w:ind w:left="472"/>
      </w:pPr>
      <w:r>
        <w:rPr/>
        <w:t>C.G.C:</w:t>
      </w:r>
      <w:r>
        <w:rPr>
          <w:spacing w:val="-4"/>
        </w:rPr>
        <w:t> </w:t>
      </w:r>
      <w:r>
        <w:rPr/>
        <w:t>.</w:t>
      </w:r>
      <w:r>
        <w:rPr>
          <w:spacing w:val="-4"/>
        </w:rPr>
        <w:t> </w:t>
      </w:r>
      <w:r>
        <w:rPr/>
        <w:t>-</w:t>
      </w:r>
      <w:r>
        <w:rPr>
          <w:spacing w:val="-4"/>
        </w:rPr>
        <w:t> </w:t>
      </w:r>
      <w:r>
        <w:rPr/>
        <w:t>I.E.</w:t>
      </w:r>
      <w:r>
        <w:rPr>
          <w:spacing w:val="-4"/>
        </w:rPr>
        <w:t> </w:t>
      </w:r>
      <w:r>
        <w:rPr/>
        <w:t>e/ou</w:t>
      </w:r>
      <w:r>
        <w:rPr>
          <w:spacing w:val="-4"/>
        </w:rPr>
        <w:t> </w:t>
      </w:r>
      <w:r>
        <w:rPr/>
        <w:t>Municipal:</w:t>
      </w:r>
      <w:r>
        <w:rPr>
          <w:spacing w:val="-4"/>
        </w:rPr>
        <w:t> </w:t>
      </w:r>
      <w:r>
        <w:rPr>
          <w:spacing w:val="-10"/>
        </w:rPr>
        <w:t>.</w:t>
      </w:r>
    </w:p>
    <w:p>
      <w:pPr>
        <w:pStyle w:val="BodyText"/>
        <w:spacing w:line="312" w:lineRule="auto" w:before="114"/>
        <w:ind w:left="472" w:right="9397"/>
      </w:pPr>
      <w:r>
        <w:rPr/>
        <w:t>Endereço</w:t>
      </w:r>
      <w:r>
        <w:rPr>
          <w:spacing w:val="-10"/>
        </w:rPr>
        <w:t> </w:t>
      </w:r>
      <w:r>
        <w:rPr/>
        <w:t>(Av.,</w:t>
      </w:r>
      <w:r>
        <w:rPr>
          <w:spacing w:val="-10"/>
        </w:rPr>
        <w:t> </w:t>
      </w:r>
      <w:r>
        <w:rPr/>
        <w:t>Rua,</w:t>
      </w:r>
      <w:r>
        <w:rPr>
          <w:spacing w:val="-10"/>
        </w:rPr>
        <w:t> </w:t>
      </w:r>
      <w:r>
        <w:rPr/>
        <w:t>Bairro,</w:t>
      </w:r>
      <w:r>
        <w:rPr>
          <w:spacing w:val="-10"/>
        </w:rPr>
        <w:t> </w:t>
      </w:r>
      <w:r>
        <w:rPr/>
        <w:t>Cidade,</w:t>
      </w:r>
      <w:r>
        <w:rPr>
          <w:spacing w:val="-10"/>
        </w:rPr>
        <w:t> </w:t>
      </w:r>
      <w:r>
        <w:rPr/>
        <w:t>Estado,</w:t>
      </w:r>
      <w:r>
        <w:rPr>
          <w:spacing w:val="-10"/>
        </w:rPr>
        <w:t> </w:t>
      </w:r>
      <w:r>
        <w:rPr/>
        <w:t>CEP):</w:t>
      </w:r>
      <w:r>
        <w:rPr>
          <w:spacing w:val="-10"/>
        </w:rPr>
        <w:t> </w:t>
      </w:r>
      <w:r>
        <w:rPr/>
        <w:t>.</w:t>
      </w:r>
      <w:r>
        <w:rPr>
          <w:spacing w:val="-10"/>
        </w:rPr>
        <w:t> </w:t>
      </w:r>
      <w:r>
        <w:rPr/>
        <w:t>Telefone,</w:t>
      </w:r>
      <w:r>
        <w:rPr>
          <w:spacing w:val="-10"/>
        </w:rPr>
        <w:t> </w:t>
      </w:r>
      <w:r>
        <w:rPr/>
        <w:t>Fax,</w:t>
      </w:r>
      <w:r>
        <w:rPr>
          <w:spacing w:val="-10"/>
        </w:rPr>
        <w:t> </w:t>
      </w:r>
      <w:r>
        <w:rPr/>
        <w:t>E-mail:</w:t>
      </w:r>
      <w:r>
        <w:rPr>
          <w:spacing w:val="-10"/>
        </w:rPr>
        <w:t> </w:t>
      </w:r>
      <w:r>
        <w:rPr/>
        <w:t>.</w:t>
      </w:r>
      <w:r>
        <w:rPr>
          <w:spacing w:val="40"/>
        </w:rPr>
        <w:t> </w:t>
      </w:r>
      <w:r>
        <w:rPr/>
        <w:t>Banco: . Código: .</w:t>
      </w:r>
    </w:p>
    <w:p>
      <w:pPr>
        <w:pStyle w:val="BodyText"/>
        <w:spacing w:before="58"/>
        <w:ind w:left="472"/>
      </w:pPr>
      <w:r>
        <w:rPr/>
        <w:t>Agência:</w:t>
      </w:r>
      <w:r>
        <w:rPr>
          <w:spacing w:val="-5"/>
        </w:rPr>
        <w:t> </w:t>
      </w:r>
      <w:r>
        <w:rPr/>
        <w:t>.</w:t>
      </w:r>
      <w:r>
        <w:rPr>
          <w:spacing w:val="-5"/>
        </w:rPr>
        <w:t> </w:t>
      </w:r>
      <w:r>
        <w:rPr/>
        <w:t>Código:</w:t>
      </w:r>
      <w:r>
        <w:rPr>
          <w:spacing w:val="-4"/>
        </w:rPr>
        <w:t> </w:t>
      </w:r>
      <w:r>
        <w:rPr/>
        <w:t>.</w:t>
      </w:r>
      <w:r>
        <w:rPr>
          <w:spacing w:val="-5"/>
        </w:rPr>
        <w:t> </w:t>
      </w:r>
      <w:r>
        <w:rPr/>
        <w:t>Conta</w:t>
      </w:r>
      <w:r>
        <w:rPr>
          <w:spacing w:val="-4"/>
        </w:rPr>
        <w:t> </w:t>
      </w:r>
      <w:r>
        <w:rPr/>
        <w:t>Corrente:</w:t>
      </w:r>
      <w:r>
        <w:rPr>
          <w:spacing w:val="-5"/>
        </w:rPr>
        <w:t> </w:t>
      </w:r>
      <w:r>
        <w:rPr>
          <w:spacing w:val="-10"/>
        </w:rPr>
        <w:t>.</w:t>
      </w:r>
    </w:p>
    <w:p>
      <w:pPr>
        <w:pStyle w:val="BodyText"/>
        <w:spacing w:before="113"/>
        <w:ind w:left="472"/>
      </w:pPr>
      <w:r>
        <w:rPr/>
        <w:t>Endereço</w:t>
      </w:r>
      <w:r>
        <w:rPr>
          <w:spacing w:val="-10"/>
        </w:rPr>
        <w:t> </w:t>
      </w:r>
      <w:r>
        <w:rPr/>
        <w:t>Agência</w:t>
      </w:r>
      <w:r>
        <w:rPr>
          <w:spacing w:val="-10"/>
        </w:rPr>
        <w:t> </w:t>
      </w:r>
      <w:r>
        <w:rPr/>
        <w:t>Bancária</w:t>
      </w:r>
      <w:r>
        <w:rPr>
          <w:spacing w:val="-10"/>
        </w:rPr>
        <w:t> </w:t>
      </w:r>
      <w:r>
        <w:rPr/>
        <w:t>(Av.,</w:t>
      </w:r>
      <w:r>
        <w:rPr>
          <w:spacing w:val="-10"/>
        </w:rPr>
        <w:t> </w:t>
      </w:r>
      <w:r>
        <w:rPr/>
        <w:t>Rua,</w:t>
      </w:r>
      <w:r>
        <w:rPr>
          <w:spacing w:val="-10"/>
        </w:rPr>
        <w:t> </w:t>
      </w:r>
      <w:r>
        <w:rPr/>
        <w:t>Bairro,</w:t>
      </w:r>
      <w:r>
        <w:rPr>
          <w:spacing w:val="-8"/>
        </w:rPr>
        <w:t> </w:t>
      </w:r>
      <w:r>
        <w:rPr/>
        <w:t>Cidade,</w:t>
      </w:r>
      <w:r>
        <w:rPr>
          <w:spacing w:val="-8"/>
        </w:rPr>
        <w:t> </w:t>
      </w:r>
      <w:r>
        <w:rPr/>
        <w:t>Estado,</w:t>
      </w:r>
      <w:r>
        <w:rPr>
          <w:spacing w:val="-9"/>
        </w:rPr>
        <w:t> </w:t>
      </w:r>
      <w:r>
        <w:rPr/>
        <w:t>CEP):</w:t>
      </w:r>
      <w:r>
        <w:rPr>
          <w:spacing w:val="-8"/>
        </w:rPr>
        <w:t> </w:t>
      </w:r>
      <w:r>
        <w:rPr>
          <w:spacing w:val="-10"/>
        </w:rPr>
        <w:t>.</w:t>
      </w:r>
    </w:p>
    <w:p>
      <w:pPr>
        <w:pStyle w:val="BodyText"/>
      </w:pPr>
    </w:p>
    <w:p>
      <w:pPr>
        <w:pStyle w:val="BodyText"/>
      </w:pPr>
    </w:p>
    <w:p>
      <w:pPr>
        <w:pStyle w:val="BodyText"/>
      </w:pPr>
    </w:p>
    <w:p>
      <w:pPr>
        <w:pStyle w:val="BodyText"/>
        <w:spacing w:before="57"/>
      </w:pPr>
    </w:p>
    <w:p>
      <w:pPr>
        <w:pStyle w:val="BodyText"/>
        <w:spacing w:before="1"/>
        <w:ind w:right="5936"/>
        <w:jc w:val="center"/>
      </w:pPr>
      <w:r>
        <w:rPr>
          <w:spacing w:val="-2"/>
        </w:rPr>
        <w:t>ENTIDADE</w:t>
      </w:r>
    </w:p>
    <w:p>
      <w:pPr>
        <w:pStyle w:val="BodyText"/>
      </w:pPr>
    </w:p>
    <w:p>
      <w:pPr>
        <w:pStyle w:val="BodyText"/>
        <w:spacing w:before="19"/>
      </w:pPr>
    </w:p>
    <w:p>
      <w:pPr>
        <w:pStyle w:val="BodyText"/>
        <w:ind w:right="6005"/>
        <w:jc w:val="center"/>
      </w:pPr>
      <w:r>
        <w:rPr>
          <w:spacing w:val="-2"/>
        </w:rPr>
        <w:t>NOME</w:t>
      </w:r>
      <w:r>
        <w:rPr>
          <w:spacing w:val="2"/>
        </w:rPr>
        <w:t> </w:t>
      </w:r>
      <w:r>
        <w:rPr>
          <w:spacing w:val="-2"/>
        </w:rPr>
        <w:t>DA</w:t>
      </w:r>
      <w:r>
        <w:rPr>
          <w:spacing w:val="-8"/>
        </w:rPr>
        <w:t> </w:t>
      </w:r>
      <w:r>
        <w:rPr>
          <w:spacing w:val="-2"/>
        </w:rPr>
        <w:t>ENTIDADE</w:t>
      </w:r>
      <w:r>
        <w:rPr>
          <w:spacing w:val="2"/>
        </w:rPr>
        <w:t> </w:t>
      </w:r>
      <w:r>
        <w:rPr>
          <w:spacing w:val="-2"/>
        </w:rPr>
        <w:t>COM</w:t>
      </w:r>
      <w:r>
        <w:rPr>
          <w:spacing w:val="-7"/>
        </w:rPr>
        <w:t> </w:t>
      </w:r>
      <w:r>
        <w:rPr>
          <w:spacing w:val="-2"/>
        </w:rPr>
        <w:t>ASSINATURA</w:t>
      </w:r>
      <w:r>
        <w:rPr>
          <w:spacing w:val="-8"/>
        </w:rPr>
        <w:t> </w:t>
      </w:r>
      <w:r>
        <w:rPr>
          <w:spacing w:val="-2"/>
        </w:rPr>
        <w:t>DO(S)</w:t>
      </w:r>
      <w:r>
        <w:rPr>
          <w:spacing w:val="3"/>
        </w:rPr>
        <w:t> </w:t>
      </w:r>
      <w:r>
        <w:rPr>
          <w:spacing w:val="-2"/>
        </w:rPr>
        <w:t>SEU(S)</w:t>
      </w:r>
      <w:r>
        <w:rPr>
          <w:spacing w:val="2"/>
        </w:rPr>
        <w:t> </w:t>
      </w:r>
      <w:r>
        <w:rPr>
          <w:spacing w:val="-2"/>
        </w:rPr>
        <w:t>REPRESENTANTE(S)</w:t>
      </w:r>
      <w:r>
        <w:rPr>
          <w:spacing w:val="2"/>
        </w:rPr>
        <w:t> </w:t>
      </w:r>
      <w:r>
        <w:rPr>
          <w:spacing w:val="-2"/>
        </w:rPr>
        <w:t>LEGAL(IS)</w:t>
      </w:r>
    </w:p>
    <w:p>
      <w:pPr>
        <w:pStyle w:val="BodyText"/>
      </w:pPr>
    </w:p>
    <w:p>
      <w:pPr>
        <w:pStyle w:val="BodyText"/>
        <w:spacing w:before="68"/>
      </w:pPr>
    </w:p>
    <w:p>
      <w:pPr>
        <w:pStyle w:val="BodyText"/>
        <w:ind w:left="1394"/>
      </w:pPr>
      <w:r>
        <w:rPr>
          <w:spacing w:val="-2"/>
        </w:rPr>
        <w:t>CARIMBO</w:t>
      </w:r>
      <w:r>
        <w:rPr>
          <w:spacing w:val="3"/>
        </w:rPr>
        <w:t> </w:t>
      </w:r>
      <w:r>
        <w:rPr>
          <w:spacing w:val="-2"/>
        </w:rPr>
        <w:t>DA</w:t>
      </w:r>
      <w:r>
        <w:rPr>
          <w:spacing w:val="-7"/>
        </w:rPr>
        <w:t> </w:t>
      </w:r>
      <w:r>
        <w:rPr>
          <w:spacing w:val="-2"/>
        </w:rPr>
        <w:t>PESSOA</w:t>
      </w:r>
      <w:r>
        <w:rPr>
          <w:spacing w:val="-7"/>
        </w:rPr>
        <w:t> </w:t>
      </w:r>
      <w:r>
        <w:rPr>
          <w:spacing w:val="-2"/>
        </w:rPr>
        <w:t>JURÍDICA</w:t>
      </w:r>
      <w:r>
        <w:rPr>
          <w:spacing w:val="-7"/>
        </w:rPr>
        <w:t> </w:t>
      </w:r>
      <w:r>
        <w:rPr>
          <w:spacing w:val="-2"/>
        </w:rPr>
        <w:t>COM</w:t>
      </w:r>
      <w:r>
        <w:rPr>
          <w:spacing w:val="3"/>
        </w:rPr>
        <w:t> </w:t>
      </w:r>
      <w:r>
        <w:rPr>
          <w:spacing w:val="-2"/>
        </w:rPr>
        <w:t>CNPJ</w:t>
      </w:r>
      <w:r>
        <w:rPr>
          <w:spacing w:val="3"/>
        </w:rPr>
        <w:t> </w:t>
      </w:r>
      <w:r>
        <w:rPr>
          <w:spacing w:val="-2"/>
        </w:rPr>
        <w:t>(DISPENSADO</w:t>
      </w:r>
      <w:r>
        <w:rPr>
          <w:spacing w:val="3"/>
        </w:rPr>
        <w:t> </w:t>
      </w:r>
      <w:r>
        <w:rPr>
          <w:spacing w:val="-2"/>
        </w:rPr>
        <w:t>EM</w:t>
      </w:r>
      <w:r>
        <w:rPr>
          <w:spacing w:val="3"/>
        </w:rPr>
        <w:t> </w:t>
      </w:r>
      <w:r>
        <w:rPr>
          <w:spacing w:val="-2"/>
        </w:rPr>
        <w:t>CASO</w:t>
      </w:r>
      <w:r>
        <w:rPr>
          <w:spacing w:val="3"/>
        </w:rPr>
        <w:t> </w:t>
      </w:r>
      <w:r>
        <w:rPr>
          <w:spacing w:val="-2"/>
        </w:rPr>
        <w:t>DE</w:t>
      </w:r>
      <w:r>
        <w:rPr>
          <w:spacing w:val="3"/>
        </w:rPr>
        <w:t> </w:t>
      </w:r>
      <w:r>
        <w:rPr>
          <w:spacing w:val="-2"/>
        </w:rPr>
        <w:t>PAPEL</w:t>
      </w:r>
      <w:r>
        <w:rPr>
          <w:spacing w:val="-7"/>
        </w:rPr>
        <w:t> </w:t>
      </w:r>
      <w:r>
        <w:rPr>
          <w:spacing w:val="-2"/>
        </w:rPr>
        <w:t>TIMBRADO</w:t>
      </w:r>
      <w:r>
        <w:rPr>
          <w:spacing w:val="3"/>
        </w:rPr>
        <w:t> </w:t>
      </w:r>
      <w:r>
        <w:rPr>
          <w:spacing w:val="-2"/>
        </w:rPr>
        <w:t>COM</w:t>
      </w:r>
      <w:r>
        <w:rPr>
          <w:spacing w:val="3"/>
        </w:rPr>
        <w:t> </w:t>
      </w:r>
      <w:r>
        <w:rPr>
          <w:spacing w:val="-2"/>
        </w:rPr>
        <w:t>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24"/>
      </w:pPr>
    </w:p>
    <w:p>
      <w:pPr>
        <w:spacing w:before="0"/>
        <w:ind w:left="14" w:right="0" w:firstLine="0"/>
        <w:jc w:val="center"/>
        <w:rPr>
          <w:b/>
          <w:sz w:val="16"/>
        </w:rPr>
      </w:pPr>
      <w:r>
        <w:rPr>
          <w:b/>
          <w:sz w:val="16"/>
          <w:u w:val="single"/>
        </w:rPr>
        <w:t>ANEXO</w:t>
      </w:r>
      <w:r>
        <w:rPr>
          <w:b/>
          <w:spacing w:val="-10"/>
          <w:sz w:val="16"/>
          <w:u w:val="single"/>
        </w:rPr>
        <w:t> </w:t>
      </w:r>
      <w:r>
        <w:rPr>
          <w:b/>
          <w:sz w:val="16"/>
          <w:u w:val="single"/>
        </w:rPr>
        <w:t>VII</w:t>
      </w:r>
      <w:r>
        <w:rPr>
          <w:b/>
          <w:spacing w:val="-10"/>
          <w:sz w:val="16"/>
          <w:u w:val="single"/>
        </w:rPr>
        <w:t> </w:t>
      </w:r>
      <w:r>
        <w:rPr>
          <w:b/>
          <w:sz w:val="16"/>
          <w:u w:val="single"/>
        </w:rPr>
        <w:t>-</w:t>
      </w:r>
      <w:r>
        <w:rPr>
          <w:b/>
          <w:spacing w:val="-10"/>
          <w:sz w:val="16"/>
          <w:u w:val="single"/>
        </w:rPr>
        <w:t> </w:t>
      </w:r>
      <w:r>
        <w:rPr>
          <w:b/>
          <w:sz w:val="16"/>
          <w:u w:val="single"/>
        </w:rPr>
        <w:t>MINUTA</w:t>
      </w:r>
      <w:r>
        <w:rPr>
          <w:b/>
          <w:spacing w:val="-10"/>
          <w:sz w:val="16"/>
          <w:u w:val="single"/>
        </w:rPr>
        <w:t> </w:t>
      </w:r>
      <w:r>
        <w:rPr>
          <w:b/>
          <w:sz w:val="16"/>
          <w:u w:val="single"/>
        </w:rPr>
        <w:t>DE</w:t>
      </w:r>
      <w:r>
        <w:rPr>
          <w:b/>
          <w:spacing w:val="-7"/>
          <w:sz w:val="16"/>
          <w:u w:val="single"/>
        </w:rPr>
        <w:t> </w:t>
      </w:r>
      <w:r>
        <w:rPr>
          <w:b/>
          <w:spacing w:val="-2"/>
          <w:sz w:val="16"/>
          <w:u w:val="single"/>
        </w:rPr>
        <w:t>COMODATO</w:t>
      </w:r>
    </w:p>
    <w:p>
      <w:pPr>
        <w:pStyle w:val="BodyText"/>
        <w:spacing w:before="61"/>
        <w:rPr>
          <w:b/>
        </w:rPr>
      </w:pPr>
    </w:p>
    <w:p>
      <w:pPr>
        <w:pStyle w:val="Heading4"/>
        <w:ind w:left="14" w:firstLine="0"/>
        <w:jc w:val="center"/>
      </w:pPr>
      <w:r>
        <w:rPr/>
        <w:t>CONTRATO</w:t>
      </w:r>
      <w:r>
        <w:rPr>
          <w:spacing w:val="39"/>
        </w:rPr>
        <w:t> </w:t>
      </w:r>
      <w:r>
        <w:rPr/>
        <w:t>DE</w:t>
      </w:r>
      <w:r>
        <w:rPr>
          <w:spacing w:val="40"/>
        </w:rPr>
        <w:t> </w:t>
      </w:r>
      <w:r>
        <w:rPr/>
        <w:t>COMODATO</w:t>
      </w:r>
      <w:r>
        <w:rPr>
          <w:spacing w:val="37"/>
        </w:rPr>
        <w:t> </w:t>
      </w:r>
      <w:r>
        <w:rPr/>
        <w:t>VINCULADO</w:t>
      </w:r>
      <w:r>
        <w:rPr>
          <w:spacing w:val="31"/>
        </w:rPr>
        <w:t> </w:t>
      </w:r>
      <w:r>
        <w:rPr/>
        <w:t>AO</w:t>
      </w:r>
      <w:r>
        <w:rPr>
          <w:spacing w:val="40"/>
        </w:rPr>
        <w:t> </w:t>
      </w:r>
      <w:r>
        <w:rPr/>
        <w:t>CONTRATO</w:t>
      </w:r>
      <w:r>
        <w:rPr>
          <w:spacing w:val="39"/>
        </w:rPr>
        <w:t> </w:t>
      </w:r>
      <w:r>
        <w:rPr/>
        <w:t>Nº............../2025/HUPE</w:t>
      </w:r>
      <w:r>
        <w:rPr>
          <w:spacing w:val="40"/>
        </w:rPr>
        <w:t> </w:t>
      </w:r>
      <w:r>
        <w:rPr/>
        <w:t>QUE</w:t>
      </w:r>
      <w:r>
        <w:rPr>
          <w:spacing w:val="40"/>
        </w:rPr>
        <w:t> </w:t>
      </w:r>
      <w:r>
        <w:rPr/>
        <w:t>ENTRE</w:t>
      </w:r>
      <w:r>
        <w:rPr>
          <w:spacing w:val="39"/>
        </w:rPr>
        <w:t> </w:t>
      </w:r>
      <w:r>
        <w:rPr/>
        <w:t>SI</w:t>
      </w:r>
      <w:r>
        <w:rPr>
          <w:spacing w:val="40"/>
        </w:rPr>
        <w:t> </w:t>
      </w:r>
      <w:r>
        <w:rPr/>
        <w:t>FAZEM</w:t>
      </w:r>
      <w:r>
        <w:rPr>
          <w:spacing w:val="31"/>
        </w:rPr>
        <w:t> </w:t>
      </w:r>
      <w:r>
        <w:rPr/>
        <w:t>A</w:t>
      </w:r>
      <w:r>
        <w:rPr>
          <w:spacing w:val="32"/>
        </w:rPr>
        <w:t> </w:t>
      </w:r>
      <w:r>
        <w:rPr/>
        <w:t>UNIVERSIDADE</w:t>
      </w:r>
      <w:r>
        <w:rPr>
          <w:spacing w:val="39"/>
        </w:rPr>
        <w:t> </w:t>
      </w:r>
      <w:r>
        <w:rPr/>
        <w:t>DO</w:t>
      </w:r>
      <w:r>
        <w:rPr>
          <w:spacing w:val="40"/>
        </w:rPr>
        <w:t> </w:t>
      </w:r>
      <w:r>
        <w:rPr/>
        <w:t>ESTADO</w:t>
      </w:r>
      <w:r>
        <w:rPr>
          <w:spacing w:val="40"/>
        </w:rPr>
        <w:t> </w:t>
      </w:r>
      <w:r>
        <w:rPr/>
        <w:t>DO</w:t>
      </w:r>
      <w:r>
        <w:rPr>
          <w:spacing w:val="39"/>
        </w:rPr>
        <w:t> </w:t>
      </w:r>
      <w:r>
        <w:rPr/>
        <w:t>RIO</w:t>
      </w:r>
      <w:r>
        <w:rPr>
          <w:spacing w:val="40"/>
        </w:rPr>
        <w:t> </w:t>
      </w:r>
      <w:r>
        <w:rPr/>
        <w:t>DE</w:t>
      </w:r>
      <w:r>
        <w:rPr>
          <w:spacing w:val="40"/>
        </w:rPr>
        <w:t> </w:t>
      </w:r>
      <w:r>
        <w:rPr/>
        <w:t>JANEIRO</w:t>
      </w:r>
      <w:r>
        <w:rPr>
          <w:spacing w:val="39"/>
        </w:rPr>
        <w:t> </w:t>
      </w:r>
      <w:r>
        <w:rPr/>
        <w:t>-</w:t>
      </w:r>
      <w:r>
        <w:rPr>
          <w:spacing w:val="40"/>
        </w:rPr>
        <w:t> </w:t>
      </w:r>
      <w:r>
        <w:rPr/>
        <w:t>UERJ</w:t>
      </w:r>
      <w:r>
        <w:rPr>
          <w:spacing w:val="39"/>
        </w:rPr>
        <w:t> </w:t>
      </w:r>
      <w:r>
        <w:rPr/>
        <w:t>E</w:t>
      </w:r>
      <w:r>
        <w:rPr>
          <w:spacing w:val="32"/>
        </w:rPr>
        <w:t> </w:t>
      </w:r>
      <w:r>
        <w:rPr/>
        <w:t>A</w:t>
      </w:r>
      <w:r>
        <w:rPr>
          <w:spacing w:val="31"/>
        </w:rPr>
        <w:t> </w:t>
      </w:r>
      <w:r>
        <w:rPr>
          <w:spacing w:val="-2"/>
        </w:rPr>
        <w:t>EMPRESA</w:t>
      </w:r>
    </w:p>
    <w:p>
      <w:pPr>
        <w:tabs>
          <w:tab w:pos="2608" w:val="left" w:leader="none"/>
        </w:tabs>
        <w:spacing w:before="31"/>
        <w:ind w:left="305" w:right="0" w:firstLine="0"/>
        <w:jc w:val="left"/>
        <w:rPr>
          <w:b/>
          <w:sz w:val="16"/>
        </w:rPr>
      </w:pPr>
      <w:r>
        <w:rPr>
          <w:sz w:val="16"/>
          <w:u w:val="single"/>
        </w:rPr>
        <w:tab/>
      </w:r>
      <w:r>
        <w:rPr>
          <w:b/>
          <w:spacing w:val="-10"/>
          <w:sz w:val="16"/>
        </w:rPr>
        <w:t>.</w:t>
      </w:r>
    </w:p>
    <w:p>
      <w:pPr>
        <w:pStyle w:val="BodyText"/>
        <w:spacing w:before="60"/>
        <w:rPr>
          <w:b/>
        </w:rPr>
      </w:pPr>
    </w:p>
    <w:p>
      <w:pPr>
        <w:spacing w:before="1"/>
        <w:ind w:left="14" w:right="0" w:firstLine="0"/>
        <w:jc w:val="center"/>
        <w:rPr>
          <w:sz w:val="16"/>
        </w:rPr>
      </w:pPr>
      <w:r>
        <w:rPr>
          <w:b/>
          <w:sz w:val="16"/>
        </w:rPr>
        <w:t>A</w:t>
      </w:r>
      <w:r>
        <w:rPr>
          <w:b/>
          <w:spacing w:val="14"/>
          <w:sz w:val="16"/>
        </w:rPr>
        <w:t> </w:t>
      </w:r>
      <w:r>
        <w:rPr>
          <w:b/>
          <w:sz w:val="16"/>
        </w:rPr>
        <w:t>UNIVERSIDADE</w:t>
      </w:r>
      <w:r>
        <w:rPr>
          <w:b/>
          <w:spacing w:val="23"/>
          <w:sz w:val="16"/>
        </w:rPr>
        <w:t> </w:t>
      </w:r>
      <w:r>
        <w:rPr>
          <w:b/>
          <w:sz w:val="16"/>
        </w:rPr>
        <w:t>DO</w:t>
      </w:r>
      <w:r>
        <w:rPr>
          <w:b/>
          <w:spacing w:val="23"/>
          <w:sz w:val="16"/>
        </w:rPr>
        <w:t> </w:t>
      </w:r>
      <w:r>
        <w:rPr>
          <w:b/>
          <w:sz w:val="16"/>
        </w:rPr>
        <w:t>ESTADO</w:t>
      </w:r>
      <w:r>
        <w:rPr>
          <w:b/>
          <w:spacing w:val="23"/>
          <w:sz w:val="16"/>
        </w:rPr>
        <w:t> </w:t>
      </w:r>
      <w:r>
        <w:rPr>
          <w:b/>
          <w:sz w:val="16"/>
        </w:rPr>
        <w:t>DO</w:t>
      </w:r>
      <w:r>
        <w:rPr>
          <w:b/>
          <w:spacing w:val="23"/>
          <w:sz w:val="16"/>
        </w:rPr>
        <w:t> </w:t>
      </w:r>
      <w:r>
        <w:rPr>
          <w:b/>
          <w:sz w:val="16"/>
        </w:rPr>
        <w:t>RIO</w:t>
      </w:r>
      <w:r>
        <w:rPr>
          <w:b/>
          <w:spacing w:val="23"/>
          <w:sz w:val="16"/>
        </w:rPr>
        <w:t> </w:t>
      </w:r>
      <w:r>
        <w:rPr>
          <w:b/>
          <w:sz w:val="16"/>
        </w:rPr>
        <w:t>DE</w:t>
      </w:r>
      <w:r>
        <w:rPr>
          <w:b/>
          <w:spacing w:val="23"/>
          <w:sz w:val="16"/>
        </w:rPr>
        <w:t> </w:t>
      </w:r>
      <w:r>
        <w:rPr>
          <w:b/>
          <w:sz w:val="16"/>
        </w:rPr>
        <w:t>JANEIRO</w:t>
      </w:r>
      <w:r>
        <w:rPr>
          <w:b/>
          <w:spacing w:val="23"/>
          <w:sz w:val="16"/>
        </w:rPr>
        <w:t> </w:t>
      </w:r>
      <w:r>
        <w:rPr>
          <w:b/>
          <w:sz w:val="16"/>
        </w:rPr>
        <w:t>-</w:t>
      </w:r>
      <w:r>
        <w:rPr>
          <w:b/>
          <w:spacing w:val="23"/>
          <w:sz w:val="16"/>
        </w:rPr>
        <w:t> </w:t>
      </w:r>
      <w:r>
        <w:rPr>
          <w:b/>
          <w:sz w:val="16"/>
        </w:rPr>
        <w:t>UERJ</w:t>
      </w:r>
      <w:r>
        <w:rPr>
          <w:sz w:val="16"/>
        </w:rPr>
        <w:t>,</w:t>
      </w:r>
      <w:r>
        <w:rPr>
          <w:spacing w:val="23"/>
          <w:sz w:val="16"/>
        </w:rPr>
        <w:t> </w:t>
      </w:r>
      <w:r>
        <w:rPr>
          <w:sz w:val="16"/>
        </w:rPr>
        <w:t>com</w:t>
      </w:r>
      <w:r>
        <w:rPr>
          <w:spacing w:val="23"/>
          <w:sz w:val="16"/>
        </w:rPr>
        <w:t> </w:t>
      </w:r>
      <w:r>
        <w:rPr>
          <w:sz w:val="16"/>
        </w:rPr>
        <w:t>sede</w:t>
      </w:r>
      <w:r>
        <w:rPr>
          <w:spacing w:val="23"/>
          <w:sz w:val="16"/>
        </w:rPr>
        <w:t> </w:t>
      </w:r>
      <w:r>
        <w:rPr>
          <w:sz w:val="16"/>
        </w:rPr>
        <w:t>na</w:t>
      </w:r>
      <w:r>
        <w:rPr>
          <w:spacing w:val="22"/>
          <w:sz w:val="16"/>
        </w:rPr>
        <w:t> </w:t>
      </w:r>
      <w:r>
        <w:rPr>
          <w:sz w:val="16"/>
        </w:rPr>
        <w:t>Rua</w:t>
      </w:r>
      <w:r>
        <w:rPr>
          <w:spacing w:val="23"/>
          <w:sz w:val="16"/>
        </w:rPr>
        <w:t> </w:t>
      </w:r>
      <w:r>
        <w:rPr>
          <w:sz w:val="16"/>
        </w:rPr>
        <w:t>São</w:t>
      </w:r>
      <w:r>
        <w:rPr>
          <w:spacing w:val="23"/>
          <w:sz w:val="16"/>
        </w:rPr>
        <w:t> </w:t>
      </w:r>
      <w:r>
        <w:rPr>
          <w:sz w:val="16"/>
        </w:rPr>
        <w:t>Francisco</w:t>
      </w:r>
      <w:r>
        <w:rPr>
          <w:spacing w:val="23"/>
          <w:sz w:val="16"/>
        </w:rPr>
        <w:t> </w:t>
      </w:r>
      <w:r>
        <w:rPr>
          <w:sz w:val="16"/>
        </w:rPr>
        <w:t>Xavier</w:t>
      </w:r>
      <w:r>
        <w:rPr>
          <w:spacing w:val="23"/>
          <w:sz w:val="16"/>
        </w:rPr>
        <w:t> </w:t>
      </w:r>
      <w:r>
        <w:rPr>
          <w:sz w:val="16"/>
        </w:rPr>
        <w:t>nº</w:t>
      </w:r>
      <w:r>
        <w:rPr>
          <w:spacing w:val="23"/>
          <w:sz w:val="16"/>
        </w:rPr>
        <w:t> </w:t>
      </w:r>
      <w:r>
        <w:rPr>
          <w:sz w:val="16"/>
        </w:rPr>
        <w:t>524</w:t>
      </w:r>
      <w:r>
        <w:rPr>
          <w:spacing w:val="23"/>
          <w:sz w:val="16"/>
        </w:rPr>
        <w:t> </w:t>
      </w:r>
      <w:r>
        <w:rPr>
          <w:sz w:val="16"/>
        </w:rPr>
        <w:t>-</w:t>
      </w:r>
      <w:r>
        <w:rPr>
          <w:spacing w:val="23"/>
          <w:sz w:val="16"/>
        </w:rPr>
        <w:t> </w:t>
      </w:r>
      <w:r>
        <w:rPr>
          <w:sz w:val="16"/>
        </w:rPr>
        <w:t>Maracanã,</w:t>
      </w:r>
      <w:r>
        <w:rPr>
          <w:spacing w:val="23"/>
          <w:sz w:val="16"/>
        </w:rPr>
        <w:t> </w:t>
      </w:r>
      <w:r>
        <w:rPr>
          <w:sz w:val="16"/>
        </w:rPr>
        <w:t>nesta</w:t>
      </w:r>
      <w:r>
        <w:rPr>
          <w:spacing w:val="23"/>
          <w:sz w:val="16"/>
        </w:rPr>
        <w:t> </w:t>
      </w:r>
      <w:r>
        <w:rPr>
          <w:sz w:val="16"/>
        </w:rPr>
        <w:t>cidade,</w:t>
      </w:r>
      <w:r>
        <w:rPr>
          <w:spacing w:val="23"/>
          <w:sz w:val="16"/>
        </w:rPr>
        <w:t> </w:t>
      </w:r>
      <w:r>
        <w:rPr>
          <w:sz w:val="16"/>
        </w:rPr>
        <w:t>inscrita</w:t>
      </w:r>
      <w:r>
        <w:rPr>
          <w:spacing w:val="23"/>
          <w:sz w:val="16"/>
        </w:rPr>
        <w:t> </w:t>
      </w:r>
      <w:r>
        <w:rPr>
          <w:sz w:val="16"/>
        </w:rPr>
        <w:t>no</w:t>
      </w:r>
      <w:r>
        <w:rPr>
          <w:spacing w:val="23"/>
          <w:sz w:val="16"/>
        </w:rPr>
        <w:t> </w:t>
      </w:r>
      <w:r>
        <w:rPr>
          <w:sz w:val="16"/>
        </w:rPr>
        <w:t>CNPJ</w:t>
      </w:r>
      <w:r>
        <w:rPr>
          <w:spacing w:val="23"/>
          <w:sz w:val="16"/>
        </w:rPr>
        <w:t> </w:t>
      </w:r>
      <w:r>
        <w:rPr>
          <w:sz w:val="16"/>
        </w:rPr>
        <w:t>sob</w:t>
      </w:r>
      <w:r>
        <w:rPr>
          <w:spacing w:val="23"/>
          <w:sz w:val="16"/>
        </w:rPr>
        <w:t> </w:t>
      </w:r>
      <w:r>
        <w:rPr>
          <w:sz w:val="16"/>
        </w:rPr>
        <w:t>o</w:t>
      </w:r>
      <w:r>
        <w:rPr>
          <w:spacing w:val="23"/>
          <w:sz w:val="16"/>
        </w:rPr>
        <w:t> </w:t>
      </w:r>
      <w:r>
        <w:rPr>
          <w:sz w:val="16"/>
        </w:rPr>
        <w:t>nº</w:t>
      </w:r>
      <w:r>
        <w:rPr>
          <w:spacing w:val="23"/>
          <w:sz w:val="16"/>
        </w:rPr>
        <w:t> </w:t>
      </w:r>
      <w:r>
        <w:rPr>
          <w:sz w:val="16"/>
        </w:rPr>
        <w:t>33.540.014/0001-57,</w:t>
      </w:r>
      <w:r>
        <w:rPr>
          <w:spacing w:val="23"/>
          <w:sz w:val="16"/>
        </w:rPr>
        <w:t> </w:t>
      </w:r>
      <w:r>
        <w:rPr>
          <w:sz w:val="16"/>
        </w:rPr>
        <w:t>neste</w:t>
      </w:r>
      <w:r>
        <w:rPr>
          <w:spacing w:val="23"/>
          <w:sz w:val="16"/>
        </w:rPr>
        <w:t> </w:t>
      </w:r>
      <w:r>
        <w:rPr>
          <w:sz w:val="16"/>
        </w:rPr>
        <w:t>ato</w:t>
      </w:r>
      <w:r>
        <w:rPr>
          <w:spacing w:val="23"/>
          <w:sz w:val="16"/>
        </w:rPr>
        <w:t> </w:t>
      </w:r>
      <w:r>
        <w:rPr>
          <w:spacing w:val="-2"/>
          <w:sz w:val="16"/>
        </w:rPr>
        <w:t>denominada</w:t>
      </w:r>
    </w:p>
    <w:p>
      <w:pPr>
        <w:pStyle w:val="BodyText"/>
        <w:tabs>
          <w:tab w:pos="5563" w:val="left" w:leader="none"/>
          <w:tab w:pos="9233" w:val="left" w:leader="none"/>
          <w:tab w:pos="11696" w:val="left" w:leader="none"/>
          <w:tab w:pos="14055" w:val="left" w:leader="none"/>
        </w:tabs>
        <w:spacing w:before="30"/>
        <w:ind w:left="305"/>
        <w:jc w:val="both"/>
      </w:pPr>
      <w:r>
        <w:rPr>
          <w:b/>
        </w:rPr>
        <w:t>COMODATÁRIA</w:t>
      </w:r>
      <w:r>
        <w:rPr/>
        <w:t>,</w:t>
      </w:r>
      <w:r>
        <w:rPr>
          <w:spacing w:val="54"/>
        </w:rPr>
        <w:t> </w:t>
      </w:r>
      <w:r>
        <w:rPr/>
        <w:t>neste</w:t>
      </w:r>
      <w:r>
        <w:rPr>
          <w:spacing w:val="54"/>
        </w:rPr>
        <w:t> </w:t>
      </w:r>
      <w:r>
        <w:rPr/>
        <w:t>ato</w:t>
      </w:r>
      <w:r>
        <w:rPr>
          <w:spacing w:val="54"/>
        </w:rPr>
        <w:t> </w:t>
      </w:r>
      <w:r>
        <w:rPr/>
        <w:t>representada</w:t>
      </w:r>
      <w:r>
        <w:rPr>
          <w:spacing w:val="54"/>
        </w:rPr>
        <w:t> </w:t>
      </w:r>
      <w:r>
        <w:rPr/>
        <w:t>pelo</w:t>
      </w:r>
      <w:r>
        <w:rPr>
          <w:spacing w:val="54"/>
        </w:rPr>
        <w:t> </w:t>
      </w:r>
      <w:r>
        <w:rPr/>
        <w:t>Diretor</w:t>
      </w:r>
      <w:r>
        <w:rPr>
          <w:spacing w:val="54"/>
        </w:rPr>
        <w:t> </w:t>
      </w:r>
      <w:r>
        <w:rPr/>
        <w:t>Geral,</w:t>
      </w:r>
      <w:r>
        <w:rPr>
          <w:spacing w:val="53"/>
        </w:rPr>
        <w:t> </w:t>
      </w:r>
      <w:r>
        <w:rPr>
          <w:u w:val="single"/>
        </w:rPr>
        <w:tab/>
      </w:r>
      <w:r>
        <w:rPr/>
        <w:t>,</w:t>
      </w:r>
      <w:r>
        <w:rPr>
          <w:spacing w:val="57"/>
        </w:rPr>
        <w:t> </w:t>
      </w:r>
      <w:r>
        <w:rPr/>
        <w:t>portador</w:t>
      </w:r>
      <w:r>
        <w:rPr>
          <w:spacing w:val="57"/>
        </w:rPr>
        <w:t> </w:t>
      </w:r>
      <w:r>
        <w:rPr/>
        <w:t>da</w:t>
      </w:r>
      <w:r>
        <w:rPr>
          <w:spacing w:val="57"/>
        </w:rPr>
        <w:t> </w:t>
      </w:r>
      <w:r>
        <w:rPr/>
        <w:t>carteira</w:t>
      </w:r>
      <w:r>
        <w:rPr>
          <w:spacing w:val="57"/>
        </w:rPr>
        <w:t> </w:t>
      </w:r>
      <w:r>
        <w:rPr/>
        <w:t>de</w:t>
      </w:r>
      <w:r>
        <w:rPr>
          <w:spacing w:val="57"/>
        </w:rPr>
        <w:t> </w:t>
      </w:r>
      <w:r>
        <w:rPr/>
        <w:t>identidade</w:t>
      </w:r>
      <w:r>
        <w:rPr>
          <w:spacing w:val="57"/>
        </w:rPr>
        <w:t> </w:t>
      </w:r>
      <w:r>
        <w:rPr/>
        <w:t>n.º</w:t>
      </w:r>
      <w:r>
        <w:rPr>
          <w:spacing w:val="53"/>
        </w:rPr>
        <w:t> </w:t>
      </w:r>
      <w:r>
        <w:rPr>
          <w:u w:val="single"/>
        </w:rPr>
        <w:tab/>
      </w:r>
      <w:r>
        <w:rPr>
          <w:spacing w:val="34"/>
        </w:rPr>
        <w:t> </w:t>
      </w:r>
      <w:r>
        <w:rPr/>
        <w:t>CRM/RJ,</w:t>
      </w:r>
      <w:r>
        <w:rPr>
          <w:spacing w:val="40"/>
        </w:rPr>
        <w:t> </w:t>
      </w:r>
      <w:r>
        <w:rPr/>
        <w:t>CPF</w:t>
      </w:r>
      <w:r>
        <w:rPr>
          <w:spacing w:val="40"/>
        </w:rPr>
        <w:t> </w:t>
      </w:r>
      <w:r>
        <w:rPr/>
        <w:t>n.º</w:t>
      </w:r>
      <w:r>
        <w:rPr>
          <w:spacing w:val="53"/>
        </w:rPr>
        <w:t> </w:t>
      </w:r>
      <w:r>
        <w:rPr>
          <w:u w:val="single"/>
        </w:rPr>
        <w:tab/>
      </w:r>
      <w:r>
        <w:rPr>
          <w:spacing w:val="35"/>
        </w:rPr>
        <w:t> </w:t>
      </w:r>
      <w:r>
        <w:rPr/>
        <w:t>e</w:t>
      </w:r>
      <w:r>
        <w:rPr>
          <w:spacing w:val="40"/>
        </w:rPr>
        <w:t> </w:t>
      </w:r>
      <w:r>
        <w:rPr/>
        <w:t>a</w:t>
      </w:r>
      <w:r>
        <w:rPr>
          <w:spacing w:val="40"/>
        </w:rPr>
        <w:t> </w:t>
      </w:r>
      <w:r>
        <w:rPr/>
        <w:t>empresa</w:t>
      </w:r>
      <w:r>
        <w:rPr>
          <w:spacing w:val="53"/>
        </w:rPr>
        <w:t> </w:t>
      </w:r>
      <w:r>
        <w:rPr>
          <w:u w:val="single"/>
        </w:rPr>
        <w:tab/>
      </w:r>
      <w:r>
        <w:rPr/>
        <w:t>,</w:t>
      </w:r>
      <w:r>
        <w:rPr>
          <w:spacing w:val="50"/>
        </w:rPr>
        <w:t> </w:t>
      </w:r>
      <w:r>
        <w:rPr/>
        <w:t>sediada</w:t>
      </w:r>
      <w:r>
        <w:rPr>
          <w:spacing w:val="50"/>
        </w:rPr>
        <w:t> </w:t>
      </w:r>
      <w:r>
        <w:rPr>
          <w:spacing w:val="-10"/>
        </w:rPr>
        <w:t>à</w:t>
      </w:r>
    </w:p>
    <w:p>
      <w:pPr>
        <w:pStyle w:val="BodyText"/>
        <w:tabs>
          <w:tab w:pos="1893" w:val="left" w:leader="none"/>
          <w:tab w:pos="9453" w:val="left" w:leader="none"/>
        </w:tabs>
        <w:spacing w:before="30"/>
        <w:ind w:left="305"/>
        <w:jc w:val="both"/>
      </w:pPr>
      <w:r>
        <w:rPr>
          <w:u w:val="single"/>
        </w:rPr>
        <w:tab/>
      </w:r>
      <w:r>
        <w:rPr/>
        <w:t>,</w:t>
      </w:r>
      <w:r>
        <w:rPr>
          <w:spacing w:val="60"/>
        </w:rPr>
        <w:t> </w:t>
      </w:r>
      <w:r>
        <w:rPr/>
        <w:t>inscrita</w:t>
      </w:r>
      <w:r>
        <w:rPr>
          <w:spacing w:val="60"/>
        </w:rPr>
        <w:t> </w:t>
      </w:r>
      <w:r>
        <w:rPr/>
        <w:t>no</w:t>
      </w:r>
      <w:r>
        <w:rPr>
          <w:spacing w:val="60"/>
        </w:rPr>
        <w:t> </w:t>
      </w:r>
      <w:r>
        <w:rPr/>
        <w:t>Cadastro</w:t>
      </w:r>
      <w:r>
        <w:rPr>
          <w:spacing w:val="60"/>
        </w:rPr>
        <w:t> </w:t>
      </w:r>
      <w:r>
        <w:rPr/>
        <w:t>Nacional</w:t>
      </w:r>
      <w:r>
        <w:rPr>
          <w:spacing w:val="60"/>
        </w:rPr>
        <w:t> </w:t>
      </w:r>
      <w:r>
        <w:rPr/>
        <w:t>de</w:t>
      </w:r>
      <w:r>
        <w:rPr>
          <w:spacing w:val="60"/>
        </w:rPr>
        <w:t> </w:t>
      </w:r>
      <w:r>
        <w:rPr/>
        <w:t>Pessoas</w:t>
      </w:r>
      <w:r>
        <w:rPr>
          <w:spacing w:val="60"/>
        </w:rPr>
        <w:t> </w:t>
      </w:r>
      <w:r>
        <w:rPr/>
        <w:t>Jurídicas</w:t>
      </w:r>
      <w:r>
        <w:rPr>
          <w:spacing w:val="60"/>
        </w:rPr>
        <w:t> </w:t>
      </w:r>
      <w:r>
        <w:rPr/>
        <w:t>do</w:t>
      </w:r>
      <w:r>
        <w:rPr>
          <w:spacing w:val="60"/>
        </w:rPr>
        <w:t> </w:t>
      </w:r>
      <w:r>
        <w:rPr/>
        <w:t>Ministério</w:t>
      </w:r>
      <w:r>
        <w:rPr>
          <w:spacing w:val="60"/>
        </w:rPr>
        <w:t> </w:t>
      </w:r>
      <w:r>
        <w:rPr/>
        <w:t>da</w:t>
      </w:r>
      <w:r>
        <w:rPr>
          <w:spacing w:val="60"/>
        </w:rPr>
        <w:t> </w:t>
      </w:r>
      <w:r>
        <w:rPr/>
        <w:t>Fazenda</w:t>
      </w:r>
      <w:r>
        <w:rPr>
          <w:spacing w:val="60"/>
        </w:rPr>
        <w:t> </w:t>
      </w:r>
      <w:r>
        <w:rPr/>
        <w:t>sob</w:t>
      </w:r>
      <w:r>
        <w:rPr>
          <w:spacing w:val="60"/>
        </w:rPr>
        <w:t> </w:t>
      </w:r>
      <w:r>
        <w:rPr/>
        <w:t>o</w:t>
      </w:r>
      <w:r>
        <w:rPr>
          <w:spacing w:val="60"/>
        </w:rPr>
        <w:t> </w:t>
      </w:r>
      <w:r>
        <w:rPr/>
        <w:t>nº</w:t>
      </w:r>
      <w:r>
        <w:rPr>
          <w:spacing w:val="60"/>
        </w:rPr>
        <w:t> </w:t>
      </w:r>
      <w:r>
        <w:rPr>
          <w:u w:val="single"/>
        </w:rPr>
        <w:tab/>
      </w:r>
      <w:r>
        <w:rPr/>
        <w:t>,</w:t>
      </w:r>
      <w:r>
        <w:rPr>
          <w:spacing w:val="55"/>
        </w:rPr>
        <w:t> </w:t>
      </w:r>
      <w:r>
        <w:rPr/>
        <w:t>daqui</w:t>
      </w:r>
      <w:r>
        <w:rPr>
          <w:spacing w:val="55"/>
        </w:rPr>
        <w:t> </w:t>
      </w:r>
      <w:r>
        <w:rPr/>
        <w:t>por</w:t>
      </w:r>
      <w:r>
        <w:rPr>
          <w:spacing w:val="55"/>
        </w:rPr>
        <w:t> </w:t>
      </w:r>
      <w:r>
        <w:rPr/>
        <w:t>diante</w:t>
      </w:r>
      <w:r>
        <w:rPr>
          <w:spacing w:val="56"/>
        </w:rPr>
        <w:t> </w:t>
      </w:r>
      <w:r>
        <w:rPr/>
        <w:t>denominada</w:t>
      </w:r>
      <w:r>
        <w:rPr>
          <w:spacing w:val="55"/>
        </w:rPr>
        <w:t> </w:t>
      </w:r>
      <w:r>
        <w:rPr>
          <w:b/>
        </w:rPr>
        <w:t>COMODANTE</w:t>
      </w:r>
      <w:r>
        <w:rPr/>
        <w:t>,</w:t>
      </w:r>
      <w:r>
        <w:rPr>
          <w:spacing w:val="55"/>
        </w:rPr>
        <w:t> </w:t>
      </w:r>
      <w:r>
        <w:rPr/>
        <w:t>representada</w:t>
      </w:r>
      <w:r>
        <w:rPr>
          <w:spacing w:val="56"/>
        </w:rPr>
        <w:t> </w:t>
      </w:r>
      <w:r>
        <w:rPr/>
        <w:t>neste</w:t>
      </w:r>
      <w:r>
        <w:rPr>
          <w:spacing w:val="55"/>
        </w:rPr>
        <w:t> </w:t>
      </w:r>
      <w:r>
        <w:rPr/>
        <w:t>ato</w:t>
      </w:r>
      <w:r>
        <w:rPr>
          <w:spacing w:val="55"/>
        </w:rPr>
        <w:t> </w:t>
      </w:r>
      <w:r>
        <w:rPr>
          <w:spacing w:val="-4"/>
        </w:rPr>
        <w:t>pelo</w:t>
      </w:r>
    </w:p>
    <w:p>
      <w:pPr>
        <w:pStyle w:val="BodyText"/>
        <w:tabs>
          <w:tab w:pos="1734" w:val="left" w:leader="none"/>
          <w:tab w:pos="5482" w:val="left" w:leader="none"/>
        </w:tabs>
        <w:spacing w:line="280" w:lineRule="auto" w:before="31"/>
        <w:ind w:left="305" w:right="288"/>
        <w:jc w:val="both"/>
      </w:pPr>
      <w:r>
        <w:rPr>
          <w:u w:val="single"/>
        </w:rPr>
        <w:tab/>
      </w:r>
      <w:r>
        <w:rPr/>
        <w:t>,</w:t>
      </w:r>
      <w:r>
        <w:rPr>
          <w:spacing w:val="40"/>
        </w:rPr>
        <w:t> </w:t>
      </w:r>
      <w:r>
        <w:rPr/>
        <w:t>portador</w:t>
      </w:r>
      <w:r>
        <w:rPr>
          <w:spacing w:val="40"/>
        </w:rPr>
        <w:t> </w:t>
      </w:r>
      <w:r>
        <w:rPr/>
        <w:t>da</w:t>
      </w:r>
      <w:r>
        <w:rPr>
          <w:spacing w:val="40"/>
        </w:rPr>
        <w:t> </w:t>
      </w:r>
      <w:r>
        <w:rPr/>
        <w:t>carteira</w:t>
      </w:r>
      <w:r>
        <w:rPr>
          <w:spacing w:val="40"/>
        </w:rPr>
        <w:t> </w:t>
      </w:r>
      <w:r>
        <w:rPr/>
        <w:t>de</w:t>
      </w:r>
      <w:r>
        <w:rPr>
          <w:spacing w:val="40"/>
        </w:rPr>
        <w:t> </w:t>
      </w:r>
      <w:r>
        <w:rPr/>
        <w:t>Identidade</w:t>
      </w:r>
      <w:r>
        <w:rPr>
          <w:spacing w:val="40"/>
        </w:rPr>
        <w:t> </w:t>
      </w:r>
      <w:r>
        <w:rPr/>
        <w:t>nº</w:t>
      </w:r>
      <w:r>
        <w:rPr>
          <w:spacing w:val="63"/>
        </w:rPr>
        <w:t> </w:t>
      </w:r>
      <w:r>
        <w:rPr>
          <w:u w:val="single"/>
        </w:rPr>
        <w:tab/>
      </w:r>
      <w:r>
        <w:rPr/>
        <w:t>, resolvem assinar o presente instrumento </w:t>
      </w:r>
      <w:r>
        <w:rPr>
          <w:b/>
        </w:rPr>
        <w:t>CONTRATO DE COMODATO</w:t>
      </w:r>
      <w:r>
        <w:rPr/>
        <w:t>, com fundamento no </w:t>
      </w:r>
      <w:r>
        <w:rPr>
          <w:b/>
        </w:rPr>
        <w:t>Processo Administrativo nº </w:t>
      </w:r>
      <w:r>
        <w:rPr>
          <w:b/>
        </w:rPr>
        <w:t>SEI-</w:t>
      </w:r>
      <w:r>
        <w:rPr>
          <w:b/>
          <w:spacing w:val="40"/>
        </w:rPr>
        <w:t> </w:t>
      </w:r>
      <w:r>
        <w:rPr>
          <w:b/>
        </w:rPr>
        <w:t>260007/006319/2025</w:t>
      </w:r>
      <w:r>
        <w:rPr/>
        <w:t>, que se regerá pelas disposições da Lei nº 14.133, de 1º de abril de 2021, e pelos normativos estaduais aplicáveis, todos disponíveis no endereço eletrônico redelog.rj.gov.br/redelog/legislação-licitacoes/,</w:t>
      </w:r>
      <w:r>
        <w:rPr>
          <w:spacing w:val="40"/>
        </w:rPr>
        <w:t> </w:t>
      </w:r>
      <w:r>
        <w:rPr/>
        <w:t>decorrente Edital de licitação por </w:t>
      </w:r>
      <w:r>
        <w:rPr>
          <w:b/>
        </w:rPr>
        <w:t>Pregão Eletrônico nº 449/2025</w:t>
      </w:r>
      <w:r>
        <w:rPr/>
        <w:t>, mediante as cláusulas e condições a seguir enunciadas.</w:t>
      </w:r>
    </w:p>
    <w:p>
      <w:pPr>
        <w:pStyle w:val="BodyText"/>
        <w:spacing w:before="28"/>
      </w:pPr>
    </w:p>
    <w:p>
      <w:pPr>
        <w:pStyle w:val="Heading3"/>
      </w:pPr>
      <w:r>
        <w:rPr>
          <w:spacing w:val="-2"/>
        </w:rPr>
        <w:t>CLÁUSULA</w:t>
      </w:r>
      <w:r>
        <w:rPr>
          <w:spacing w:val="-7"/>
        </w:rPr>
        <w:t> </w:t>
      </w:r>
      <w:r>
        <w:rPr>
          <w:spacing w:val="-2"/>
        </w:rPr>
        <w:t>PRIMEIRA</w:t>
      </w:r>
      <w:r>
        <w:rPr>
          <w:spacing w:val="-6"/>
        </w:rPr>
        <w:t> </w:t>
      </w:r>
      <w:r>
        <w:rPr>
          <w:spacing w:val="-2"/>
        </w:rPr>
        <w:t>–</w:t>
      </w:r>
      <w:r>
        <w:rPr>
          <w:spacing w:val="4"/>
        </w:rPr>
        <w:t> </w:t>
      </w:r>
      <w:r>
        <w:rPr>
          <w:spacing w:val="-2"/>
        </w:rPr>
        <w:t>DO</w:t>
      </w:r>
      <w:r>
        <w:rPr>
          <w:spacing w:val="4"/>
        </w:rPr>
        <w:t> </w:t>
      </w:r>
      <w:r>
        <w:rPr>
          <w:spacing w:val="-2"/>
        </w:rPr>
        <w:t>OBJETO</w:t>
      </w:r>
    </w:p>
    <w:p>
      <w:pPr>
        <w:pStyle w:val="BodyText"/>
        <w:spacing w:line="280" w:lineRule="auto" w:before="31"/>
        <w:ind w:left="305" w:right="288"/>
        <w:jc w:val="both"/>
      </w:pPr>
      <w:r>
        <w:rPr/>
        <w:t>O</w:t>
      </w:r>
      <w:r>
        <w:rPr>
          <w:spacing w:val="-1"/>
        </w:rPr>
        <w:t> </w:t>
      </w:r>
      <w:r>
        <w:rPr/>
        <w:t>objeto</w:t>
      </w:r>
      <w:r>
        <w:rPr>
          <w:spacing w:val="-1"/>
        </w:rPr>
        <w:t> </w:t>
      </w:r>
      <w:r>
        <w:rPr/>
        <w:t>do</w:t>
      </w:r>
      <w:r>
        <w:rPr>
          <w:spacing w:val="-1"/>
        </w:rPr>
        <w:t> </w:t>
      </w:r>
      <w:r>
        <w:rPr/>
        <w:t>presente</w:t>
      </w:r>
      <w:r>
        <w:rPr>
          <w:spacing w:val="-1"/>
        </w:rPr>
        <w:t> </w:t>
      </w:r>
      <w:r>
        <w:rPr/>
        <w:t>contrato</w:t>
      </w:r>
      <w:r>
        <w:rPr>
          <w:spacing w:val="-1"/>
        </w:rPr>
        <w:t> </w:t>
      </w:r>
      <w:r>
        <w:rPr/>
        <w:t>é</w:t>
      </w:r>
      <w:r>
        <w:rPr>
          <w:spacing w:val="-1"/>
        </w:rPr>
        <w:t> </w:t>
      </w:r>
      <w:r>
        <w:rPr/>
        <w:t>o</w:t>
      </w:r>
      <w:r>
        <w:rPr>
          <w:spacing w:val="-1"/>
        </w:rPr>
        <w:t> </w:t>
      </w:r>
      <w:r>
        <w:rPr/>
        <w:t>uso</w:t>
      </w:r>
      <w:r>
        <w:rPr>
          <w:spacing w:val="-1"/>
        </w:rPr>
        <w:t> </w:t>
      </w:r>
      <w:r>
        <w:rPr/>
        <w:t>pela</w:t>
      </w:r>
      <w:r>
        <w:rPr>
          <w:spacing w:val="-1"/>
        </w:rPr>
        <w:t> </w:t>
      </w:r>
      <w:r>
        <w:rPr>
          <w:b/>
        </w:rPr>
        <w:t>COMODATÁRIA</w:t>
      </w:r>
      <w:r>
        <w:rPr/>
        <w:t>,</w:t>
      </w:r>
      <w:r>
        <w:rPr>
          <w:spacing w:val="-1"/>
        </w:rPr>
        <w:t> </w:t>
      </w:r>
      <w:r>
        <w:rPr/>
        <w:t>a</w:t>
      </w:r>
      <w:r>
        <w:rPr>
          <w:spacing w:val="-1"/>
        </w:rPr>
        <w:t> </w:t>
      </w:r>
      <w:r>
        <w:rPr/>
        <w:t>título</w:t>
      </w:r>
      <w:r>
        <w:rPr>
          <w:spacing w:val="-1"/>
        </w:rPr>
        <w:t> </w:t>
      </w:r>
      <w:r>
        <w:rPr/>
        <w:t>gratuito</w:t>
      </w:r>
      <w:r>
        <w:rPr>
          <w:spacing w:val="-1"/>
        </w:rPr>
        <w:t> </w:t>
      </w:r>
      <w:r>
        <w:rPr/>
        <w:t>e</w:t>
      </w:r>
      <w:r>
        <w:rPr>
          <w:spacing w:val="-1"/>
        </w:rPr>
        <w:t> </w:t>
      </w:r>
      <w:r>
        <w:rPr/>
        <w:t>com</w:t>
      </w:r>
      <w:r>
        <w:rPr>
          <w:spacing w:val="-1"/>
        </w:rPr>
        <w:t> </w:t>
      </w:r>
      <w:r>
        <w:rPr/>
        <w:t>exclusividade,</w:t>
      </w:r>
      <w:r>
        <w:rPr>
          <w:spacing w:val="-1"/>
        </w:rPr>
        <w:t> </w:t>
      </w:r>
      <w:r>
        <w:rPr/>
        <w:t>dos</w:t>
      </w:r>
      <w:r>
        <w:rPr>
          <w:spacing w:val="-1"/>
        </w:rPr>
        <w:t> </w:t>
      </w:r>
      <w:r>
        <w:rPr/>
        <w:t>bens</w:t>
      </w:r>
      <w:r>
        <w:rPr>
          <w:spacing w:val="-1"/>
        </w:rPr>
        <w:t> </w:t>
      </w:r>
      <w:r>
        <w:rPr/>
        <w:t>descritos</w:t>
      </w:r>
      <w:r>
        <w:rPr>
          <w:spacing w:val="-1"/>
        </w:rPr>
        <w:t> </w:t>
      </w:r>
      <w:r>
        <w:rPr/>
        <w:t>no</w:t>
      </w:r>
      <w:r>
        <w:rPr>
          <w:spacing w:val="-10"/>
        </w:rPr>
        <w:t> </w:t>
      </w:r>
      <w:r>
        <w:rPr/>
        <w:t>Anexo</w:t>
      </w:r>
      <w:r>
        <w:rPr>
          <w:spacing w:val="-1"/>
        </w:rPr>
        <w:t> </w:t>
      </w:r>
      <w:r>
        <w:rPr/>
        <w:t>I</w:t>
      </w:r>
      <w:r>
        <w:rPr>
          <w:spacing w:val="-1"/>
        </w:rPr>
        <w:t> </w:t>
      </w:r>
      <w:r>
        <w:rPr/>
        <w:t>do</w:t>
      </w:r>
      <w:r>
        <w:rPr>
          <w:spacing w:val="-1"/>
        </w:rPr>
        <w:t> </w:t>
      </w:r>
      <w:r>
        <w:rPr/>
        <w:t>Edital</w:t>
      </w:r>
      <w:r>
        <w:rPr>
          <w:spacing w:val="-1"/>
        </w:rPr>
        <w:t> </w:t>
      </w:r>
      <w:r>
        <w:rPr/>
        <w:t>de</w:t>
      </w:r>
      <w:r>
        <w:rPr>
          <w:spacing w:val="-1"/>
        </w:rPr>
        <w:t> </w:t>
      </w:r>
      <w:r>
        <w:rPr>
          <w:b/>
        </w:rPr>
        <w:t>Pregão</w:t>
      </w:r>
      <w:r>
        <w:rPr>
          <w:b/>
          <w:spacing w:val="-1"/>
        </w:rPr>
        <w:t> </w:t>
      </w:r>
      <w:r>
        <w:rPr>
          <w:b/>
        </w:rPr>
        <w:t>Eletrônico</w:t>
      </w:r>
      <w:r>
        <w:rPr>
          <w:b/>
          <w:spacing w:val="-1"/>
        </w:rPr>
        <w:t> </w:t>
      </w:r>
      <w:r>
        <w:rPr>
          <w:b/>
        </w:rPr>
        <w:t>nº</w:t>
      </w:r>
      <w:r>
        <w:rPr>
          <w:b/>
          <w:spacing w:val="-1"/>
        </w:rPr>
        <w:t> </w:t>
      </w:r>
      <w:r>
        <w:rPr>
          <w:b/>
        </w:rPr>
        <w:t>449/2025</w:t>
      </w:r>
      <w:r>
        <w:rPr/>
        <w:t>,</w:t>
      </w:r>
      <w:r>
        <w:rPr>
          <w:spacing w:val="-1"/>
        </w:rPr>
        <w:t> </w:t>
      </w:r>
      <w:r>
        <w:rPr/>
        <w:t>que</w:t>
      </w:r>
      <w:r>
        <w:rPr>
          <w:spacing w:val="-1"/>
        </w:rPr>
        <w:t> </w:t>
      </w:r>
      <w:r>
        <w:rPr/>
        <w:t>faz</w:t>
      </w:r>
      <w:r>
        <w:rPr>
          <w:spacing w:val="-1"/>
        </w:rPr>
        <w:t> </w:t>
      </w:r>
      <w:r>
        <w:rPr/>
        <w:t>parte</w:t>
      </w:r>
      <w:r>
        <w:rPr>
          <w:spacing w:val="-1"/>
        </w:rPr>
        <w:t> </w:t>
      </w:r>
      <w:r>
        <w:rPr/>
        <w:t>integrante</w:t>
      </w:r>
      <w:r>
        <w:rPr>
          <w:spacing w:val="-1"/>
        </w:rPr>
        <w:t> </w:t>
      </w:r>
      <w:r>
        <w:rPr/>
        <w:t>do</w:t>
      </w:r>
      <w:r>
        <w:rPr>
          <w:spacing w:val="-1"/>
        </w:rPr>
        <w:t> </w:t>
      </w:r>
      <w:r>
        <w:rPr/>
        <w:t>presente</w:t>
      </w:r>
      <w:r>
        <w:rPr>
          <w:spacing w:val="-1"/>
        </w:rPr>
        <w:t> </w:t>
      </w:r>
      <w:r>
        <w:rPr/>
        <w:t>instrumento,</w:t>
      </w:r>
      <w:r>
        <w:rPr>
          <w:spacing w:val="40"/>
        </w:rPr>
        <w:t> </w:t>
      </w:r>
      <w:r>
        <w:rPr/>
        <w:t>dos quais o </w:t>
      </w:r>
      <w:r>
        <w:rPr>
          <w:b/>
        </w:rPr>
        <w:t>COMODANTE </w:t>
      </w:r>
      <w:r>
        <w:rPr/>
        <w:t>é o legítimo proprietário.</w:t>
      </w:r>
    </w:p>
    <w:p>
      <w:pPr>
        <w:pStyle w:val="BodyText"/>
        <w:spacing w:before="28"/>
      </w:pPr>
    </w:p>
    <w:p>
      <w:pPr>
        <w:pStyle w:val="Heading3"/>
      </w:pPr>
      <w:r>
        <w:rPr>
          <w:spacing w:val="-2"/>
        </w:rPr>
        <w:t>CLÁUSULA</w:t>
      </w:r>
      <w:r>
        <w:rPr>
          <w:spacing w:val="-7"/>
        </w:rPr>
        <w:t> </w:t>
      </w:r>
      <w:r>
        <w:rPr>
          <w:spacing w:val="-2"/>
        </w:rPr>
        <w:t>SEGUNDA</w:t>
      </w:r>
      <w:r>
        <w:rPr>
          <w:spacing w:val="-6"/>
        </w:rPr>
        <w:t> </w:t>
      </w:r>
      <w:r>
        <w:rPr>
          <w:spacing w:val="-2"/>
        </w:rPr>
        <w:t>–</w:t>
      </w:r>
      <w:r>
        <w:rPr>
          <w:spacing w:val="5"/>
        </w:rPr>
        <w:t> </w:t>
      </w:r>
      <w:r>
        <w:rPr>
          <w:spacing w:val="-2"/>
        </w:rPr>
        <w:t>DA</w:t>
      </w:r>
      <w:r>
        <w:rPr>
          <w:spacing w:val="-7"/>
        </w:rPr>
        <w:t> </w:t>
      </w:r>
      <w:r>
        <w:rPr>
          <w:spacing w:val="-2"/>
        </w:rPr>
        <w:t>DESTINAÇÃO</w:t>
      </w:r>
      <w:r>
        <w:rPr>
          <w:spacing w:val="5"/>
        </w:rPr>
        <w:t> </w:t>
      </w:r>
      <w:r>
        <w:rPr>
          <w:spacing w:val="-2"/>
        </w:rPr>
        <w:t>DO</w:t>
      </w:r>
      <w:r>
        <w:rPr>
          <w:spacing w:val="4"/>
        </w:rPr>
        <w:t> </w:t>
      </w:r>
      <w:r>
        <w:rPr>
          <w:spacing w:val="-5"/>
        </w:rPr>
        <w:t>BEM</w:t>
      </w:r>
    </w:p>
    <w:p>
      <w:pPr>
        <w:pStyle w:val="BodyText"/>
        <w:spacing w:before="31"/>
        <w:ind w:left="305"/>
        <w:jc w:val="both"/>
      </w:pPr>
      <w:r>
        <w:rPr/>
        <w:t>O</w:t>
      </w:r>
      <w:r>
        <w:rPr>
          <w:spacing w:val="-4"/>
        </w:rPr>
        <w:t> </w:t>
      </w:r>
      <w:r>
        <w:rPr/>
        <w:t>bem</w:t>
      </w:r>
      <w:r>
        <w:rPr>
          <w:spacing w:val="-3"/>
        </w:rPr>
        <w:t> </w:t>
      </w:r>
      <w:r>
        <w:rPr/>
        <w:t>objeto</w:t>
      </w:r>
      <w:r>
        <w:rPr>
          <w:spacing w:val="-4"/>
        </w:rPr>
        <w:t> </w:t>
      </w:r>
      <w:r>
        <w:rPr/>
        <w:t>deste</w:t>
      </w:r>
      <w:r>
        <w:rPr>
          <w:spacing w:val="-3"/>
        </w:rPr>
        <w:t> </w:t>
      </w:r>
      <w:r>
        <w:rPr/>
        <w:t>comodato</w:t>
      </w:r>
      <w:r>
        <w:rPr>
          <w:spacing w:val="-3"/>
        </w:rPr>
        <w:t> </w:t>
      </w:r>
      <w:r>
        <w:rPr/>
        <w:t>destinar-se-á,</w:t>
      </w:r>
      <w:r>
        <w:rPr>
          <w:spacing w:val="-4"/>
        </w:rPr>
        <w:t> </w:t>
      </w:r>
      <w:r>
        <w:rPr/>
        <w:t>exclusivamente,</w:t>
      </w:r>
      <w:r>
        <w:rPr>
          <w:spacing w:val="-3"/>
        </w:rPr>
        <w:t> </w:t>
      </w:r>
      <w:r>
        <w:rPr/>
        <w:t>ao</w:t>
      </w:r>
      <w:r>
        <w:rPr>
          <w:spacing w:val="-3"/>
        </w:rPr>
        <w:t> </w:t>
      </w:r>
      <w:r>
        <w:rPr/>
        <w:t>Hospital</w:t>
      </w:r>
      <w:r>
        <w:rPr>
          <w:spacing w:val="-4"/>
        </w:rPr>
        <w:t> </w:t>
      </w:r>
      <w:r>
        <w:rPr/>
        <w:t>Universitário</w:t>
      </w:r>
      <w:r>
        <w:rPr>
          <w:spacing w:val="-3"/>
        </w:rPr>
        <w:t> </w:t>
      </w:r>
      <w:r>
        <w:rPr/>
        <w:t>Pedro</w:t>
      </w:r>
      <w:r>
        <w:rPr>
          <w:spacing w:val="-4"/>
        </w:rPr>
        <w:t> </w:t>
      </w:r>
      <w:r>
        <w:rPr/>
        <w:t>Ernesto</w:t>
      </w:r>
      <w:r>
        <w:rPr>
          <w:spacing w:val="-3"/>
        </w:rPr>
        <w:t> </w:t>
      </w:r>
      <w:r>
        <w:rPr/>
        <w:t>–</w:t>
      </w:r>
      <w:r>
        <w:rPr>
          <w:spacing w:val="-3"/>
        </w:rPr>
        <w:t> </w:t>
      </w:r>
      <w:r>
        <w:rPr/>
        <w:t>HUPE,</w:t>
      </w:r>
      <w:r>
        <w:rPr>
          <w:spacing w:val="-4"/>
        </w:rPr>
        <w:t> </w:t>
      </w:r>
      <w:r>
        <w:rPr/>
        <w:t>ficando</w:t>
      </w:r>
      <w:r>
        <w:rPr>
          <w:spacing w:val="-3"/>
        </w:rPr>
        <w:t> </w:t>
      </w:r>
      <w:r>
        <w:rPr/>
        <w:t>vedada</w:t>
      </w:r>
      <w:r>
        <w:rPr>
          <w:spacing w:val="-3"/>
        </w:rPr>
        <w:t> </w:t>
      </w:r>
      <w:r>
        <w:rPr/>
        <w:t>a</w:t>
      </w:r>
      <w:r>
        <w:rPr>
          <w:spacing w:val="-4"/>
        </w:rPr>
        <w:t> </w:t>
      </w:r>
      <w:r>
        <w:rPr/>
        <w:t>sua</w:t>
      </w:r>
      <w:r>
        <w:rPr>
          <w:spacing w:val="-3"/>
        </w:rPr>
        <w:t> </w:t>
      </w:r>
      <w:r>
        <w:rPr/>
        <w:t>utilização</w:t>
      </w:r>
      <w:r>
        <w:rPr>
          <w:spacing w:val="-4"/>
        </w:rPr>
        <w:t> </w:t>
      </w:r>
      <w:r>
        <w:rPr/>
        <w:t>em</w:t>
      </w:r>
      <w:r>
        <w:rPr>
          <w:spacing w:val="-3"/>
        </w:rPr>
        <w:t> </w:t>
      </w:r>
      <w:r>
        <w:rPr/>
        <w:t>destinação</w:t>
      </w:r>
      <w:r>
        <w:rPr>
          <w:spacing w:val="-3"/>
        </w:rPr>
        <w:t> </w:t>
      </w:r>
      <w:r>
        <w:rPr/>
        <w:t>diversa</w:t>
      </w:r>
      <w:r>
        <w:rPr>
          <w:spacing w:val="-4"/>
        </w:rPr>
        <w:t> </w:t>
      </w:r>
      <w:r>
        <w:rPr/>
        <w:t>da</w:t>
      </w:r>
      <w:r>
        <w:rPr>
          <w:spacing w:val="-3"/>
        </w:rPr>
        <w:t> </w:t>
      </w:r>
      <w:r>
        <w:rPr/>
        <w:t>aqui</w:t>
      </w:r>
      <w:r>
        <w:rPr>
          <w:spacing w:val="-3"/>
        </w:rPr>
        <w:t> </w:t>
      </w:r>
      <w:r>
        <w:rPr/>
        <w:t>estabelecida</w:t>
      </w:r>
      <w:r>
        <w:rPr>
          <w:spacing w:val="-4"/>
        </w:rPr>
        <w:t> </w:t>
      </w:r>
      <w:r>
        <w:rPr/>
        <w:t>sem</w:t>
      </w:r>
      <w:r>
        <w:rPr>
          <w:spacing w:val="-3"/>
        </w:rPr>
        <w:t> </w:t>
      </w:r>
      <w:r>
        <w:rPr/>
        <w:t>a</w:t>
      </w:r>
      <w:r>
        <w:rPr>
          <w:spacing w:val="-4"/>
        </w:rPr>
        <w:t> </w:t>
      </w:r>
      <w:r>
        <w:rPr/>
        <w:t>concordância</w:t>
      </w:r>
      <w:r>
        <w:rPr>
          <w:spacing w:val="-3"/>
        </w:rPr>
        <w:t> </w:t>
      </w:r>
      <w:r>
        <w:rPr/>
        <w:t>prévia</w:t>
      </w:r>
      <w:r>
        <w:rPr>
          <w:spacing w:val="-3"/>
        </w:rPr>
        <w:t> </w:t>
      </w:r>
      <w:r>
        <w:rPr/>
        <w:t>e</w:t>
      </w:r>
      <w:r>
        <w:rPr>
          <w:spacing w:val="-4"/>
        </w:rPr>
        <w:t> </w:t>
      </w:r>
      <w:r>
        <w:rPr/>
        <w:t>expressa</w:t>
      </w:r>
      <w:r>
        <w:rPr>
          <w:spacing w:val="-3"/>
        </w:rPr>
        <w:t> </w:t>
      </w:r>
      <w:r>
        <w:rPr>
          <w:spacing w:val="-5"/>
        </w:rPr>
        <w:t>do</w:t>
      </w:r>
    </w:p>
    <w:p>
      <w:pPr>
        <w:pStyle w:val="BodyText"/>
        <w:spacing w:before="30"/>
        <w:ind w:left="305"/>
        <w:jc w:val="both"/>
      </w:pPr>
      <w:r>
        <w:rPr>
          <w:b/>
        </w:rPr>
        <w:t>COMODANTE</w:t>
      </w:r>
      <w:r>
        <w:rPr/>
        <w:t>,</w:t>
      </w:r>
      <w:r>
        <w:rPr>
          <w:spacing w:val="-7"/>
        </w:rPr>
        <w:t> </w:t>
      </w:r>
      <w:r>
        <w:rPr/>
        <w:t>vedada,</w:t>
      </w:r>
      <w:r>
        <w:rPr>
          <w:spacing w:val="-6"/>
        </w:rPr>
        <w:t> </w:t>
      </w:r>
      <w:r>
        <w:rPr/>
        <w:t>ainda,</w:t>
      </w:r>
      <w:r>
        <w:rPr>
          <w:spacing w:val="-6"/>
        </w:rPr>
        <w:t> </w:t>
      </w:r>
      <w:r>
        <w:rPr/>
        <w:t>a</w:t>
      </w:r>
      <w:r>
        <w:rPr>
          <w:spacing w:val="-6"/>
        </w:rPr>
        <w:t> </w:t>
      </w:r>
      <w:r>
        <w:rPr/>
        <w:t>cessão</w:t>
      </w:r>
      <w:r>
        <w:rPr>
          <w:spacing w:val="-6"/>
        </w:rPr>
        <w:t> </w:t>
      </w:r>
      <w:r>
        <w:rPr/>
        <w:t>ou</w:t>
      </w:r>
      <w:r>
        <w:rPr>
          <w:spacing w:val="-6"/>
        </w:rPr>
        <w:t> </w:t>
      </w:r>
      <w:r>
        <w:rPr/>
        <w:t>transferência</w:t>
      </w:r>
      <w:r>
        <w:rPr>
          <w:spacing w:val="-7"/>
        </w:rPr>
        <w:t> </w:t>
      </w:r>
      <w:r>
        <w:rPr/>
        <w:t>do</w:t>
      </w:r>
      <w:r>
        <w:rPr>
          <w:spacing w:val="-6"/>
        </w:rPr>
        <w:t> </w:t>
      </w:r>
      <w:r>
        <w:rPr/>
        <w:t>contrato</w:t>
      </w:r>
      <w:r>
        <w:rPr>
          <w:spacing w:val="-6"/>
        </w:rPr>
        <w:t> </w:t>
      </w:r>
      <w:r>
        <w:rPr/>
        <w:t>pela</w:t>
      </w:r>
      <w:r>
        <w:rPr>
          <w:spacing w:val="-6"/>
        </w:rPr>
        <w:t> </w:t>
      </w:r>
      <w:r>
        <w:rPr>
          <w:b/>
        </w:rPr>
        <w:t>COMODATÁRIA</w:t>
      </w:r>
      <w:r>
        <w:rPr/>
        <w:t>,</w:t>
      </w:r>
      <w:r>
        <w:rPr>
          <w:spacing w:val="-6"/>
        </w:rPr>
        <w:t> </w:t>
      </w:r>
      <w:r>
        <w:rPr/>
        <w:t>no</w:t>
      </w:r>
      <w:r>
        <w:rPr>
          <w:spacing w:val="-6"/>
        </w:rPr>
        <w:t> </w:t>
      </w:r>
      <w:r>
        <w:rPr/>
        <w:t>todo</w:t>
      </w:r>
      <w:r>
        <w:rPr>
          <w:spacing w:val="-6"/>
        </w:rPr>
        <w:t> </w:t>
      </w:r>
      <w:r>
        <w:rPr/>
        <w:t>ou</w:t>
      </w:r>
      <w:r>
        <w:rPr>
          <w:spacing w:val="-7"/>
        </w:rPr>
        <w:t> </w:t>
      </w:r>
      <w:r>
        <w:rPr/>
        <w:t>em</w:t>
      </w:r>
      <w:r>
        <w:rPr>
          <w:spacing w:val="-6"/>
        </w:rPr>
        <w:t> </w:t>
      </w:r>
      <w:r>
        <w:rPr>
          <w:spacing w:val="-2"/>
        </w:rPr>
        <w:t>parte.</w:t>
      </w:r>
    </w:p>
    <w:p>
      <w:pPr>
        <w:pStyle w:val="BodyText"/>
        <w:spacing w:before="61"/>
      </w:pPr>
    </w:p>
    <w:p>
      <w:pPr>
        <w:spacing w:before="0"/>
        <w:ind w:left="305" w:right="0" w:firstLine="0"/>
        <w:jc w:val="left"/>
        <w:rPr>
          <w:b/>
          <w:sz w:val="16"/>
        </w:rPr>
      </w:pPr>
      <w:r>
        <w:rPr>
          <w:b/>
          <w:color w:val="365E90"/>
          <w:spacing w:val="-2"/>
          <w:sz w:val="16"/>
        </w:rPr>
        <w:t>CLÁUSULA</w:t>
      </w:r>
      <w:r>
        <w:rPr>
          <w:b/>
          <w:color w:val="365E90"/>
          <w:spacing w:val="-9"/>
          <w:sz w:val="16"/>
        </w:rPr>
        <w:t> </w:t>
      </w:r>
      <w:r>
        <w:rPr>
          <w:b/>
          <w:color w:val="365E90"/>
          <w:spacing w:val="-2"/>
          <w:sz w:val="16"/>
        </w:rPr>
        <w:t>TERCEIRA</w:t>
      </w:r>
      <w:r>
        <w:rPr>
          <w:b/>
          <w:color w:val="365E90"/>
          <w:spacing w:val="-5"/>
          <w:sz w:val="16"/>
        </w:rPr>
        <w:t> </w:t>
      </w:r>
      <w:r>
        <w:rPr>
          <w:b/>
          <w:color w:val="365E90"/>
          <w:spacing w:val="-2"/>
          <w:sz w:val="16"/>
        </w:rPr>
        <w:t>–</w:t>
      </w:r>
      <w:r>
        <w:rPr>
          <w:b/>
          <w:color w:val="365E90"/>
          <w:spacing w:val="4"/>
          <w:sz w:val="16"/>
        </w:rPr>
        <w:t> </w:t>
      </w:r>
      <w:r>
        <w:rPr>
          <w:b/>
          <w:color w:val="365E90"/>
          <w:spacing w:val="-2"/>
          <w:sz w:val="16"/>
        </w:rPr>
        <w:t>DO</w:t>
      </w:r>
      <w:r>
        <w:rPr>
          <w:b/>
          <w:color w:val="365E90"/>
          <w:spacing w:val="4"/>
          <w:sz w:val="16"/>
        </w:rPr>
        <w:t> </w:t>
      </w:r>
      <w:r>
        <w:rPr>
          <w:b/>
          <w:color w:val="365E90"/>
          <w:spacing w:val="-2"/>
          <w:sz w:val="16"/>
        </w:rPr>
        <w:t>PRAZO</w:t>
      </w:r>
    </w:p>
    <w:p>
      <w:pPr>
        <w:pStyle w:val="BodyText"/>
        <w:spacing w:before="31"/>
        <w:ind w:left="305"/>
        <w:jc w:val="both"/>
      </w:pPr>
      <w:r>
        <w:rPr/>
        <w:t>O</w:t>
      </w:r>
      <w:r>
        <w:rPr>
          <w:spacing w:val="-5"/>
        </w:rPr>
        <w:t> </w:t>
      </w:r>
      <w:r>
        <w:rPr/>
        <w:t>prazo</w:t>
      </w:r>
      <w:r>
        <w:rPr>
          <w:spacing w:val="-4"/>
        </w:rPr>
        <w:t> </w:t>
      </w:r>
      <w:r>
        <w:rPr/>
        <w:t>de</w:t>
      </w:r>
      <w:r>
        <w:rPr>
          <w:spacing w:val="-5"/>
        </w:rPr>
        <w:t> </w:t>
      </w:r>
      <w:r>
        <w:rPr/>
        <w:t>vigência</w:t>
      </w:r>
      <w:r>
        <w:rPr>
          <w:spacing w:val="-4"/>
        </w:rPr>
        <w:t> </w:t>
      </w:r>
      <w:r>
        <w:rPr/>
        <w:t>do</w:t>
      </w:r>
      <w:r>
        <w:rPr>
          <w:spacing w:val="-4"/>
        </w:rPr>
        <w:t> </w:t>
      </w:r>
      <w:r>
        <w:rPr/>
        <w:t>comodato</w:t>
      </w:r>
      <w:r>
        <w:rPr>
          <w:spacing w:val="-5"/>
        </w:rPr>
        <w:t> </w:t>
      </w:r>
      <w:r>
        <w:rPr/>
        <w:t>é</w:t>
      </w:r>
      <w:r>
        <w:rPr>
          <w:spacing w:val="-4"/>
        </w:rPr>
        <w:t> </w:t>
      </w:r>
      <w:r>
        <w:rPr/>
        <w:t>de</w:t>
      </w:r>
      <w:r>
        <w:rPr>
          <w:spacing w:val="-4"/>
        </w:rPr>
        <w:t> </w:t>
      </w:r>
      <w:r>
        <w:rPr>
          <w:b/>
        </w:rPr>
        <w:t>12</w:t>
      </w:r>
      <w:r>
        <w:rPr>
          <w:b/>
          <w:spacing w:val="-5"/>
        </w:rPr>
        <w:t> </w:t>
      </w:r>
      <w:r>
        <w:rPr>
          <w:b/>
        </w:rPr>
        <w:t>(doze)</w:t>
      </w:r>
      <w:r>
        <w:rPr>
          <w:b/>
          <w:spacing w:val="-4"/>
        </w:rPr>
        <w:t> </w:t>
      </w:r>
      <w:r>
        <w:rPr>
          <w:b/>
        </w:rPr>
        <w:t>meses</w:t>
      </w:r>
      <w:r>
        <w:rPr/>
        <w:t>,</w:t>
      </w:r>
      <w:r>
        <w:rPr>
          <w:spacing w:val="-5"/>
        </w:rPr>
        <w:t> </w:t>
      </w:r>
      <w:r>
        <w:rPr/>
        <w:t>contado</w:t>
      </w:r>
      <w:r>
        <w:rPr>
          <w:spacing w:val="-4"/>
        </w:rPr>
        <w:t> </w:t>
      </w:r>
      <w:r>
        <w:rPr/>
        <w:t>da</w:t>
      </w:r>
      <w:r>
        <w:rPr>
          <w:spacing w:val="-4"/>
        </w:rPr>
        <w:t> </w:t>
      </w:r>
      <w:r>
        <w:rPr/>
        <w:t>data</w:t>
      </w:r>
      <w:r>
        <w:rPr>
          <w:spacing w:val="-5"/>
        </w:rPr>
        <w:t> </w:t>
      </w:r>
      <w:r>
        <w:rPr/>
        <w:t>da</w:t>
      </w:r>
      <w:r>
        <w:rPr>
          <w:spacing w:val="-4"/>
        </w:rPr>
        <w:t> </w:t>
      </w:r>
      <w:r>
        <w:rPr/>
        <w:t>divulgação</w:t>
      </w:r>
      <w:r>
        <w:rPr>
          <w:spacing w:val="-4"/>
        </w:rPr>
        <w:t> </w:t>
      </w:r>
      <w:r>
        <w:rPr/>
        <w:t>no</w:t>
      </w:r>
      <w:r>
        <w:rPr>
          <w:spacing w:val="-5"/>
        </w:rPr>
        <w:t> </w:t>
      </w:r>
      <w:r>
        <w:rPr/>
        <w:t>Portal</w:t>
      </w:r>
      <w:r>
        <w:rPr>
          <w:spacing w:val="-4"/>
        </w:rPr>
        <w:t> </w:t>
      </w:r>
      <w:r>
        <w:rPr/>
        <w:t>Nacional</w:t>
      </w:r>
      <w:r>
        <w:rPr>
          <w:spacing w:val="-5"/>
        </w:rPr>
        <w:t> </w:t>
      </w:r>
      <w:r>
        <w:rPr/>
        <w:t>de</w:t>
      </w:r>
      <w:r>
        <w:rPr>
          <w:spacing w:val="-4"/>
        </w:rPr>
        <w:t> </w:t>
      </w:r>
      <w:r>
        <w:rPr/>
        <w:t>Contratações</w:t>
      </w:r>
      <w:r>
        <w:rPr>
          <w:spacing w:val="-4"/>
        </w:rPr>
        <w:t> </w:t>
      </w:r>
      <w:r>
        <w:rPr>
          <w:spacing w:val="-2"/>
        </w:rPr>
        <w:t>Públicas.</w:t>
      </w:r>
    </w:p>
    <w:p>
      <w:pPr>
        <w:pStyle w:val="BodyText"/>
        <w:spacing w:after="0"/>
        <w:jc w:val="both"/>
        <w:sectPr>
          <w:pgSz w:w="15840" w:h="24480"/>
          <w:pgMar w:top="540" w:bottom="280" w:left="360" w:right="360"/>
        </w:sectPr>
      </w:pPr>
    </w:p>
    <w:p>
      <w:pPr>
        <w:tabs>
          <w:tab w:pos="7065" w:val="left" w:leader="dot"/>
        </w:tabs>
        <w:spacing w:before="67"/>
        <w:ind w:left="305" w:right="0" w:firstLine="0"/>
        <w:jc w:val="left"/>
        <w:rPr>
          <w:sz w:val="16"/>
        </w:rPr>
      </w:pPr>
      <w:r>
        <w:rPr>
          <w:b/>
          <w:sz w:val="16"/>
        </w:rPr>
        <w:t>PARÁGRAFO</w:t>
      </w:r>
      <w:r>
        <w:rPr>
          <w:b/>
          <w:spacing w:val="-7"/>
          <w:sz w:val="16"/>
        </w:rPr>
        <w:t> </w:t>
      </w:r>
      <w:r>
        <w:rPr>
          <w:b/>
          <w:sz w:val="16"/>
        </w:rPr>
        <w:t>ÚNICO</w:t>
      </w:r>
      <w:r>
        <w:rPr>
          <w:b/>
          <w:spacing w:val="-6"/>
          <w:sz w:val="16"/>
        </w:rPr>
        <w:t> </w:t>
      </w:r>
      <w:r>
        <w:rPr>
          <w:sz w:val="16"/>
        </w:rPr>
        <w:t>-</w:t>
      </w:r>
      <w:r>
        <w:rPr>
          <w:spacing w:val="-6"/>
          <w:sz w:val="16"/>
        </w:rPr>
        <w:t> </w:t>
      </w:r>
      <w:r>
        <w:rPr>
          <w:sz w:val="16"/>
        </w:rPr>
        <w:t>O</w:t>
      </w:r>
      <w:r>
        <w:rPr>
          <w:spacing w:val="-6"/>
          <w:sz w:val="16"/>
        </w:rPr>
        <w:t> </w:t>
      </w:r>
      <w:r>
        <w:rPr>
          <w:sz w:val="16"/>
        </w:rPr>
        <w:t>prazo</w:t>
      </w:r>
      <w:r>
        <w:rPr>
          <w:spacing w:val="-6"/>
          <w:sz w:val="16"/>
        </w:rPr>
        <w:t> </w:t>
      </w:r>
      <w:r>
        <w:rPr>
          <w:sz w:val="16"/>
        </w:rPr>
        <w:t>de</w:t>
      </w:r>
      <w:r>
        <w:rPr>
          <w:spacing w:val="-6"/>
          <w:sz w:val="16"/>
        </w:rPr>
        <w:t> </w:t>
      </w:r>
      <w:r>
        <w:rPr>
          <w:sz w:val="16"/>
        </w:rPr>
        <w:t>vigência</w:t>
      </w:r>
      <w:r>
        <w:rPr>
          <w:spacing w:val="-6"/>
          <w:sz w:val="16"/>
        </w:rPr>
        <w:t> </w:t>
      </w:r>
      <w:r>
        <w:rPr>
          <w:sz w:val="16"/>
        </w:rPr>
        <w:t>do</w:t>
      </w:r>
      <w:r>
        <w:rPr>
          <w:spacing w:val="-6"/>
          <w:sz w:val="16"/>
        </w:rPr>
        <w:t> </w:t>
      </w:r>
      <w:r>
        <w:rPr>
          <w:sz w:val="16"/>
        </w:rPr>
        <w:t>Comodato está</w:t>
      </w:r>
      <w:r>
        <w:rPr>
          <w:spacing w:val="4"/>
          <w:sz w:val="16"/>
        </w:rPr>
        <w:t> </w:t>
      </w:r>
      <w:r>
        <w:rPr>
          <w:sz w:val="16"/>
        </w:rPr>
        <w:t>vinculado</w:t>
      </w:r>
      <w:r>
        <w:rPr>
          <w:spacing w:val="-6"/>
          <w:sz w:val="16"/>
        </w:rPr>
        <w:t> </w:t>
      </w:r>
      <w:r>
        <w:rPr>
          <w:sz w:val="16"/>
        </w:rPr>
        <w:t>ao</w:t>
      </w:r>
      <w:r>
        <w:rPr>
          <w:spacing w:val="-6"/>
          <w:sz w:val="16"/>
        </w:rPr>
        <w:t> </w:t>
      </w:r>
      <w:r>
        <w:rPr>
          <w:b/>
          <w:sz w:val="16"/>
        </w:rPr>
        <w:t>CONTRATO</w:t>
      </w:r>
      <w:r>
        <w:rPr>
          <w:b/>
          <w:spacing w:val="-6"/>
          <w:sz w:val="16"/>
        </w:rPr>
        <w:t> </w:t>
      </w:r>
      <w:r>
        <w:rPr>
          <w:b/>
          <w:spacing w:val="-5"/>
          <w:sz w:val="16"/>
        </w:rPr>
        <w:t>Nº</w:t>
      </w:r>
      <w:r>
        <w:rPr>
          <w:sz w:val="16"/>
        </w:rPr>
        <w:tab/>
      </w:r>
      <w:r>
        <w:rPr>
          <w:b/>
          <w:sz w:val="16"/>
        </w:rPr>
        <w:t>/2025/HUPE</w:t>
      </w:r>
      <w:r>
        <w:rPr>
          <w:b/>
          <w:spacing w:val="-4"/>
          <w:sz w:val="16"/>
        </w:rPr>
        <w:t> </w:t>
      </w:r>
      <w:r>
        <w:rPr>
          <w:sz w:val="16"/>
        </w:rPr>
        <w:t>que</w:t>
      </w:r>
      <w:r>
        <w:rPr>
          <w:spacing w:val="-3"/>
          <w:sz w:val="16"/>
        </w:rPr>
        <w:t> </w:t>
      </w:r>
      <w:r>
        <w:rPr>
          <w:sz w:val="16"/>
        </w:rPr>
        <w:t>poderá</w:t>
      </w:r>
      <w:r>
        <w:rPr>
          <w:spacing w:val="3"/>
          <w:sz w:val="16"/>
        </w:rPr>
        <w:t> </w:t>
      </w:r>
      <w:r>
        <w:rPr>
          <w:sz w:val="16"/>
        </w:rPr>
        <w:t>ser</w:t>
      </w:r>
      <w:r>
        <w:rPr>
          <w:spacing w:val="9"/>
          <w:sz w:val="16"/>
        </w:rPr>
        <w:t> </w:t>
      </w:r>
      <w:r>
        <w:rPr>
          <w:sz w:val="16"/>
        </w:rPr>
        <w:t>prorrogado</w:t>
      </w:r>
      <w:r>
        <w:rPr>
          <w:spacing w:val="-3"/>
          <w:sz w:val="16"/>
        </w:rPr>
        <w:t> </w:t>
      </w:r>
      <w:r>
        <w:rPr>
          <w:sz w:val="16"/>
        </w:rPr>
        <w:t>na</w:t>
      </w:r>
      <w:r>
        <w:rPr>
          <w:spacing w:val="-3"/>
          <w:sz w:val="16"/>
        </w:rPr>
        <w:t> </w:t>
      </w:r>
      <w:r>
        <w:rPr>
          <w:sz w:val="16"/>
        </w:rPr>
        <w:t>forma</w:t>
      </w:r>
      <w:r>
        <w:rPr>
          <w:spacing w:val="-3"/>
          <w:sz w:val="16"/>
        </w:rPr>
        <w:t> </w:t>
      </w:r>
      <w:r>
        <w:rPr>
          <w:sz w:val="16"/>
        </w:rPr>
        <w:t>do</w:t>
      </w:r>
      <w:r>
        <w:rPr>
          <w:spacing w:val="-3"/>
          <w:sz w:val="16"/>
        </w:rPr>
        <w:t> </w:t>
      </w:r>
      <w:r>
        <w:rPr>
          <w:sz w:val="16"/>
        </w:rPr>
        <w:t>artigo</w:t>
      </w:r>
      <w:r>
        <w:rPr>
          <w:spacing w:val="-4"/>
          <w:sz w:val="16"/>
        </w:rPr>
        <w:t> </w:t>
      </w:r>
      <w:r>
        <w:rPr>
          <w:sz w:val="16"/>
        </w:rPr>
        <w:t>107</w:t>
      </w:r>
      <w:r>
        <w:rPr>
          <w:spacing w:val="-3"/>
          <w:sz w:val="16"/>
        </w:rPr>
        <w:t> </w:t>
      </w:r>
      <w:r>
        <w:rPr>
          <w:sz w:val="16"/>
        </w:rPr>
        <w:t>da</w:t>
      </w:r>
      <w:r>
        <w:rPr>
          <w:spacing w:val="-3"/>
          <w:sz w:val="16"/>
        </w:rPr>
        <w:t> </w:t>
      </w:r>
      <w:hyperlink r:id="rId6">
        <w:r>
          <w:rPr>
            <w:color w:val="000080"/>
            <w:sz w:val="16"/>
            <w:u w:val="single" w:color="000080"/>
          </w:rPr>
          <w:t>Lei</w:t>
        </w:r>
        <w:r>
          <w:rPr>
            <w:color w:val="000080"/>
            <w:spacing w:val="-3"/>
            <w:sz w:val="16"/>
            <w:u w:val="single" w:color="000080"/>
          </w:rPr>
          <w:t> </w:t>
        </w:r>
        <w:r>
          <w:rPr>
            <w:color w:val="000080"/>
            <w:sz w:val="16"/>
            <w:u w:val="single" w:color="000080"/>
          </w:rPr>
          <w:t>nº</w:t>
        </w:r>
        <w:r>
          <w:rPr>
            <w:color w:val="000080"/>
            <w:spacing w:val="-4"/>
            <w:sz w:val="16"/>
            <w:u w:val="single" w:color="000080"/>
          </w:rPr>
          <w:t> </w:t>
        </w:r>
        <w:r>
          <w:rPr>
            <w:color w:val="000080"/>
            <w:spacing w:val="-2"/>
            <w:sz w:val="16"/>
            <w:u w:val="single" w:color="000080"/>
          </w:rPr>
          <w:t>14.133/2021</w:t>
        </w:r>
      </w:hyperlink>
      <w:r>
        <w:rPr>
          <w:spacing w:val="-2"/>
          <w:sz w:val="16"/>
        </w:rPr>
        <w:t>.</w:t>
      </w:r>
    </w:p>
    <w:p>
      <w:pPr>
        <w:pStyle w:val="BodyText"/>
        <w:spacing w:before="61"/>
      </w:pPr>
    </w:p>
    <w:p>
      <w:pPr>
        <w:pStyle w:val="Heading3"/>
      </w:pPr>
      <w:r>
        <w:rPr>
          <w:spacing w:val="-2"/>
        </w:rPr>
        <w:t>CLÁUSULA</w:t>
      </w:r>
      <w:r>
        <w:rPr>
          <w:spacing w:val="-10"/>
        </w:rPr>
        <w:t> </w:t>
      </w:r>
      <w:r>
        <w:rPr>
          <w:spacing w:val="-2"/>
        </w:rPr>
        <w:t>QUARTA</w:t>
      </w:r>
      <w:r>
        <w:rPr>
          <w:spacing w:val="-10"/>
        </w:rPr>
        <w:t> </w:t>
      </w:r>
      <w:r>
        <w:rPr>
          <w:spacing w:val="-2"/>
        </w:rPr>
        <w:t>–</w:t>
      </w:r>
      <w:r>
        <w:rPr>
          <w:spacing w:val="-8"/>
        </w:rPr>
        <w:t> </w:t>
      </w:r>
      <w:r>
        <w:rPr>
          <w:spacing w:val="-2"/>
        </w:rPr>
        <w:t>DA</w:t>
      </w:r>
      <w:r>
        <w:rPr>
          <w:spacing w:val="-10"/>
        </w:rPr>
        <w:t> </w:t>
      </w:r>
      <w:r>
        <w:rPr>
          <w:spacing w:val="-2"/>
        </w:rPr>
        <w:t>CONSERVAÇÃO</w:t>
      </w:r>
      <w:r>
        <w:rPr>
          <w:spacing w:val="-8"/>
        </w:rPr>
        <w:t> </w:t>
      </w:r>
      <w:r>
        <w:rPr>
          <w:spacing w:val="-2"/>
        </w:rPr>
        <w:t>DO</w:t>
      </w:r>
      <w:r>
        <w:rPr>
          <w:spacing w:val="-6"/>
        </w:rPr>
        <w:t> </w:t>
      </w:r>
      <w:r>
        <w:rPr>
          <w:spacing w:val="-5"/>
        </w:rPr>
        <w:t>BEM</w:t>
      </w:r>
    </w:p>
    <w:p>
      <w:pPr>
        <w:pStyle w:val="BodyText"/>
        <w:spacing w:before="31"/>
        <w:ind w:left="305"/>
      </w:pPr>
      <w:r>
        <w:rPr/>
        <w:t>A</w:t>
      </w:r>
      <w:r>
        <w:rPr>
          <w:spacing w:val="-10"/>
        </w:rPr>
        <w:t> </w:t>
      </w:r>
      <w:r>
        <w:rPr/>
        <w:t>partir</w:t>
      </w:r>
      <w:r>
        <w:rPr>
          <w:spacing w:val="-9"/>
        </w:rPr>
        <w:t> </w:t>
      </w:r>
      <w:r>
        <w:rPr/>
        <w:t>do</w:t>
      </w:r>
      <w:r>
        <w:rPr>
          <w:spacing w:val="-5"/>
        </w:rPr>
        <w:t> </w:t>
      </w:r>
      <w:r>
        <w:rPr/>
        <w:t>efetivo</w:t>
      </w:r>
      <w:r>
        <w:rPr>
          <w:spacing w:val="-5"/>
        </w:rPr>
        <w:t> </w:t>
      </w:r>
      <w:r>
        <w:rPr/>
        <w:t>recebimento</w:t>
      </w:r>
      <w:r>
        <w:rPr>
          <w:spacing w:val="-6"/>
        </w:rPr>
        <w:t> </w:t>
      </w:r>
      <w:r>
        <w:rPr/>
        <w:t>do</w:t>
      </w:r>
      <w:r>
        <w:rPr>
          <w:spacing w:val="-5"/>
        </w:rPr>
        <w:t> </w:t>
      </w:r>
      <w:r>
        <w:rPr/>
        <w:t>bem</w:t>
      </w:r>
      <w:r>
        <w:rPr>
          <w:spacing w:val="-5"/>
        </w:rPr>
        <w:t> </w:t>
      </w:r>
      <w:r>
        <w:rPr/>
        <w:t>objeto</w:t>
      </w:r>
      <w:r>
        <w:rPr>
          <w:spacing w:val="-5"/>
        </w:rPr>
        <w:t> </w:t>
      </w:r>
      <w:r>
        <w:rPr/>
        <w:t>deste</w:t>
      </w:r>
      <w:r>
        <w:rPr>
          <w:spacing w:val="-5"/>
        </w:rPr>
        <w:t> </w:t>
      </w:r>
      <w:r>
        <w:rPr/>
        <w:t>contrato,</w:t>
      </w:r>
      <w:r>
        <w:rPr>
          <w:spacing w:val="-6"/>
        </w:rPr>
        <w:t> </w:t>
      </w:r>
      <w:r>
        <w:rPr/>
        <w:t>cabe</w:t>
      </w:r>
      <w:r>
        <w:rPr>
          <w:spacing w:val="-5"/>
        </w:rPr>
        <w:t> </w:t>
      </w:r>
      <w:r>
        <w:rPr/>
        <w:t>a</w:t>
      </w:r>
      <w:r>
        <w:rPr>
          <w:spacing w:val="-5"/>
        </w:rPr>
        <w:t> </w:t>
      </w:r>
      <w:r>
        <w:rPr>
          <w:b/>
        </w:rPr>
        <w:t>COMODATÁRIA</w:t>
      </w:r>
      <w:r>
        <w:rPr>
          <w:b/>
          <w:spacing w:val="-5"/>
        </w:rPr>
        <w:t> </w:t>
      </w:r>
      <w:r>
        <w:rPr/>
        <w:t>zelar</w:t>
      </w:r>
      <w:r>
        <w:rPr>
          <w:spacing w:val="-5"/>
        </w:rPr>
        <w:t> </w:t>
      </w:r>
      <w:r>
        <w:rPr/>
        <w:t>pela</w:t>
      </w:r>
      <w:r>
        <w:rPr>
          <w:spacing w:val="-6"/>
        </w:rPr>
        <w:t> </w:t>
      </w:r>
      <w:r>
        <w:rPr/>
        <w:t>sua</w:t>
      </w:r>
      <w:r>
        <w:rPr>
          <w:spacing w:val="-5"/>
        </w:rPr>
        <w:t> </w:t>
      </w:r>
      <w:r>
        <w:rPr/>
        <w:t>guarda</w:t>
      </w:r>
      <w:r>
        <w:rPr>
          <w:spacing w:val="-5"/>
        </w:rPr>
        <w:t> </w:t>
      </w:r>
      <w:r>
        <w:rPr/>
        <w:t>e</w:t>
      </w:r>
      <w:r>
        <w:rPr>
          <w:spacing w:val="-5"/>
        </w:rPr>
        <w:t> </w:t>
      </w:r>
      <w:r>
        <w:rPr/>
        <w:t>conservação,</w:t>
      </w:r>
      <w:r>
        <w:rPr>
          <w:spacing w:val="-5"/>
        </w:rPr>
        <w:t> </w:t>
      </w:r>
      <w:r>
        <w:rPr/>
        <w:t>trazendo-o</w:t>
      </w:r>
      <w:r>
        <w:rPr>
          <w:spacing w:val="-6"/>
        </w:rPr>
        <w:t> </w:t>
      </w:r>
      <w:r>
        <w:rPr/>
        <w:t>limpo</w:t>
      </w:r>
      <w:r>
        <w:rPr>
          <w:spacing w:val="-5"/>
        </w:rPr>
        <w:t> </w:t>
      </w:r>
      <w:r>
        <w:rPr/>
        <w:t>e</w:t>
      </w:r>
      <w:r>
        <w:rPr>
          <w:spacing w:val="-5"/>
        </w:rPr>
        <w:t> </w:t>
      </w:r>
      <w:r>
        <w:rPr/>
        <w:t>em</w:t>
      </w:r>
      <w:r>
        <w:rPr>
          <w:spacing w:val="-5"/>
        </w:rPr>
        <w:t> </w:t>
      </w:r>
      <w:r>
        <w:rPr/>
        <w:t>bom</w:t>
      </w:r>
      <w:r>
        <w:rPr>
          <w:spacing w:val="-5"/>
        </w:rPr>
        <w:t> </w:t>
      </w:r>
      <w:r>
        <w:rPr/>
        <w:t>estado,</w:t>
      </w:r>
      <w:r>
        <w:rPr>
          <w:spacing w:val="-6"/>
        </w:rPr>
        <w:t> </w:t>
      </w:r>
      <w:r>
        <w:rPr/>
        <w:t>às</w:t>
      </w:r>
      <w:r>
        <w:rPr>
          <w:spacing w:val="-5"/>
        </w:rPr>
        <w:t> </w:t>
      </w:r>
      <w:r>
        <w:rPr/>
        <w:t>suas</w:t>
      </w:r>
      <w:r>
        <w:rPr>
          <w:spacing w:val="-5"/>
        </w:rPr>
        <w:t> </w:t>
      </w:r>
      <w:r>
        <w:rPr/>
        <w:t>exclusivas</w:t>
      </w:r>
      <w:r>
        <w:rPr>
          <w:spacing w:val="-5"/>
        </w:rPr>
        <w:t> </w:t>
      </w:r>
      <w:r>
        <w:rPr>
          <w:spacing w:val="-2"/>
        </w:rPr>
        <w:t>expensas.</w:t>
      </w:r>
    </w:p>
    <w:p>
      <w:pPr>
        <w:pStyle w:val="BodyText"/>
        <w:spacing w:before="60"/>
      </w:pPr>
    </w:p>
    <w:p>
      <w:pPr>
        <w:spacing w:before="1"/>
        <w:ind w:left="305" w:right="0" w:firstLine="0"/>
        <w:jc w:val="left"/>
        <w:rPr>
          <w:b/>
          <w:sz w:val="16"/>
        </w:rPr>
      </w:pPr>
      <w:r>
        <w:rPr>
          <w:b/>
          <w:color w:val="365E90"/>
          <w:spacing w:val="-2"/>
          <w:sz w:val="16"/>
        </w:rPr>
        <w:t>CLÁUSULA</w:t>
      </w:r>
      <w:r>
        <w:rPr>
          <w:b/>
          <w:color w:val="365E90"/>
          <w:spacing w:val="-9"/>
          <w:sz w:val="16"/>
        </w:rPr>
        <w:t> </w:t>
      </w:r>
      <w:r>
        <w:rPr>
          <w:b/>
          <w:color w:val="365E90"/>
          <w:spacing w:val="-2"/>
          <w:sz w:val="16"/>
        </w:rPr>
        <w:t>QUINTA</w:t>
      </w:r>
      <w:r>
        <w:rPr>
          <w:b/>
          <w:color w:val="365E90"/>
          <w:spacing w:val="-8"/>
          <w:sz w:val="16"/>
        </w:rPr>
        <w:t> </w:t>
      </w:r>
      <w:r>
        <w:rPr>
          <w:b/>
          <w:color w:val="365E90"/>
          <w:spacing w:val="-2"/>
          <w:sz w:val="16"/>
        </w:rPr>
        <w:t>–</w:t>
      </w:r>
      <w:r>
        <w:rPr>
          <w:b/>
          <w:color w:val="365E90"/>
          <w:spacing w:val="1"/>
          <w:sz w:val="16"/>
        </w:rPr>
        <w:t> </w:t>
      </w:r>
      <w:r>
        <w:rPr>
          <w:b/>
          <w:color w:val="365E90"/>
          <w:spacing w:val="-2"/>
          <w:sz w:val="16"/>
        </w:rPr>
        <w:t>DOS</w:t>
      </w:r>
      <w:r>
        <w:rPr>
          <w:b/>
          <w:color w:val="365E90"/>
          <w:spacing w:val="2"/>
          <w:sz w:val="16"/>
        </w:rPr>
        <w:t> </w:t>
      </w:r>
      <w:r>
        <w:rPr>
          <w:b/>
          <w:color w:val="365E90"/>
          <w:spacing w:val="-2"/>
          <w:sz w:val="16"/>
        </w:rPr>
        <w:t>ENCARGOS</w:t>
      </w:r>
      <w:r>
        <w:rPr>
          <w:b/>
          <w:color w:val="365E90"/>
          <w:spacing w:val="1"/>
          <w:sz w:val="16"/>
        </w:rPr>
        <w:t> </w:t>
      </w:r>
      <w:r>
        <w:rPr>
          <w:b/>
          <w:color w:val="365E90"/>
          <w:spacing w:val="-2"/>
          <w:sz w:val="16"/>
        </w:rPr>
        <w:t>E</w:t>
      </w:r>
      <w:r>
        <w:rPr>
          <w:b/>
          <w:color w:val="365E90"/>
          <w:spacing w:val="1"/>
          <w:sz w:val="16"/>
        </w:rPr>
        <w:t> </w:t>
      </w:r>
      <w:r>
        <w:rPr>
          <w:b/>
          <w:color w:val="365E90"/>
          <w:spacing w:val="-2"/>
          <w:sz w:val="16"/>
        </w:rPr>
        <w:t>DESPESAS</w:t>
      </w:r>
    </w:p>
    <w:p>
      <w:pPr>
        <w:pStyle w:val="BodyText"/>
        <w:spacing w:line="280" w:lineRule="auto" w:before="30"/>
        <w:ind w:left="305" w:right="288"/>
        <w:jc w:val="both"/>
      </w:pPr>
      <w:r>
        <w:rPr/>
        <w:t>A</w:t>
      </w:r>
      <w:r>
        <w:rPr>
          <w:spacing w:val="-1"/>
        </w:rPr>
        <w:t> </w:t>
      </w:r>
      <w:r>
        <w:rPr>
          <w:b/>
        </w:rPr>
        <w:t>COMODANTE </w:t>
      </w:r>
      <w:r>
        <w:rPr/>
        <w:t>realizará a manutenção dos Equipamentos, incluindo a substituição de peças quando for necessário. Na hipótese de defeito, deverá providenciar substituição do equipamento em no máximo 72 horas. </w:t>
      </w:r>
      <w:r>
        <w:rPr/>
        <w:t>Este</w:t>
      </w:r>
      <w:r>
        <w:rPr>
          <w:spacing w:val="40"/>
        </w:rPr>
        <w:t> </w:t>
      </w:r>
      <w:r>
        <w:rPr/>
        <w:t>deverá manter um profissional especializado para dar treinamento e suporte técnico aos usuários. O </w:t>
      </w:r>
      <w:r>
        <w:rPr>
          <w:b/>
        </w:rPr>
        <w:t>COMODANTE </w:t>
      </w:r>
      <w:r>
        <w:rPr/>
        <w:t>deverá ainda fornecer um certificado de calibração anual por firma credenciada pelo INMETRO durante o</w:t>
      </w:r>
      <w:r>
        <w:rPr>
          <w:spacing w:val="40"/>
        </w:rPr>
        <w:t> </w:t>
      </w:r>
      <w:r>
        <w:rPr/>
        <w:t>período deste comodato. Correrá por conta da </w:t>
      </w:r>
      <w:r>
        <w:rPr>
          <w:b/>
        </w:rPr>
        <w:t>COMODATÁRIA </w:t>
      </w:r>
      <w:r>
        <w:rPr/>
        <w:t>as demais despesas ordinárias e custos acarretados pelo uso do bem.</w:t>
      </w:r>
    </w:p>
    <w:p>
      <w:pPr>
        <w:pStyle w:val="BodyText"/>
        <w:spacing w:line="280" w:lineRule="auto"/>
        <w:ind w:left="305" w:right="288"/>
        <w:jc w:val="both"/>
      </w:pPr>
      <w:r>
        <w:rPr>
          <w:b/>
        </w:rPr>
        <w:t>PARÁGRAFO ÚNICO </w:t>
      </w:r>
      <w:r>
        <w:rPr/>
        <w:t>– Os gastos extraordinários, que excedam os da conservação normal do bem, serão providos pelo </w:t>
      </w:r>
      <w:r>
        <w:rPr>
          <w:b/>
        </w:rPr>
        <w:t>COMODANTE</w:t>
      </w:r>
      <w:r>
        <w:rPr/>
        <w:t>, devendo a </w:t>
      </w:r>
      <w:r>
        <w:rPr>
          <w:b/>
        </w:rPr>
        <w:t>COMODATÁRIA </w:t>
      </w:r>
      <w:r>
        <w:rPr/>
        <w:t>antecipá-los, em caso de necessidade e urgência,</w:t>
      </w:r>
      <w:r>
        <w:rPr>
          <w:spacing w:val="40"/>
        </w:rPr>
        <w:t> </w:t>
      </w:r>
      <w:r>
        <w:rPr/>
        <w:t>havendo impossibilidade de comunicação oportuna e prévia do </w:t>
      </w:r>
      <w:r>
        <w:rPr>
          <w:b/>
        </w:rPr>
        <w:t>COMODANTE</w:t>
      </w:r>
      <w:r>
        <w:rPr/>
        <w:t>, assegurado, todavia, a </w:t>
      </w:r>
      <w:r>
        <w:rPr>
          <w:b/>
        </w:rPr>
        <w:t>COMODATÁRIA</w:t>
      </w:r>
      <w:r>
        <w:rPr/>
        <w:t>, nessas hipóteses, o direito ao reembolso das despesas efetivamente comprovadas.</w:t>
      </w:r>
    </w:p>
    <w:p>
      <w:pPr>
        <w:pStyle w:val="BodyText"/>
        <w:spacing w:before="26"/>
      </w:pPr>
    </w:p>
    <w:p>
      <w:pPr>
        <w:pStyle w:val="Heading3"/>
        <w:spacing w:before="1"/>
      </w:pPr>
      <w:r>
        <w:rPr>
          <w:spacing w:val="-2"/>
        </w:rPr>
        <w:t>CLÁUSULA</w:t>
      </w:r>
      <w:r>
        <w:rPr>
          <w:spacing w:val="-7"/>
        </w:rPr>
        <w:t> </w:t>
      </w:r>
      <w:r>
        <w:rPr>
          <w:spacing w:val="-2"/>
        </w:rPr>
        <w:t>SEXTA</w:t>
      </w:r>
      <w:r>
        <w:rPr>
          <w:spacing w:val="-6"/>
        </w:rPr>
        <w:t> </w:t>
      </w:r>
      <w:r>
        <w:rPr>
          <w:spacing w:val="-2"/>
        </w:rPr>
        <w:t>–</w:t>
      </w:r>
      <w:r>
        <w:rPr>
          <w:spacing w:val="3"/>
        </w:rPr>
        <w:t> </w:t>
      </w:r>
      <w:r>
        <w:rPr>
          <w:spacing w:val="-2"/>
        </w:rPr>
        <w:t>DA</w:t>
      </w:r>
      <w:r>
        <w:rPr>
          <w:spacing w:val="-6"/>
        </w:rPr>
        <w:t> </w:t>
      </w:r>
      <w:r>
        <w:rPr>
          <w:spacing w:val="-2"/>
        </w:rPr>
        <w:t>RESPONSABILIDADE</w:t>
      </w:r>
      <w:r>
        <w:rPr>
          <w:spacing w:val="4"/>
        </w:rPr>
        <w:t> </w:t>
      </w:r>
      <w:r>
        <w:rPr>
          <w:spacing w:val="-2"/>
        </w:rPr>
        <w:t>PERANTE</w:t>
      </w:r>
      <w:r>
        <w:rPr/>
        <w:t> </w:t>
      </w:r>
      <w:r>
        <w:rPr>
          <w:spacing w:val="-2"/>
        </w:rPr>
        <w:t>TERCEIROS</w:t>
      </w:r>
    </w:p>
    <w:p>
      <w:pPr>
        <w:pStyle w:val="BodyText"/>
        <w:spacing w:before="30"/>
        <w:ind w:left="305"/>
      </w:pPr>
      <w:r>
        <w:rPr/>
        <w:t>O</w:t>
      </w:r>
      <w:r>
        <w:rPr>
          <w:spacing w:val="-2"/>
        </w:rPr>
        <w:t> </w:t>
      </w:r>
      <w:r>
        <w:rPr>
          <w:b/>
        </w:rPr>
        <w:t>COMODANTE</w:t>
      </w:r>
      <w:r>
        <w:rPr>
          <w:b/>
          <w:spacing w:val="-1"/>
        </w:rPr>
        <w:t> </w:t>
      </w:r>
      <w:r>
        <w:rPr/>
        <w:t>não</w:t>
      </w:r>
      <w:r>
        <w:rPr>
          <w:spacing w:val="-1"/>
        </w:rPr>
        <w:t> </w:t>
      </w:r>
      <w:r>
        <w:rPr/>
        <w:t>será</w:t>
      </w:r>
      <w:r>
        <w:rPr>
          <w:spacing w:val="-1"/>
        </w:rPr>
        <w:t> </w:t>
      </w:r>
      <w:r>
        <w:rPr/>
        <w:t>responsável</w:t>
      </w:r>
      <w:r>
        <w:rPr>
          <w:spacing w:val="-1"/>
        </w:rPr>
        <w:t> </w:t>
      </w:r>
      <w:r>
        <w:rPr/>
        <w:t>por</w:t>
      </w:r>
      <w:r>
        <w:rPr>
          <w:spacing w:val="-1"/>
        </w:rPr>
        <w:t> </w:t>
      </w:r>
      <w:r>
        <w:rPr/>
        <w:t>quaisquer</w:t>
      </w:r>
      <w:r>
        <w:rPr>
          <w:spacing w:val="-1"/>
        </w:rPr>
        <w:t> </w:t>
      </w:r>
      <w:r>
        <w:rPr/>
        <w:t>compromissos</w:t>
      </w:r>
      <w:r>
        <w:rPr>
          <w:spacing w:val="-1"/>
        </w:rPr>
        <w:t> </w:t>
      </w:r>
      <w:r>
        <w:rPr/>
        <w:t>ou</w:t>
      </w:r>
      <w:r>
        <w:rPr>
          <w:spacing w:val="-1"/>
        </w:rPr>
        <w:t> </w:t>
      </w:r>
      <w:r>
        <w:rPr/>
        <w:t>obrigações</w:t>
      </w:r>
      <w:r>
        <w:rPr>
          <w:spacing w:val="-1"/>
        </w:rPr>
        <w:t> </w:t>
      </w:r>
      <w:r>
        <w:rPr/>
        <w:t>assumidos</w:t>
      </w:r>
      <w:r>
        <w:rPr>
          <w:spacing w:val="-1"/>
        </w:rPr>
        <w:t> </w:t>
      </w:r>
      <w:r>
        <w:rPr/>
        <w:t>pela</w:t>
      </w:r>
      <w:r>
        <w:rPr>
          <w:spacing w:val="-1"/>
        </w:rPr>
        <w:t> </w:t>
      </w:r>
      <w:r>
        <w:rPr>
          <w:b/>
        </w:rPr>
        <w:t>COMODATÁRIA</w:t>
      </w:r>
      <w:r>
        <w:rPr>
          <w:b/>
          <w:spacing w:val="-9"/>
        </w:rPr>
        <w:t> </w:t>
      </w:r>
      <w:r>
        <w:rPr/>
        <w:t>perante</w:t>
      </w:r>
      <w:r>
        <w:rPr>
          <w:spacing w:val="-1"/>
        </w:rPr>
        <w:t> </w:t>
      </w:r>
      <w:r>
        <w:rPr/>
        <w:t>terceiros,</w:t>
      </w:r>
      <w:r>
        <w:rPr>
          <w:spacing w:val="-1"/>
        </w:rPr>
        <w:t> </w:t>
      </w:r>
      <w:r>
        <w:rPr/>
        <w:t>ainda</w:t>
      </w:r>
      <w:r>
        <w:rPr>
          <w:spacing w:val="-1"/>
        </w:rPr>
        <w:t> </w:t>
      </w:r>
      <w:r>
        <w:rPr/>
        <w:t>que</w:t>
      </w:r>
      <w:r>
        <w:rPr>
          <w:spacing w:val="-1"/>
        </w:rPr>
        <w:t> </w:t>
      </w:r>
      <w:r>
        <w:rPr/>
        <w:t>vinculados</w:t>
      </w:r>
      <w:r>
        <w:rPr>
          <w:spacing w:val="-1"/>
        </w:rPr>
        <w:t> </w:t>
      </w:r>
      <w:r>
        <w:rPr/>
        <w:t>ou</w:t>
      </w:r>
      <w:r>
        <w:rPr>
          <w:spacing w:val="-1"/>
        </w:rPr>
        <w:t> </w:t>
      </w:r>
      <w:r>
        <w:rPr/>
        <w:t>decorrentes</w:t>
      </w:r>
      <w:r>
        <w:rPr>
          <w:spacing w:val="-1"/>
        </w:rPr>
        <w:t> </w:t>
      </w:r>
      <w:r>
        <w:rPr/>
        <w:t>do</w:t>
      </w:r>
      <w:r>
        <w:rPr>
          <w:spacing w:val="-1"/>
        </w:rPr>
        <w:t> </w:t>
      </w:r>
      <w:r>
        <w:rPr/>
        <w:t>uso</w:t>
      </w:r>
      <w:r>
        <w:rPr>
          <w:spacing w:val="-1"/>
        </w:rPr>
        <w:t> </w:t>
      </w:r>
      <w:r>
        <w:rPr/>
        <w:t>do</w:t>
      </w:r>
      <w:r>
        <w:rPr>
          <w:spacing w:val="-1"/>
        </w:rPr>
        <w:t> </w:t>
      </w:r>
      <w:r>
        <w:rPr/>
        <w:t>bem</w:t>
      </w:r>
      <w:r>
        <w:rPr>
          <w:spacing w:val="-1"/>
        </w:rPr>
        <w:t> </w:t>
      </w:r>
      <w:r>
        <w:rPr/>
        <w:t>emprestado,</w:t>
      </w:r>
      <w:r>
        <w:rPr>
          <w:spacing w:val="-1"/>
        </w:rPr>
        <w:t> </w:t>
      </w:r>
      <w:r>
        <w:rPr/>
        <w:t>assim</w:t>
      </w:r>
      <w:r>
        <w:rPr>
          <w:spacing w:val="-1"/>
        </w:rPr>
        <w:t> </w:t>
      </w:r>
      <w:r>
        <w:rPr/>
        <w:t>como</w:t>
      </w:r>
      <w:r>
        <w:rPr>
          <w:spacing w:val="-1"/>
        </w:rPr>
        <w:t> </w:t>
      </w:r>
      <w:r>
        <w:rPr/>
        <w:t>não</w:t>
      </w:r>
      <w:r>
        <w:rPr>
          <w:spacing w:val="-1"/>
        </w:rPr>
        <w:t> </w:t>
      </w:r>
      <w:r>
        <w:rPr/>
        <w:t>será</w:t>
      </w:r>
      <w:r>
        <w:rPr>
          <w:spacing w:val="-1"/>
        </w:rPr>
        <w:t> </w:t>
      </w:r>
      <w:r>
        <w:rPr>
          <w:spacing w:val="-10"/>
        </w:rPr>
        <w:t>o</w:t>
      </w:r>
    </w:p>
    <w:p>
      <w:pPr>
        <w:pStyle w:val="BodyText"/>
        <w:spacing w:before="31"/>
        <w:ind w:left="305"/>
      </w:pPr>
      <w:r>
        <w:rPr>
          <w:b/>
        </w:rPr>
        <w:t>COMODANTE</w:t>
      </w:r>
      <w:r>
        <w:rPr>
          <w:b/>
          <w:spacing w:val="-6"/>
        </w:rPr>
        <w:t> </w:t>
      </w:r>
      <w:r>
        <w:rPr/>
        <w:t>responsável,</w:t>
      </w:r>
      <w:r>
        <w:rPr>
          <w:spacing w:val="-6"/>
        </w:rPr>
        <w:t> </w:t>
      </w:r>
      <w:r>
        <w:rPr/>
        <w:t>a</w:t>
      </w:r>
      <w:r>
        <w:rPr>
          <w:spacing w:val="-6"/>
        </w:rPr>
        <w:t> </w:t>
      </w:r>
      <w:r>
        <w:rPr/>
        <w:t>qualquer</w:t>
      </w:r>
      <w:r>
        <w:rPr>
          <w:spacing w:val="-6"/>
        </w:rPr>
        <w:t> </w:t>
      </w:r>
      <w:r>
        <w:rPr/>
        <w:t>título</w:t>
      </w:r>
      <w:r>
        <w:rPr>
          <w:spacing w:val="-6"/>
        </w:rPr>
        <w:t> </w:t>
      </w:r>
      <w:r>
        <w:rPr/>
        <w:t>que</w:t>
      </w:r>
      <w:r>
        <w:rPr>
          <w:spacing w:val="-6"/>
        </w:rPr>
        <w:t> </w:t>
      </w:r>
      <w:r>
        <w:rPr/>
        <w:t>seja,</w:t>
      </w:r>
      <w:r>
        <w:rPr>
          <w:spacing w:val="-6"/>
        </w:rPr>
        <w:t> </w:t>
      </w:r>
      <w:r>
        <w:rPr/>
        <w:t>por</w:t>
      </w:r>
      <w:r>
        <w:rPr>
          <w:spacing w:val="-6"/>
        </w:rPr>
        <w:t> </w:t>
      </w:r>
      <w:r>
        <w:rPr/>
        <w:t>eventuais</w:t>
      </w:r>
      <w:r>
        <w:rPr>
          <w:spacing w:val="-6"/>
        </w:rPr>
        <w:t> </w:t>
      </w:r>
      <w:r>
        <w:rPr/>
        <w:t>danos</w:t>
      </w:r>
      <w:r>
        <w:rPr>
          <w:spacing w:val="-6"/>
        </w:rPr>
        <w:t> </w:t>
      </w:r>
      <w:r>
        <w:rPr/>
        <w:t>ou</w:t>
      </w:r>
      <w:r>
        <w:rPr>
          <w:spacing w:val="-6"/>
        </w:rPr>
        <w:t> </w:t>
      </w:r>
      <w:r>
        <w:rPr/>
        <w:t>indenizações</w:t>
      </w:r>
      <w:r>
        <w:rPr>
          <w:spacing w:val="-5"/>
        </w:rPr>
        <w:t> </w:t>
      </w:r>
      <w:r>
        <w:rPr/>
        <w:t>a</w:t>
      </w:r>
      <w:r>
        <w:rPr>
          <w:spacing w:val="-6"/>
        </w:rPr>
        <w:t> </w:t>
      </w:r>
      <w:r>
        <w:rPr/>
        <w:t>terceiros,</w:t>
      </w:r>
      <w:r>
        <w:rPr>
          <w:spacing w:val="-6"/>
        </w:rPr>
        <w:t> </w:t>
      </w:r>
      <w:r>
        <w:rPr/>
        <w:t>em</w:t>
      </w:r>
      <w:r>
        <w:rPr>
          <w:spacing w:val="-6"/>
        </w:rPr>
        <w:t> </w:t>
      </w:r>
      <w:r>
        <w:rPr/>
        <w:t>decorrência</w:t>
      </w:r>
      <w:r>
        <w:rPr>
          <w:spacing w:val="-6"/>
        </w:rPr>
        <w:t> </w:t>
      </w:r>
      <w:r>
        <w:rPr/>
        <w:t>de</w:t>
      </w:r>
      <w:r>
        <w:rPr>
          <w:spacing w:val="-6"/>
        </w:rPr>
        <w:t> </w:t>
      </w:r>
      <w:r>
        <w:rPr/>
        <w:t>atos</w:t>
      </w:r>
      <w:r>
        <w:rPr>
          <w:spacing w:val="-6"/>
        </w:rPr>
        <w:t> </w:t>
      </w:r>
      <w:r>
        <w:rPr/>
        <w:t>da</w:t>
      </w:r>
      <w:r>
        <w:rPr>
          <w:spacing w:val="-6"/>
        </w:rPr>
        <w:t> </w:t>
      </w:r>
      <w:r>
        <w:rPr>
          <w:b/>
        </w:rPr>
        <w:t>COMODATÁRIA</w:t>
      </w:r>
      <w:r>
        <w:rPr/>
        <w:t>,</w:t>
      </w:r>
      <w:r>
        <w:rPr>
          <w:spacing w:val="-6"/>
        </w:rPr>
        <w:t> </w:t>
      </w:r>
      <w:r>
        <w:rPr/>
        <w:t>através</w:t>
      </w:r>
      <w:r>
        <w:rPr>
          <w:spacing w:val="-6"/>
        </w:rPr>
        <w:t> </w:t>
      </w:r>
      <w:r>
        <w:rPr/>
        <w:t>de</w:t>
      </w:r>
      <w:r>
        <w:rPr>
          <w:spacing w:val="-6"/>
        </w:rPr>
        <w:t> </w:t>
      </w:r>
      <w:r>
        <w:rPr/>
        <w:t>servidores,</w:t>
      </w:r>
      <w:r>
        <w:rPr>
          <w:spacing w:val="-5"/>
        </w:rPr>
        <w:t> </w:t>
      </w:r>
      <w:r>
        <w:rPr/>
        <w:t>prepostos</w:t>
      </w:r>
      <w:r>
        <w:rPr>
          <w:spacing w:val="-6"/>
        </w:rPr>
        <w:t> </w:t>
      </w:r>
      <w:r>
        <w:rPr/>
        <w:t>ou</w:t>
      </w:r>
      <w:r>
        <w:rPr>
          <w:spacing w:val="-6"/>
        </w:rPr>
        <w:t> </w:t>
      </w:r>
      <w:r>
        <w:rPr>
          <w:spacing w:val="-2"/>
        </w:rPr>
        <w:t>contratantes.</w:t>
      </w:r>
    </w:p>
    <w:p>
      <w:pPr>
        <w:pStyle w:val="BodyText"/>
        <w:spacing w:before="60"/>
      </w:pPr>
    </w:p>
    <w:p>
      <w:pPr>
        <w:pStyle w:val="Heading3"/>
        <w:spacing w:before="1"/>
      </w:pPr>
      <w:r>
        <w:rPr>
          <w:spacing w:val="-2"/>
        </w:rPr>
        <w:t>CLÁUSULA</w:t>
      </w:r>
      <w:r>
        <w:rPr>
          <w:spacing w:val="-7"/>
        </w:rPr>
        <w:t> </w:t>
      </w:r>
      <w:r>
        <w:rPr>
          <w:spacing w:val="-2"/>
        </w:rPr>
        <w:t>SÉTIMA</w:t>
      </w:r>
      <w:r>
        <w:rPr>
          <w:spacing w:val="-7"/>
        </w:rPr>
        <w:t> </w:t>
      </w:r>
      <w:r>
        <w:rPr>
          <w:spacing w:val="-2"/>
        </w:rPr>
        <w:t>–</w:t>
      </w:r>
      <w:r>
        <w:rPr>
          <w:spacing w:val="3"/>
        </w:rPr>
        <w:t> </w:t>
      </w:r>
      <w:r>
        <w:rPr>
          <w:spacing w:val="-2"/>
        </w:rPr>
        <w:t>DA</w:t>
      </w:r>
      <w:r>
        <w:rPr>
          <w:spacing w:val="-7"/>
        </w:rPr>
        <w:t> </w:t>
      </w:r>
      <w:r>
        <w:rPr>
          <w:spacing w:val="-2"/>
        </w:rPr>
        <w:t>DEVOLUÇÃO</w:t>
      </w:r>
      <w:r>
        <w:rPr>
          <w:spacing w:val="3"/>
        </w:rPr>
        <w:t> </w:t>
      </w:r>
      <w:r>
        <w:rPr>
          <w:spacing w:val="-2"/>
        </w:rPr>
        <w:t>DO</w:t>
      </w:r>
      <w:r>
        <w:rPr>
          <w:spacing w:val="2"/>
        </w:rPr>
        <w:t> </w:t>
      </w:r>
      <w:r>
        <w:rPr>
          <w:spacing w:val="-5"/>
        </w:rPr>
        <w:t>BEM</w:t>
      </w:r>
    </w:p>
    <w:p>
      <w:pPr>
        <w:pStyle w:val="BodyText"/>
        <w:spacing w:line="280" w:lineRule="auto" w:before="30"/>
        <w:ind w:left="305" w:right="288"/>
        <w:jc w:val="both"/>
      </w:pPr>
      <w:r>
        <w:rPr/>
        <w:t>Findo o prazo contratual, a </w:t>
      </w:r>
      <w:r>
        <w:rPr>
          <w:b/>
        </w:rPr>
        <w:t>COMODATÁRIA </w:t>
      </w:r>
      <w:r>
        <w:rPr/>
        <w:t>se obriga a restituir o bem, considerado normal o desgaste do uso regular do bem e aquele resultante do decurso do tempo, sendo-lhe assegurado o direito ao reembolso das</w:t>
      </w:r>
      <w:r>
        <w:rPr>
          <w:spacing w:val="40"/>
        </w:rPr>
        <w:t> </w:t>
      </w:r>
      <w:r>
        <w:rPr/>
        <w:t>eventuais despesas extraordinárias, na forma do disposto no parágrafo único, da cláusula quinta.</w:t>
      </w:r>
    </w:p>
    <w:p>
      <w:pPr>
        <w:pStyle w:val="BodyText"/>
        <w:spacing w:before="29"/>
      </w:pPr>
    </w:p>
    <w:p>
      <w:pPr>
        <w:pStyle w:val="Heading3"/>
      </w:pPr>
      <w:r>
        <w:rPr>
          <w:spacing w:val="-4"/>
        </w:rPr>
        <w:t>CLÁUSULA</w:t>
      </w:r>
      <w:r>
        <w:rPr>
          <w:spacing w:val="-8"/>
        </w:rPr>
        <w:t> </w:t>
      </w:r>
      <w:r>
        <w:rPr>
          <w:spacing w:val="-4"/>
        </w:rPr>
        <w:t>OITAVA</w:t>
      </w:r>
      <w:r>
        <w:rPr>
          <w:spacing w:val="-8"/>
        </w:rPr>
        <w:t> </w:t>
      </w:r>
      <w:r>
        <w:rPr>
          <w:spacing w:val="-4"/>
        </w:rPr>
        <w:t>–</w:t>
      </w:r>
      <w:r>
        <w:rPr>
          <w:spacing w:val="2"/>
        </w:rPr>
        <w:t> </w:t>
      </w:r>
      <w:r>
        <w:rPr>
          <w:spacing w:val="-4"/>
        </w:rPr>
        <w:t>DOS</w:t>
      </w:r>
      <w:r>
        <w:rPr>
          <w:spacing w:val="2"/>
        </w:rPr>
        <w:t> </w:t>
      </w:r>
      <w:r>
        <w:rPr>
          <w:spacing w:val="-4"/>
        </w:rPr>
        <w:t>CASOS</w:t>
      </w:r>
      <w:r>
        <w:rPr>
          <w:spacing w:val="2"/>
        </w:rPr>
        <w:t> </w:t>
      </w:r>
      <w:r>
        <w:rPr>
          <w:spacing w:val="-4"/>
        </w:rPr>
        <w:t>OMISSOS</w:t>
      </w:r>
    </w:p>
    <w:p>
      <w:pPr>
        <w:pStyle w:val="BodyText"/>
        <w:spacing w:line="280" w:lineRule="auto" w:before="30"/>
        <w:ind w:left="305" w:right="288"/>
        <w:jc w:val="both"/>
      </w:pPr>
      <w:r>
        <w:rPr/>
        <w:t>Os casos omissos e quaisquer ajustes que se façam necessários em decorrência do presente contrato serão resolvidos de comum acordo pelas partes e à luz da legislação aplicável, lavrando-se, se necessário, termo aditivo ao</w:t>
      </w:r>
      <w:r>
        <w:rPr>
          <w:spacing w:val="40"/>
        </w:rPr>
        <w:t> </w:t>
      </w:r>
      <w:r>
        <w:rPr>
          <w:spacing w:val="-2"/>
        </w:rPr>
        <w:t>contrato.</w:t>
      </w:r>
    </w:p>
    <w:p>
      <w:pPr>
        <w:pStyle w:val="BodyText"/>
        <w:spacing w:before="29"/>
      </w:pPr>
    </w:p>
    <w:p>
      <w:pPr>
        <w:spacing w:before="0"/>
        <w:ind w:left="305" w:right="0" w:firstLine="0"/>
        <w:jc w:val="left"/>
        <w:rPr>
          <w:b/>
          <w:sz w:val="16"/>
        </w:rPr>
      </w:pPr>
      <w:r>
        <w:rPr>
          <w:b/>
          <w:color w:val="365E90"/>
          <w:sz w:val="16"/>
        </w:rPr>
        <w:t>CLÁUSULA</w:t>
      </w:r>
      <w:r>
        <w:rPr>
          <w:b/>
          <w:color w:val="365E90"/>
          <w:spacing w:val="-10"/>
          <w:sz w:val="16"/>
        </w:rPr>
        <w:t> </w:t>
      </w:r>
      <w:r>
        <w:rPr>
          <w:b/>
          <w:color w:val="365E90"/>
          <w:sz w:val="16"/>
        </w:rPr>
        <w:t>NONA</w:t>
      </w:r>
      <w:r>
        <w:rPr>
          <w:b/>
          <w:color w:val="365E90"/>
          <w:spacing w:val="-10"/>
          <w:sz w:val="16"/>
        </w:rPr>
        <w:t> </w:t>
      </w:r>
      <w:r>
        <w:rPr>
          <w:b/>
          <w:color w:val="365E90"/>
          <w:sz w:val="16"/>
        </w:rPr>
        <w:t>–</w:t>
      </w:r>
      <w:r>
        <w:rPr>
          <w:b/>
          <w:color w:val="365E90"/>
          <w:spacing w:val="-10"/>
          <w:sz w:val="16"/>
        </w:rPr>
        <w:t> </w:t>
      </w:r>
      <w:r>
        <w:rPr>
          <w:b/>
          <w:color w:val="365E90"/>
          <w:sz w:val="16"/>
        </w:rPr>
        <w:t>DO</w:t>
      </w:r>
      <w:r>
        <w:rPr>
          <w:b/>
          <w:color w:val="365E90"/>
          <w:spacing w:val="-8"/>
          <w:sz w:val="16"/>
        </w:rPr>
        <w:t> </w:t>
      </w:r>
      <w:r>
        <w:rPr>
          <w:b/>
          <w:color w:val="365E90"/>
          <w:spacing w:val="-4"/>
          <w:sz w:val="16"/>
        </w:rPr>
        <w:t>FORO</w:t>
      </w:r>
    </w:p>
    <w:p>
      <w:pPr>
        <w:pStyle w:val="BodyText"/>
        <w:spacing w:line="280" w:lineRule="auto" w:before="31"/>
        <w:ind w:left="305" w:right="288"/>
        <w:jc w:val="both"/>
      </w:pPr>
      <w:r>
        <w:rPr/>
        <w:t>As</w:t>
      </w:r>
      <w:r>
        <w:rPr>
          <w:spacing w:val="-2"/>
        </w:rPr>
        <w:t> </w:t>
      </w:r>
      <w:r>
        <w:rPr/>
        <w:t>partes</w:t>
      </w:r>
      <w:r>
        <w:rPr>
          <w:spacing w:val="-2"/>
        </w:rPr>
        <w:t> </w:t>
      </w:r>
      <w:r>
        <w:rPr/>
        <w:t>contratantes</w:t>
      </w:r>
      <w:r>
        <w:rPr>
          <w:spacing w:val="-2"/>
        </w:rPr>
        <w:t> </w:t>
      </w:r>
      <w:r>
        <w:rPr/>
        <w:t>elegem</w:t>
      </w:r>
      <w:r>
        <w:rPr>
          <w:spacing w:val="-2"/>
        </w:rPr>
        <w:t> </w:t>
      </w:r>
      <w:r>
        <w:rPr/>
        <w:t>o</w:t>
      </w:r>
      <w:r>
        <w:rPr>
          <w:spacing w:val="-2"/>
        </w:rPr>
        <w:t> </w:t>
      </w:r>
      <w:r>
        <w:rPr/>
        <w:t>Foro</w:t>
      </w:r>
      <w:r>
        <w:rPr>
          <w:spacing w:val="-2"/>
        </w:rPr>
        <w:t> </w:t>
      </w:r>
      <w:r>
        <w:rPr/>
        <w:t>da</w:t>
      </w:r>
      <w:r>
        <w:rPr>
          <w:spacing w:val="-2"/>
        </w:rPr>
        <w:t> </w:t>
      </w:r>
      <w:r>
        <w:rPr/>
        <w:t>Comarca</w:t>
      </w:r>
      <w:r>
        <w:rPr>
          <w:spacing w:val="-2"/>
        </w:rPr>
        <w:t> </w:t>
      </w:r>
      <w:r>
        <w:rPr/>
        <w:t>da</w:t>
      </w:r>
      <w:r>
        <w:rPr>
          <w:spacing w:val="-2"/>
        </w:rPr>
        <w:t> </w:t>
      </w:r>
      <w:r>
        <w:rPr/>
        <w:t>Capital</w:t>
      </w:r>
      <w:r>
        <w:rPr>
          <w:spacing w:val="-2"/>
        </w:rPr>
        <w:t> </w:t>
      </w:r>
      <w:r>
        <w:rPr/>
        <w:t>do</w:t>
      </w:r>
      <w:r>
        <w:rPr>
          <w:spacing w:val="-2"/>
        </w:rPr>
        <w:t> </w:t>
      </w:r>
      <w:r>
        <w:rPr/>
        <w:t>Estado</w:t>
      </w:r>
      <w:r>
        <w:rPr>
          <w:spacing w:val="-2"/>
        </w:rPr>
        <w:t> </w:t>
      </w:r>
      <w:r>
        <w:rPr/>
        <w:t>do</w:t>
      </w:r>
      <w:r>
        <w:rPr>
          <w:spacing w:val="-2"/>
        </w:rPr>
        <w:t> </w:t>
      </w:r>
      <w:r>
        <w:rPr/>
        <w:t>Rio</w:t>
      </w:r>
      <w:r>
        <w:rPr>
          <w:spacing w:val="-2"/>
        </w:rPr>
        <w:t> </w:t>
      </w:r>
      <w:r>
        <w:rPr/>
        <w:t>de</w:t>
      </w:r>
      <w:r>
        <w:rPr>
          <w:spacing w:val="-2"/>
        </w:rPr>
        <w:t> </w:t>
      </w:r>
      <w:r>
        <w:rPr/>
        <w:t>Janeiro</w:t>
      </w:r>
      <w:r>
        <w:rPr>
          <w:spacing w:val="-2"/>
        </w:rPr>
        <w:t> </w:t>
      </w:r>
      <w:r>
        <w:rPr/>
        <w:t>para</w:t>
      </w:r>
      <w:r>
        <w:rPr>
          <w:spacing w:val="-2"/>
        </w:rPr>
        <w:t> </w:t>
      </w:r>
      <w:r>
        <w:rPr/>
        <w:t>dirimir</w:t>
      </w:r>
      <w:r>
        <w:rPr>
          <w:spacing w:val="-2"/>
        </w:rPr>
        <w:t> </w:t>
      </w:r>
      <w:r>
        <w:rPr/>
        <w:t>qualquer</w:t>
      </w:r>
      <w:r>
        <w:rPr>
          <w:spacing w:val="-2"/>
        </w:rPr>
        <w:t> </w:t>
      </w:r>
      <w:r>
        <w:rPr/>
        <w:t>questão</w:t>
      </w:r>
      <w:r>
        <w:rPr>
          <w:spacing w:val="-2"/>
        </w:rPr>
        <w:t> </w:t>
      </w:r>
      <w:r>
        <w:rPr/>
        <w:t>obrigacional</w:t>
      </w:r>
      <w:r>
        <w:rPr>
          <w:spacing w:val="-2"/>
        </w:rPr>
        <w:t> </w:t>
      </w:r>
      <w:r>
        <w:rPr/>
        <w:t>oriunda</w:t>
      </w:r>
      <w:r>
        <w:rPr>
          <w:spacing w:val="-2"/>
        </w:rPr>
        <w:t> </w:t>
      </w:r>
      <w:r>
        <w:rPr/>
        <w:t>do</w:t>
      </w:r>
      <w:r>
        <w:rPr>
          <w:spacing w:val="-2"/>
        </w:rPr>
        <w:t> </w:t>
      </w:r>
      <w:r>
        <w:rPr/>
        <w:t>presente</w:t>
      </w:r>
      <w:r>
        <w:rPr>
          <w:spacing w:val="-2"/>
        </w:rPr>
        <w:t> </w:t>
      </w:r>
      <w:r>
        <w:rPr/>
        <w:t>contrato,</w:t>
      </w:r>
      <w:r>
        <w:rPr>
          <w:spacing w:val="-2"/>
        </w:rPr>
        <w:t> </w:t>
      </w:r>
      <w:r>
        <w:rPr/>
        <w:t>renunciando</w:t>
      </w:r>
      <w:r>
        <w:rPr>
          <w:spacing w:val="-2"/>
        </w:rPr>
        <w:t> </w:t>
      </w:r>
      <w:r>
        <w:rPr/>
        <w:t>expressamente</w:t>
      </w:r>
      <w:r>
        <w:rPr>
          <w:spacing w:val="-2"/>
        </w:rPr>
        <w:t> </w:t>
      </w:r>
      <w:r>
        <w:rPr/>
        <w:t>as</w:t>
      </w:r>
      <w:r>
        <w:rPr>
          <w:spacing w:val="-2"/>
        </w:rPr>
        <w:t> </w:t>
      </w:r>
      <w:r>
        <w:rPr/>
        <w:t>partes</w:t>
      </w:r>
      <w:r>
        <w:rPr>
          <w:spacing w:val="-2"/>
        </w:rPr>
        <w:t> </w:t>
      </w:r>
      <w:r>
        <w:rPr/>
        <w:t>a</w:t>
      </w:r>
      <w:r>
        <w:rPr>
          <w:spacing w:val="-2"/>
        </w:rPr>
        <w:t> </w:t>
      </w:r>
      <w:r>
        <w:rPr/>
        <w:t>qualquer</w:t>
      </w:r>
      <w:r>
        <w:rPr>
          <w:spacing w:val="-2"/>
        </w:rPr>
        <w:t> </w:t>
      </w:r>
      <w:r>
        <w:rPr/>
        <w:t>outro,</w:t>
      </w:r>
      <w:r>
        <w:rPr>
          <w:spacing w:val="-2"/>
        </w:rPr>
        <w:t> </w:t>
      </w:r>
      <w:r>
        <w:rPr/>
        <w:t>por</w:t>
      </w:r>
      <w:r>
        <w:rPr>
          <w:spacing w:val="-2"/>
        </w:rPr>
        <w:t> </w:t>
      </w:r>
      <w:r>
        <w:rPr/>
        <w:t>mais</w:t>
      </w:r>
      <w:r>
        <w:rPr>
          <w:spacing w:val="40"/>
        </w:rPr>
        <w:t> </w:t>
      </w:r>
      <w:r>
        <w:rPr/>
        <w:t>especial ou privilegiado que seja.</w:t>
      </w:r>
    </w:p>
    <w:p>
      <w:pPr>
        <w:pStyle w:val="BodyText"/>
        <w:spacing w:before="29"/>
      </w:pPr>
    </w:p>
    <w:p>
      <w:pPr>
        <w:pStyle w:val="BodyText"/>
        <w:ind w:left="305"/>
      </w:pPr>
      <w:r>
        <w:rPr/>
        <w:t>E</w:t>
      </w:r>
      <w:r>
        <w:rPr>
          <w:spacing w:val="-5"/>
        </w:rPr>
        <w:t> </w:t>
      </w:r>
      <w:r>
        <w:rPr/>
        <w:t>por</w:t>
      </w:r>
      <w:r>
        <w:rPr>
          <w:spacing w:val="-4"/>
        </w:rPr>
        <w:t> </w:t>
      </w:r>
      <w:r>
        <w:rPr/>
        <w:t>estarem</w:t>
      </w:r>
      <w:r>
        <w:rPr>
          <w:spacing w:val="-5"/>
        </w:rPr>
        <w:t> </w:t>
      </w:r>
      <w:r>
        <w:rPr/>
        <w:t>justas</w:t>
      </w:r>
      <w:r>
        <w:rPr>
          <w:spacing w:val="-4"/>
        </w:rPr>
        <w:t> </w:t>
      </w:r>
      <w:r>
        <w:rPr/>
        <w:t>e</w:t>
      </w:r>
      <w:r>
        <w:rPr>
          <w:spacing w:val="-5"/>
        </w:rPr>
        <w:t> </w:t>
      </w:r>
      <w:r>
        <w:rPr/>
        <w:t>contratadas,</w:t>
      </w:r>
      <w:r>
        <w:rPr>
          <w:spacing w:val="-4"/>
        </w:rPr>
        <w:t> </w:t>
      </w:r>
      <w:r>
        <w:rPr/>
        <w:t>as</w:t>
      </w:r>
      <w:r>
        <w:rPr>
          <w:spacing w:val="-5"/>
        </w:rPr>
        <w:t> </w:t>
      </w:r>
      <w:r>
        <w:rPr/>
        <w:t>partes,</w:t>
      </w:r>
      <w:r>
        <w:rPr>
          <w:spacing w:val="-4"/>
        </w:rPr>
        <w:t> </w:t>
      </w:r>
      <w:r>
        <w:rPr/>
        <w:t>na</w:t>
      </w:r>
      <w:r>
        <w:rPr>
          <w:spacing w:val="-4"/>
        </w:rPr>
        <w:t> </w:t>
      </w:r>
      <w:r>
        <w:rPr/>
        <w:t>presença</w:t>
      </w:r>
      <w:r>
        <w:rPr>
          <w:spacing w:val="-5"/>
        </w:rPr>
        <w:t> </w:t>
      </w:r>
      <w:r>
        <w:rPr/>
        <w:t>das</w:t>
      </w:r>
      <w:r>
        <w:rPr>
          <w:spacing w:val="-4"/>
        </w:rPr>
        <w:t> </w:t>
      </w:r>
      <w:r>
        <w:rPr/>
        <w:t>testemunhas</w:t>
      </w:r>
      <w:r>
        <w:rPr>
          <w:spacing w:val="-5"/>
        </w:rPr>
        <w:t> </w:t>
      </w:r>
      <w:r>
        <w:rPr/>
        <w:t>abaixo,</w:t>
      </w:r>
      <w:r>
        <w:rPr>
          <w:spacing w:val="-4"/>
        </w:rPr>
        <w:t> </w:t>
      </w:r>
      <w:r>
        <w:rPr/>
        <w:t>assinam</w:t>
      </w:r>
      <w:r>
        <w:rPr>
          <w:spacing w:val="-5"/>
        </w:rPr>
        <w:t> </w:t>
      </w:r>
      <w:r>
        <w:rPr/>
        <w:t>o</w:t>
      </w:r>
      <w:r>
        <w:rPr>
          <w:spacing w:val="-4"/>
        </w:rPr>
        <w:t> </w:t>
      </w:r>
      <w:r>
        <w:rPr/>
        <w:t>presente</w:t>
      </w:r>
      <w:r>
        <w:rPr>
          <w:spacing w:val="-5"/>
        </w:rPr>
        <w:t> </w:t>
      </w:r>
      <w:r>
        <w:rPr/>
        <w:t>contrato,</w:t>
      </w:r>
      <w:r>
        <w:rPr>
          <w:spacing w:val="-4"/>
        </w:rPr>
        <w:t> </w:t>
      </w:r>
      <w:r>
        <w:rPr/>
        <w:t>de</w:t>
      </w:r>
      <w:r>
        <w:rPr>
          <w:spacing w:val="-4"/>
        </w:rPr>
        <w:t> </w:t>
      </w:r>
      <w:r>
        <w:rPr/>
        <w:t>igual</w:t>
      </w:r>
      <w:r>
        <w:rPr>
          <w:spacing w:val="-5"/>
        </w:rPr>
        <w:t> </w:t>
      </w:r>
      <w:r>
        <w:rPr/>
        <w:t>teor</w:t>
      </w:r>
      <w:r>
        <w:rPr>
          <w:spacing w:val="-4"/>
        </w:rPr>
        <w:t> </w:t>
      </w:r>
      <w:r>
        <w:rPr/>
        <w:t>e</w:t>
      </w:r>
      <w:r>
        <w:rPr>
          <w:spacing w:val="-5"/>
        </w:rPr>
        <w:t> </w:t>
      </w:r>
      <w:r>
        <w:rPr>
          <w:spacing w:val="-2"/>
        </w:rPr>
        <w:t>forma.</w:t>
      </w:r>
    </w:p>
    <w:p>
      <w:pPr>
        <w:pStyle w:val="BodyText"/>
      </w:pPr>
    </w:p>
    <w:p>
      <w:pPr>
        <w:pStyle w:val="BodyText"/>
      </w:pPr>
    </w:p>
    <w:p>
      <w:pPr>
        <w:pStyle w:val="BodyText"/>
        <w:spacing w:before="121"/>
      </w:pPr>
    </w:p>
    <w:p>
      <w:pPr>
        <w:pStyle w:val="BodyText"/>
        <w:tabs>
          <w:tab w:pos="1837" w:val="left" w:leader="none"/>
          <w:tab w:pos="3734" w:val="left" w:leader="none"/>
        </w:tabs>
        <w:spacing w:before="1"/>
        <w:ind w:left="14"/>
        <w:jc w:val="center"/>
      </w:pPr>
      <w:r>
        <w:rPr/>
        <w:t>Rio</w:t>
      </w:r>
      <w:r>
        <w:rPr>
          <w:spacing w:val="-4"/>
        </w:rPr>
        <w:t> </w:t>
      </w:r>
      <w:r>
        <w:rPr/>
        <w:t>de</w:t>
      </w:r>
      <w:r>
        <w:rPr>
          <w:spacing w:val="-4"/>
        </w:rPr>
        <w:t> </w:t>
      </w:r>
      <w:r>
        <w:rPr/>
        <w:t>Janeiro,</w:t>
      </w:r>
      <w:r>
        <w:rPr>
          <w:spacing w:val="-4"/>
        </w:rPr>
        <w:t> </w:t>
      </w:r>
      <w:r>
        <w:rPr/>
        <w:t>em</w:t>
      </w:r>
      <w:r>
        <w:rPr>
          <w:spacing w:val="-4"/>
        </w:rPr>
        <w:t> </w:t>
      </w:r>
      <w:r>
        <w:rPr>
          <w:u w:val="single"/>
        </w:rPr>
        <w:tab/>
      </w:r>
      <w:r>
        <w:rPr/>
        <w:t>de</w:t>
      </w:r>
      <w:r>
        <w:rPr>
          <w:spacing w:val="-3"/>
        </w:rPr>
        <w:t> </w:t>
      </w:r>
      <w:r>
        <w:rPr>
          <w:u w:val="single"/>
        </w:rPr>
        <w:tab/>
      </w:r>
      <w:r>
        <w:rPr/>
        <w:t>de</w:t>
      </w:r>
      <w:r>
        <w:rPr>
          <w:spacing w:val="-3"/>
        </w:rPr>
        <w:t> </w:t>
      </w:r>
      <w:r>
        <w:rPr>
          <w:spacing w:val="-2"/>
        </w:rPr>
        <w:t>2025.</w:t>
      </w:r>
    </w:p>
    <w:p>
      <w:pPr>
        <w:pStyle w:val="BodyText"/>
      </w:pPr>
    </w:p>
    <w:p>
      <w:pPr>
        <w:pStyle w:val="BodyText"/>
      </w:pPr>
    </w:p>
    <w:p>
      <w:pPr>
        <w:pStyle w:val="BodyText"/>
        <w:spacing w:before="121"/>
      </w:pPr>
    </w:p>
    <w:p>
      <w:pPr>
        <w:pStyle w:val="Heading3"/>
        <w:spacing w:line="280" w:lineRule="auto" w:before="1"/>
        <w:ind w:left="5315" w:right="5298"/>
        <w:jc w:val="center"/>
      </w:pPr>
      <w:r>
        <w:rPr/>
        <w:t>UNIVERSIDADE</w:t>
      </w:r>
      <w:r>
        <w:rPr>
          <w:spacing w:val="-10"/>
        </w:rPr>
        <w:t> </w:t>
      </w:r>
      <w:r>
        <w:rPr/>
        <w:t>DO</w:t>
      </w:r>
      <w:r>
        <w:rPr>
          <w:spacing w:val="-10"/>
        </w:rPr>
        <w:t> </w:t>
      </w:r>
      <w:r>
        <w:rPr/>
        <w:t>ESTADO</w:t>
      </w:r>
      <w:r>
        <w:rPr>
          <w:spacing w:val="-10"/>
        </w:rPr>
        <w:t> </w:t>
      </w:r>
      <w:r>
        <w:rPr/>
        <w:t>DO</w:t>
      </w:r>
      <w:r>
        <w:rPr>
          <w:spacing w:val="-10"/>
        </w:rPr>
        <w:t> </w:t>
      </w:r>
      <w:r>
        <w:rPr/>
        <w:t>RIO</w:t>
      </w:r>
      <w:r>
        <w:rPr>
          <w:spacing w:val="-10"/>
        </w:rPr>
        <w:t> </w:t>
      </w:r>
      <w:r>
        <w:rPr/>
        <w:t>DE</w:t>
      </w:r>
      <w:r>
        <w:rPr>
          <w:spacing w:val="-10"/>
        </w:rPr>
        <w:t> </w:t>
      </w:r>
      <w:r>
        <w:rPr/>
        <w:t>JANEIRO</w:t>
      </w:r>
      <w:r>
        <w:rPr>
          <w:spacing w:val="40"/>
        </w:rPr>
        <w:t> </w:t>
      </w:r>
      <w:r>
        <w:rPr/>
        <w:t>DIRETOR GERAL DO HUPE</w:t>
      </w:r>
    </w:p>
    <w:p>
      <w:pPr>
        <w:pStyle w:val="BodyText"/>
        <w:rPr>
          <w:b/>
        </w:rPr>
      </w:pPr>
    </w:p>
    <w:p>
      <w:pPr>
        <w:pStyle w:val="BodyText"/>
        <w:spacing w:before="59"/>
        <w:rPr>
          <w:b/>
        </w:rPr>
      </w:pPr>
    </w:p>
    <w:p>
      <w:pPr>
        <w:spacing w:before="0"/>
        <w:ind w:left="14" w:right="0" w:firstLine="0"/>
        <w:jc w:val="center"/>
        <w:rPr>
          <w:b/>
          <w:sz w:val="16"/>
        </w:rPr>
      </w:pPr>
      <w:r>
        <w:rPr>
          <w:b/>
          <w:spacing w:val="-2"/>
          <w:sz w:val="16"/>
        </w:rPr>
        <w:t>COMODANTE</w:t>
      </w:r>
    </w:p>
    <w:p>
      <w:pPr>
        <w:pStyle w:val="BodyText"/>
        <w:rPr>
          <w:b/>
        </w:rPr>
      </w:pPr>
    </w:p>
    <w:p>
      <w:pPr>
        <w:pStyle w:val="BodyText"/>
        <w:rPr>
          <w:b/>
        </w:rPr>
      </w:pPr>
    </w:p>
    <w:p>
      <w:pPr>
        <w:pStyle w:val="BodyText"/>
        <w:spacing w:before="122"/>
        <w:rPr>
          <w:b/>
        </w:rPr>
      </w:pPr>
    </w:p>
    <w:p>
      <w:pPr>
        <w:pStyle w:val="Heading4"/>
        <w:spacing w:line="280" w:lineRule="auto"/>
        <w:ind w:left="305" w:right="13677" w:firstLine="0"/>
      </w:pPr>
      <w:r>
        <w:rPr>
          <w:spacing w:val="-2"/>
        </w:rPr>
        <w:t>TESTEMUNHA</w:t>
      </w:r>
      <w:r>
        <w:rPr>
          <w:spacing w:val="40"/>
        </w:rPr>
        <w:t> </w:t>
      </w:r>
      <w:r>
        <w:rPr/>
        <w:t>RG</w:t>
      </w:r>
      <w:r>
        <w:rPr>
          <w:spacing w:val="-3"/>
        </w:rPr>
        <w:t> </w:t>
      </w:r>
      <w:r>
        <w:rPr/>
        <w:t>Nº.:</w:t>
      </w:r>
    </w:p>
    <w:p>
      <w:pPr>
        <w:pStyle w:val="BodyText"/>
        <w:rPr>
          <w:b/>
        </w:rPr>
      </w:pPr>
    </w:p>
    <w:p>
      <w:pPr>
        <w:pStyle w:val="BodyText"/>
        <w:rPr>
          <w:b/>
        </w:rPr>
      </w:pPr>
    </w:p>
    <w:p>
      <w:pPr>
        <w:pStyle w:val="BodyText"/>
        <w:spacing w:before="90"/>
        <w:rPr>
          <w:b/>
        </w:rPr>
      </w:pPr>
    </w:p>
    <w:p>
      <w:pPr>
        <w:spacing w:line="280" w:lineRule="auto" w:before="0"/>
        <w:ind w:left="305" w:right="13677" w:firstLine="0"/>
        <w:jc w:val="left"/>
        <w:rPr>
          <w:b/>
          <w:sz w:val="16"/>
        </w:rPr>
      </w:pPr>
      <w:r>
        <w:rPr>
          <w:b/>
          <w:spacing w:val="-2"/>
          <w:sz w:val="16"/>
        </w:rPr>
        <w:t>TESTEMUNHA</w:t>
      </w:r>
      <w:r>
        <w:rPr>
          <w:b/>
          <w:spacing w:val="40"/>
          <w:sz w:val="16"/>
        </w:rPr>
        <w:t> </w:t>
      </w:r>
      <w:r>
        <w:rPr>
          <w:b/>
          <w:sz w:val="16"/>
        </w:rPr>
        <w:t>RG</w:t>
      </w:r>
      <w:r>
        <w:rPr>
          <w:b/>
          <w:spacing w:val="-3"/>
          <w:sz w:val="16"/>
        </w:rPr>
        <w:t> </w:t>
      </w:r>
      <w:r>
        <w:rPr>
          <w:b/>
          <w:sz w:val="16"/>
        </w:rPr>
        <w:t>Nº.:</w:t>
      </w:r>
    </w:p>
    <w:p>
      <w:pPr>
        <w:pStyle w:val="BodyText"/>
        <w:rPr>
          <w:b/>
          <w:sz w:val="20"/>
        </w:rPr>
      </w:pPr>
    </w:p>
    <w:p>
      <w:pPr>
        <w:pStyle w:val="BodyText"/>
        <w:rPr>
          <w:b/>
          <w:sz w:val="20"/>
        </w:rPr>
      </w:pPr>
    </w:p>
    <w:p>
      <w:pPr>
        <w:pStyle w:val="BodyText"/>
        <w:spacing w:before="5"/>
        <w:rPr>
          <w:b/>
          <w:sz w:val="20"/>
        </w:rPr>
      </w:pPr>
      <w:r>
        <w:rPr>
          <w:b/>
          <w:sz w:val="20"/>
        </w:rPr>
        <mc:AlternateContent>
          <mc:Choice Requires="wps">
            <w:drawing>
              <wp:anchor distT="0" distB="0" distL="0" distR="0" allowOverlap="1" layoutInCell="1" locked="0" behindDoc="1" simplePos="0" relativeHeight="487593472">
                <wp:simplePos x="0" y="0"/>
                <wp:positionH relativeFrom="page">
                  <wp:posOffset>437603</wp:posOffset>
                </wp:positionH>
                <wp:positionV relativeFrom="paragraph">
                  <wp:posOffset>164998</wp:posOffset>
                </wp:positionV>
                <wp:extent cx="9192895" cy="22860"/>
                <wp:effectExtent l="0" t="0" r="0" b="0"/>
                <wp:wrapTopAndBottom/>
                <wp:docPr id="23" name="Graphic 23"/>
                <wp:cNvGraphicFramePr>
                  <a:graphicFrameLocks/>
                </wp:cNvGraphicFramePr>
                <a:graphic>
                  <a:graphicData uri="http://schemas.microsoft.com/office/word/2010/wordprocessingShape">
                    <wps:wsp>
                      <wps:cNvPr id="23" name="Graphic 23"/>
                      <wps:cNvSpPr/>
                      <wps:spPr>
                        <a:xfrm>
                          <a:off x="0" y="0"/>
                          <a:ext cx="9192895" cy="22860"/>
                        </a:xfrm>
                        <a:custGeom>
                          <a:avLst/>
                          <a:gdLst/>
                          <a:ahLst/>
                          <a:cxnLst/>
                          <a:rect l="l" t="t" r="r" b="b"/>
                          <a:pathLst>
                            <a:path w="9192895" h="22860">
                              <a:moveTo>
                                <a:pt x="9192704" y="15125"/>
                              </a:moveTo>
                              <a:lnTo>
                                <a:pt x="0" y="15125"/>
                              </a:lnTo>
                              <a:lnTo>
                                <a:pt x="0" y="22694"/>
                              </a:lnTo>
                              <a:lnTo>
                                <a:pt x="9192704" y="22694"/>
                              </a:lnTo>
                              <a:lnTo>
                                <a:pt x="9192704" y="15125"/>
                              </a:lnTo>
                              <a:close/>
                            </a:path>
                            <a:path w="9192895" h="22860">
                              <a:moveTo>
                                <a:pt x="9192704" y="0"/>
                              </a:moveTo>
                              <a:lnTo>
                                <a:pt x="0" y="0"/>
                              </a:lnTo>
                              <a:lnTo>
                                <a:pt x="0" y="7569"/>
                              </a:lnTo>
                              <a:lnTo>
                                <a:pt x="9192704" y="7569"/>
                              </a:lnTo>
                              <a:lnTo>
                                <a:pt x="9192704"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4.457001pt;margin-top:12.992025pt;width:723.85pt;height:1.8pt;mso-position-horizontal-relative:page;mso-position-vertical-relative:paragraph;z-index:-15723008;mso-wrap-distance-left:0;mso-wrap-distance-right:0" id="docshape19" coordorigin="689,260" coordsize="14477,36" path="m15166,284l689,284,689,296,15166,296,15166,284xm15166,260l689,260,689,272,15166,272,15166,260xe" filled="true" fillcolor="#333333" stroked="false">
                <v:path arrowok="t"/>
                <v:fill type="solid"/>
                <w10:wrap type="topAndBottom"/>
              </v:shape>
            </w:pict>
          </mc:Fallback>
        </mc:AlternateContent>
      </w:r>
    </w:p>
    <w:p>
      <w:pPr>
        <w:tabs>
          <w:tab w:pos="13467" w:val="left" w:leader="none"/>
        </w:tabs>
        <w:spacing w:before="21"/>
        <w:ind w:left="14" w:right="0" w:firstLine="0"/>
        <w:jc w:val="center"/>
        <w:rPr>
          <w:rFonts w:ascii="Calibri" w:hAnsi="Calibri"/>
          <w:sz w:val="14"/>
        </w:rPr>
      </w:pPr>
      <w:r>
        <w:rPr>
          <w:rFonts w:ascii="Calibri" w:hAnsi="Calibri"/>
          <w:b/>
          <w:sz w:val="14"/>
        </w:rPr>
        <w:t>Referência:</w:t>
      </w:r>
      <w:r>
        <w:rPr>
          <w:rFonts w:ascii="Calibri" w:hAnsi="Calibri"/>
          <w:b/>
          <w:spacing w:val="5"/>
          <w:sz w:val="14"/>
        </w:rPr>
        <w:t> </w:t>
      </w:r>
      <w:r>
        <w:rPr>
          <w:rFonts w:ascii="Calibri" w:hAnsi="Calibri"/>
          <w:sz w:val="14"/>
        </w:rPr>
        <w:t>Processo</w:t>
      </w:r>
      <w:r>
        <w:rPr>
          <w:rFonts w:ascii="Calibri" w:hAnsi="Calibri"/>
          <w:spacing w:val="6"/>
          <w:sz w:val="14"/>
        </w:rPr>
        <w:t> </w:t>
      </w:r>
      <w:r>
        <w:rPr>
          <w:rFonts w:ascii="Calibri" w:hAnsi="Calibri"/>
          <w:sz w:val="14"/>
        </w:rPr>
        <w:t>nº</w:t>
      </w:r>
      <w:r>
        <w:rPr>
          <w:rFonts w:ascii="Calibri" w:hAnsi="Calibri"/>
          <w:spacing w:val="6"/>
          <w:sz w:val="14"/>
        </w:rPr>
        <w:t> </w:t>
      </w:r>
      <w:r>
        <w:rPr>
          <w:rFonts w:ascii="Calibri" w:hAnsi="Calibri"/>
          <w:sz w:val="14"/>
        </w:rPr>
        <w:t>SEI-</w:t>
      </w:r>
      <w:r>
        <w:rPr>
          <w:rFonts w:ascii="Calibri" w:hAnsi="Calibri"/>
          <w:spacing w:val="-2"/>
          <w:sz w:val="14"/>
        </w:rPr>
        <w:t>260007/006319/2025</w:t>
      </w:r>
      <w:r>
        <w:rPr>
          <w:rFonts w:ascii="Calibri" w:hAnsi="Calibri"/>
          <w:sz w:val="14"/>
        </w:rPr>
        <w:tab/>
        <w:t>SEI</w:t>
      </w:r>
      <w:r>
        <w:rPr>
          <w:rFonts w:ascii="Calibri" w:hAnsi="Calibri"/>
          <w:spacing w:val="3"/>
          <w:sz w:val="14"/>
        </w:rPr>
        <w:t> </w:t>
      </w:r>
      <w:r>
        <w:rPr>
          <w:rFonts w:ascii="Calibri" w:hAnsi="Calibri"/>
          <w:sz w:val="14"/>
        </w:rPr>
        <w:t>nº</w:t>
      </w:r>
      <w:r>
        <w:rPr>
          <w:rFonts w:ascii="Calibri" w:hAnsi="Calibri"/>
          <w:spacing w:val="3"/>
          <w:sz w:val="14"/>
        </w:rPr>
        <w:t> </w:t>
      </w:r>
      <w:r>
        <w:rPr>
          <w:rFonts w:ascii="Calibri" w:hAnsi="Calibri"/>
          <w:spacing w:val="-2"/>
          <w:sz w:val="14"/>
        </w:rPr>
        <w:t>114634669</w:t>
      </w:r>
    </w:p>
    <w:sectPr>
      <w:pgSz w:w="15840" w:h="24480"/>
      <w:pgMar w:top="52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9">
    <w:multiLevelType w:val="hybridMultilevel"/>
    <w:lvl w:ilvl="0">
      <w:start w:val="0"/>
      <w:numFmt w:val="bullet"/>
      <w:lvlText w:val="-"/>
      <w:lvlJc w:val="left"/>
      <w:pPr>
        <w:ind w:left="457" w:hanging="84"/>
      </w:pPr>
      <w:rPr>
        <w:rFonts w:hint="default" w:ascii="Times New Roman" w:hAnsi="Times New Roman" w:eastAsia="Times New Roman" w:cs="Times New Roman"/>
        <w:spacing w:val="0"/>
        <w:w w:val="102"/>
        <w:lang w:val="pt-PT" w:eastAsia="en-US" w:bidi="ar-SA"/>
      </w:rPr>
    </w:lvl>
    <w:lvl w:ilvl="1">
      <w:start w:val="0"/>
      <w:numFmt w:val="bullet"/>
      <w:lvlText w:val="•"/>
      <w:lvlJc w:val="left"/>
      <w:pPr>
        <w:ind w:left="1158" w:hanging="84"/>
      </w:pPr>
      <w:rPr>
        <w:rFonts w:hint="default"/>
        <w:lang w:val="pt-PT" w:eastAsia="en-US" w:bidi="ar-SA"/>
      </w:rPr>
    </w:lvl>
    <w:lvl w:ilvl="2">
      <w:start w:val="0"/>
      <w:numFmt w:val="bullet"/>
      <w:lvlText w:val="•"/>
      <w:lvlJc w:val="left"/>
      <w:pPr>
        <w:ind w:left="1856" w:hanging="84"/>
      </w:pPr>
      <w:rPr>
        <w:rFonts w:hint="default"/>
        <w:lang w:val="pt-PT" w:eastAsia="en-US" w:bidi="ar-SA"/>
      </w:rPr>
    </w:lvl>
    <w:lvl w:ilvl="3">
      <w:start w:val="0"/>
      <w:numFmt w:val="bullet"/>
      <w:lvlText w:val="•"/>
      <w:lvlJc w:val="left"/>
      <w:pPr>
        <w:ind w:left="2554" w:hanging="84"/>
      </w:pPr>
      <w:rPr>
        <w:rFonts w:hint="default"/>
        <w:lang w:val="pt-PT" w:eastAsia="en-US" w:bidi="ar-SA"/>
      </w:rPr>
    </w:lvl>
    <w:lvl w:ilvl="4">
      <w:start w:val="0"/>
      <w:numFmt w:val="bullet"/>
      <w:lvlText w:val="•"/>
      <w:lvlJc w:val="left"/>
      <w:pPr>
        <w:ind w:left="3253" w:hanging="84"/>
      </w:pPr>
      <w:rPr>
        <w:rFonts w:hint="default"/>
        <w:lang w:val="pt-PT" w:eastAsia="en-US" w:bidi="ar-SA"/>
      </w:rPr>
    </w:lvl>
    <w:lvl w:ilvl="5">
      <w:start w:val="0"/>
      <w:numFmt w:val="bullet"/>
      <w:lvlText w:val="•"/>
      <w:lvlJc w:val="left"/>
      <w:pPr>
        <w:ind w:left="3951" w:hanging="84"/>
      </w:pPr>
      <w:rPr>
        <w:rFonts w:hint="default"/>
        <w:lang w:val="pt-PT" w:eastAsia="en-US" w:bidi="ar-SA"/>
      </w:rPr>
    </w:lvl>
    <w:lvl w:ilvl="6">
      <w:start w:val="0"/>
      <w:numFmt w:val="bullet"/>
      <w:lvlText w:val="•"/>
      <w:lvlJc w:val="left"/>
      <w:pPr>
        <w:ind w:left="4649" w:hanging="84"/>
      </w:pPr>
      <w:rPr>
        <w:rFonts w:hint="default"/>
        <w:lang w:val="pt-PT" w:eastAsia="en-US" w:bidi="ar-SA"/>
      </w:rPr>
    </w:lvl>
    <w:lvl w:ilvl="7">
      <w:start w:val="0"/>
      <w:numFmt w:val="bullet"/>
      <w:lvlText w:val="•"/>
      <w:lvlJc w:val="left"/>
      <w:pPr>
        <w:ind w:left="5348" w:hanging="84"/>
      </w:pPr>
      <w:rPr>
        <w:rFonts w:hint="default"/>
        <w:lang w:val="pt-PT" w:eastAsia="en-US" w:bidi="ar-SA"/>
      </w:rPr>
    </w:lvl>
    <w:lvl w:ilvl="8">
      <w:start w:val="0"/>
      <w:numFmt w:val="bullet"/>
      <w:lvlText w:val="•"/>
      <w:lvlJc w:val="left"/>
      <w:pPr>
        <w:ind w:left="6046" w:hanging="84"/>
      </w:pPr>
      <w:rPr>
        <w:rFonts w:hint="default"/>
        <w:lang w:val="pt-PT" w:eastAsia="en-US" w:bidi="ar-SA"/>
      </w:rPr>
    </w:lvl>
  </w:abstractNum>
  <w:abstractNum w:abstractNumId="58">
    <w:multiLevelType w:val="hybridMultilevel"/>
    <w:lvl w:ilvl="0">
      <w:start w:val="0"/>
      <w:numFmt w:val="bullet"/>
      <w:lvlText w:val="-"/>
      <w:lvlJc w:val="left"/>
      <w:pPr>
        <w:ind w:left="305" w:hanging="93"/>
      </w:pPr>
      <w:rPr>
        <w:rFonts w:hint="default" w:ascii="Times New Roman" w:hAnsi="Times New Roman" w:eastAsia="Times New Roman" w:cs="Times New Roman"/>
        <w:b w:val="0"/>
        <w:bCs w:val="0"/>
        <w:i w:val="0"/>
        <w:iCs w:val="0"/>
        <w:spacing w:val="0"/>
        <w:w w:val="99"/>
        <w:sz w:val="16"/>
        <w:szCs w:val="16"/>
        <w:lang w:val="pt-PT" w:eastAsia="en-US" w:bidi="ar-SA"/>
      </w:rPr>
    </w:lvl>
    <w:lvl w:ilvl="1">
      <w:start w:val="0"/>
      <w:numFmt w:val="bullet"/>
      <w:lvlText w:val="•"/>
      <w:lvlJc w:val="left"/>
      <w:pPr>
        <w:ind w:left="1782" w:hanging="93"/>
      </w:pPr>
      <w:rPr>
        <w:rFonts w:hint="default"/>
        <w:lang w:val="pt-PT" w:eastAsia="en-US" w:bidi="ar-SA"/>
      </w:rPr>
    </w:lvl>
    <w:lvl w:ilvl="2">
      <w:start w:val="0"/>
      <w:numFmt w:val="bullet"/>
      <w:lvlText w:val="•"/>
      <w:lvlJc w:val="left"/>
      <w:pPr>
        <w:ind w:left="3264" w:hanging="93"/>
      </w:pPr>
      <w:rPr>
        <w:rFonts w:hint="default"/>
        <w:lang w:val="pt-PT" w:eastAsia="en-US" w:bidi="ar-SA"/>
      </w:rPr>
    </w:lvl>
    <w:lvl w:ilvl="3">
      <w:start w:val="0"/>
      <w:numFmt w:val="bullet"/>
      <w:lvlText w:val="•"/>
      <w:lvlJc w:val="left"/>
      <w:pPr>
        <w:ind w:left="4746" w:hanging="93"/>
      </w:pPr>
      <w:rPr>
        <w:rFonts w:hint="default"/>
        <w:lang w:val="pt-PT" w:eastAsia="en-US" w:bidi="ar-SA"/>
      </w:rPr>
    </w:lvl>
    <w:lvl w:ilvl="4">
      <w:start w:val="0"/>
      <w:numFmt w:val="bullet"/>
      <w:lvlText w:val="•"/>
      <w:lvlJc w:val="left"/>
      <w:pPr>
        <w:ind w:left="6228" w:hanging="93"/>
      </w:pPr>
      <w:rPr>
        <w:rFonts w:hint="default"/>
        <w:lang w:val="pt-PT" w:eastAsia="en-US" w:bidi="ar-SA"/>
      </w:rPr>
    </w:lvl>
    <w:lvl w:ilvl="5">
      <w:start w:val="0"/>
      <w:numFmt w:val="bullet"/>
      <w:lvlText w:val="•"/>
      <w:lvlJc w:val="left"/>
      <w:pPr>
        <w:ind w:left="7710" w:hanging="93"/>
      </w:pPr>
      <w:rPr>
        <w:rFonts w:hint="default"/>
        <w:lang w:val="pt-PT" w:eastAsia="en-US" w:bidi="ar-SA"/>
      </w:rPr>
    </w:lvl>
    <w:lvl w:ilvl="6">
      <w:start w:val="0"/>
      <w:numFmt w:val="bullet"/>
      <w:lvlText w:val="•"/>
      <w:lvlJc w:val="left"/>
      <w:pPr>
        <w:ind w:left="9192" w:hanging="93"/>
      </w:pPr>
      <w:rPr>
        <w:rFonts w:hint="default"/>
        <w:lang w:val="pt-PT" w:eastAsia="en-US" w:bidi="ar-SA"/>
      </w:rPr>
    </w:lvl>
    <w:lvl w:ilvl="7">
      <w:start w:val="0"/>
      <w:numFmt w:val="bullet"/>
      <w:lvlText w:val="•"/>
      <w:lvlJc w:val="left"/>
      <w:pPr>
        <w:ind w:left="10674" w:hanging="93"/>
      </w:pPr>
      <w:rPr>
        <w:rFonts w:hint="default"/>
        <w:lang w:val="pt-PT" w:eastAsia="en-US" w:bidi="ar-SA"/>
      </w:rPr>
    </w:lvl>
    <w:lvl w:ilvl="8">
      <w:start w:val="0"/>
      <w:numFmt w:val="bullet"/>
      <w:lvlText w:val="•"/>
      <w:lvlJc w:val="left"/>
      <w:pPr>
        <w:ind w:left="12156" w:hanging="93"/>
      </w:pPr>
      <w:rPr>
        <w:rFonts w:hint="default"/>
        <w:lang w:val="pt-PT" w:eastAsia="en-US" w:bidi="ar-SA"/>
      </w:rPr>
    </w:lvl>
  </w:abstractNum>
  <w:abstractNum w:abstractNumId="57">
    <w:multiLevelType w:val="hybridMultilevel"/>
    <w:lvl w:ilvl="0">
      <w:start w:val="1"/>
      <w:numFmt w:val="lowerLetter"/>
      <w:lvlText w:val="%1)"/>
      <w:lvlJc w:val="left"/>
      <w:pPr>
        <w:ind w:left="305" w:hanging="166"/>
        <w:jc w:val="left"/>
      </w:pPr>
      <w:rPr>
        <w:rFonts w:hint="default" w:ascii="Times New Roman" w:hAnsi="Times New Roman" w:eastAsia="Times New Roman" w:cs="Times New Roman"/>
        <w:b w:val="0"/>
        <w:bCs w:val="0"/>
        <w:i w:val="0"/>
        <w:iCs w:val="0"/>
        <w:spacing w:val="0"/>
        <w:w w:val="99"/>
        <w:sz w:val="16"/>
        <w:szCs w:val="16"/>
        <w:lang w:val="pt-PT" w:eastAsia="en-US" w:bidi="ar-SA"/>
      </w:rPr>
    </w:lvl>
    <w:lvl w:ilvl="1">
      <w:start w:val="1"/>
      <w:numFmt w:val="decimal"/>
      <w:lvlText w:val="%1.%2)"/>
      <w:lvlJc w:val="left"/>
      <w:pPr>
        <w:ind w:left="587" w:hanging="283"/>
        <w:jc w:val="left"/>
      </w:pPr>
      <w:rPr>
        <w:rFonts w:hint="default" w:ascii="Times New Roman" w:hAnsi="Times New Roman" w:eastAsia="Times New Roman" w:cs="Times New Roman"/>
        <w:b w:val="0"/>
        <w:bCs w:val="0"/>
        <w:i w:val="0"/>
        <w:iCs w:val="0"/>
        <w:spacing w:val="0"/>
        <w:w w:val="99"/>
        <w:sz w:val="16"/>
        <w:szCs w:val="16"/>
        <w:lang w:val="pt-PT" w:eastAsia="en-US" w:bidi="ar-SA"/>
      </w:rPr>
    </w:lvl>
    <w:lvl w:ilvl="2">
      <w:start w:val="0"/>
      <w:numFmt w:val="bullet"/>
      <w:lvlText w:val="•"/>
      <w:lvlJc w:val="left"/>
      <w:pPr>
        <w:ind w:left="2195" w:hanging="283"/>
      </w:pPr>
      <w:rPr>
        <w:rFonts w:hint="default"/>
        <w:lang w:val="pt-PT" w:eastAsia="en-US" w:bidi="ar-SA"/>
      </w:rPr>
    </w:lvl>
    <w:lvl w:ilvl="3">
      <w:start w:val="0"/>
      <w:numFmt w:val="bullet"/>
      <w:lvlText w:val="•"/>
      <w:lvlJc w:val="left"/>
      <w:pPr>
        <w:ind w:left="3811" w:hanging="283"/>
      </w:pPr>
      <w:rPr>
        <w:rFonts w:hint="default"/>
        <w:lang w:val="pt-PT" w:eastAsia="en-US" w:bidi="ar-SA"/>
      </w:rPr>
    </w:lvl>
    <w:lvl w:ilvl="4">
      <w:start w:val="0"/>
      <w:numFmt w:val="bullet"/>
      <w:lvlText w:val="•"/>
      <w:lvlJc w:val="left"/>
      <w:pPr>
        <w:ind w:left="5426" w:hanging="283"/>
      </w:pPr>
      <w:rPr>
        <w:rFonts w:hint="default"/>
        <w:lang w:val="pt-PT" w:eastAsia="en-US" w:bidi="ar-SA"/>
      </w:rPr>
    </w:lvl>
    <w:lvl w:ilvl="5">
      <w:start w:val="0"/>
      <w:numFmt w:val="bullet"/>
      <w:lvlText w:val="•"/>
      <w:lvlJc w:val="left"/>
      <w:pPr>
        <w:ind w:left="7042" w:hanging="283"/>
      </w:pPr>
      <w:rPr>
        <w:rFonts w:hint="default"/>
        <w:lang w:val="pt-PT" w:eastAsia="en-US" w:bidi="ar-SA"/>
      </w:rPr>
    </w:lvl>
    <w:lvl w:ilvl="6">
      <w:start w:val="0"/>
      <w:numFmt w:val="bullet"/>
      <w:lvlText w:val="•"/>
      <w:lvlJc w:val="left"/>
      <w:pPr>
        <w:ind w:left="8657" w:hanging="283"/>
      </w:pPr>
      <w:rPr>
        <w:rFonts w:hint="default"/>
        <w:lang w:val="pt-PT" w:eastAsia="en-US" w:bidi="ar-SA"/>
      </w:rPr>
    </w:lvl>
    <w:lvl w:ilvl="7">
      <w:start w:val="0"/>
      <w:numFmt w:val="bullet"/>
      <w:lvlText w:val="•"/>
      <w:lvlJc w:val="left"/>
      <w:pPr>
        <w:ind w:left="10273" w:hanging="283"/>
      </w:pPr>
      <w:rPr>
        <w:rFonts w:hint="default"/>
        <w:lang w:val="pt-PT" w:eastAsia="en-US" w:bidi="ar-SA"/>
      </w:rPr>
    </w:lvl>
    <w:lvl w:ilvl="8">
      <w:start w:val="0"/>
      <w:numFmt w:val="bullet"/>
      <w:lvlText w:val="•"/>
      <w:lvlJc w:val="left"/>
      <w:pPr>
        <w:ind w:left="11888" w:hanging="283"/>
      </w:pPr>
      <w:rPr>
        <w:rFonts w:hint="default"/>
        <w:lang w:val="pt-PT" w:eastAsia="en-US" w:bidi="ar-SA"/>
      </w:rPr>
    </w:lvl>
  </w:abstractNum>
  <w:abstractNum w:abstractNumId="56">
    <w:multiLevelType w:val="hybridMultilevel"/>
    <w:lvl w:ilvl="0">
      <w:start w:val="1"/>
      <w:numFmt w:val="decimal"/>
      <w:lvlText w:val="%1."/>
      <w:lvlJc w:val="left"/>
      <w:pPr>
        <w:ind w:left="464" w:hanging="159"/>
        <w:jc w:val="left"/>
      </w:pPr>
      <w:rPr>
        <w:rFonts w:hint="default" w:ascii="Times New Roman" w:hAnsi="Times New Roman" w:eastAsia="Times New Roman" w:cs="Times New Roman"/>
        <w:b/>
        <w:bCs/>
        <w:i w:val="0"/>
        <w:iCs w:val="0"/>
        <w:spacing w:val="0"/>
        <w:w w:val="99"/>
        <w:sz w:val="16"/>
        <w:szCs w:val="16"/>
        <w:lang w:val="pt-PT" w:eastAsia="en-US" w:bidi="ar-SA"/>
      </w:rPr>
    </w:lvl>
    <w:lvl w:ilvl="1">
      <w:start w:val="1"/>
      <w:numFmt w:val="decimal"/>
      <w:lvlText w:val="%1.%2"/>
      <w:lvlJc w:val="left"/>
      <w:pPr>
        <w:ind w:left="543" w:hanging="239"/>
        <w:jc w:val="left"/>
      </w:pPr>
      <w:rPr>
        <w:rFonts w:hint="default" w:ascii="Times New Roman" w:hAnsi="Times New Roman" w:eastAsia="Times New Roman" w:cs="Times New Roman"/>
        <w:b w:val="0"/>
        <w:bCs w:val="0"/>
        <w:i w:val="0"/>
        <w:iCs w:val="0"/>
        <w:spacing w:val="0"/>
        <w:w w:val="99"/>
        <w:sz w:val="16"/>
        <w:szCs w:val="16"/>
        <w:lang w:val="pt-PT" w:eastAsia="en-US" w:bidi="ar-SA"/>
      </w:rPr>
    </w:lvl>
    <w:lvl w:ilvl="2">
      <w:start w:val="1"/>
      <w:numFmt w:val="decimal"/>
      <w:lvlText w:val="%1.%2.%3"/>
      <w:lvlJc w:val="left"/>
      <w:pPr>
        <w:ind w:left="305" w:hanging="377"/>
        <w:jc w:val="left"/>
      </w:pPr>
      <w:rPr>
        <w:rFonts w:hint="default" w:ascii="Times New Roman" w:hAnsi="Times New Roman" w:eastAsia="Times New Roman" w:cs="Times New Roman"/>
        <w:b w:val="0"/>
        <w:bCs w:val="0"/>
        <w:i w:val="0"/>
        <w:iCs w:val="0"/>
        <w:spacing w:val="0"/>
        <w:w w:val="99"/>
        <w:sz w:val="16"/>
        <w:szCs w:val="16"/>
        <w:lang w:val="pt-PT" w:eastAsia="en-US" w:bidi="ar-SA"/>
      </w:rPr>
    </w:lvl>
    <w:lvl w:ilvl="3">
      <w:start w:val="0"/>
      <w:numFmt w:val="bullet"/>
      <w:lvlText w:val="•"/>
      <w:lvlJc w:val="left"/>
      <w:pPr>
        <w:ind w:left="660" w:hanging="377"/>
      </w:pPr>
      <w:rPr>
        <w:rFonts w:hint="default"/>
        <w:lang w:val="pt-PT" w:eastAsia="en-US" w:bidi="ar-SA"/>
      </w:rPr>
    </w:lvl>
    <w:lvl w:ilvl="4">
      <w:start w:val="0"/>
      <w:numFmt w:val="bullet"/>
      <w:lvlText w:val="•"/>
      <w:lvlJc w:val="left"/>
      <w:pPr>
        <w:ind w:left="2725" w:hanging="377"/>
      </w:pPr>
      <w:rPr>
        <w:rFonts w:hint="default"/>
        <w:lang w:val="pt-PT" w:eastAsia="en-US" w:bidi="ar-SA"/>
      </w:rPr>
    </w:lvl>
    <w:lvl w:ilvl="5">
      <w:start w:val="0"/>
      <w:numFmt w:val="bullet"/>
      <w:lvlText w:val="•"/>
      <w:lvlJc w:val="left"/>
      <w:pPr>
        <w:ind w:left="4791" w:hanging="377"/>
      </w:pPr>
      <w:rPr>
        <w:rFonts w:hint="default"/>
        <w:lang w:val="pt-PT" w:eastAsia="en-US" w:bidi="ar-SA"/>
      </w:rPr>
    </w:lvl>
    <w:lvl w:ilvl="6">
      <w:start w:val="0"/>
      <w:numFmt w:val="bullet"/>
      <w:lvlText w:val="•"/>
      <w:lvlJc w:val="left"/>
      <w:pPr>
        <w:ind w:left="6857" w:hanging="377"/>
      </w:pPr>
      <w:rPr>
        <w:rFonts w:hint="default"/>
        <w:lang w:val="pt-PT" w:eastAsia="en-US" w:bidi="ar-SA"/>
      </w:rPr>
    </w:lvl>
    <w:lvl w:ilvl="7">
      <w:start w:val="0"/>
      <w:numFmt w:val="bullet"/>
      <w:lvlText w:val="•"/>
      <w:lvlJc w:val="left"/>
      <w:pPr>
        <w:ind w:left="8922" w:hanging="377"/>
      </w:pPr>
      <w:rPr>
        <w:rFonts w:hint="default"/>
        <w:lang w:val="pt-PT" w:eastAsia="en-US" w:bidi="ar-SA"/>
      </w:rPr>
    </w:lvl>
    <w:lvl w:ilvl="8">
      <w:start w:val="0"/>
      <w:numFmt w:val="bullet"/>
      <w:lvlText w:val="•"/>
      <w:lvlJc w:val="left"/>
      <w:pPr>
        <w:ind w:left="10988" w:hanging="377"/>
      </w:pPr>
      <w:rPr>
        <w:rFonts w:hint="default"/>
        <w:lang w:val="pt-PT" w:eastAsia="en-US" w:bidi="ar-SA"/>
      </w:rPr>
    </w:lvl>
  </w:abstractNum>
  <w:abstractNum w:abstractNumId="55">
    <w:multiLevelType w:val="hybridMultilevel"/>
    <w:lvl w:ilvl="0">
      <w:start w:val="18"/>
      <w:numFmt w:val="decimal"/>
      <w:lvlText w:val="%1"/>
      <w:lvlJc w:val="left"/>
      <w:pPr>
        <w:ind w:left="305" w:hanging="321"/>
        <w:jc w:val="left"/>
      </w:pPr>
      <w:rPr>
        <w:rFonts w:hint="default"/>
        <w:lang w:val="pt-PT" w:eastAsia="en-US" w:bidi="ar-SA"/>
      </w:rPr>
    </w:lvl>
    <w:lvl w:ilvl="1">
      <w:start w:val="1"/>
      <w:numFmt w:val="decimal"/>
      <w:lvlText w:val="%1.%2"/>
      <w:lvlJc w:val="left"/>
      <w:pPr>
        <w:ind w:left="305" w:hanging="321"/>
        <w:jc w:val="left"/>
      </w:pPr>
      <w:rPr>
        <w:rFonts w:hint="default" w:ascii="Times New Roman" w:hAnsi="Times New Roman" w:eastAsia="Times New Roman" w:cs="Times New Roman"/>
        <w:b w:val="0"/>
        <w:bCs w:val="0"/>
        <w:i w:val="0"/>
        <w:iCs w:val="0"/>
        <w:spacing w:val="0"/>
        <w:w w:val="99"/>
        <w:sz w:val="16"/>
        <w:szCs w:val="16"/>
        <w:lang w:val="pt-PT" w:eastAsia="en-US" w:bidi="ar-SA"/>
      </w:rPr>
    </w:lvl>
    <w:lvl w:ilvl="2">
      <w:start w:val="0"/>
      <w:numFmt w:val="bullet"/>
      <w:lvlText w:val="•"/>
      <w:lvlJc w:val="left"/>
      <w:pPr>
        <w:ind w:left="3264" w:hanging="321"/>
      </w:pPr>
      <w:rPr>
        <w:rFonts w:hint="default"/>
        <w:lang w:val="pt-PT" w:eastAsia="en-US" w:bidi="ar-SA"/>
      </w:rPr>
    </w:lvl>
    <w:lvl w:ilvl="3">
      <w:start w:val="0"/>
      <w:numFmt w:val="bullet"/>
      <w:lvlText w:val="•"/>
      <w:lvlJc w:val="left"/>
      <w:pPr>
        <w:ind w:left="4746" w:hanging="321"/>
      </w:pPr>
      <w:rPr>
        <w:rFonts w:hint="default"/>
        <w:lang w:val="pt-PT" w:eastAsia="en-US" w:bidi="ar-SA"/>
      </w:rPr>
    </w:lvl>
    <w:lvl w:ilvl="4">
      <w:start w:val="0"/>
      <w:numFmt w:val="bullet"/>
      <w:lvlText w:val="•"/>
      <w:lvlJc w:val="left"/>
      <w:pPr>
        <w:ind w:left="6228" w:hanging="321"/>
      </w:pPr>
      <w:rPr>
        <w:rFonts w:hint="default"/>
        <w:lang w:val="pt-PT" w:eastAsia="en-US" w:bidi="ar-SA"/>
      </w:rPr>
    </w:lvl>
    <w:lvl w:ilvl="5">
      <w:start w:val="0"/>
      <w:numFmt w:val="bullet"/>
      <w:lvlText w:val="•"/>
      <w:lvlJc w:val="left"/>
      <w:pPr>
        <w:ind w:left="7710" w:hanging="321"/>
      </w:pPr>
      <w:rPr>
        <w:rFonts w:hint="default"/>
        <w:lang w:val="pt-PT" w:eastAsia="en-US" w:bidi="ar-SA"/>
      </w:rPr>
    </w:lvl>
    <w:lvl w:ilvl="6">
      <w:start w:val="0"/>
      <w:numFmt w:val="bullet"/>
      <w:lvlText w:val="•"/>
      <w:lvlJc w:val="left"/>
      <w:pPr>
        <w:ind w:left="9192" w:hanging="321"/>
      </w:pPr>
      <w:rPr>
        <w:rFonts w:hint="default"/>
        <w:lang w:val="pt-PT" w:eastAsia="en-US" w:bidi="ar-SA"/>
      </w:rPr>
    </w:lvl>
    <w:lvl w:ilvl="7">
      <w:start w:val="0"/>
      <w:numFmt w:val="bullet"/>
      <w:lvlText w:val="•"/>
      <w:lvlJc w:val="left"/>
      <w:pPr>
        <w:ind w:left="10674" w:hanging="321"/>
      </w:pPr>
      <w:rPr>
        <w:rFonts w:hint="default"/>
        <w:lang w:val="pt-PT" w:eastAsia="en-US" w:bidi="ar-SA"/>
      </w:rPr>
    </w:lvl>
    <w:lvl w:ilvl="8">
      <w:start w:val="0"/>
      <w:numFmt w:val="bullet"/>
      <w:lvlText w:val="•"/>
      <w:lvlJc w:val="left"/>
      <w:pPr>
        <w:ind w:left="12156" w:hanging="321"/>
      </w:pPr>
      <w:rPr>
        <w:rFonts w:hint="default"/>
        <w:lang w:val="pt-PT" w:eastAsia="en-US" w:bidi="ar-SA"/>
      </w:rPr>
    </w:lvl>
  </w:abstractNum>
  <w:abstractNum w:abstractNumId="54">
    <w:multiLevelType w:val="hybridMultilevel"/>
    <w:lvl w:ilvl="0">
      <w:start w:val="17"/>
      <w:numFmt w:val="decimal"/>
      <w:lvlText w:val="%1"/>
      <w:lvlJc w:val="left"/>
      <w:pPr>
        <w:ind w:left="622" w:hanging="318"/>
        <w:jc w:val="left"/>
      </w:pPr>
      <w:rPr>
        <w:rFonts w:hint="default"/>
        <w:lang w:val="pt-PT" w:eastAsia="en-US" w:bidi="ar-SA"/>
      </w:rPr>
    </w:lvl>
    <w:lvl w:ilvl="1">
      <w:start w:val="1"/>
      <w:numFmt w:val="decimal"/>
      <w:lvlText w:val="%1.%2"/>
      <w:lvlJc w:val="left"/>
      <w:pPr>
        <w:ind w:left="622" w:hanging="318"/>
        <w:jc w:val="left"/>
      </w:pPr>
      <w:rPr>
        <w:rFonts w:hint="default" w:ascii="Times New Roman" w:hAnsi="Times New Roman" w:eastAsia="Times New Roman" w:cs="Times New Roman"/>
        <w:b w:val="0"/>
        <w:bCs w:val="0"/>
        <w:i w:val="0"/>
        <w:iCs w:val="0"/>
        <w:spacing w:val="0"/>
        <w:w w:val="99"/>
        <w:sz w:val="16"/>
        <w:szCs w:val="16"/>
        <w:lang w:val="pt-PT" w:eastAsia="en-US" w:bidi="ar-SA"/>
      </w:rPr>
    </w:lvl>
    <w:lvl w:ilvl="2">
      <w:start w:val="0"/>
      <w:numFmt w:val="bullet"/>
      <w:lvlText w:val="•"/>
      <w:lvlJc w:val="left"/>
      <w:pPr>
        <w:ind w:left="3520" w:hanging="318"/>
      </w:pPr>
      <w:rPr>
        <w:rFonts w:hint="default"/>
        <w:lang w:val="pt-PT" w:eastAsia="en-US" w:bidi="ar-SA"/>
      </w:rPr>
    </w:lvl>
    <w:lvl w:ilvl="3">
      <w:start w:val="0"/>
      <w:numFmt w:val="bullet"/>
      <w:lvlText w:val="•"/>
      <w:lvlJc w:val="left"/>
      <w:pPr>
        <w:ind w:left="4970" w:hanging="318"/>
      </w:pPr>
      <w:rPr>
        <w:rFonts w:hint="default"/>
        <w:lang w:val="pt-PT" w:eastAsia="en-US" w:bidi="ar-SA"/>
      </w:rPr>
    </w:lvl>
    <w:lvl w:ilvl="4">
      <w:start w:val="0"/>
      <w:numFmt w:val="bullet"/>
      <w:lvlText w:val="•"/>
      <w:lvlJc w:val="left"/>
      <w:pPr>
        <w:ind w:left="6420" w:hanging="318"/>
      </w:pPr>
      <w:rPr>
        <w:rFonts w:hint="default"/>
        <w:lang w:val="pt-PT" w:eastAsia="en-US" w:bidi="ar-SA"/>
      </w:rPr>
    </w:lvl>
    <w:lvl w:ilvl="5">
      <w:start w:val="0"/>
      <w:numFmt w:val="bullet"/>
      <w:lvlText w:val="•"/>
      <w:lvlJc w:val="left"/>
      <w:pPr>
        <w:ind w:left="7870" w:hanging="318"/>
      </w:pPr>
      <w:rPr>
        <w:rFonts w:hint="default"/>
        <w:lang w:val="pt-PT" w:eastAsia="en-US" w:bidi="ar-SA"/>
      </w:rPr>
    </w:lvl>
    <w:lvl w:ilvl="6">
      <w:start w:val="0"/>
      <w:numFmt w:val="bullet"/>
      <w:lvlText w:val="•"/>
      <w:lvlJc w:val="left"/>
      <w:pPr>
        <w:ind w:left="9320" w:hanging="318"/>
      </w:pPr>
      <w:rPr>
        <w:rFonts w:hint="default"/>
        <w:lang w:val="pt-PT" w:eastAsia="en-US" w:bidi="ar-SA"/>
      </w:rPr>
    </w:lvl>
    <w:lvl w:ilvl="7">
      <w:start w:val="0"/>
      <w:numFmt w:val="bullet"/>
      <w:lvlText w:val="•"/>
      <w:lvlJc w:val="left"/>
      <w:pPr>
        <w:ind w:left="10770" w:hanging="318"/>
      </w:pPr>
      <w:rPr>
        <w:rFonts w:hint="default"/>
        <w:lang w:val="pt-PT" w:eastAsia="en-US" w:bidi="ar-SA"/>
      </w:rPr>
    </w:lvl>
    <w:lvl w:ilvl="8">
      <w:start w:val="0"/>
      <w:numFmt w:val="bullet"/>
      <w:lvlText w:val="•"/>
      <w:lvlJc w:val="left"/>
      <w:pPr>
        <w:ind w:left="12220" w:hanging="318"/>
      </w:pPr>
      <w:rPr>
        <w:rFonts w:hint="default"/>
        <w:lang w:val="pt-PT" w:eastAsia="en-US" w:bidi="ar-SA"/>
      </w:rPr>
    </w:lvl>
  </w:abstractNum>
  <w:abstractNum w:abstractNumId="53">
    <w:multiLevelType w:val="hybridMultilevel"/>
    <w:lvl w:ilvl="0">
      <w:start w:val="16"/>
      <w:numFmt w:val="decimal"/>
      <w:lvlText w:val="%1"/>
      <w:lvlJc w:val="left"/>
      <w:pPr>
        <w:ind w:left="305" w:hanging="323"/>
        <w:jc w:val="left"/>
      </w:pPr>
      <w:rPr>
        <w:rFonts w:hint="default"/>
        <w:lang w:val="pt-PT" w:eastAsia="en-US" w:bidi="ar-SA"/>
      </w:rPr>
    </w:lvl>
    <w:lvl w:ilvl="1">
      <w:start w:val="1"/>
      <w:numFmt w:val="decimal"/>
      <w:lvlText w:val="%1.%2"/>
      <w:lvlJc w:val="left"/>
      <w:pPr>
        <w:ind w:left="305" w:hanging="323"/>
        <w:jc w:val="left"/>
      </w:pPr>
      <w:rPr>
        <w:rFonts w:hint="default" w:ascii="Times New Roman" w:hAnsi="Times New Roman" w:eastAsia="Times New Roman" w:cs="Times New Roman"/>
        <w:b w:val="0"/>
        <w:bCs w:val="0"/>
        <w:i w:val="0"/>
        <w:iCs w:val="0"/>
        <w:spacing w:val="0"/>
        <w:w w:val="99"/>
        <w:sz w:val="16"/>
        <w:szCs w:val="16"/>
        <w:lang w:val="pt-PT" w:eastAsia="en-US" w:bidi="ar-SA"/>
      </w:rPr>
    </w:lvl>
    <w:lvl w:ilvl="2">
      <w:start w:val="1"/>
      <w:numFmt w:val="decimal"/>
      <w:lvlText w:val="%1.%2.%3"/>
      <w:lvlJc w:val="left"/>
      <w:pPr>
        <w:ind w:left="733" w:hanging="428"/>
        <w:jc w:val="left"/>
      </w:pPr>
      <w:rPr>
        <w:rFonts w:hint="default" w:ascii="Times New Roman" w:hAnsi="Times New Roman" w:eastAsia="Times New Roman" w:cs="Times New Roman"/>
        <w:b w:val="0"/>
        <w:bCs w:val="0"/>
        <w:i w:val="0"/>
        <w:iCs w:val="0"/>
        <w:spacing w:val="0"/>
        <w:w w:val="99"/>
        <w:sz w:val="16"/>
        <w:szCs w:val="16"/>
        <w:lang w:val="pt-PT" w:eastAsia="en-US" w:bidi="ar-SA"/>
      </w:rPr>
    </w:lvl>
    <w:lvl w:ilvl="3">
      <w:start w:val="0"/>
      <w:numFmt w:val="bullet"/>
      <w:lvlText w:val="•"/>
      <w:lvlJc w:val="left"/>
      <w:pPr>
        <w:ind w:left="3935" w:hanging="428"/>
      </w:pPr>
      <w:rPr>
        <w:rFonts w:hint="default"/>
        <w:lang w:val="pt-PT" w:eastAsia="en-US" w:bidi="ar-SA"/>
      </w:rPr>
    </w:lvl>
    <w:lvl w:ilvl="4">
      <w:start w:val="0"/>
      <w:numFmt w:val="bullet"/>
      <w:lvlText w:val="•"/>
      <w:lvlJc w:val="left"/>
      <w:pPr>
        <w:ind w:left="5533" w:hanging="428"/>
      </w:pPr>
      <w:rPr>
        <w:rFonts w:hint="default"/>
        <w:lang w:val="pt-PT" w:eastAsia="en-US" w:bidi="ar-SA"/>
      </w:rPr>
    </w:lvl>
    <w:lvl w:ilvl="5">
      <w:start w:val="0"/>
      <w:numFmt w:val="bullet"/>
      <w:lvlText w:val="•"/>
      <w:lvlJc w:val="left"/>
      <w:pPr>
        <w:ind w:left="7131" w:hanging="428"/>
      </w:pPr>
      <w:rPr>
        <w:rFonts w:hint="default"/>
        <w:lang w:val="pt-PT" w:eastAsia="en-US" w:bidi="ar-SA"/>
      </w:rPr>
    </w:lvl>
    <w:lvl w:ilvl="6">
      <w:start w:val="0"/>
      <w:numFmt w:val="bullet"/>
      <w:lvlText w:val="•"/>
      <w:lvlJc w:val="left"/>
      <w:pPr>
        <w:ind w:left="8728" w:hanging="428"/>
      </w:pPr>
      <w:rPr>
        <w:rFonts w:hint="default"/>
        <w:lang w:val="pt-PT" w:eastAsia="en-US" w:bidi="ar-SA"/>
      </w:rPr>
    </w:lvl>
    <w:lvl w:ilvl="7">
      <w:start w:val="0"/>
      <w:numFmt w:val="bullet"/>
      <w:lvlText w:val="•"/>
      <w:lvlJc w:val="left"/>
      <w:pPr>
        <w:ind w:left="10326" w:hanging="428"/>
      </w:pPr>
      <w:rPr>
        <w:rFonts w:hint="default"/>
        <w:lang w:val="pt-PT" w:eastAsia="en-US" w:bidi="ar-SA"/>
      </w:rPr>
    </w:lvl>
    <w:lvl w:ilvl="8">
      <w:start w:val="0"/>
      <w:numFmt w:val="bullet"/>
      <w:lvlText w:val="•"/>
      <w:lvlJc w:val="left"/>
      <w:pPr>
        <w:ind w:left="11924" w:hanging="428"/>
      </w:pPr>
      <w:rPr>
        <w:rFonts w:hint="default"/>
        <w:lang w:val="pt-PT" w:eastAsia="en-US" w:bidi="ar-SA"/>
      </w:rPr>
    </w:lvl>
  </w:abstractNum>
  <w:abstractNum w:abstractNumId="52">
    <w:multiLevelType w:val="hybridMultilevel"/>
    <w:lvl w:ilvl="0">
      <w:start w:val="15"/>
      <w:numFmt w:val="decimal"/>
      <w:lvlText w:val="%1"/>
      <w:lvlJc w:val="left"/>
      <w:pPr>
        <w:ind w:left="305" w:hanging="319"/>
        <w:jc w:val="left"/>
      </w:pPr>
      <w:rPr>
        <w:rFonts w:hint="default"/>
        <w:lang w:val="pt-PT" w:eastAsia="en-US" w:bidi="ar-SA"/>
      </w:rPr>
    </w:lvl>
    <w:lvl w:ilvl="1">
      <w:start w:val="1"/>
      <w:numFmt w:val="decimal"/>
      <w:lvlText w:val="%1.%2"/>
      <w:lvlJc w:val="left"/>
      <w:pPr>
        <w:ind w:left="305" w:hanging="319"/>
        <w:jc w:val="left"/>
      </w:pPr>
      <w:rPr>
        <w:rFonts w:hint="default" w:ascii="Times New Roman" w:hAnsi="Times New Roman" w:eastAsia="Times New Roman" w:cs="Times New Roman"/>
        <w:b w:val="0"/>
        <w:bCs w:val="0"/>
        <w:i w:val="0"/>
        <w:iCs w:val="0"/>
        <w:spacing w:val="0"/>
        <w:w w:val="99"/>
        <w:sz w:val="16"/>
        <w:szCs w:val="16"/>
        <w:lang w:val="pt-PT" w:eastAsia="en-US" w:bidi="ar-SA"/>
      </w:rPr>
    </w:lvl>
    <w:lvl w:ilvl="2">
      <w:start w:val="0"/>
      <w:numFmt w:val="bullet"/>
      <w:lvlText w:val="•"/>
      <w:lvlJc w:val="left"/>
      <w:pPr>
        <w:ind w:left="3264" w:hanging="319"/>
      </w:pPr>
      <w:rPr>
        <w:rFonts w:hint="default"/>
        <w:lang w:val="pt-PT" w:eastAsia="en-US" w:bidi="ar-SA"/>
      </w:rPr>
    </w:lvl>
    <w:lvl w:ilvl="3">
      <w:start w:val="0"/>
      <w:numFmt w:val="bullet"/>
      <w:lvlText w:val="•"/>
      <w:lvlJc w:val="left"/>
      <w:pPr>
        <w:ind w:left="4746" w:hanging="319"/>
      </w:pPr>
      <w:rPr>
        <w:rFonts w:hint="default"/>
        <w:lang w:val="pt-PT" w:eastAsia="en-US" w:bidi="ar-SA"/>
      </w:rPr>
    </w:lvl>
    <w:lvl w:ilvl="4">
      <w:start w:val="0"/>
      <w:numFmt w:val="bullet"/>
      <w:lvlText w:val="•"/>
      <w:lvlJc w:val="left"/>
      <w:pPr>
        <w:ind w:left="6228" w:hanging="319"/>
      </w:pPr>
      <w:rPr>
        <w:rFonts w:hint="default"/>
        <w:lang w:val="pt-PT" w:eastAsia="en-US" w:bidi="ar-SA"/>
      </w:rPr>
    </w:lvl>
    <w:lvl w:ilvl="5">
      <w:start w:val="0"/>
      <w:numFmt w:val="bullet"/>
      <w:lvlText w:val="•"/>
      <w:lvlJc w:val="left"/>
      <w:pPr>
        <w:ind w:left="7710" w:hanging="319"/>
      </w:pPr>
      <w:rPr>
        <w:rFonts w:hint="default"/>
        <w:lang w:val="pt-PT" w:eastAsia="en-US" w:bidi="ar-SA"/>
      </w:rPr>
    </w:lvl>
    <w:lvl w:ilvl="6">
      <w:start w:val="0"/>
      <w:numFmt w:val="bullet"/>
      <w:lvlText w:val="•"/>
      <w:lvlJc w:val="left"/>
      <w:pPr>
        <w:ind w:left="9192" w:hanging="319"/>
      </w:pPr>
      <w:rPr>
        <w:rFonts w:hint="default"/>
        <w:lang w:val="pt-PT" w:eastAsia="en-US" w:bidi="ar-SA"/>
      </w:rPr>
    </w:lvl>
    <w:lvl w:ilvl="7">
      <w:start w:val="0"/>
      <w:numFmt w:val="bullet"/>
      <w:lvlText w:val="•"/>
      <w:lvlJc w:val="left"/>
      <w:pPr>
        <w:ind w:left="10674" w:hanging="319"/>
      </w:pPr>
      <w:rPr>
        <w:rFonts w:hint="default"/>
        <w:lang w:val="pt-PT" w:eastAsia="en-US" w:bidi="ar-SA"/>
      </w:rPr>
    </w:lvl>
    <w:lvl w:ilvl="8">
      <w:start w:val="0"/>
      <w:numFmt w:val="bullet"/>
      <w:lvlText w:val="•"/>
      <w:lvlJc w:val="left"/>
      <w:pPr>
        <w:ind w:left="12156" w:hanging="319"/>
      </w:pPr>
      <w:rPr>
        <w:rFonts w:hint="default"/>
        <w:lang w:val="pt-PT" w:eastAsia="en-US" w:bidi="ar-SA"/>
      </w:rPr>
    </w:lvl>
  </w:abstractNum>
  <w:abstractNum w:abstractNumId="51">
    <w:multiLevelType w:val="hybridMultilevel"/>
    <w:lvl w:ilvl="0">
      <w:start w:val="14"/>
      <w:numFmt w:val="decimal"/>
      <w:lvlText w:val="%1"/>
      <w:lvlJc w:val="left"/>
      <w:pPr>
        <w:ind w:left="676" w:hanging="371"/>
        <w:jc w:val="left"/>
      </w:pPr>
      <w:rPr>
        <w:rFonts w:hint="default"/>
        <w:lang w:val="pt-PT" w:eastAsia="en-US" w:bidi="ar-SA"/>
      </w:rPr>
    </w:lvl>
    <w:lvl w:ilvl="1">
      <w:start w:val="1"/>
      <w:numFmt w:val="decimal"/>
      <w:lvlText w:val="%1.%2"/>
      <w:lvlJc w:val="left"/>
      <w:pPr>
        <w:ind w:left="676" w:hanging="37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68" w:hanging="371"/>
      </w:pPr>
      <w:rPr>
        <w:rFonts w:hint="default"/>
        <w:lang w:val="pt-PT" w:eastAsia="en-US" w:bidi="ar-SA"/>
      </w:rPr>
    </w:lvl>
    <w:lvl w:ilvl="3">
      <w:start w:val="0"/>
      <w:numFmt w:val="bullet"/>
      <w:lvlText w:val="•"/>
      <w:lvlJc w:val="left"/>
      <w:pPr>
        <w:ind w:left="5012" w:hanging="371"/>
      </w:pPr>
      <w:rPr>
        <w:rFonts w:hint="default"/>
        <w:lang w:val="pt-PT" w:eastAsia="en-US" w:bidi="ar-SA"/>
      </w:rPr>
    </w:lvl>
    <w:lvl w:ilvl="4">
      <w:start w:val="0"/>
      <w:numFmt w:val="bullet"/>
      <w:lvlText w:val="•"/>
      <w:lvlJc w:val="left"/>
      <w:pPr>
        <w:ind w:left="6456" w:hanging="371"/>
      </w:pPr>
      <w:rPr>
        <w:rFonts w:hint="default"/>
        <w:lang w:val="pt-PT" w:eastAsia="en-US" w:bidi="ar-SA"/>
      </w:rPr>
    </w:lvl>
    <w:lvl w:ilvl="5">
      <w:start w:val="0"/>
      <w:numFmt w:val="bullet"/>
      <w:lvlText w:val="•"/>
      <w:lvlJc w:val="left"/>
      <w:pPr>
        <w:ind w:left="7900" w:hanging="371"/>
      </w:pPr>
      <w:rPr>
        <w:rFonts w:hint="default"/>
        <w:lang w:val="pt-PT" w:eastAsia="en-US" w:bidi="ar-SA"/>
      </w:rPr>
    </w:lvl>
    <w:lvl w:ilvl="6">
      <w:start w:val="0"/>
      <w:numFmt w:val="bullet"/>
      <w:lvlText w:val="•"/>
      <w:lvlJc w:val="left"/>
      <w:pPr>
        <w:ind w:left="9344" w:hanging="371"/>
      </w:pPr>
      <w:rPr>
        <w:rFonts w:hint="default"/>
        <w:lang w:val="pt-PT" w:eastAsia="en-US" w:bidi="ar-SA"/>
      </w:rPr>
    </w:lvl>
    <w:lvl w:ilvl="7">
      <w:start w:val="0"/>
      <w:numFmt w:val="bullet"/>
      <w:lvlText w:val="•"/>
      <w:lvlJc w:val="left"/>
      <w:pPr>
        <w:ind w:left="10788" w:hanging="371"/>
      </w:pPr>
      <w:rPr>
        <w:rFonts w:hint="default"/>
        <w:lang w:val="pt-PT" w:eastAsia="en-US" w:bidi="ar-SA"/>
      </w:rPr>
    </w:lvl>
    <w:lvl w:ilvl="8">
      <w:start w:val="0"/>
      <w:numFmt w:val="bullet"/>
      <w:lvlText w:val="•"/>
      <w:lvlJc w:val="left"/>
      <w:pPr>
        <w:ind w:left="12232" w:hanging="371"/>
      </w:pPr>
      <w:rPr>
        <w:rFonts w:hint="default"/>
        <w:lang w:val="pt-PT" w:eastAsia="en-US" w:bidi="ar-SA"/>
      </w:rPr>
    </w:lvl>
  </w:abstractNum>
  <w:abstractNum w:abstractNumId="50">
    <w:multiLevelType w:val="hybridMultilevel"/>
    <w:lvl w:ilvl="0">
      <w:start w:val="13"/>
      <w:numFmt w:val="decimal"/>
      <w:lvlText w:val="%1"/>
      <w:lvlJc w:val="left"/>
      <w:pPr>
        <w:ind w:left="622" w:hanging="318"/>
        <w:jc w:val="left"/>
      </w:pPr>
      <w:rPr>
        <w:rFonts w:hint="default"/>
        <w:lang w:val="pt-PT" w:eastAsia="en-US" w:bidi="ar-SA"/>
      </w:rPr>
    </w:lvl>
    <w:lvl w:ilvl="1">
      <w:start w:val="1"/>
      <w:numFmt w:val="decimal"/>
      <w:lvlText w:val="%1.%2"/>
      <w:lvlJc w:val="left"/>
      <w:pPr>
        <w:ind w:left="622" w:hanging="318"/>
        <w:jc w:val="left"/>
      </w:pPr>
      <w:rPr>
        <w:rFonts w:hint="default" w:ascii="Times New Roman" w:hAnsi="Times New Roman" w:eastAsia="Times New Roman" w:cs="Times New Roman"/>
        <w:b w:val="0"/>
        <w:bCs w:val="0"/>
        <w:i w:val="0"/>
        <w:iCs w:val="0"/>
        <w:spacing w:val="0"/>
        <w:w w:val="99"/>
        <w:sz w:val="16"/>
        <w:szCs w:val="16"/>
        <w:lang w:val="pt-PT" w:eastAsia="en-US" w:bidi="ar-SA"/>
      </w:rPr>
    </w:lvl>
    <w:lvl w:ilvl="2">
      <w:start w:val="0"/>
      <w:numFmt w:val="bullet"/>
      <w:lvlText w:val="•"/>
      <w:lvlJc w:val="left"/>
      <w:pPr>
        <w:ind w:left="3520" w:hanging="318"/>
      </w:pPr>
      <w:rPr>
        <w:rFonts w:hint="default"/>
        <w:lang w:val="pt-PT" w:eastAsia="en-US" w:bidi="ar-SA"/>
      </w:rPr>
    </w:lvl>
    <w:lvl w:ilvl="3">
      <w:start w:val="0"/>
      <w:numFmt w:val="bullet"/>
      <w:lvlText w:val="•"/>
      <w:lvlJc w:val="left"/>
      <w:pPr>
        <w:ind w:left="4970" w:hanging="318"/>
      </w:pPr>
      <w:rPr>
        <w:rFonts w:hint="default"/>
        <w:lang w:val="pt-PT" w:eastAsia="en-US" w:bidi="ar-SA"/>
      </w:rPr>
    </w:lvl>
    <w:lvl w:ilvl="4">
      <w:start w:val="0"/>
      <w:numFmt w:val="bullet"/>
      <w:lvlText w:val="•"/>
      <w:lvlJc w:val="left"/>
      <w:pPr>
        <w:ind w:left="6420" w:hanging="318"/>
      </w:pPr>
      <w:rPr>
        <w:rFonts w:hint="default"/>
        <w:lang w:val="pt-PT" w:eastAsia="en-US" w:bidi="ar-SA"/>
      </w:rPr>
    </w:lvl>
    <w:lvl w:ilvl="5">
      <w:start w:val="0"/>
      <w:numFmt w:val="bullet"/>
      <w:lvlText w:val="•"/>
      <w:lvlJc w:val="left"/>
      <w:pPr>
        <w:ind w:left="7870" w:hanging="318"/>
      </w:pPr>
      <w:rPr>
        <w:rFonts w:hint="default"/>
        <w:lang w:val="pt-PT" w:eastAsia="en-US" w:bidi="ar-SA"/>
      </w:rPr>
    </w:lvl>
    <w:lvl w:ilvl="6">
      <w:start w:val="0"/>
      <w:numFmt w:val="bullet"/>
      <w:lvlText w:val="•"/>
      <w:lvlJc w:val="left"/>
      <w:pPr>
        <w:ind w:left="9320" w:hanging="318"/>
      </w:pPr>
      <w:rPr>
        <w:rFonts w:hint="default"/>
        <w:lang w:val="pt-PT" w:eastAsia="en-US" w:bidi="ar-SA"/>
      </w:rPr>
    </w:lvl>
    <w:lvl w:ilvl="7">
      <w:start w:val="0"/>
      <w:numFmt w:val="bullet"/>
      <w:lvlText w:val="•"/>
      <w:lvlJc w:val="left"/>
      <w:pPr>
        <w:ind w:left="10770" w:hanging="318"/>
      </w:pPr>
      <w:rPr>
        <w:rFonts w:hint="default"/>
        <w:lang w:val="pt-PT" w:eastAsia="en-US" w:bidi="ar-SA"/>
      </w:rPr>
    </w:lvl>
    <w:lvl w:ilvl="8">
      <w:start w:val="0"/>
      <w:numFmt w:val="bullet"/>
      <w:lvlText w:val="•"/>
      <w:lvlJc w:val="left"/>
      <w:pPr>
        <w:ind w:left="12220" w:hanging="318"/>
      </w:pPr>
      <w:rPr>
        <w:rFonts w:hint="default"/>
        <w:lang w:val="pt-PT" w:eastAsia="en-US" w:bidi="ar-SA"/>
      </w:rPr>
    </w:lvl>
  </w:abstractNum>
  <w:abstractNum w:abstractNumId="49">
    <w:multiLevelType w:val="hybridMultilevel"/>
    <w:lvl w:ilvl="0">
      <w:start w:val="12"/>
      <w:numFmt w:val="decimal"/>
      <w:lvlText w:val="%1"/>
      <w:lvlJc w:val="left"/>
      <w:pPr>
        <w:ind w:left="734" w:hanging="429"/>
        <w:jc w:val="left"/>
      </w:pPr>
      <w:rPr>
        <w:rFonts w:hint="default"/>
        <w:lang w:val="pt-PT" w:eastAsia="en-US" w:bidi="ar-SA"/>
      </w:rPr>
    </w:lvl>
    <w:lvl w:ilvl="1">
      <w:start w:val="6"/>
      <w:numFmt w:val="decimal"/>
      <w:lvlText w:val="%1.%2."/>
      <w:lvlJc w:val="left"/>
      <w:pPr>
        <w:ind w:left="734" w:hanging="42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742" w:hanging="437"/>
        <w:jc w:val="left"/>
      </w:pPr>
      <w:rPr>
        <w:rFonts w:hint="default" w:ascii="Times New Roman" w:hAnsi="Times New Roman" w:eastAsia="Times New Roman" w:cs="Times New Roman"/>
        <w:b w:val="0"/>
        <w:bCs w:val="0"/>
        <w:i w:val="0"/>
        <w:iCs w:val="0"/>
        <w:spacing w:val="0"/>
        <w:w w:val="99"/>
        <w:sz w:val="16"/>
        <w:szCs w:val="16"/>
        <w:lang w:val="pt-PT" w:eastAsia="en-US" w:bidi="ar-SA"/>
      </w:rPr>
    </w:lvl>
    <w:lvl w:ilvl="3">
      <w:start w:val="0"/>
      <w:numFmt w:val="bullet"/>
      <w:lvlText w:val="•"/>
      <w:lvlJc w:val="left"/>
      <w:pPr>
        <w:ind w:left="5054" w:hanging="437"/>
      </w:pPr>
      <w:rPr>
        <w:rFonts w:hint="default"/>
        <w:lang w:val="pt-PT" w:eastAsia="en-US" w:bidi="ar-SA"/>
      </w:rPr>
    </w:lvl>
    <w:lvl w:ilvl="4">
      <w:start w:val="0"/>
      <w:numFmt w:val="bullet"/>
      <w:lvlText w:val="•"/>
      <w:lvlJc w:val="left"/>
      <w:pPr>
        <w:ind w:left="6492" w:hanging="437"/>
      </w:pPr>
      <w:rPr>
        <w:rFonts w:hint="default"/>
        <w:lang w:val="pt-PT" w:eastAsia="en-US" w:bidi="ar-SA"/>
      </w:rPr>
    </w:lvl>
    <w:lvl w:ilvl="5">
      <w:start w:val="0"/>
      <w:numFmt w:val="bullet"/>
      <w:lvlText w:val="•"/>
      <w:lvlJc w:val="left"/>
      <w:pPr>
        <w:ind w:left="7930" w:hanging="437"/>
      </w:pPr>
      <w:rPr>
        <w:rFonts w:hint="default"/>
        <w:lang w:val="pt-PT" w:eastAsia="en-US" w:bidi="ar-SA"/>
      </w:rPr>
    </w:lvl>
    <w:lvl w:ilvl="6">
      <w:start w:val="0"/>
      <w:numFmt w:val="bullet"/>
      <w:lvlText w:val="•"/>
      <w:lvlJc w:val="left"/>
      <w:pPr>
        <w:ind w:left="9368" w:hanging="437"/>
      </w:pPr>
      <w:rPr>
        <w:rFonts w:hint="default"/>
        <w:lang w:val="pt-PT" w:eastAsia="en-US" w:bidi="ar-SA"/>
      </w:rPr>
    </w:lvl>
    <w:lvl w:ilvl="7">
      <w:start w:val="0"/>
      <w:numFmt w:val="bullet"/>
      <w:lvlText w:val="•"/>
      <w:lvlJc w:val="left"/>
      <w:pPr>
        <w:ind w:left="10806" w:hanging="437"/>
      </w:pPr>
      <w:rPr>
        <w:rFonts w:hint="default"/>
        <w:lang w:val="pt-PT" w:eastAsia="en-US" w:bidi="ar-SA"/>
      </w:rPr>
    </w:lvl>
    <w:lvl w:ilvl="8">
      <w:start w:val="0"/>
      <w:numFmt w:val="bullet"/>
      <w:lvlText w:val="•"/>
      <w:lvlJc w:val="left"/>
      <w:pPr>
        <w:ind w:left="12244" w:hanging="437"/>
      </w:pPr>
      <w:rPr>
        <w:rFonts w:hint="default"/>
        <w:lang w:val="pt-PT" w:eastAsia="en-US" w:bidi="ar-SA"/>
      </w:rPr>
    </w:lvl>
  </w:abstractNum>
  <w:abstractNum w:abstractNumId="48">
    <w:multiLevelType w:val="hybridMultilevel"/>
    <w:lvl w:ilvl="0">
      <w:start w:val="1"/>
      <w:numFmt w:val="lowerLetter"/>
      <w:lvlText w:val="%1)"/>
      <w:lvlJc w:val="left"/>
      <w:pPr>
        <w:ind w:left="468" w:hanging="164"/>
        <w:jc w:val="left"/>
      </w:pPr>
      <w:rPr>
        <w:rFonts w:hint="default" w:ascii="Times New Roman" w:hAnsi="Times New Roman" w:eastAsia="Times New Roman" w:cs="Times New Roman"/>
        <w:b w:val="0"/>
        <w:bCs w:val="0"/>
        <w:i w:val="0"/>
        <w:iCs w:val="0"/>
        <w:spacing w:val="0"/>
        <w:w w:val="99"/>
        <w:sz w:val="16"/>
        <w:szCs w:val="16"/>
        <w:lang w:val="pt-PT" w:eastAsia="en-US" w:bidi="ar-SA"/>
      </w:rPr>
    </w:lvl>
    <w:lvl w:ilvl="1">
      <w:start w:val="0"/>
      <w:numFmt w:val="bullet"/>
      <w:lvlText w:val="•"/>
      <w:lvlJc w:val="left"/>
      <w:pPr>
        <w:ind w:left="1926" w:hanging="164"/>
      </w:pPr>
      <w:rPr>
        <w:rFonts w:hint="default"/>
        <w:lang w:val="pt-PT" w:eastAsia="en-US" w:bidi="ar-SA"/>
      </w:rPr>
    </w:lvl>
    <w:lvl w:ilvl="2">
      <w:start w:val="0"/>
      <w:numFmt w:val="bullet"/>
      <w:lvlText w:val="•"/>
      <w:lvlJc w:val="left"/>
      <w:pPr>
        <w:ind w:left="3392" w:hanging="164"/>
      </w:pPr>
      <w:rPr>
        <w:rFonts w:hint="default"/>
        <w:lang w:val="pt-PT" w:eastAsia="en-US" w:bidi="ar-SA"/>
      </w:rPr>
    </w:lvl>
    <w:lvl w:ilvl="3">
      <w:start w:val="0"/>
      <w:numFmt w:val="bullet"/>
      <w:lvlText w:val="•"/>
      <w:lvlJc w:val="left"/>
      <w:pPr>
        <w:ind w:left="4858" w:hanging="164"/>
      </w:pPr>
      <w:rPr>
        <w:rFonts w:hint="default"/>
        <w:lang w:val="pt-PT" w:eastAsia="en-US" w:bidi="ar-SA"/>
      </w:rPr>
    </w:lvl>
    <w:lvl w:ilvl="4">
      <w:start w:val="0"/>
      <w:numFmt w:val="bullet"/>
      <w:lvlText w:val="•"/>
      <w:lvlJc w:val="left"/>
      <w:pPr>
        <w:ind w:left="6324" w:hanging="164"/>
      </w:pPr>
      <w:rPr>
        <w:rFonts w:hint="default"/>
        <w:lang w:val="pt-PT" w:eastAsia="en-US" w:bidi="ar-SA"/>
      </w:rPr>
    </w:lvl>
    <w:lvl w:ilvl="5">
      <w:start w:val="0"/>
      <w:numFmt w:val="bullet"/>
      <w:lvlText w:val="•"/>
      <w:lvlJc w:val="left"/>
      <w:pPr>
        <w:ind w:left="7790" w:hanging="164"/>
      </w:pPr>
      <w:rPr>
        <w:rFonts w:hint="default"/>
        <w:lang w:val="pt-PT" w:eastAsia="en-US" w:bidi="ar-SA"/>
      </w:rPr>
    </w:lvl>
    <w:lvl w:ilvl="6">
      <w:start w:val="0"/>
      <w:numFmt w:val="bullet"/>
      <w:lvlText w:val="•"/>
      <w:lvlJc w:val="left"/>
      <w:pPr>
        <w:ind w:left="9256" w:hanging="164"/>
      </w:pPr>
      <w:rPr>
        <w:rFonts w:hint="default"/>
        <w:lang w:val="pt-PT" w:eastAsia="en-US" w:bidi="ar-SA"/>
      </w:rPr>
    </w:lvl>
    <w:lvl w:ilvl="7">
      <w:start w:val="0"/>
      <w:numFmt w:val="bullet"/>
      <w:lvlText w:val="•"/>
      <w:lvlJc w:val="left"/>
      <w:pPr>
        <w:ind w:left="10722" w:hanging="164"/>
      </w:pPr>
      <w:rPr>
        <w:rFonts w:hint="default"/>
        <w:lang w:val="pt-PT" w:eastAsia="en-US" w:bidi="ar-SA"/>
      </w:rPr>
    </w:lvl>
    <w:lvl w:ilvl="8">
      <w:start w:val="0"/>
      <w:numFmt w:val="bullet"/>
      <w:lvlText w:val="•"/>
      <w:lvlJc w:val="left"/>
      <w:pPr>
        <w:ind w:left="12188" w:hanging="164"/>
      </w:pPr>
      <w:rPr>
        <w:rFonts w:hint="default"/>
        <w:lang w:val="pt-PT" w:eastAsia="en-US" w:bidi="ar-SA"/>
      </w:rPr>
    </w:lvl>
  </w:abstractNum>
  <w:abstractNum w:abstractNumId="47">
    <w:multiLevelType w:val="hybridMultilevel"/>
    <w:lvl w:ilvl="0">
      <w:start w:val="1"/>
      <w:numFmt w:val="lowerLetter"/>
      <w:lvlText w:val="%1)"/>
      <w:lvlJc w:val="left"/>
      <w:pPr>
        <w:ind w:left="305" w:hanging="178"/>
        <w:jc w:val="left"/>
      </w:pPr>
      <w:rPr>
        <w:rFonts w:hint="default" w:ascii="Times New Roman" w:hAnsi="Times New Roman" w:eastAsia="Times New Roman" w:cs="Times New Roman"/>
        <w:b w:val="0"/>
        <w:bCs w:val="0"/>
        <w:i w:val="0"/>
        <w:iCs w:val="0"/>
        <w:spacing w:val="0"/>
        <w:w w:val="99"/>
        <w:sz w:val="16"/>
        <w:szCs w:val="16"/>
        <w:lang w:val="pt-PT" w:eastAsia="en-US" w:bidi="ar-SA"/>
      </w:rPr>
    </w:lvl>
    <w:lvl w:ilvl="1">
      <w:start w:val="0"/>
      <w:numFmt w:val="bullet"/>
      <w:lvlText w:val="•"/>
      <w:lvlJc w:val="left"/>
      <w:pPr>
        <w:ind w:left="1782" w:hanging="178"/>
      </w:pPr>
      <w:rPr>
        <w:rFonts w:hint="default"/>
        <w:lang w:val="pt-PT" w:eastAsia="en-US" w:bidi="ar-SA"/>
      </w:rPr>
    </w:lvl>
    <w:lvl w:ilvl="2">
      <w:start w:val="0"/>
      <w:numFmt w:val="bullet"/>
      <w:lvlText w:val="•"/>
      <w:lvlJc w:val="left"/>
      <w:pPr>
        <w:ind w:left="3264" w:hanging="178"/>
      </w:pPr>
      <w:rPr>
        <w:rFonts w:hint="default"/>
        <w:lang w:val="pt-PT" w:eastAsia="en-US" w:bidi="ar-SA"/>
      </w:rPr>
    </w:lvl>
    <w:lvl w:ilvl="3">
      <w:start w:val="0"/>
      <w:numFmt w:val="bullet"/>
      <w:lvlText w:val="•"/>
      <w:lvlJc w:val="left"/>
      <w:pPr>
        <w:ind w:left="4746" w:hanging="178"/>
      </w:pPr>
      <w:rPr>
        <w:rFonts w:hint="default"/>
        <w:lang w:val="pt-PT" w:eastAsia="en-US" w:bidi="ar-SA"/>
      </w:rPr>
    </w:lvl>
    <w:lvl w:ilvl="4">
      <w:start w:val="0"/>
      <w:numFmt w:val="bullet"/>
      <w:lvlText w:val="•"/>
      <w:lvlJc w:val="left"/>
      <w:pPr>
        <w:ind w:left="6228" w:hanging="178"/>
      </w:pPr>
      <w:rPr>
        <w:rFonts w:hint="default"/>
        <w:lang w:val="pt-PT" w:eastAsia="en-US" w:bidi="ar-SA"/>
      </w:rPr>
    </w:lvl>
    <w:lvl w:ilvl="5">
      <w:start w:val="0"/>
      <w:numFmt w:val="bullet"/>
      <w:lvlText w:val="•"/>
      <w:lvlJc w:val="left"/>
      <w:pPr>
        <w:ind w:left="7710" w:hanging="178"/>
      </w:pPr>
      <w:rPr>
        <w:rFonts w:hint="default"/>
        <w:lang w:val="pt-PT" w:eastAsia="en-US" w:bidi="ar-SA"/>
      </w:rPr>
    </w:lvl>
    <w:lvl w:ilvl="6">
      <w:start w:val="0"/>
      <w:numFmt w:val="bullet"/>
      <w:lvlText w:val="•"/>
      <w:lvlJc w:val="left"/>
      <w:pPr>
        <w:ind w:left="9192" w:hanging="178"/>
      </w:pPr>
      <w:rPr>
        <w:rFonts w:hint="default"/>
        <w:lang w:val="pt-PT" w:eastAsia="en-US" w:bidi="ar-SA"/>
      </w:rPr>
    </w:lvl>
    <w:lvl w:ilvl="7">
      <w:start w:val="0"/>
      <w:numFmt w:val="bullet"/>
      <w:lvlText w:val="•"/>
      <w:lvlJc w:val="left"/>
      <w:pPr>
        <w:ind w:left="10674" w:hanging="178"/>
      </w:pPr>
      <w:rPr>
        <w:rFonts w:hint="default"/>
        <w:lang w:val="pt-PT" w:eastAsia="en-US" w:bidi="ar-SA"/>
      </w:rPr>
    </w:lvl>
    <w:lvl w:ilvl="8">
      <w:start w:val="0"/>
      <w:numFmt w:val="bullet"/>
      <w:lvlText w:val="•"/>
      <w:lvlJc w:val="left"/>
      <w:pPr>
        <w:ind w:left="12156" w:hanging="178"/>
      </w:pPr>
      <w:rPr>
        <w:rFonts w:hint="default"/>
        <w:lang w:val="pt-PT" w:eastAsia="en-US" w:bidi="ar-SA"/>
      </w:rPr>
    </w:lvl>
  </w:abstractNum>
  <w:abstractNum w:abstractNumId="46">
    <w:multiLevelType w:val="hybridMultilevel"/>
    <w:lvl w:ilvl="0">
      <w:start w:val="12"/>
      <w:numFmt w:val="decimal"/>
      <w:lvlText w:val="%1"/>
      <w:lvlJc w:val="left"/>
      <w:pPr>
        <w:ind w:left="305" w:hanging="382"/>
        <w:jc w:val="left"/>
      </w:pPr>
      <w:rPr>
        <w:rFonts w:hint="default"/>
        <w:lang w:val="pt-PT" w:eastAsia="en-US" w:bidi="ar-SA"/>
      </w:rPr>
    </w:lvl>
    <w:lvl w:ilvl="1">
      <w:start w:val="1"/>
      <w:numFmt w:val="decimal"/>
      <w:lvlText w:val="%1.%2"/>
      <w:lvlJc w:val="left"/>
      <w:pPr>
        <w:ind w:left="305" w:hanging="382"/>
        <w:jc w:val="left"/>
      </w:pPr>
      <w:rPr>
        <w:rFonts w:hint="default"/>
        <w:spacing w:val="0"/>
        <w:w w:val="100"/>
        <w:lang w:val="pt-PT" w:eastAsia="en-US" w:bidi="ar-SA"/>
      </w:rPr>
    </w:lvl>
    <w:lvl w:ilvl="2">
      <w:start w:val="1"/>
      <w:numFmt w:val="decimal"/>
      <w:lvlText w:val="%1.%2.%3"/>
      <w:lvlJc w:val="left"/>
      <w:pPr>
        <w:ind w:left="733" w:hanging="428"/>
        <w:jc w:val="left"/>
      </w:pPr>
      <w:rPr>
        <w:rFonts w:hint="default"/>
        <w:spacing w:val="0"/>
        <w:w w:val="99"/>
        <w:lang w:val="pt-PT" w:eastAsia="en-US" w:bidi="ar-SA"/>
      </w:rPr>
    </w:lvl>
    <w:lvl w:ilvl="3">
      <w:start w:val="0"/>
      <w:numFmt w:val="bullet"/>
      <w:lvlText w:val="•"/>
      <w:lvlJc w:val="left"/>
      <w:pPr>
        <w:ind w:left="2607" w:hanging="428"/>
      </w:pPr>
      <w:rPr>
        <w:rFonts w:hint="default"/>
        <w:lang w:val="pt-PT" w:eastAsia="en-US" w:bidi="ar-SA"/>
      </w:rPr>
    </w:lvl>
    <w:lvl w:ilvl="4">
      <w:start w:val="0"/>
      <w:numFmt w:val="bullet"/>
      <w:lvlText w:val="•"/>
      <w:lvlJc w:val="left"/>
      <w:pPr>
        <w:ind w:left="4395" w:hanging="428"/>
      </w:pPr>
      <w:rPr>
        <w:rFonts w:hint="default"/>
        <w:lang w:val="pt-PT" w:eastAsia="en-US" w:bidi="ar-SA"/>
      </w:rPr>
    </w:lvl>
    <w:lvl w:ilvl="5">
      <w:start w:val="0"/>
      <w:numFmt w:val="bullet"/>
      <w:lvlText w:val="•"/>
      <w:lvlJc w:val="left"/>
      <w:pPr>
        <w:ind w:left="6182" w:hanging="428"/>
      </w:pPr>
      <w:rPr>
        <w:rFonts w:hint="default"/>
        <w:lang w:val="pt-PT" w:eastAsia="en-US" w:bidi="ar-SA"/>
      </w:rPr>
    </w:lvl>
    <w:lvl w:ilvl="6">
      <w:start w:val="0"/>
      <w:numFmt w:val="bullet"/>
      <w:lvlText w:val="•"/>
      <w:lvlJc w:val="left"/>
      <w:pPr>
        <w:ind w:left="7970" w:hanging="428"/>
      </w:pPr>
      <w:rPr>
        <w:rFonts w:hint="default"/>
        <w:lang w:val="pt-PT" w:eastAsia="en-US" w:bidi="ar-SA"/>
      </w:rPr>
    </w:lvl>
    <w:lvl w:ilvl="7">
      <w:start w:val="0"/>
      <w:numFmt w:val="bullet"/>
      <w:lvlText w:val="•"/>
      <w:lvlJc w:val="left"/>
      <w:pPr>
        <w:ind w:left="9757" w:hanging="428"/>
      </w:pPr>
      <w:rPr>
        <w:rFonts w:hint="default"/>
        <w:lang w:val="pt-PT" w:eastAsia="en-US" w:bidi="ar-SA"/>
      </w:rPr>
    </w:lvl>
    <w:lvl w:ilvl="8">
      <w:start w:val="0"/>
      <w:numFmt w:val="bullet"/>
      <w:lvlText w:val="•"/>
      <w:lvlJc w:val="left"/>
      <w:pPr>
        <w:ind w:left="11545" w:hanging="428"/>
      </w:pPr>
      <w:rPr>
        <w:rFonts w:hint="default"/>
        <w:lang w:val="pt-PT" w:eastAsia="en-US" w:bidi="ar-SA"/>
      </w:rPr>
    </w:lvl>
  </w:abstractNum>
  <w:abstractNum w:abstractNumId="45">
    <w:multiLevelType w:val="hybridMultilevel"/>
    <w:lvl w:ilvl="0">
      <w:start w:val="1"/>
      <w:numFmt w:val="lowerLetter"/>
      <w:lvlText w:val="%1)"/>
      <w:lvlJc w:val="left"/>
      <w:pPr>
        <w:ind w:left="468" w:hanging="164"/>
        <w:jc w:val="left"/>
      </w:pPr>
      <w:rPr>
        <w:rFonts w:hint="default" w:ascii="Times New Roman" w:hAnsi="Times New Roman" w:eastAsia="Times New Roman" w:cs="Times New Roman"/>
        <w:b w:val="0"/>
        <w:bCs w:val="0"/>
        <w:i w:val="0"/>
        <w:iCs w:val="0"/>
        <w:spacing w:val="0"/>
        <w:w w:val="99"/>
        <w:sz w:val="16"/>
        <w:szCs w:val="16"/>
        <w:lang w:val="pt-PT" w:eastAsia="en-US" w:bidi="ar-SA"/>
      </w:rPr>
    </w:lvl>
    <w:lvl w:ilvl="1">
      <w:start w:val="0"/>
      <w:numFmt w:val="bullet"/>
      <w:lvlText w:val="•"/>
      <w:lvlJc w:val="left"/>
      <w:pPr>
        <w:ind w:left="1926" w:hanging="164"/>
      </w:pPr>
      <w:rPr>
        <w:rFonts w:hint="default"/>
        <w:lang w:val="pt-PT" w:eastAsia="en-US" w:bidi="ar-SA"/>
      </w:rPr>
    </w:lvl>
    <w:lvl w:ilvl="2">
      <w:start w:val="0"/>
      <w:numFmt w:val="bullet"/>
      <w:lvlText w:val="•"/>
      <w:lvlJc w:val="left"/>
      <w:pPr>
        <w:ind w:left="3392" w:hanging="164"/>
      </w:pPr>
      <w:rPr>
        <w:rFonts w:hint="default"/>
        <w:lang w:val="pt-PT" w:eastAsia="en-US" w:bidi="ar-SA"/>
      </w:rPr>
    </w:lvl>
    <w:lvl w:ilvl="3">
      <w:start w:val="0"/>
      <w:numFmt w:val="bullet"/>
      <w:lvlText w:val="•"/>
      <w:lvlJc w:val="left"/>
      <w:pPr>
        <w:ind w:left="4858" w:hanging="164"/>
      </w:pPr>
      <w:rPr>
        <w:rFonts w:hint="default"/>
        <w:lang w:val="pt-PT" w:eastAsia="en-US" w:bidi="ar-SA"/>
      </w:rPr>
    </w:lvl>
    <w:lvl w:ilvl="4">
      <w:start w:val="0"/>
      <w:numFmt w:val="bullet"/>
      <w:lvlText w:val="•"/>
      <w:lvlJc w:val="left"/>
      <w:pPr>
        <w:ind w:left="6324" w:hanging="164"/>
      </w:pPr>
      <w:rPr>
        <w:rFonts w:hint="default"/>
        <w:lang w:val="pt-PT" w:eastAsia="en-US" w:bidi="ar-SA"/>
      </w:rPr>
    </w:lvl>
    <w:lvl w:ilvl="5">
      <w:start w:val="0"/>
      <w:numFmt w:val="bullet"/>
      <w:lvlText w:val="•"/>
      <w:lvlJc w:val="left"/>
      <w:pPr>
        <w:ind w:left="7790" w:hanging="164"/>
      </w:pPr>
      <w:rPr>
        <w:rFonts w:hint="default"/>
        <w:lang w:val="pt-PT" w:eastAsia="en-US" w:bidi="ar-SA"/>
      </w:rPr>
    </w:lvl>
    <w:lvl w:ilvl="6">
      <w:start w:val="0"/>
      <w:numFmt w:val="bullet"/>
      <w:lvlText w:val="•"/>
      <w:lvlJc w:val="left"/>
      <w:pPr>
        <w:ind w:left="9256" w:hanging="164"/>
      </w:pPr>
      <w:rPr>
        <w:rFonts w:hint="default"/>
        <w:lang w:val="pt-PT" w:eastAsia="en-US" w:bidi="ar-SA"/>
      </w:rPr>
    </w:lvl>
    <w:lvl w:ilvl="7">
      <w:start w:val="0"/>
      <w:numFmt w:val="bullet"/>
      <w:lvlText w:val="•"/>
      <w:lvlJc w:val="left"/>
      <w:pPr>
        <w:ind w:left="10722" w:hanging="164"/>
      </w:pPr>
      <w:rPr>
        <w:rFonts w:hint="default"/>
        <w:lang w:val="pt-PT" w:eastAsia="en-US" w:bidi="ar-SA"/>
      </w:rPr>
    </w:lvl>
    <w:lvl w:ilvl="8">
      <w:start w:val="0"/>
      <w:numFmt w:val="bullet"/>
      <w:lvlText w:val="•"/>
      <w:lvlJc w:val="left"/>
      <w:pPr>
        <w:ind w:left="12188" w:hanging="164"/>
      </w:pPr>
      <w:rPr>
        <w:rFonts w:hint="default"/>
        <w:lang w:val="pt-PT" w:eastAsia="en-US" w:bidi="ar-SA"/>
      </w:rPr>
    </w:lvl>
  </w:abstractNum>
  <w:abstractNum w:abstractNumId="44">
    <w:multiLevelType w:val="hybridMultilevel"/>
    <w:lvl w:ilvl="0">
      <w:start w:val="1"/>
      <w:numFmt w:val="lowerLetter"/>
      <w:lvlText w:val="%1)"/>
      <w:lvlJc w:val="left"/>
      <w:pPr>
        <w:ind w:left="468" w:hanging="164"/>
        <w:jc w:val="left"/>
      </w:pPr>
      <w:rPr>
        <w:rFonts w:hint="default" w:ascii="Times New Roman" w:hAnsi="Times New Roman" w:eastAsia="Times New Roman" w:cs="Times New Roman"/>
        <w:b w:val="0"/>
        <w:bCs w:val="0"/>
        <w:i w:val="0"/>
        <w:iCs w:val="0"/>
        <w:spacing w:val="0"/>
        <w:w w:val="99"/>
        <w:sz w:val="16"/>
        <w:szCs w:val="16"/>
        <w:lang w:val="pt-PT" w:eastAsia="en-US" w:bidi="ar-SA"/>
      </w:rPr>
    </w:lvl>
    <w:lvl w:ilvl="1">
      <w:start w:val="0"/>
      <w:numFmt w:val="bullet"/>
      <w:lvlText w:val="•"/>
      <w:lvlJc w:val="left"/>
      <w:pPr>
        <w:ind w:left="1926" w:hanging="164"/>
      </w:pPr>
      <w:rPr>
        <w:rFonts w:hint="default"/>
        <w:lang w:val="pt-PT" w:eastAsia="en-US" w:bidi="ar-SA"/>
      </w:rPr>
    </w:lvl>
    <w:lvl w:ilvl="2">
      <w:start w:val="0"/>
      <w:numFmt w:val="bullet"/>
      <w:lvlText w:val="•"/>
      <w:lvlJc w:val="left"/>
      <w:pPr>
        <w:ind w:left="3392" w:hanging="164"/>
      </w:pPr>
      <w:rPr>
        <w:rFonts w:hint="default"/>
        <w:lang w:val="pt-PT" w:eastAsia="en-US" w:bidi="ar-SA"/>
      </w:rPr>
    </w:lvl>
    <w:lvl w:ilvl="3">
      <w:start w:val="0"/>
      <w:numFmt w:val="bullet"/>
      <w:lvlText w:val="•"/>
      <w:lvlJc w:val="left"/>
      <w:pPr>
        <w:ind w:left="4858" w:hanging="164"/>
      </w:pPr>
      <w:rPr>
        <w:rFonts w:hint="default"/>
        <w:lang w:val="pt-PT" w:eastAsia="en-US" w:bidi="ar-SA"/>
      </w:rPr>
    </w:lvl>
    <w:lvl w:ilvl="4">
      <w:start w:val="0"/>
      <w:numFmt w:val="bullet"/>
      <w:lvlText w:val="•"/>
      <w:lvlJc w:val="left"/>
      <w:pPr>
        <w:ind w:left="6324" w:hanging="164"/>
      </w:pPr>
      <w:rPr>
        <w:rFonts w:hint="default"/>
        <w:lang w:val="pt-PT" w:eastAsia="en-US" w:bidi="ar-SA"/>
      </w:rPr>
    </w:lvl>
    <w:lvl w:ilvl="5">
      <w:start w:val="0"/>
      <w:numFmt w:val="bullet"/>
      <w:lvlText w:val="•"/>
      <w:lvlJc w:val="left"/>
      <w:pPr>
        <w:ind w:left="7790" w:hanging="164"/>
      </w:pPr>
      <w:rPr>
        <w:rFonts w:hint="default"/>
        <w:lang w:val="pt-PT" w:eastAsia="en-US" w:bidi="ar-SA"/>
      </w:rPr>
    </w:lvl>
    <w:lvl w:ilvl="6">
      <w:start w:val="0"/>
      <w:numFmt w:val="bullet"/>
      <w:lvlText w:val="•"/>
      <w:lvlJc w:val="left"/>
      <w:pPr>
        <w:ind w:left="9256" w:hanging="164"/>
      </w:pPr>
      <w:rPr>
        <w:rFonts w:hint="default"/>
        <w:lang w:val="pt-PT" w:eastAsia="en-US" w:bidi="ar-SA"/>
      </w:rPr>
    </w:lvl>
    <w:lvl w:ilvl="7">
      <w:start w:val="0"/>
      <w:numFmt w:val="bullet"/>
      <w:lvlText w:val="•"/>
      <w:lvlJc w:val="left"/>
      <w:pPr>
        <w:ind w:left="10722" w:hanging="164"/>
      </w:pPr>
      <w:rPr>
        <w:rFonts w:hint="default"/>
        <w:lang w:val="pt-PT" w:eastAsia="en-US" w:bidi="ar-SA"/>
      </w:rPr>
    </w:lvl>
    <w:lvl w:ilvl="8">
      <w:start w:val="0"/>
      <w:numFmt w:val="bullet"/>
      <w:lvlText w:val="•"/>
      <w:lvlJc w:val="left"/>
      <w:pPr>
        <w:ind w:left="12188" w:hanging="164"/>
      </w:pPr>
      <w:rPr>
        <w:rFonts w:hint="default"/>
        <w:lang w:val="pt-PT" w:eastAsia="en-US" w:bidi="ar-SA"/>
      </w:rPr>
    </w:lvl>
  </w:abstractNum>
  <w:abstractNum w:abstractNumId="43">
    <w:multiLevelType w:val="hybridMultilevel"/>
    <w:lvl w:ilvl="0">
      <w:start w:val="1"/>
      <w:numFmt w:val="lowerLetter"/>
      <w:lvlText w:val="%1)"/>
      <w:lvlJc w:val="left"/>
      <w:pPr>
        <w:ind w:left="468" w:hanging="164"/>
        <w:jc w:val="left"/>
      </w:pPr>
      <w:rPr>
        <w:rFonts w:hint="default" w:ascii="Times New Roman" w:hAnsi="Times New Roman" w:eastAsia="Times New Roman" w:cs="Times New Roman"/>
        <w:b w:val="0"/>
        <w:bCs w:val="0"/>
        <w:i w:val="0"/>
        <w:iCs w:val="0"/>
        <w:spacing w:val="0"/>
        <w:w w:val="99"/>
        <w:sz w:val="16"/>
        <w:szCs w:val="16"/>
        <w:lang w:val="pt-PT" w:eastAsia="en-US" w:bidi="ar-SA"/>
      </w:rPr>
    </w:lvl>
    <w:lvl w:ilvl="1">
      <w:start w:val="1"/>
      <w:numFmt w:val="decimal"/>
      <w:lvlText w:val="%1.%2)"/>
      <w:lvlJc w:val="left"/>
      <w:pPr>
        <w:ind w:left="596" w:hanging="292"/>
        <w:jc w:val="left"/>
      </w:pPr>
      <w:rPr>
        <w:rFonts w:hint="default"/>
        <w:spacing w:val="0"/>
        <w:w w:val="99"/>
        <w:lang w:val="pt-PT" w:eastAsia="en-US" w:bidi="ar-SA"/>
      </w:rPr>
    </w:lvl>
    <w:lvl w:ilvl="2">
      <w:start w:val="0"/>
      <w:numFmt w:val="bullet"/>
      <w:lvlText w:val="•"/>
      <w:lvlJc w:val="left"/>
      <w:pPr>
        <w:ind w:left="2213" w:hanging="292"/>
      </w:pPr>
      <w:rPr>
        <w:rFonts w:hint="default"/>
        <w:lang w:val="pt-PT" w:eastAsia="en-US" w:bidi="ar-SA"/>
      </w:rPr>
    </w:lvl>
    <w:lvl w:ilvl="3">
      <w:start w:val="0"/>
      <w:numFmt w:val="bullet"/>
      <w:lvlText w:val="•"/>
      <w:lvlJc w:val="left"/>
      <w:pPr>
        <w:ind w:left="3826" w:hanging="292"/>
      </w:pPr>
      <w:rPr>
        <w:rFonts w:hint="default"/>
        <w:lang w:val="pt-PT" w:eastAsia="en-US" w:bidi="ar-SA"/>
      </w:rPr>
    </w:lvl>
    <w:lvl w:ilvl="4">
      <w:start w:val="0"/>
      <w:numFmt w:val="bullet"/>
      <w:lvlText w:val="•"/>
      <w:lvlJc w:val="left"/>
      <w:pPr>
        <w:ind w:left="5440" w:hanging="292"/>
      </w:pPr>
      <w:rPr>
        <w:rFonts w:hint="default"/>
        <w:lang w:val="pt-PT" w:eastAsia="en-US" w:bidi="ar-SA"/>
      </w:rPr>
    </w:lvl>
    <w:lvl w:ilvl="5">
      <w:start w:val="0"/>
      <w:numFmt w:val="bullet"/>
      <w:lvlText w:val="•"/>
      <w:lvlJc w:val="left"/>
      <w:pPr>
        <w:ind w:left="7053" w:hanging="292"/>
      </w:pPr>
      <w:rPr>
        <w:rFonts w:hint="default"/>
        <w:lang w:val="pt-PT" w:eastAsia="en-US" w:bidi="ar-SA"/>
      </w:rPr>
    </w:lvl>
    <w:lvl w:ilvl="6">
      <w:start w:val="0"/>
      <w:numFmt w:val="bullet"/>
      <w:lvlText w:val="•"/>
      <w:lvlJc w:val="left"/>
      <w:pPr>
        <w:ind w:left="8666" w:hanging="292"/>
      </w:pPr>
      <w:rPr>
        <w:rFonts w:hint="default"/>
        <w:lang w:val="pt-PT" w:eastAsia="en-US" w:bidi="ar-SA"/>
      </w:rPr>
    </w:lvl>
    <w:lvl w:ilvl="7">
      <w:start w:val="0"/>
      <w:numFmt w:val="bullet"/>
      <w:lvlText w:val="•"/>
      <w:lvlJc w:val="left"/>
      <w:pPr>
        <w:ind w:left="10280" w:hanging="292"/>
      </w:pPr>
      <w:rPr>
        <w:rFonts w:hint="default"/>
        <w:lang w:val="pt-PT" w:eastAsia="en-US" w:bidi="ar-SA"/>
      </w:rPr>
    </w:lvl>
    <w:lvl w:ilvl="8">
      <w:start w:val="0"/>
      <w:numFmt w:val="bullet"/>
      <w:lvlText w:val="•"/>
      <w:lvlJc w:val="left"/>
      <w:pPr>
        <w:ind w:left="11893" w:hanging="292"/>
      </w:pPr>
      <w:rPr>
        <w:rFonts w:hint="default"/>
        <w:lang w:val="pt-PT" w:eastAsia="en-US" w:bidi="ar-SA"/>
      </w:rPr>
    </w:lvl>
  </w:abstractNum>
  <w:abstractNum w:abstractNumId="42">
    <w:multiLevelType w:val="hybridMultilevel"/>
    <w:lvl w:ilvl="0">
      <w:start w:val="1"/>
      <w:numFmt w:val="lowerLetter"/>
      <w:lvlText w:val="%1)"/>
      <w:lvlJc w:val="left"/>
      <w:pPr>
        <w:ind w:left="468" w:hanging="164"/>
        <w:jc w:val="left"/>
      </w:pPr>
      <w:rPr>
        <w:rFonts w:hint="default" w:ascii="Times New Roman" w:hAnsi="Times New Roman" w:eastAsia="Times New Roman" w:cs="Times New Roman"/>
        <w:b w:val="0"/>
        <w:bCs w:val="0"/>
        <w:i w:val="0"/>
        <w:iCs w:val="0"/>
        <w:spacing w:val="0"/>
        <w:w w:val="99"/>
        <w:sz w:val="16"/>
        <w:szCs w:val="16"/>
        <w:lang w:val="pt-PT" w:eastAsia="en-US" w:bidi="ar-SA"/>
      </w:rPr>
    </w:lvl>
    <w:lvl w:ilvl="1">
      <w:start w:val="0"/>
      <w:numFmt w:val="bullet"/>
      <w:lvlText w:val="•"/>
      <w:lvlJc w:val="left"/>
      <w:pPr>
        <w:ind w:left="1926" w:hanging="164"/>
      </w:pPr>
      <w:rPr>
        <w:rFonts w:hint="default"/>
        <w:lang w:val="pt-PT" w:eastAsia="en-US" w:bidi="ar-SA"/>
      </w:rPr>
    </w:lvl>
    <w:lvl w:ilvl="2">
      <w:start w:val="0"/>
      <w:numFmt w:val="bullet"/>
      <w:lvlText w:val="•"/>
      <w:lvlJc w:val="left"/>
      <w:pPr>
        <w:ind w:left="3392" w:hanging="164"/>
      </w:pPr>
      <w:rPr>
        <w:rFonts w:hint="default"/>
        <w:lang w:val="pt-PT" w:eastAsia="en-US" w:bidi="ar-SA"/>
      </w:rPr>
    </w:lvl>
    <w:lvl w:ilvl="3">
      <w:start w:val="0"/>
      <w:numFmt w:val="bullet"/>
      <w:lvlText w:val="•"/>
      <w:lvlJc w:val="left"/>
      <w:pPr>
        <w:ind w:left="4858" w:hanging="164"/>
      </w:pPr>
      <w:rPr>
        <w:rFonts w:hint="default"/>
        <w:lang w:val="pt-PT" w:eastAsia="en-US" w:bidi="ar-SA"/>
      </w:rPr>
    </w:lvl>
    <w:lvl w:ilvl="4">
      <w:start w:val="0"/>
      <w:numFmt w:val="bullet"/>
      <w:lvlText w:val="•"/>
      <w:lvlJc w:val="left"/>
      <w:pPr>
        <w:ind w:left="6324" w:hanging="164"/>
      </w:pPr>
      <w:rPr>
        <w:rFonts w:hint="default"/>
        <w:lang w:val="pt-PT" w:eastAsia="en-US" w:bidi="ar-SA"/>
      </w:rPr>
    </w:lvl>
    <w:lvl w:ilvl="5">
      <w:start w:val="0"/>
      <w:numFmt w:val="bullet"/>
      <w:lvlText w:val="•"/>
      <w:lvlJc w:val="left"/>
      <w:pPr>
        <w:ind w:left="7790" w:hanging="164"/>
      </w:pPr>
      <w:rPr>
        <w:rFonts w:hint="default"/>
        <w:lang w:val="pt-PT" w:eastAsia="en-US" w:bidi="ar-SA"/>
      </w:rPr>
    </w:lvl>
    <w:lvl w:ilvl="6">
      <w:start w:val="0"/>
      <w:numFmt w:val="bullet"/>
      <w:lvlText w:val="•"/>
      <w:lvlJc w:val="left"/>
      <w:pPr>
        <w:ind w:left="9256" w:hanging="164"/>
      </w:pPr>
      <w:rPr>
        <w:rFonts w:hint="default"/>
        <w:lang w:val="pt-PT" w:eastAsia="en-US" w:bidi="ar-SA"/>
      </w:rPr>
    </w:lvl>
    <w:lvl w:ilvl="7">
      <w:start w:val="0"/>
      <w:numFmt w:val="bullet"/>
      <w:lvlText w:val="•"/>
      <w:lvlJc w:val="left"/>
      <w:pPr>
        <w:ind w:left="10722" w:hanging="164"/>
      </w:pPr>
      <w:rPr>
        <w:rFonts w:hint="default"/>
        <w:lang w:val="pt-PT" w:eastAsia="en-US" w:bidi="ar-SA"/>
      </w:rPr>
    </w:lvl>
    <w:lvl w:ilvl="8">
      <w:start w:val="0"/>
      <w:numFmt w:val="bullet"/>
      <w:lvlText w:val="•"/>
      <w:lvlJc w:val="left"/>
      <w:pPr>
        <w:ind w:left="12188" w:hanging="164"/>
      </w:pPr>
      <w:rPr>
        <w:rFonts w:hint="default"/>
        <w:lang w:val="pt-PT" w:eastAsia="en-US" w:bidi="ar-SA"/>
      </w:rPr>
    </w:lvl>
  </w:abstractNum>
  <w:abstractNum w:abstractNumId="41">
    <w:multiLevelType w:val="hybridMultilevel"/>
    <w:lvl w:ilvl="0">
      <w:start w:val="11"/>
      <w:numFmt w:val="decimal"/>
      <w:lvlText w:val="%1"/>
      <w:lvlJc w:val="left"/>
      <w:pPr>
        <w:ind w:left="617" w:hanging="312"/>
        <w:jc w:val="left"/>
      </w:pPr>
      <w:rPr>
        <w:rFonts w:hint="default"/>
        <w:lang w:val="pt-PT" w:eastAsia="en-US" w:bidi="ar-SA"/>
      </w:rPr>
    </w:lvl>
    <w:lvl w:ilvl="1">
      <w:start w:val="1"/>
      <w:numFmt w:val="decimal"/>
      <w:lvlText w:val="%1.%2"/>
      <w:lvlJc w:val="left"/>
      <w:pPr>
        <w:ind w:left="617" w:hanging="312"/>
        <w:jc w:val="left"/>
      </w:pPr>
      <w:rPr>
        <w:rFonts w:hint="default" w:ascii="Times New Roman" w:hAnsi="Times New Roman" w:eastAsia="Times New Roman" w:cs="Times New Roman"/>
        <w:b w:val="0"/>
        <w:bCs w:val="0"/>
        <w:i w:val="0"/>
        <w:iCs w:val="0"/>
        <w:spacing w:val="-6"/>
        <w:w w:val="99"/>
        <w:sz w:val="16"/>
        <w:szCs w:val="16"/>
        <w:lang w:val="pt-PT" w:eastAsia="en-US" w:bidi="ar-SA"/>
      </w:rPr>
    </w:lvl>
    <w:lvl w:ilvl="2">
      <w:start w:val="1"/>
      <w:numFmt w:val="decimal"/>
      <w:lvlText w:val="%1.%2.%3"/>
      <w:lvlJc w:val="left"/>
      <w:pPr>
        <w:ind w:left="736" w:hanging="431"/>
        <w:jc w:val="left"/>
      </w:pPr>
      <w:rPr>
        <w:rFonts w:hint="default" w:ascii="Times New Roman" w:hAnsi="Times New Roman" w:eastAsia="Times New Roman" w:cs="Times New Roman"/>
        <w:b w:val="0"/>
        <w:bCs w:val="0"/>
        <w:i w:val="0"/>
        <w:iCs w:val="0"/>
        <w:spacing w:val="-6"/>
        <w:w w:val="99"/>
        <w:sz w:val="16"/>
        <w:szCs w:val="16"/>
        <w:lang w:val="pt-PT" w:eastAsia="en-US" w:bidi="ar-SA"/>
      </w:rPr>
    </w:lvl>
    <w:lvl w:ilvl="3">
      <w:start w:val="1"/>
      <w:numFmt w:val="decimal"/>
      <w:lvlText w:val="%1.%2.%3.%4"/>
      <w:lvlJc w:val="left"/>
      <w:pPr>
        <w:ind w:left="855" w:hanging="550"/>
        <w:jc w:val="left"/>
      </w:pPr>
      <w:rPr>
        <w:rFonts w:hint="default" w:ascii="Times New Roman" w:hAnsi="Times New Roman" w:eastAsia="Times New Roman" w:cs="Times New Roman"/>
        <w:b w:val="0"/>
        <w:bCs w:val="0"/>
        <w:i w:val="0"/>
        <w:iCs w:val="0"/>
        <w:spacing w:val="-6"/>
        <w:w w:val="99"/>
        <w:sz w:val="16"/>
        <w:szCs w:val="16"/>
        <w:lang w:val="pt-PT" w:eastAsia="en-US" w:bidi="ar-SA"/>
      </w:rPr>
    </w:lvl>
    <w:lvl w:ilvl="4">
      <w:start w:val="0"/>
      <w:numFmt w:val="bullet"/>
      <w:lvlText w:val="•"/>
      <w:lvlJc w:val="left"/>
      <w:pPr>
        <w:ind w:left="800" w:hanging="550"/>
      </w:pPr>
      <w:rPr>
        <w:rFonts w:hint="default"/>
        <w:lang w:val="pt-PT" w:eastAsia="en-US" w:bidi="ar-SA"/>
      </w:rPr>
    </w:lvl>
    <w:lvl w:ilvl="5">
      <w:start w:val="0"/>
      <w:numFmt w:val="bullet"/>
      <w:lvlText w:val="•"/>
      <w:lvlJc w:val="left"/>
      <w:pPr>
        <w:ind w:left="860" w:hanging="550"/>
      </w:pPr>
      <w:rPr>
        <w:rFonts w:hint="default"/>
        <w:lang w:val="pt-PT" w:eastAsia="en-US" w:bidi="ar-SA"/>
      </w:rPr>
    </w:lvl>
    <w:lvl w:ilvl="6">
      <w:start w:val="0"/>
      <w:numFmt w:val="bullet"/>
      <w:lvlText w:val="•"/>
      <w:lvlJc w:val="left"/>
      <w:pPr>
        <w:ind w:left="940" w:hanging="550"/>
      </w:pPr>
      <w:rPr>
        <w:rFonts w:hint="default"/>
        <w:lang w:val="pt-PT" w:eastAsia="en-US" w:bidi="ar-SA"/>
      </w:rPr>
    </w:lvl>
    <w:lvl w:ilvl="7">
      <w:start w:val="0"/>
      <w:numFmt w:val="bullet"/>
      <w:lvlText w:val="•"/>
      <w:lvlJc w:val="left"/>
      <w:pPr>
        <w:ind w:left="4485" w:hanging="550"/>
      </w:pPr>
      <w:rPr>
        <w:rFonts w:hint="default"/>
        <w:lang w:val="pt-PT" w:eastAsia="en-US" w:bidi="ar-SA"/>
      </w:rPr>
    </w:lvl>
    <w:lvl w:ilvl="8">
      <w:start w:val="0"/>
      <w:numFmt w:val="bullet"/>
      <w:lvlText w:val="•"/>
      <w:lvlJc w:val="left"/>
      <w:pPr>
        <w:ind w:left="8030" w:hanging="550"/>
      </w:pPr>
      <w:rPr>
        <w:rFonts w:hint="default"/>
        <w:lang w:val="pt-PT" w:eastAsia="en-US" w:bidi="ar-SA"/>
      </w:rPr>
    </w:lvl>
  </w:abstractNum>
  <w:abstractNum w:abstractNumId="40">
    <w:multiLevelType w:val="hybridMultilevel"/>
    <w:lvl w:ilvl="0">
      <w:start w:val="10"/>
      <w:numFmt w:val="decimal"/>
      <w:lvlText w:val="%1"/>
      <w:lvlJc w:val="left"/>
      <w:pPr>
        <w:ind w:left="622" w:hanging="318"/>
        <w:jc w:val="left"/>
      </w:pPr>
      <w:rPr>
        <w:rFonts w:hint="default"/>
        <w:lang w:val="pt-PT" w:eastAsia="en-US" w:bidi="ar-SA"/>
      </w:rPr>
    </w:lvl>
    <w:lvl w:ilvl="1">
      <w:start w:val="1"/>
      <w:numFmt w:val="decimal"/>
      <w:lvlText w:val="%1.%2"/>
      <w:lvlJc w:val="left"/>
      <w:pPr>
        <w:ind w:left="622" w:hanging="318"/>
        <w:jc w:val="left"/>
      </w:pPr>
      <w:rPr>
        <w:rFonts w:hint="default" w:ascii="Times New Roman" w:hAnsi="Times New Roman" w:eastAsia="Times New Roman" w:cs="Times New Roman"/>
        <w:b w:val="0"/>
        <w:bCs w:val="0"/>
        <w:i w:val="0"/>
        <w:iCs w:val="0"/>
        <w:spacing w:val="0"/>
        <w:w w:val="99"/>
        <w:sz w:val="16"/>
        <w:szCs w:val="16"/>
        <w:lang w:val="pt-PT" w:eastAsia="en-US" w:bidi="ar-SA"/>
      </w:rPr>
    </w:lvl>
    <w:lvl w:ilvl="2">
      <w:start w:val="0"/>
      <w:numFmt w:val="bullet"/>
      <w:lvlText w:val="•"/>
      <w:lvlJc w:val="left"/>
      <w:pPr>
        <w:ind w:left="3520" w:hanging="318"/>
      </w:pPr>
      <w:rPr>
        <w:rFonts w:hint="default"/>
        <w:lang w:val="pt-PT" w:eastAsia="en-US" w:bidi="ar-SA"/>
      </w:rPr>
    </w:lvl>
    <w:lvl w:ilvl="3">
      <w:start w:val="0"/>
      <w:numFmt w:val="bullet"/>
      <w:lvlText w:val="•"/>
      <w:lvlJc w:val="left"/>
      <w:pPr>
        <w:ind w:left="4970" w:hanging="318"/>
      </w:pPr>
      <w:rPr>
        <w:rFonts w:hint="default"/>
        <w:lang w:val="pt-PT" w:eastAsia="en-US" w:bidi="ar-SA"/>
      </w:rPr>
    </w:lvl>
    <w:lvl w:ilvl="4">
      <w:start w:val="0"/>
      <w:numFmt w:val="bullet"/>
      <w:lvlText w:val="•"/>
      <w:lvlJc w:val="left"/>
      <w:pPr>
        <w:ind w:left="6420" w:hanging="318"/>
      </w:pPr>
      <w:rPr>
        <w:rFonts w:hint="default"/>
        <w:lang w:val="pt-PT" w:eastAsia="en-US" w:bidi="ar-SA"/>
      </w:rPr>
    </w:lvl>
    <w:lvl w:ilvl="5">
      <w:start w:val="0"/>
      <w:numFmt w:val="bullet"/>
      <w:lvlText w:val="•"/>
      <w:lvlJc w:val="left"/>
      <w:pPr>
        <w:ind w:left="7870" w:hanging="318"/>
      </w:pPr>
      <w:rPr>
        <w:rFonts w:hint="default"/>
        <w:lang w:val="pt-PT" w:eastAsia="en-US" w:bidi="ar-SA"/>
      </w:rPr>
    </w:lvl>
    <w:lvl w:ilvl="6">
      <w:start w:val="0"/>
      <w:numFmt w:val="bullet"/>
      <w:lvlText w:val="•"/>
      <w:lvlJc w:val="left"/>
      <w:pPr>
        <w:ind w:left="9320" w:hanging="318"/>
      </w:pPr>
      <w:rPr>
        <w:rFonts w:hint="default"/>
        <w:lang w:val="pt-PT" w:eastAsia="en-US" w:bidi="ar-SA"/>
      </w:rPr>
    </w:lvl>
    <w:lvl w:ilvl="7">
      <w:start w:val="0"/>
      <w:numFmt w:val="bullet"/>
      <w:lvlText w:val="•"/>
      <w:lvlJc w:val="left"/>
      <w:pPr>
        <w:ind w:left="10770" w:hanging="318"/>
      </w:pPr>
      <w:rPr>
        <w:rFonts w:hint="default"/>
        <w:lang w:val="pt-PT" w:eastAsia="en-US" w:bidi="ar-SA"/>
      </w:rPr>
    </w:lvl>
    <w:lvl w:ilvl="8">
      <w:start w:val="0"/>
      <w:numFmt w:val="bullet"/>
      <w:lvlText w:val="•"/>
      <w:lvlJc w:val="left"/>
      <w:pPr>
        <w:ind w:left="12220" w:hanging="318"/>
      </w:pPr>
      <w:rPr>
        <w:rFonts w:hint="default"/>
        <w:lang w:val="pt-PT" w:eastAsia="en-US" w:bidi="ar-SA"/>
      </w:rPr>
    </w:lvl>
  </w:abstractNum>
  <w:abstractNum w:abstractNumId="39">
    <w:multiLevelType w:val="hybridMultilevel"/>
    <w:lvl w:ilvl="0">
      <w:start w:val="1"/>
      <w:numFmt w:val="lowerLetter"/>
      <w:lvlText w:val="%1)"/>
      <w:lvlJc w:val="left"/>
      <w:pPr>
        <w:ind w:left="501"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62" w:hanging="196"/>
      </w:pPr>
      <w:rPr>
        <w:rFonts w:hint="default"/>
        <w:lang w:val="pt-PT" w:eastAsia="en-US" w:bidi="ar-SA"/>
      </w:rPr>
    </w:lvl>
    <w:lvl w:ilvl="2">
      <w:start w:val="0"/>
      <w:numFmt w:val="bullet"/>
      <w:lvlText w:val="•"/>
      <w:lvlJc w:val="left"/>
      <w:pPr>
        <w:ind w:left="3424" w:hanging="196"/>
      </w:pPr>
      <w:rPr>
        <w:rFonts w:hint="default"/>
        <w:lang w:val="pt-PT" w:eastAsia="en-US" w:bidi="ar-SA"/>
      </w:rPr>
    </w:lvl>
    <w:lvl w:ilvl="3">
      <w:start w:val="0"/>
      <w:numFmt w:val="bullet"/>
      <w:lvlText w:val="•"/>
      <w:lvlJc w:val="left"/>
      <w:pPr>
        <w:ind w:left="4886" w:hanging="196"/>
      </w:pPr>
      <w:rPr>
        <w:rFonts w:hint="default"/>
        <w:lang w:val="pt-PT" w:eastAsia="en-US" w:bidi="ar-SA"/>
      </w:rPr>
    </w:lvl>
    <w:lvl w:ilvl="4">
      <w:start w:val="0"/>
      <w:numFmt w:val="bullet"/>
      <w:lvlText w:val="•"/>
      <w:lvlJc w:val="left"/>
      <w:pPr>
        <w:ind w:left="6348" w:hanging="196"/>
      </w:pPr>
      <w:rPr>
        <w:rFonts w:hint="default"/>
        <w:lang w:val="pt-PT" w:eastAsia="en-US" w:bidi="ar-SA"/>
      </w:rPr>
    </w:lvl>
    <w:lvl w:ilvl="5">
      <w:start w:val="0"/>
      <w:numFmt w:val="bullet"/>
      <w:lvlText w:val="•"/>
      <w:lvlJc w:val="left"/>
      <w:pPr>
        <w:ind w:left="7810" w:hanging="196"/>
      </w:pPr>
      <w:rPr>
        <w:rFonts w:hint="default"/>
        <w:lang w:val="pt-PT" w:eastAsia="en-US" w:bidi="ar-SA"/>
      </w:rPr>
    </w:lvl>
    <w:lvl w:ilvl="6">
      <w:start w:val="0"/>
      <w:numFmt w:val="bullet"/>
      <w:lvlText w:val="•"/>
      <w:lvlJc w:val="left"/>
      <w:pPr>
        <w:ind w:left="9272" w:hanging="196"/>
      </w:pPr>
      <w:rPr>
        <w:rFonts w:hint="default"/>
        <w:lang w:val="pt-PT" w:eastAsia="en-US" w:bidi="ar-SA"/>
      </w:rPr>
    </w:lvl>
    <w:lvl w:ilvl="7">
      <w:start w:val="0"/>
      <w:numFmt w:val="bullet"/>
      <w:lvlText w:val="•"/>
      <w:lvlJc w:val="left"/>
      <w:pPr>
        <w:ind w:left="10734" w:hanging="196"/>
      </w:pPr>
      <w:rPr>
        <w:rFonts w:hint="default"/>
        <w:lang w:val="pt-PT" w:eastAsia="en-US" w:bidi="ar-SA"/>
      </w:rPr>
    </w:lvl>
    <w:lvl w:ilvl="8">
      <w:start w:val="0"/>
      <w:numFmt w:val="bullet"/>
      <w:lvlText w:val="•"/>
      <w:lvlJc w:val="left"/>
      <w:pPr>
        <w:ind w:left="12196" w:hanging="196"/>
      </w:pPr>
      <w:rPr>
        <w:rFonts w:hint="default"/>
        <w:lang w:val="pt-PT" w:eastAsia="en-US" w:bidi="ar-SA"/>
      </w:rPr>
    </w:lvl>
  </w:abstractNum>
  <w:abstractNum w:abstractNumId="38">
    <w:multiLevelType w:val="hybridMultilevel"/>
    <w:lvl w:ilvl="0">
      <w:start w:val="1"/>
      <w:numFmt w:val="lowerLetter"/>
      <w:lvlText w:val="%1)"/>
      <w:lvlJc w:val="left"/>
      <w:pPr>
        <w:ind w:left="484" w:hanging="179"/>
        <w:jc w:val="left"/>
      </w:pPr>
      <w:rPr>
        <w:rFonts w:hint="default" w:ascii="Times New Roman" w:hAnsi="Times New Roman" w:eastAsia="Times New Roman" w:cs="Times New Roman"/>
        <w:b w:val="0"/>
        <w:bCs w:val="0"/>
        <w:i w:val="0"/>
        <w:iCs w:val="0"/>
        <w:spacing w:val="0"/>
        <w:w w:val="99"/>
        <w:sz w:val="16"/>
        <w:szCs w:val="16"/>
        <w:lang w:val="pt-PT" w:eastAsia="en-US" w:bidi="ar-SA"/>
      </w:rPr>
    </w:lvl>
    <w:lvl w:ilvl="1">
      <w:start w:val="0"/>
      <w:numFmt w:val="bullet"/>
      <w:lvlText w:val="•"/>
      <w:lvlJc w:val="left"/>
      <w:pPr>
        <w:ind w:left="1944" w:hanging="179"/>
      </w:pPr>
      <w:rPr>
        <w:rFonts w:hint="default"/>
        <w:lang w:val="pt-PT" w:eastAsia="en-US" w:bidi="ar-SA"/>
      </w:rPr>
    </w:lvl>
    <w:lvl w:ilvl="2">
      <w:start w:val="0"/>
      <w:numFmt w:val="bullet"/>
      <w:lvlText w:val="•"/>
      <w:lvlJc w:val="left"/>
      <w:pPr>
        <w:ind w:left="3408" w:hanging="179"/>
      </w:pPr>
      <w:rPr>
        <w:rFonts w:hint="default"/>
        <w:lang w:val="pt-PT" w:eastAsia="en-US" w:bidi="ar-SA"/>
      </w:rPr>
    </w:lvl>
    <w:lvl w:ilvl="3">
      <w:start w:val="0"/>
      <w:numFmt w:val="bullet"/>
      <w:lvlText w:val="•"/>
      <w:lvlJc w:val="left"/>
      <w:pPr>
        <w:ind w:left="4872" w:hanging="179"/>
      </w:pPr>
      <w:rPr>
        <w:rFonts w:hint="default"/>
        <w:lang w:val="pt-PT" w:eastAsia="en-US" w:bidi="ar-SA"/>
      </w:rPr>
    </w:lvl>
    <w:lvl w:ilvl="4">
      <w:start w:val="0"/>
      <w:numFmt w:val="bullet"/>
      <w:lvlText w:val="•"/>
      <w:lvlJc w:val="left"/>
      <w:pPr>
        <w:ind w:left="6336" w:hanging="179"/>
      </w:pPr>
      <w:rPr>
        <w:rFonts w:hint="default"/>
        <w:lang w:val="pt-PT" w:eastAsia="en-US" w:bidi="ar-SA"/>
      </w:rPr>
    </w:lvl>
    <w:lvl w:ilvl="5">
      <w:start w:val="0"/>
      <w:numFmt w:val="bullet"/>
      <w:lvlText w:val="•"/>
      <w:lvlJc w:val="left"/>
      <w:pPr>
        <w:ind w:left="7800" w:hanging="179"/>
      </w:pPr>
      <w:rPr>
        <w:rFonts w:hint="default"/>
        <w:lang w:val="pt-PT" w:eastAsia="en-US" w:bidi="ar-SA"/>
      </w:rPr>
    </w:lvl>
    <w:lvl w:ilvl="6">
      <w:start w:val="0"/>
      <w:numFmt w:val="bullet"/>
      <w:lvlText w:val="•"/>
      <w:lvlJc w:val="left"/>
      <w:pPr>
        <w:ind w:left="9264" w:hanging="179"/>
      </w:pPr>
      <w:rPr>
        <w:rFonts w:hint="default"/>
        <w:lang w:val="pt-PT" w:eastAsia="en-US" w:bidi="ar-SA"/>
      </w:rPr>
    </w:lvl>
    <w:lvl w:ilvl="7">
      <w:start w:val="0"/>
      <w:numFmt w:val="bullet"/>
      <w:lvlText w:val="•"/>
      <w:lvlJc w:val="left"/>
      <w:pPr>
        <w:ind w:left="10728" w:hanging="179"/>
      </w:pPr>
      <w:rPr>
        <w:rFonts w:hint="default"/>
        <w:lang w:val="pt-PT" w:eastAsia="en-US" w:bidi="ar-SA"/>
      </w:rPr>
    </w:lvl>
    <w:lvl w:ilvl="8">
      <w:start w:val="0"/>
      <w:numFmt w:val="bullet"/>
      <w:lvlText w:val="•"/>
      <w:lvlJc w:val="left"/>
      <w:pPr>
        <w:ind w:left="12192" w:hanging="179"/>
      </w:pPr>
      <w:rPr>
        <w:rFonts w:hint="default"/>
        <w:lang w:val="pt-PT" w:eastAsia="en-US" w:bidi="ar-SA"/>
      </w:rPr>
    </w:lvl>
  </w:abstractNum>
  <w:abstractNum w:abstractNumId="37">
    <w:multiLevelType w:val="hybridMultilevel"/>
    <w:lvl w:ilvl="0">
      <w:start w:val="9"/>
      <w:numFmt w:val="decimal"/>
      <w:lvlText w:val="%1"/>
      <w:lvlJc w:val="left"/>
      <w:pPr>
        <w:ind w:left="305" w:hanging="263"/>
        <w:jc w:val="left"/>
      </w:pPr>
      <w:rPr>
        <w:rFonts w:hint="default"/>
        <w:lang w:val="pt-PT" w:eastAsia="en-US" w:bidi="ar-SA"/>
      </w:rPr>
    </w:lvl>
    <w:lvl w:ilvl="1">
      <w:start w:val="1"/>
      <w:numFmt w:val="decimal"/>
      <w:lvlText w:val="%1.%2"/>
      <w:lvlJc w:val="left"/>
      <w:pPr>
        <w:ind w:left="305" w:hanging="263"/>
        <w:jc w:val="left"/>
      </w:pPr>
      <w:rPr>
        <w:rFonts w:hint="default" w:ascii="Times New Roman" w:hAnsi="Times New Roman" w:eastAsia="Times New Roman" w:cs="Times New Roman"/>
        <w:b w:val="0"/>
        <w:bCs w:val="0"/>
        <w:i w:val="0"/>
        <w:iCs w:val="0"/>
        <w:spacing w:val="0"/>
        <w:w w:val="99"/>
        <w:sz w:val="16"/>
        <w:szCs w:val="16"/>
        <w:lang w:val="pt-PT" w:eastAsia="en-US" w:bidi="ar-SA"/>
      </w:rPr>
    </w:lvl>
    <w:lvl w:ilvl="2">
      <w:start w:val="1"/>
      <w:numFmt w:val="decimal"/>
      <w:lvlText w:val="%1.%2.%3"/>
      <w:lvlJc w:val="left"/>
      <w:pPr>
        <w:ind w:left="662" w:hanging="358"/>
        <w:jc w:val="left"/>
      </w:pPr>
      <w:rPr>
        <w:rFonts w:hint="default"/>
        <w:spacing w:val="0"/>
        <w:w w:val="99"/>
        <w:lang w:val="pt-PT" w:eastAsia="en-US" w:bidi="ar-SA"/>
      </w:rPr>
    </w:lvl>
    <w:lvl w:ilvl="3">
      <w:start w:val="1"/>
      <w:numFmt w:val="decimal"/>
      <w:lvlText w:val="%1.%2.%3.%4"/>
      <w:lvlJc w:val="left"/>
      <w:pPr>
        <w:ind w:left="305" w:hanging="57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5480" w:hanging="572"/>
      </w:pPr>
      <w:rPr>
        <w:rFonts w:hint="default"/>
        <w:lang w:val="pt-PT" w:eastAsia="en-US" w:bidi="ar-SA"/>
      </w:rPr>
    </w:lvl>
    <w:lvl w:ilvl="5">
      <w:start w:val="0"/>
      <w:numFmt w:val="bullet"/>
      <w:lvlText w:val="•"/>
      <w:lvlJc w:val="left"/>
      <w:pPr>
        <w:ind w:left="7086" w:hanging="572"/>
      </w:pPr>
      <w:rPr>
        <w:rFonts w:hint="default"/>
        <w:lang w:val="pt-PT" w:eastAsia="en-US" w:bidi="ar-SA"/>
      </w:rPr>
    </w:lvl>
    <w:lvl w:ilvl="6">
      <w:start w:val="0"/>
      <w:numFmt w:val="bullet"/>
      <w:lvlText w:val="•"/>
      <w:lvlJc w:val="left"/>
      <w:pPr>
        <w:ind w:left="8693" w:hanging="572"/>
      </w:pPr>
      <w:rPr>
        <w:rFonts w:hint="default"/>
        <w:lang w:val="pt-PT" w:eastAsia="en-US" w:bidi="ar-SA"/>
      </w:rPr>
    </w:lvl>
    <w:lvl w:ilvl="7">
      <w:start w:val="0"/>
      <w:numFmt w:val="bullet"/>
      <w:lvlText w:val="•"/>
      <w:lvlJc w:val="left"/>
      <w:pPr>
        <w:ind w:left="10300" w:hanging="572"/>
      </w:pPr>
      <w:rPr>
        <w:rFonts w:hint="default"/>
        <w:lang w:val="pt-PT" w:eastAsia="en-US" w:bidi="ar-SA"/>
      </w:rPr>
    </w:lvl>
    <w:lvl w:ilvl="8">
      <w:start w:val="0"/>
      <w:numFmt w:val="bullet"/>
      <w:lvlText w:val="•"/>
      <w:lvlJc w:val="left"/>
      <w:pPr>
        <w:ind w:left="11906" w:hanging="572"/>
      </w:pPr>
      <w:rPr>
        <w:rFonts w:hint="default"/>
        <w:lang w:val="pt-PT" w:eastAsia="en-US" w:bidi="ar-SA"/>
      </w:rPr>
    </w:lvl>
  </w:abstractNum>
  <w:abstractNum w:abstractNumId="36">
    <w:multiLevelType w:val="hybridMultilevel"/>
    <w:lvl w:ilvl="0">
      <w:start w:val="8"/>
      <w:numFmt w:val="decimal"/>
      <w:lvlText w:val="%1"/>
      <w:lvlJc w:val="left"/>
      <w:pPr>
        <w:ind w:left="543" w:hanging="239"/>
        <w:jc w:val="left"/>
      </w:pPr>
      <w:rPr>
        <w:rFonts w:hint="default"/>
        <w:lang w:val="pt-PT" w:eastAsia="en-US" w:bidi="ar-SA"/>
      </w:rPr>
    </w:lvl>
    <w:lvl w:ilvl="1">
      <w:start w:val="1"/>
      <w:numFmt w:val="decimal"/>
      <w:lvlText w:val="%1.%2"/>
      <w:lvlJc w:val="left"/>
      <w:pPr>
        <w:ind w:left="543" w:hanging="239"/>
        <w:jc w:val="left"/>
      </w:pPr>
      <w:rPr>
        <w:rFonts w:hint="default" w:ascii="Times New Roman" w:hAnsi="Times New Roman" w:eastAsia="Times New Roman" w:cs="Times New Roman"/>
        <w:b w:val="0"/>
        <w:bCs w:val="0"/>
        <w:i w:val="0"/>
        <w:iCs w:val="0"/>
        <w:spacing w:val="0"/>
        <w:w w:val="99"/>
        <w:sz w:val="16"/>
        <w:szCs w:val="16"/>
        <w:lang w:val="pt-PT" w:eastAsia="en-US" w:bidi="ar-SA"/>
      </w:rPr>
    </w:lvl>
    <w:lvl w:ilvl="2">
      <w:start w:val="1"/>
      <w:numFmt w:val="decimal"/>
      <w:lvlText w:val="%1.%2.%3"/>
      <w:lvlJc w:val="left"/>
      <w:pPr>
        <w:ind w:left="662" w:hanging="358"/>
        <w:jc w:val="left"/>
      </w:pPr>
      <w:rPr>
        <w:rFonts w:hint="default" w:ascii="Times New Roman" w:hAnsi="Times New Roman" w:eastAsia="Times New Roman" w:cs="Times New Roman"/>
        <w:b w:val="0"/>
        <w:bCs w:val="0"/>
        <w:i w:val="0"/>
        <w:iCs w:val="0"/>
        <w:spacing w:val="0"/>
        <w:w w:val="99"/>
        <w:sz w:val="16"/>
        <w:szCs w:val="16"/>
        <w:lang w:val="pt-PT" w:eastAsia="en-US" w:bidi="ar-SA"/>
      </w:rPr>
    </w:lvl>
    <w:lvl w:ilvl="3">
      <w:start w:val="1"/>
      <w:numFmt w:val="decimal"/>
      <w:lvlText w:val="%1.%2.%3.%4"/>
      <w:lvlJc w:val="left"/>
      <w:pPr>
        <w:ind w:left="781" w:hanging="477"/>
        <w:jc w:val="left"/>
      </w:pPr>
      <w:rPr>
        <w:rFonts w:hint="default" w:ascii="Times New Roman" w:hAnsi="Times New Roman" w:eastAsia="Times New Roman" w:cs="Times New Roman"/>
        <w:b w:val="0"/>
        <w:bCs w:val="0"/>
        <w:i w:val="0"/>
        <w:iCs w:val="0"/>
        <w:spacing w:val="0"/>
        <w:w w:val="99"/>
        <w:sz w:val="16"/>
        <w:szCs w:val="16"/>
        <w:lang w:val="pt-PT" w:eastAsia="en-US" w:bidi="ar-SA"/>
      </w:rPr>
    </w:lvl>
    <w:lvl w:ilvl="4">
      <w:start w:val="0"/>
      <w:numFmt w:val="bullet"/>
      <w:lvlText w:val="•"/>
      <w:lvlJc w:val="left"/>
      <w:pPr>
        <w:ind w:left="4365" w:hanging="477"/>
      </w:pPr>
      <w:rPr>
        <w:rFonts w:hint="default"/>
        <w:lang w:val="pt-PT" w:eastAsia="en-US" w:bidi="ar-SA"/>
      </w:rPr>
    </w:lvl>
    <w:lvl w:ilvl="5">
      <w:start w:val="0"/>
      <w:numFmt w:val="bullet"/>
      <w:lvlText w:val="•"/>
      <w:lvlJc w:val="left"/>
      <w:pPr>
        <w:ind w:left="6157" w:hanging="477"/>
      </w:pPr>
      <w:rPr>
        <w:rFonts w:hint="default"/>
        <w:lang w:val="pt-PT" w:eastAsia="en-US" w:bidi="ar-SA"/>
      </w:rPr>
    </w:lvl>
    <w:lvl w:ilvl="6">
      <w:start w:val="0"/>
      <w:numFmt w:val="bullet"/>
      <w:lvlText w:val="•"/>
      <w:lvlJc w:val="left"/>
      <w:pPr>
        <w:ind w:left="7950" w:hanging="477"/>
      </w:pPr>
      <w:rPr>
        <w:rFonts w:hint="default"/>
        <w:lang w:val="pt-PT" w:eastAsia="en-US" w:bidi="ar-SA"/>
      </w:rPr>
    </w:lvl>
    <w:lvl w:ilvl="7">
      <w:start w:val="0"/>
      <w:numFmt w:val="bullet"/>
      <w:lvlText w:val="•"/>
      <w:lvlJc w:val="left"/>
      <w:pPr>
        <w:ind w:left="9742" w:hanging="477"/>
      </w:pPr>
      <w:rPr>
        <w:rFonts w:hint="default"/>
        <w:lang w:val="pt-PT" w:eastAsia="en-US" w:bidi="ar-SA"/>
      </w:rPr>
    </w:lvl>
    <w:lvl w:ilvl="8">
      <w:start w:val="0"/>
      <w:numFmt w:val="bullet"/>
      <w:lvlText w:val="•"/>
      <w:lvlJc w:val="left"/>
      <w:pPr>
        <w:ind w:left="11535" w:hanging="477"/>
      </w:pPr>
      <w:rPr>
        <w:rFonts w:hint="default"/>
        <w:lang w:val="pt-PT" w:eastAsia="en-US" w:bidi="ar-SA"/>
      </w:rPr>
    </w:lvl>
  </w:abstractNum>
  <w:abstractNum w:abstractNumId="35">
    <w:multiLevelType w:val="hybridMultilevel"/>
    <w:lvl w:ilvl="0">
      <w:start w:val="1"/>
      <w:numFmt w:val="lowerLetter"/>
      <w:lvlText w:val="%1)"/>
      <w:lvlJc w:val="left"/>
      <w:pPr>
        <w:ind w:left="466" w:hanging="161"/>
        <w:jc w:val="left"/>
      </w:pPr>
      <w:rPr>
        <w:rFonts w:hint="default" w:ascii="Times New Roman" w:hAnsi="Times New Roman" w:eastAsia="Times New Roman" w:cs="Times New Roman"/>
        <w:b w:val="0"/>
        <w:bCs w:val="0"/>
        <w:i w:val="0"/>
        <w:iCs w:val="0"/>
        <w:spacing w:val="-1"/>
        <w:w w:val="99"/>
        <w:sz w:val="16"/>
        <w:szCs w:val="16"/>
        <w:lang w:val="pt-PT" w:eastAsia="en-US" w:bidi="ar-SA"/>
      </w:rPr>
    </w:lvl>
    <w:lvl w:ilvl="1">
      <w:start w:val="0"/>
      <w:numFmt w:val="bullet"/>
      <w:lvlText w:val="•"/>
      <w:lvlJc w:val="left"/>
      <w:pPr>
        <w:ind w:left="1926" w:hanging="161"/>
      </w:pPr>
      <w:rPr>
        <w:rFonts w:hint="default"/>
        <w:lang w:val="pt-PT" w:eastAsia="en-US" w:bidi="ar-SA"/>
      </w:rPr>
    </w:lvl>
    <w:lvl w:ilvl="2">
      <w:start w:val="0"/>
      <w:numFmt w:val="bullet"/>
      <w:lvlText w:val="•"/>
      <w:lvlJc w:val="left"/>
      <w:pPr>
        <w:ind w:left="3392" w:hanging="161"/>
      </w:pPr>
      <w:rPr>
        <w:rFonts w:hint="default"/>
        <w:lang w:val="pt-PT" w:eastAsia="en-US" w:bidi="ar-SA"/>
      </w:rPr>
    </w:lvl>
    <w:lvl w:ilvl="3">
      <w:start w:val="0"/>
      <w:numFmt w:val="bullet"/>
      <w:lvlText w:val="•"/>
      <w:lvlJc w:val="left"/>
      <w:pPr>
        <w:ind w:left="4858" w:hanging="161"/>
      </w:pPr>
      <w:rPr>
        <w:rFonts w:hint="default"/>
        <w:lang w:val="pt-PT" w:eastAsia="en-US" w:bidi="ar-SA"/>
      </w:rPr>
    </w:lvl>
    <w:lvl w:ilvl="4">
      <w:start w:val="0"/>
      <w:numFmt w:val="bullet"/>
      <w:lvlText w:val="•"/>
      <w:lvlJc w:val="left"/>
      <w:pPr>
        <w:ind w:left="6324" w:hanging="161"/>
      </w:pPr>
      <w:rPr>
        <w:rFonts w:hint="default"/>
        <w:lang w:val="pt-PT" w:eastAsia="en-US" w:bidi="ar-SA"/>
      </w:rPr>
    </w:lvl>
    <w:lvl w:ilvl="5">
      <w:start w:val="0"/>
      <w:numFmt w:val="bullet"/>
      <w:lvlText w:val="•"/>
      <w:lvlJc w:val="left"/>
      <w:pPr>
        <w:ind w:left="7790" w:hanging="161"/>
      </w:pPr>
      <w:rPr>
        <w:rFonts w:hint="default"/>
        <w:lang w:val="pt-PT" w:eastAsia="en-US" w:bidi="ar-SA"/>
      </w:rPr>
    </w:lvl>
    <w:lvl w:ilvl="6">
      <w:start w:val="0"/>
      <w:numFmt w:val="bullet"/>
      <w:lvlText w:val="•"/>
      <w:lvlJc w:val="left"/>
      <w:pPr>
        <w:ind w:left="9256" w:hanging="161"/>
      </w:pPr>
      <w:rPr>
        <w:rFonts w:hint="default"/>
        <w:lang w:val="pt-PT" w:eastAsia="en-US" w:bidi="ar-SA"/>
      </w:rPr>
    </w:lvl>
    <w:lvl w:ilvl="7">
      <w:start w:val="0"/>
      <w:numFmt w:val="bullet"/>
      <w:lvlText w:val="•"/>
      <w:lvlJc w:val="left"/>
      <w:pPr>
        <w:ind w:left="10722" w:hanging="161"/>
      </w:pPr>
      <w:rPr>
        <w:rFonts w:hint="default"/>
        <w:lang w:val="pt-PT" w:eastAsia="en-US" w:bidi="ar-SA"/>
      </w:rPr>
    </w:lvl>
    <w:lvl w:ilvl="8">
      <w:start w:val="0"/>
      <w:numFmt w:val="bullet"/>
      <w:lvlText w:val="•"/>
      <w:lvlJc w:val="left"/>
      <w:pPr>
        <w:ind w:left="12188" w:hanging="161"/>
      </w:pPr>
      <w:rPr>
        <w:rFonts w:hint="default"/>
        <w:lang w:val="pt-PT" w:eastAsia="en-US" w:bidi="ar-SA"/>
      </w:rPr>
    </w:lvl>
  </w:abstractNum>
  <w:abstractNum w:abstractNumId="34">
    <w:multiLevelType w:val="hybridMultilevel"/>
    <w:lvl w:ilvl="0">
      <w:start w:val="7"/>
      <w:numFmt w:val="decimal"/>
      <w:lvlText w:val="%1"/>
      <w:lvlJc w:val="left"/>
      <w:pPr>
        <w:ind w:left="543" w:hanging="239"/>
        <w:jc w:val="left"/>
      </w:pPr>
      <w:rPr>
        <w:rFonts w:hint="default"/>
        <w:lang w:val="pt-PT" w:eastAsia="en-US" w:bidi="ar-SA"/>
      </w:rPr>
    </w:lvl>
    <w:lvl w:ilvl="1">
      <w:start w:val="1"/>
      <w:numFmt w:val="decimal"/>
      <w:lvlText w:val="%1.%2"/>
      <w:lvlJc w:val="left"/>
      <w:pPr>
        <w:ind w:left="543" w:hanging="239"/>
        <w:jc w:val="left"/>
      </w:pPr>
      <w:rPr>
        <w:rFonts w:hint="default" w:ascii="Times New Roman" w:hAnsi="Times New Roman" w:eastAsia="Times New Roman" w:cs="Times New Roman"/>
        <w:b w:val="0"/>
        <w:bCs w:val="0"/>
        <w:i w:val="0"/>
        <w:iCs w:val="0"/>
        <w:spacing w:val="0"/>
        <w:w w:val="99"/>
        <w:sz w:val="16"/>
        <w:szCs w:val="16"/>
        <w:lang w:val="pt-PT" w:eastAsia="en-US" w:bidi="ar-SA"/>
      </w:rPr>
    </w:lvl>
    <w:lvl w:ilvl="2">
      <w:start w:val="1"/>
      <w:numFmt w:val="decimal"/>
      <w:lvlText w:val="%1.%2.%3"/>
      <w:lvlJc w:val="left"/>
      <w:pPr>
        <w:ind w:left="662" w:hanging="358"/>
        <w:jc w:val="left"/>
      </w:pPr>
      <w:rPr>
        <w:rFonts w:hint="default" w:ascii="Times New Roman" w:hAnsi="Times New Roman" w:eastAsia="Times New Roman" w:cs="Times New Roman"/>
        <w:b w:val="0"/>
        <w:bCs w:val="0"/>
        <w:i w:val="0"/>
        <w:iCs w:val="0"/>
        <w:spacing w:val="0"/>
        <w:w w:val="99"/>
        <w:sz w:val="16"/>
        <w:szCs w:val="16"/>
        <w:lang w:val="pt-PT" w:eastAsia="en-US" w:bidi="ar-SA"/>
      </w:rPr>
    </w:lvl>
    <w:lvl w:ilvl="3">
      <w:start w:val="0"/>
      <w:numFmt w:val="bullet"/>
      <w:lvlText w:val="•"/>
      <w:lvlJc w:val="left"/>
      <w:pPr>
        <w:ind w:left="3873" w:hanging="358"/>
      </w:pPr>
      <w:rPr>
        <w:rFonts w:hint="default"/>
        <w:lang w:val="pt-PT" w:eastAsia="en-US" w:bidi="ar-SA"/>
      </w:rPr>
    </w:lvl>
    <w:lvl w:ilvl="4">
      <w:start w:val="0"/>
      <w:numFmt w:val="bullet"/>
      <w:lvlText w:val="•"/>
      <w:lvlJc w:val="left"/>
      <w:pPr>
        <w:ind w:left="5480" w:hanging="358"/>
      </w:pPr>
      <w:rPr>
        <w:rFonts w:hint="default"/>
        <w:lang w:val="pt-PT" w:eastAsia="en-US" w:bidi="ar-SA"/>
      </w:rPr>
    </w:lvl>
    <w:lvl w:ilvl="5">
      <w:start w:val="0"/>
      <w:numFmt w:val="bullet"/>
      <w:lvlText w:val="•"/>
      <w:lvlJc w:val="left"/>
      <w:pPr>
        <w:ind w:left="7086" w:hanging="358"/>
      </w:pPr>
      <w:rPr>
        <w:rFonts w:hint="default"/>
        <w:lang w:val="pt-PT" w:eastAsia="en-US" w:bidi="ar-SA"/>
      </w:rPr>
    </w:lvl>
    <w:lvl w:ilvl="6">
      <w:start w:val="0"/>
      <w:numFmt w:val="bullet"/>
      <w:lvlText w:val="•"/>
      <w:lvlJc w:val="left"/>
      <w:pPr>
        <w:ind w:left="8693" w:hanging="358"/>
      </w:pPr>
      <w:rPr>
        <w:rFonts w:hint="default"/>
        <w:lang w:val="pt-PT" w:eastAsia="en-US" w:bidi="ar-SA"/>
      </w:rPr>
    </w:lvl>
    <w:lvl w:ilvl="7">
      <w:start w:val="0"/>
      <w:numFmt w:val="bullet"/>
      <w:lvlText w:val="•"/>
      <w:lvlJc w:val="left"/>
      <w:pPr>
        <w:ind w:left="10300" w:hanging="358"/>
      </w:pPr>
      <w:rPr>
        <w:rFonts w:hint="default"/>
        <w:lang w:val="pt-PT" w:eastAsia="en-US" w:bidi="ar-SA"/>
      </w:rPr>
    </w:lvl>
    <w:lvl w:ilvl="8">
      <w:start w:val="0"/>
      <w:numFmt w:val="bullet"/>
      <w:lvlText w:val="•"/>
      <w:lvlJc w:val="left"/>
      <w:pPr>
        <w:ind w:left="11906" w:hanging="358"/>
      </w:pPr>
      <w:rPr>
        <w:rFonts w:hint="default"/>
        <w:lang w:val="pt-PT" w:eastAsia="en-US" w:bidi="ar-SA"/>
      </w:rPr>
    </w:lvl>
  </w:abstractNum>
  <w:abstractNum w:abstractNumId="33">
    <w:multiLevelType w:val="hybridMultilevel"/>
    <w:lvl w:ilvl="0">
      <w:start w:val="1"/>
      <w:numFmt w:val="lowerLetter"/>
      <w:lvlText w:val="%1)"/>
      <w:lvlJc w:val="left"/>
      <w:pPr>
        <w:ind w:left="466" w:hanging="161"/>
        <w:jc w:val="left"/>
      </w:pPr>
      <w:rPr>
        <w:rFonts w:hint="default" w:ascii="Times New Roman" w:hAnsi="Times New Roman" w:eastAsia="Times New Roman" w:cs="Times New Roman"/>
        <w:b w:val="0"/>
        <w:bCs w:val="0"/>
        <w:i w:val="0"/>
        <w:iCs w:val="0"/>
        <w:spacing w:val="-1"/>
        <w:w w:val="99"/>
        <w:sz w:val="16"/>
        <w:szCs w:val="16"/>
        <w:lang w:val="pt-PT" w:eastAsia="en-US" w:bidi="ar-SA"/>
      </w:rPr>
    </w:lvl>
    <w:lvl w:ilvl="1">
      <w:start w:val="0"/>
      <w:numFmt w:val="bullet"/>
      <w:lvlText w:val="•"/>
      <w:lvlJc w:val="left"/>
      <w:pPr>
        <w:ind w:left="1926" w:hanging="161"/>
      </w:pPr>
      <w:rPr>
        <w:rFonts w:hint="default"/>
        <w:lang w:val="pt-PT" w:eastAsia="en-US" w:bidi="ar-SA"/>
      </w:rPr>
    </w:lvl>
    <w:lvl w:ilvl="2">
      <w:start w:val="0"/>
      <w:numFmt w:val="bullet"/>
      <w:lvlText w:val="•"/>
      <w:lvlJc w:val="left"/>
      <w:pPr>
        <w:ind w:left="3392" w:hanging="161"/>
      </w:pPr>
      <w:rPr>
        <w:rFonts w:hint="default"/>
        <w:lang w:val="pt-PT" w:eastAsia="en-US" w:bidi="ar-SA"/>
      </w:rPr>
    </w:lvl>
    <w:lvl w:ilvl="3">
      <w:start w:val="0"/>
      <w:numFmt w:val="bullet"/>
      <w:lvlText w:val="•"/>
      <w:lvlJc w:val="left"/>
      <w:pPr>
        <w:ind w:left="4858" w:hanging="161"/>
      </w:pPr>
      <w:rPr>
        <w:rFonts w:hint="default"/>
        <w:lang w:val="pt-PT" w:eastAsia="en-US" w:bidi="ar-SA"/>
      </w:rPr>
    </w:lvl>
    <w:lvl w:ilvl="4">
      <w:start w:val="0"/>
      <w:numFmt w:val="bullet"/>
      <w:lvlText w:val="•"/>
      <w:lvlJc w:val="left"/>
      <w:pPr>
        <w:ind w:left="6324" w:hanging="161"/>
      </w:pPr>
      <w:rPr>
        <w:rFonts w:hint="default"/>
        <w:lang w:val="pt-PT" w:eastAsia="en-US" w:bidi="ar-SA"/>
      </w:rPr>
    </w:lvl>
    <w:lvl w:ilvl="5">
      <w:start w:val="0"/>
      <w:numFmt w:val="bullet"/>
      <w:lvlText w:val="•"/>
      <w:lvlJc w:val="left"/>
      <w:pPr>
        <w:ind w:left="7790" w:hanging="161"/>
      </w:pPr>
      <w:rPr>
        <w:rFonts w:hint="default"/>
        <w:lang w:val="pt-PT" w:eastAsia="en-US" w:bidi="ar-SA"/>
      </w:rPr>
    </w:lvl>
    <w:lvl w:ilvl="6">
      <w:start w:val="0"/>
      <w:numFmt w:val="bullet"/>
      <w:lvlText w:val="•"/>
      <w:lvlJc w:val="left"/>
      <w:pPr>
        <w:ind w:left="9256" w:hanging="161"/>
      </w:pPr>
      <w:rPr>
        <w:rFonts w:hint="default"/>
        <w:lang w:val="pt-PT" w:eastAsia="en-US" w:bidi="ar-SA"/>
      </w:rPr>
    </w:lvl>
    <w:lvl w:ilvl="7">
      <w:start w:val="0"/>
      <w:numFmt w:val="bullet"/>
      <w:lvlText w:val="•"/>
      <w:lvlJc w:val="left"/>
      <w:pPr>
        <w:ind w:left="10722" w:hanging="161"/>
      </w:pPr>
      <w:rPr>
        <w:rFonts w:hint="default"/>
        <w:lang w:val="pt-PT" w:eastAsia="en-US" w:bidi="ar-SA"/>
      </w:rPr>
    </w:lvl>
    <w:lvl w:ilvl="8">
      <w:start w:val="0"/>
      <w:numFmt w:val="bullet"/>
      <w:lvlText w:val="•"/>
      <w:lvlJc w:val="left"/>
      <w:pPr>
        <w:ind w:left="12188" w:hanging="161"/>
      </w:pPr>
      <w:rPr>
        <w:rFonts w:hint="default"/>
        <w:lang w:val="pt-PT" w:eastAsia="en-US" w:bidi="ar-SA"/>
      </w:rPr>
    </w:lvl>
  </w:abstractNum>
  <w:abstractNum w:abstractNumId="32">
    <w:multiLevelType w:val="hybridMultilevel"/>
    <w:lvl w:ilvl="0">
      <w:start w:val="6"/>
      <w:numFmt w:val="decimal"/>
      <w:lvlText w:val="%1"/>
      <w:lvlJc w:val="left"/>
      <w:pPr>
        <w:ind w:left="305" w:hanging="260"/>
        <w:jc w:val="left"/>
      </w:pPr>
      <w:rPr>
        <w:rFonts w:hint="default"/>
        <w:lang w:val="pt-PT" w:eastAsia="en-US" w:bidi="ar-SA"/>
      </w:rPr>
    </w:lvl>
    <w:lvl w:ilvl="1">
      <w:start w:val="1"/>
      <w:numFmt w:val="decimal"/>
      <w:lvlText w:val="%1.%2"/>
      <w:lvlJc w:val="left"/>
      <w:pPr>
        <w:ind w:left="305" w:hanging="260"/>
        <w:jc w:val="left"/>
      </w:pPr>
      <w:rPr>
        <w:rFonts w:hint="default"/>
        <w:spacing w:val="0"/>
        <w:w w:val="99"/>
        <w:lang w:val="pt-PT" w:eastAsia="en-US" w:bidi="ar-SA"/>
      </w:rPr>
    </w:lvl>
    <w:lvl w:ilvl="2">
      <w:start w:val="1"/>
      <w:numFmt w:val="decimal"/>
      <w:lvlText w:val="%1.%2.%3"/>
      <w:lvlJc w:val="left"/>
      <w:pPr>
        <w:ind w:left="662" w:hanging="358"/>
        <w:jc w:val="left"/>
      </w:pPr>
      <w:rPr>
        <w:rFonts w:hint="default" w:ascii="Times New Roman" w:hAnsi="Times New Roman" w:eastAsia="Times New Roman" w:cs="Times New Roman"/>
        <w:b w:val="0"/>
        <w:bCs w:val="0"/>
        <w:i w:val="0"/>
        <w:iCs w:val="0"/>
        <w:spacing w:val="0"/>
        <w:w w:val="99"/>
        <w:sz w:val="16"/>
        <w:szCs w:val="16"/>
        <w:lang w:val="pt-PT" w:eastAsia="en-US" w:bidi="ar-SA"/>
      </w:rPr>
    </w:lvl>
    <w:lvl w:ilvl="3">
      <w:start w:val="0"/>
      <w:numFmt w:val="bullet"/>
      <w:lvlText w:val="•"/>
      <w:lvlJc w:val="left"/>
      <w:pPr>
        <w:ind w:left="3873" w:hanging="358"/>
      </w:pPr>
      <w:rPr>
        <w:rFonts w:hint="default"/>
        <w:lang w:val="pt-PT" w:eastAsia="en-US" w:bidi="ar-SA"/>
      </w:rPr>
    </w:lvl>
    <w:lvl w:ilvl="4">
      <w:start w:val="0"/>
      <w:numFmt w:val="bullet"/>
      <w:lvlText w:val="•"/>
      <w:lvlJc w:val="left"/>
      <w:pPr>
        <w:ind w:left="5480" w:hanging="358"/>
      </w:pPr>
      <w:rPr>
        <w:rFonts w:hint="default"/>
        <w:lang w:val="pt-PT" w:eastAsia="en-US" w:bidi="ar-SA"/>
      </w:rPr>
    </w:lvl>
    <w:lvl w:ilvl="5">
      <w:start w:val="0"/>
      <w:numFmt w:val="bullet"/>
      <w:lvlText w:val="•"/>
      <w:lvlJc w:val="left"/>
      <w:pPr>
        <w:ind w:left="7086" w:hanging="358"/>
      </w:pPr>
      <w:rPr>
        <w:rFonts w:hint="default"/>
        <w:lang w:val="pt-PT" w:eastAsia="en-US" w:bidi="ar-SA"/>
      </w:rPr>
    </w:lvl>
    <w:lvl w:ilvl="6">
      <w:start w:val="0"/>
      <w:numFmt w:val="bullet"/>
      <w:lvlText w:val="•"/>
      <w:lvlJc w:val="left"/>
      <w:pPr>
        <w:ind w:left="8693" w:hanging="358"/>
      </w:pPr>
      <w:rPr>
        <w:rFonts w:hint="default"/>
        <w:lang w:val="pt-PT" w:eastAsia="en-US" w:bidi="ar-SA"/>
      </w:rPr>
    </w:lvl>
    <w:lvl w:ilvl="7">
      <w:start w:val="0"/>
      <w:numFmt w:val="bullet"/>
      <w:lvlText w:val="•"/>
      <w:lvlJc w:val="left"/>
      <w:pPr>
        <w:ind w:left="10300" w:hanging="358"/>
      </w:pPr>
      <w:rPr>
        <w:rFonts w:hint="default"/>
        <w:lang w:val="pt-PT" w:eastAsia="en-US" w:bidi="ar-SA"/>
      </w:rPr>
    </w:lvl>
    <w:lvl w:ilvl="8">
      <w:start w:val="0"/>
      <w:numFmt w:val="bullet"/>
      <w:lvlText w:val="•"/>
      <w:lvlJc w:val="left"/>
      <w:pPr>
        <w:ind w:left="11906" w:hanging="358"/>
      </w:pPr>
      <w:rPr>
        <w:rFonts w:hint="default"/>
        <w:lang w:val="pt-PT" w:eastAsia="en-US" w:bidi="ar-SA"/>
      </w:rPr>
    </w:lvl>
  </w:abstractNum>
  <w:abstractNum w:abstractNumId="31">
    <w:multiLevelType w:val="hybridMultilevel"/>
    <w:lvl w:ilvl="0">
      <w:start w:val="5"/>
      <w:numFmt w:val="decimal"/>
      <w:lvlText w:val="%1"/>
      <w:lvlJc w:val="left"/>
      <w:pPr>
        <w:ind w:left="591" w:hanging="286"/>
        <w:jc w:val="left"/>
      </w:pPr>
      <w:rPr>
        <w:rFonts w:hint="default"/>
        <w:lang w:val="pt-PT" w:eastAsia="en-US" w:bidi="ar-SA"/>
      </w:rPr>
    </w:lvl>
    <w:lvl w:ilvl="1">
      <w:start w:val="1"/>
      <w:numFmt w:val="decimal"/>
      <w:lvlText w:val="%1.%2"/>
      <w:lvlJc w:val="left"/>
      <w:pPr>
        <w:ind w:left="591"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04" w:hanging="286"/>
      </w:pPr>
      <w:rPr>
        <w:rFonts w:hint="default"/>
        <w:lang w:val="pt-PT" w:eastAsia="en-US" w:bidi="ar-SA"/>
      </w:rPr>
    </w:lvl>
    <w:lvl w:ilvl="3">
      <w:start w:val="0"/>
      <w:numFmt w:val="bullet"/>
      <w:lvlText w:val="•"/>
      <w:lvlJc w:val="left"/>
      <w:pPr>
        <w:ind w:left="4956" w:hanging="286"/>
      </w:pPr>
      <w:rPr>
        <w:rFonts w:hint="default"/>
        <w:lang w:val="pt-PT" w:eastAsia="en-US" w:bidi="ar-SA"/>
      </w:rPr>
    </w:lvl>
    <w:lvl w:ilvl="4">
      <w:start w:val="0"/>
      <w:numFmt w:val="bullet"/>
      <w:lvlText w:val="•"/>
      <w:lvlJc w:val="left"/>
      <w:pPr>
        <w:ind w:left="6408" w:hanging="286"/>
      </w:pPr>
      <w:rPr>
        <w:rFonts w:hint="default"/>
        <w:lang w:val="pt-PT" w:eastAsia="en-US" w:bidi="ar-SA"/>
      </w:rPr>
    </w:lvl>
    <w:lvl w:ilvl="5">
      <w:start w:val="0"/>
      <w:numFmt w:val="bullet"/>
      <w:lvlText w:val="•"/>
      <w:lvlJc w:val="left"/>
      <w:pPr>
        <w:ind w:left="7860" w:hanging="286"/>
      </w:pPr>
      <w:rPr>
        <w:rFonts w:hint="default"/>
        <w:lang w:val="pt-PT" w:eastAsia="en-US" w:bidi="ar-SA"/>
      </w:rPr>
    </w:lvl>
    <w:lvl w:ilvl="6">
      <w:start w:val="0"/>
      <w:numFmt w:val="bullet"/>
      <w:lvlText w:val="•"/>
      <w:lvlJc w:val="left"/>
      <w:pPr>
        <w:ind w:left="9312" w:hanging="286"/>
      </w:pPr>
      <w:rPr>
        <w:rFonts w:hint="default"/>
        <w:lang w:val="pt-PT" w:eastAsia="en-US" w:bidi="ar-SA"/>
      </w:rPr>
    </w:lvl>
    <w:lvl w:ilvl="7">
      <w:start w:val="0"/>
      <w:numFmt w:val="bullet"/>
      <w:lvlText w:val="•"/>
      <w:lvlJc w:val="left"/>
      <w:pPr>
        <w:ind w:left="10764" w:hanging="286"/>
      </w:pPr>
      <w:rPr>
        <w:rFonts w:hint="default"/>
        <w:lang w:val="pt-PT" w:eastAsia="en-US" w:bidi="ar-SA"/>
      </w:rPr>
    </w:lvl>
    <w:lvl w:ilvl="8">
      <w:start w:val="0"/>
      <w:numFmt w:val="bullet"/>
      <w:lvlText w:val="•"/>
      <w:lvlJc w:val="left"/>
      <w:pPr>
        <w:ind w:left="12216" w:hanging="286"/>
      </w:pPr>
      <w:rPr>
        <w:rFonts w:hint="default"/>
        <w:lang w:val="pt-PT" w:eastAsia="en-US" w:bidi="ar-SA"/>
      </w:rPr>
    </w:lvl>
  </w:abstractNum>
  <w:abstractNum w:abstractNumId="30">
    <w:multiLevelType w:val="hybridMultilevel"/>
    <w:lvl w:ilvl="0">
      <w:start w:val="2"/>
      <w:numFmt w:val="decimal"/>
      <w:lvlText w:val="%1"/>
      <w:lvlJc w:val="left"/>
      <w:pPr>
        <w:ind w:left="543" w:hanging="239"/>
        <w:jc w:val="left"/>
      </w:pPr>
      <w:rPr>
        <w:rFonts w:hint="default"/>
        <w:lang w:val="pt-PT" w:eastAsia="en-US" w:bidi="ar-SA"/>
      </w:rPr>
    </w:lvl>
    <w:lvl w:ilvl="1">
      <w:start w:val="1"/>
      <w:numFmt w:val="decimal"/>
      <w:lvlText w:val="%1.%2"/>
      <w:lvlJc w:val="left"/>
      <w:pPr>
        <w:ind w:left="543" w:hanging="239"/>
        <w:jc w:val="left"/>
      </w:pPr>
      <w:rPr>
        <w:rFonts w:hint="default" w:ascii="Times New Roman" w:hAnsi="Times New Roman" w:eastAsia="Times New Roman" w:cs="Times New Roman"/>
        <w:b w:val="0"/>
        <w:bCs w:val="0"/>
        <w:i w:val="0"/>
        <w:iCs w:val="0"/>
        <w:spacing w:val="0"/>
        <w:w w:val="99"/>
        <w:sz w:val="16"/>
        <w:szCs w:val="16"/>
        <w:lang w:val="pt-PT" w:eastAsia="en-US" w:bidi="ar-SA"/>
      </w:rPr>
    </w:lvl>
    <w:lvl w:ilvl="2">
      <w:start w:val="0"/>
      <w:numFmt w:val="bullet"/>
      <w:lvlText w:val="•"/>
      <w:lvlJc w:val="left"/>
      <w:pPr>
        <w:ind w:left="3456" w:hanging="239"/>
      </w:pPr>
      <w:rPr>
        <w:rFonts w:hint="default"/>
        <w:lang w:val="pt-PT" w:eastAsia="en-US" w:bidi="ar-SA"/>
      </w:rPr>
    </w:lvl>
    <w:lvl w:ilvl="3">
      <w:start w:val="0"/>
      <w:numFmt w:val="bullet"/>
      <w:lvlText w:val="•"/>
      <w:lvlJc w:val="left"/>
      <w:pPr>
        <w:ind w:left="4914" w:hanging="239"/>
      </w:pPr>
      <w:rPr>
        <w:rFonts w:hint="default"/>
        <w:lang w:val="pt-PT" w:eastAsia="en-US" w:bidi="ar-SA"/>
      </w:rPr>
    </w:lvl>
    <w:lvl w:ilvl="4">
      <w:start w:val="0"/>
      <w:numFmt w:val="bullet"/>
      <w:lvlText w:val="•"/>
      <w:lvlJc w:val="left"/>
      <w:pPr>
        <w:ind w:left="6372" w:hanging="239"/>
      </w:pPr>
      <w:rPr>
        <w:rFonts w:hint="default"/>
        <w:lang w:val="pt-PT" w:eastAsia="en-US" w:bidi="ar-SA"/>
      </w:rPr>
    </w:lvl>
    <w:lvl w:ilvl="5">
      <w:start w:val="0"/>
      <w:numFmt w:val="bullet"/>
      <w:lvlText w:val="•"/>
      <w:lvlJc w:val="left"/>
      <w:pPr>
        <w:ind w:left="7830" w:hanging="239"/>
      </w:pPr>
      <w:rPr>
        <w:rFonts w:hint="default"/>
        <w:lang w:val="pt-PT" w:eastAsia="en-US" w:bidi="ar-SA"/>
      </w:rPr>
    </w:lvl>
    <w:lvl w:ilvl="6">
      <w:start w:val="0"/>
      <w:numFmt w:val="bullet"/>
      <w:lvlText w:val="•"/>
      <w:lvlJc w:val="left"/>
      <w:pPr>
        <w:ind w:left="9288" w:hanging="239"/>
      </w:pPr>
      <w:rPr>
        <w:rFonts w:hint="default"/>
        <w:lang w:val="pt-PT" w:eastAsia="en-US" w:bidi="ar-SA"/>
      </w:rPr>
    </w:lvl>
    <w:lvl w:ilvl="7">
      <w:start w:val="0"/>
      <w:numFmt w:val="bullet"/>
      <w:lvlText w:val="•"/>
      <w:lvlJc w:val="left"/>
      <w:pPr>
        <w:ind w:left="10746" w:hanging="239"/>
      </w:pPr>
      <w:rPr>
        <w:rFonts w:hint="default"/>
        <w:lang w:val="pt-PT" w:eastAsia="en-US" w:bidi="ar-SA"/>
      </w:rPr>
    </w:lvl>
    <w:lvl w:ilvl="8">
      <w:start w:val="0"/>
      <w:numFmt w:val="bullet"/>
      <w:lvlText w:val="•"/>
      <w:lvlJc w:val="left"/>
      <w:pPr>
        <w:ind w:left="12204" w:hanging="239"/>
      </w:pPr>
      <w:rPr>
        <w:rFonts w:hint="default"/>
        <w:lang w:val="pt-PT" w:eastAsia="en-US" w:bidi="ar-SA"/>
      </w:rPr>
    </w:lvl>
  </w:abstractNum>
  <w:abstractNum w:abstractNumId="29">
    <w:multiLevelType w:val="hybridMultilevel"/>
    <w:lvl w:ilvl="0">
      <w:start w:val="1"/>
      <w:numFmt w:val="decimal"/>
      <w:lvlText w:val="%1"/>
      <w:lvlJc w:val="left"/>
      <w:pPr>
        <w:ind w:left="546" w:hanging="242"/>
        <w:jc w:val="left"/>
      </w:pPr>
      <w:rPr>
        <w:rFonts w:hint="default"/>
        <w:lang w:val="pt-PT" w:eastAsia="en-US" w:bidi="ar-SA"/>
      </w:rPr>
    </w:lvl>
    <w:lvl w:ilvl="1">
      <w:start w:val="1"/>
      <w:numFmt w:val="decimal"/>
      <w:lvlText w:val="%1.%2"/>
      <w:lvlJc w:val="left"/>
      <w:pPr>
        <w:ind w:left="546" w:hanging="242"/>
        <w:jc w:val="left"/>
      </w:pPr>
      <w:rPr>
        <w:rFonts w:hint="default" w:ascii="Times New Roman" w:hAnsi="Times New Roman" w:eastAsia="Times New Roman" w:cs="Times New Roman"/>
        <w:b w:val="0"/>
        <w:bCs w:val="0"/>
        <w:i w:val="0"/>
        <w:iCs w:val="0"/>
        <w:spacing w:val="0"/>
        <w:w w:val="99"/>
        <w:sz w:val="16"/>
        <w:szCs w:val="16"/>
        <w:lang w:val="pt-PT" w:eastAsia="en-US" w:bidi="ar-SA"/>
      </w:rPr>
    </w:lvl>
    <w:lvl w:ilvl="2">
      <w:start w:val="1"/>
      <w:numFmt w:val="decimal"/>
      <w:lvlText w:val="%1.%2.%3"/>
      <w:lvlJc w:val="left"/>
      <w:pPr>
        <w:ind w:left="662" w:hanging="358"/>
        <w:jc w:val="left"/>
      </w:pPr>
      <w:rPr>
        <w:rFonts w:hint="default" w:ascii="Times New Roman" w:hAnsi="Times New Roman" w:eastAsia="Times New Roman" w:cs="Times New Roman"/>
        <w:b w:val="0"/>
        <w:bCs w:val="0"/>
        <w:i w:val="0"/>
        <w:iCs w:val="0"/>
        <w:spacing w:val="0"/>
        <w:w w:val="99"/>
        <w:sz w:val="16"/>
        <w:szCs w:val="16"/>
        <w:lang w:val="pt-PT" w:eastAsia="en-US" w:bidi="ar-SA"/>
      </w:rPr>
    </w:lvl>
    <w:lvl w:ilvl="3">
      <w:start w:val="0"/>
      <w:numFmt w:val="bullet"/>
      <w:lvlText w:val="•"/>
      <w:lvlJc w:val="left"/>
      <w:pPr>
        <w:ind w:left="3873" w:hanging="358"/>
      </w:pPr>
      <w:rPr>
        <w:rFonts w:hint="default"/>
        <w:lang w:val="pt-PT" w:eastAsia="en-US" w:bidi="ar-SA"/>
      </w:rPr>
    </w:lvl>
    <w:lvl w:ilvl="4">
      <w:start w:val="0"/>
      <w:numFmt w:val="bullet"/>
      <w:lvlText w:val="•"/>
      <w:lvlJc w:val="left"/>
      <w:pPr>
        <w:ind w:left="5480" w:hanging="358"/>
      </w:pPr>
      <w:rPr>
        <w:rFonts w:hint="default"/>
        <w:lang w:val="pt-PT" w:eastAsia="en-US" w:bidi="ar-SA"/>
      </w:rPr>
    </w:lvl>
    <w:lvl w:ilvl="5">
      <w:start w:val="0"/>
      <w:numFmt w:val="bullet"/>
      <w:lvlText w:val="•"/>
      <w:lvlJc w:val="left"/>
      <w:pPr>
        <w:ind w:left="7086" w:hanging="358"/>
      </w:pPr>
      <w:rPr>
        <w:rFonts w:hint="default"/>
        <w:lang w:val="pt-PT" w:eastAsia="en-US" w:bidi="ar-SA"/>
      </w:rPr>
    </w:lvl>
    <w:lvl w:ilvl="6">
      <w:start w:val="0"/>
      <w:numFmt w:val="bullet"/>
      <w:lvlText w:val="•"/>
      <w:lvlJc w:val="left"/>
      <w:pPr>
        <w:ind w:left="8693" w:hanging="358"/>
      </w:pPr>
      <w:rPr>
        <w:rFonts w:hint="default"/>
        <w:lang w:val="pt-PT" w:eastAsia="en-US" w:bidi="ar-SA"/>
      </w:rPr>
    </w:lvl>
    <w:lvl w:ilvl="7">
      <w:start w:val="0"/>
      <w:numFmt w:val="bullet"/>
      <w:lvlText w:val="•"/>
      <w:lvlJc w:val="left"/>
      <w:pPr>
        <w:ind w:left="10300" w:hanging="358"/>
      </w:pPr>
      <w:rPr>
        <w:rFonts w:hint="default"/>
        <w:lang w:val="pt-PT" w:eastAsia="en-US" w:bidi="ar-SA"/>
      </w:rPr>
    </w:lvl>
    <w:lvl w:ilvl="8">
      <w:start w:val="0"/>
      <w:numFmt w:val="bullet"/>
      <w:lvlText w:val="•"/>
      <w:lvlJc w:val="left"/>
      <w:pPr>
        <w:ind w:left="11906" w:hanging="358"/>
      </w:pPr>
      <w:rPr>
        <w:rFonts w:hint="default"/>
        <w:lang w:val="pt-PT" w:eastAsia="en-US" w:bidi="ar-SA"/>
      </w:rPr>
    </w:lvl>
  </w:abstractNum>
  <w:abstractNum w:abstractNumId="28">
    <w:multiLevelType w:val="hybridMultilevel"/>
    <w:lvl w:ilvl="0">
      <w:start w:val="6"/>
      <w:numFmt w:val="decimal"/>
      <w:lvlText w:val="%1"/>
      <w:lvlJc w:val="left"/>
      <w:pPr>
        <w:ind w:left="821" w:hanging="517"/>
        <w:jc w:val="left"/>
      </w:pPr>
      <w:rPr>
        <w:rFonts w:hint="default"/>
        <w:lang w:val="pt-PT" w:eastAsia="en-US" w:bidi="ar-SA"/>
      </w:rPr>
    </w:lvl>
    <w:lvl w:ilvl="1">
      <w:start w:val="5"/>
      <w:numFmt w:val="decimal"/>
      <w:lvlText w:val="%1.%2"/>
      <w:lvlJc w:val="left"/>
      <w:pPr>
        <w:ind w:left="821" w:hanging="517"/>
        <w:jc w:val="left"/>
      </w:pPr>
      <w:rPr>
        <w:rFonts w:hint="default"/>
        <w:lang w:val="pt-PT" w:eastAsia="en-US" w:bidi="ar-SA"/>
      </w:rPr>
    </w:lvl>
    <w:lvl w:ilvl="2">
      <w:start w:val="1"/>
      <w:numFmt w:val="decimal"/>
      <w:lvlText w:val="%1.%2.%3"/>
      <w:lvlJc w:val="left"/>
      <w:pPr>
        <w:ind w:left="821" w:hanging="517"/>
        <w:jc w:val="left"/>
      </w:pPr>
      <w:rPr>
        <w:rFonts w:hint="default"/>
        <w:lang w:val="pt-PT" w:eastAsia="en-US" w:bidi="ar-SA"/>
      </w:rPr>
    </w:lvl>
    <w:lvl w:ilvl="3">
      <w:start w:val="2"/>
      <w:numFmt w:val="decimal"/>
      <w:lvlText w:val="%1.%2.%3.%4."/>
      <w:lvlJc w:val="left"/>
      <w:pPr>
        <w:ind w:left="821" w:hanging="517"/>
        <w:jc w:val="left"/>
      </w:pPr>
      <w:rPr>
        <w:rFonts w:hint="default" w:ascii="Times New Roman" w:hAnsi="Times New Roman" w:eastAsia="Times New Roman" w:cs="Times New Roman"/>
        <w:b w:val="0"/>
        <w:bCs w:val="0"/>
        <w:i w:val="0"/>
        <w:iCs w:val="0"/>
        <w:spacing w:val="0"/>
        <w:w w:val="99"/>
        <w:sz w:val="16"/>
        <w:szCs w:val="16"/>
        <w:lang w:val="pt-PT" w:eastAsia="en-US" w:bidi="ar-SA"/>
      </w:rPr>
    </w:lvl>
    <w:lvl w:ilvl="4">
      <w:start w:val="0"/>
      <w:numFmt w:val="bullet"/>
      <w:lvlText w:val="•"/>
      <w:lvlJc w:val="left"/>
      <w:pPr>
        <w:ind w:left="6540" w:hanging="517"/>
      </w:pPr>
      <w:rPr>
        <w:rFonts w:hint="default"/>
        <w:lang w:val="pt-PT" w:eastAsia="en-US" w:bidi="ar-SA"/>
      </w:rPr>
    </w:lvl>
    <w:lvl w:ilvl="5">
      <w:start w:val="0"/>
      <w:numFmt w:val="bullet"/>
      <w:lvlText w:val="•"/>
      <w:lvlJc w:val="left"/>
      <w:pPr>
        <w:ind w:left="7970" w:hanging="517"/>
      </w:pPr>
      <w:rPr>
        <w:rFonts w:hint="default"/>
        <w:lang w:val="pt-PT" w:eastAsia="en-US" w:bidi="ar-SA"/>
      </w:rPr>
    </w:lvl>
    <w:lvl w:ilvl="6">
      <w:start w:val="0"/>
      <w:numFmt w:val="bullet"/>
      <w:lvlText w:val="•"/>
      <w:lvlJc w:val="left"/>
      <w:pPr>
        <w:ind w:left="9400" w:hanging="517"/>
      </w:pPr>
      <w:rPr>
        <w:rFonts w:hint="default"/>
        <w:lang w:val="pt-PT" w:eastAsia="en-US" w:bidi="ar-SA"/>
      </w:rPr>
    </w:lvl>
    <w:lvl w:ilvl="7">
      <w:start w:val="0"/>
      <w:numFmt w:val="bullet"/>
      <w:lvlText w:val="•"/>
      <w:lvlJc w:val="left"/>
      <w:pPr>
        <w:ind w:left="10830" w:hanging="517"/>
      </w:pPr>
      <w:rPr>
        <w:rFonts w:hint="default"/>
        <w:lang w:val="pt-PT" w:eastAsia="en-US" w:bidi="ar-SA"/>
      </w:rPr>
    </w:lvl>
    <w:lvl w:ilvl="8">
      <w:start w:val="0"/>
      <w:numFmt w:val="bullet"/>
      <w:lvlText w:val="•"/>
      <w:lvlJc w:val="left"/>
      <w:pPr>
        <w:ind w:left="12260" w:hanging="517"/>
      </w:pPr>
      <w:rPr>
        <w:rFonts w:hint="default"/>
        <w:lang w:val="pt-PT" w:eastAsia="en-US" w:bidi="ar-SA"/>
      </w:rPr>
    </w:lvl>
  </w:abstractNum>
  <w:abstractNum w:abstractNumId="27">
    <w:multiLevelType w:val="hybridMultilevel"/>
    <w:lvl w:ilvl="0">
      <w:start w:val="3"/>
      <w:numFmt w:val="decimal"/>
      <w:lvlText w:val="%1"/>
      <w:lvlJc w:val="left"/>
      <w:pPr>
        <w:ind w:left="305" w:hanging="668"/>
        <w:jc w:val="left"/>
      </w:pPr>
      <w:rPr>
        <w:rFonts w:hint="default"/>
        <w:lang w:val="pt-PT" w:eastAsia="en-US" w:bidi="ar-SA"/>
      </w:rPr>
    </w:lvl>
    <w:lvl w:ilvl="1">
      <w:start w:val="10"/>
      <w:numFmt w:val="decimal"/>
      <w:lvlText w:val="%1.%2"/>
      <w:lvlJc w:val="left"/>
      <w:pPr>
        <w:ind w:left="305" w:hanging="668"/>
        <w:jc w:val="left"/>
      </w:pPr>
      <w:rPr>
        <w:rFonts w:hint="default"/>
        <w:lang w:val="pt-PT" w:eastAsia="en-US" w:bidi="ar-SA"/>
      </w:rPr>
    </w:lvl>
    <w:lvl w:ilvl="2">
      <w:start w:val="2"/>
      <w:numFmt w:val="decimal"/>
      <w:lvlText w:val="%1.%2.%3"/>
      <w:lvlJc w:val="left"/>
      <w:pPr>
        <w:ind w:left="305" w:hanging="668"/>
        <w:jc w:val="left"/>
      </w:pPr>
      <w:rPr>
        <w:rFonts w:hint="default"/>
        <w:lang w:val="pt-PT" w:eastAsia="en-US" w:bidi="ar-SA"/>
      </w:rPr>
    </w:lvl>
    <w:lvl w:ilvl="3">
      <w:start w:val="10"/>
      <w:numFmt w:val="decimal"/>
      <w:lvlText w:val="%1.%2.%3.%4."/>
      <w:lvlJc w:val="left"/>
      <w:pPr>
        <w:ind w:left="305" w:hanging="668"/>
        <w:jc w:val="left"/>
      </w:pPr>
      <w:rPr>
        <w:rFonts w:hint="default" w:ascii="Times New Roman" w:hAnsi="Times New Roman" w:eastAsia="Times New Roman" w:cs="Times New Roman"/>
        <w:b w:val="0"/>
        <w:bCs w:val="0"/>
        <w:i w:val="0"/>
        <w:iCs w:val="0"/>
        <w:spacing w:val="0"/>
        <w:w w:val="99"/>
        <w:sz w:val="16"/>
        <w:szCs w:val="16"/>
        <w:lang w:val="pt-PT" w:eastAsia="en-US" w:bidi="ar-SA"/>
      </w:rPr>
    </w:lvl>
    <w:lvl w:ilvl="4">
      <w:start w:val="0"/>
      <w:numFmt w:val="bullet"/>
      <w:lvlText w:val="•"/>
      <w:lvlJc w:val="left"/>
      <w:pPr>
        <w:ind w:left="6228" w:hanging="668"/>
      </w:pPr>
      <w:rPr>
        <w:rFonts w:hint="default"/>
        <w:lang w:val="pt-PT" w:eastAsia="en-US" w:bidi="ar-SA"/>
      </w:rPr>
    </w:lvl>
    <w:lvl w:ilvl="5">
      <w:start w:val="0"/>
      <w:numFmt w:val="bullet"/>
      <w:lvlText w:val="•"/>
      <w:lvlJc w:val="left"/>
      <w:pPr>
        <w:ind w:left="7710" w:hanging="668"/>
      </w:pPr>
      <w:rPr>
        <w:rFonts w:hint="default"/>
        <w:lang w:val="pt-PT" w:eastAsia="en-US" w:bidi="ar-SA"/>
      </w:rPr>
    </w:lvl>
    <w:lvl w:ilvl="6">
      <w:start w:val="0"/>
      <w:numFmt w:val="bullet"/>
      <w:lvlText w:val="•"/>
      <w:lvlJc w:val="left"/>
      <w:pPr>
        <w:ind w:left="9192" w:hanging="668"/>
      </w:pPr>
      <w:rPr>
        <w:rFonts w:hint="default"/>
        <w:lang w:val="pt-PT" w:eastAsia="en-US" w:bidi="ar-SA"/>
      </w:rPr>
    </w:lvl>
    <w:lvl w:ilvl="7">
      <w:start w:val="0"/>
      <w:numFmt w:val="bullet"/>
      <w:lvlText w:val="•"/>
      <w:lvlJc w:val="left"/>
      <w:pPr>
        <w:ind w:left="10674" w:hanging="668"/>
      </w:pPr>
      <w:rPr>
        <w:rFonts w:hint="default"/>
        <w:lang w:val="pt-PT" w:eastAsia="en-US" w:bidi="ar-SA"/>
      </w:rPr>
    </w:lvl>
    <w:lvl w:ilvl="8">
      <w:start w:val="0"/>
      <w:numFmt w:val="bullet"/>
      <w:lvlText w:val="•"/>
      <w:lvlJc w:val="left"/>
      <w:pPr>
        <w:ind w:left="12156" w:hanging="668"/>
      </w:pPr>
      <w:rPr>
        <w:rFonts w:hint="default"/>
        <w:lang w:val="pt-PT" w:eastAsia="en-US" w:bidi="ar-SA"/>
      </w:rPr>
    </w:lvl>
  </w:abstractNum>
  <w:abstractNum w:abstractNumId="26">
    <w:multiLevelType w:val="hybridMultilevel"/>
    <w:lvl w:ilvl="0">
      <w:start w:val="1"/>
      <w:numFmt w:val="decimal"/>
      <w:lvlText w:val="%1."/>
      <w:lvlJc w:val="left"/>
      <w:pPr>
        <w:ind w:left="495" w:hanging="191"/>
        <w:jc w:val="left"/>
      </w:pPr>
      <w:rPr>
        <w:rFonts w:hint="default"/>
        <w:spacing w:val="0"/>
        <w:w w:val="100"/>
        <w:lang w:val="pt-PT" w:eastAsia="en-US" w:bidi="ar-SA"/>
      </w:rPr>
    </w:lvl>
    <w:lvl w:ilvl="1">
      <w:start w:val="1"/>
      <w:numFmt w:val="decimal"/>
      <w:lvlText w:val="%1.%2."/>
      <w:lvlJc w:val="left"/>
      <w:pPr>
        <w:ind w:left="583" w:hanging="278"/>
        <w:jc w:val="left"/>
      </w:pPr>
      <w:rPr>
        <w:rFonts w:hint="default"/>
        <w:spacing w:val="0"/>
        <w:w w:val="99"/>
        <w:lang w:val="pt-PT" w:eastAsia="en-US" w:bidi="ar-SA"/>
      </w:rPr>
    </w:lvl>
    <w:lvl w:ilvl="2">
      <w:start w:val="1"/>
      <w:numFmt w:val="decimal"/>
      <w:lvlText w:val="%1.%2.%3."/>
      <w:lvlJc w:val="left"/>
      <w:pPr>
        <w:ind w:left="305" w:hanging="278"/>
        <w:jc w:val="left"/>
      </w:pPr>
      <w:rPr>
        <w:rFonts w:hint="default" w:ascii="Times New Roman" w:hAnsi="Times New Roman" w:eastAsia="Times New Roman" w:cs="Times New Roman"/>
        <w:b w:val="0"/>
        <w:bCs w:val="0"/>
        <w:i w:val="0"/>
        <w:iCs w:val="0"/>
        <w:spacing w:val="0"/>
        <w:w w:val="93"/>
        <w:sz w:val="16"/>
        <w:szCs w:val="16"/>
        <w:lang w:val="pt-PT" w:eastAsia="en-US" w:bidi="ar-SA"/>
      </w:rPr>
    </w:lvl>
    <w:lvl w:ilvl="3">
      <w:start w:val="1"/>
      <w:numFmt w:val="decimal"/>
      <w:lvlText w:val="%1.%2.%3.%4."/>
      <w:lvlJc w:val="left"/>
      <w:pPr>
        <w:ind w:left="305" w:hanging="278"/>
        <w:jc w:val="left"/>
      </w:pPr>
      <w:rPr>
        <w:rFonts w:hint="default" w:ascii="Times New Roman" w:hAnsi="Times New Roman" w:eastAsia="Times New Roman" w:cs="Times New Roman"/>
        <w:b w:val="0"/>
        <w:bCs w:val="0"/>
        <w:i w:val="0"/>
        <w:iCs w:val="0"/>
        <w:spacing w:val="0"/>
        <w:w w:val="99"/>
        <w:sz w:val="16"/>
        <w:szCs w:val="16"/>
        <w:lang w:val="pt-PT" w:eastAsia="en-US" w:bidi="ar-SA"/>
      </w:rPr>
    </w:lvl>
    <w:lvl w:ilvl="4">
      <w:start w:val="1"/>
      <w:numFmt w:val="decimal"/>
      <w:lvlText w:val="%1.%2.%3.%4.%5."/>
      <w:lvlJc w:val="left"/>
      <w:pPr>
        <w:ind w:left="931" w:hanging="278"/>
        <w:jc w:val="left"/>
      </w:pPr>
      <w:rPr>
        <w:rFonts w:hint="default" w:ascii="Times New Roman" w:hAnsi="Times New Roman" w:eastAsia="Times New Roman" w:cs="Times New Roman"/>
        <w:b w:val="0"/>
        <w:bCs w:val="0"/>
        <w:i w:val="0"/>
        <w:iCs w:val="0"/>
        <w:spacing w:val="0"/>
        <w:w w:val="99"/>
        <w:sz w:val="16"/>
        <w:szCs w:val="16"/>
        <w:lang w:val="pt-PT" w:eastAsia="en-US" w:bidi="ar-SA"/>
      </w:rPr>
    </w:lvl>
    <w:lvl w:ilvl="5">
      <w:start w:val="0"/>
      <w:numFmt w:val="bullet"/>
      <w:lvlText w:val="•"/>
      <w:lvlJc w:val="left"/>
      <w:pPr>
        <w:ind w:left="780" w:hanging="278"/>
      </w:pPr>
      <w:rPr>
        <w:rFonts w:hint="default"/>
        <w:lang w:val="pt-PT" w:eastAsia="en-US" w:bidi="ar-SA"/>
      </w:rPr>
    </w:lvl>
    <w:lvl w:ilvl="6">
      <w:start w:val="0"/>
      <w:numFmt w:val="bullet"/>
      <w:lvlText w:val="•"/>
      <w:lvlJc w:val="left"/>
      <w:pPr>
        <w:ind w:left="820" w:hanging="278"/>
      </w:pPr>
      <w:rPr>
        <w:rFonts w:hint="default"/>
        <w:lang w:val="pt-PT" w:eastAsia="en-US" w:bidi="ar-SA"/>
      </w:rPr>
    </w:lvl>
    <w:lvl w:ilvl="7">
      <w:start w:val="0"/>
      <w:numFmt w:val="bullet"/>
      <w:lvlText w:val="•"/>
      <w:lvlJc w:val="left"/>
      <w:pPr>
        <w:ind w:left="900" w:hanging="278"/>
      </w:pPr>
      <w:rPr>
        <w:rFonts w:hint="default"/>
        <w:lang w:val="pt-PT" w:eastAsia="en-US" w:bidi="ar-SA"/>
      </w:rPr>
    </w:lvl>
    <w:lvl w:ilvl="8">
      <w:start w:val="0"/>
      <w:numFmt w:val="bullet"/>
      <w:lvlText w:val="•"/>
      <w:lvlJc w:val="left"/>
      <w:pPr>
        <w:ind w:left="940" w:hanging="278"/>
      </w:pPr>
      <w:rPr>
        <w:rFonts w:hint="default"/>
        <w:lang w:val="pt-PT" w:eastAsia="en-US" w:bidi="ar-SA"/>
      </w:rPr>
    </w:lvl>
  </w:abstractNum>
  <w:abstractNum w:abstractNumId="25">
    <w:multiLevelType w:val="hybridMultilevel"/>
    <w:lvl w:ilvl="0">
      <w:start w:val="18"/>
      <w:numFmt w:val="decimal"/>
      <w:lvlText w:val="%1"/>
      <w:lvlJc w:val="left"/>
      <w:pPr>
        <w:ind w:left="781" w:hanging="382"/>
        <w:jc w:val="left"/>
      </w:pPr>
      <w:rPr>
        <w:rFonts w:hint="default"/>
        <w:lang w:val="pt-PT" w:eastAsia="en-US" w:bidi="ar-SA"/>
      </w:rPr>
    </w:lvl>
    <w:lvl w:ilvl="1">
      <w:start w:val="1"/>
      <w:numFmt w:val="decimal"/>
      <w:lvlText w:val="%1.%2"/>
      <w:lvlJc w:val="left"/>
      <w:pPr>
        <w:ind w:left="781" w:hanging="38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648" w:hanging="382"/>
      </w:pPr>
      <w:rPr>
        <w:rFonts w:hint="default"/>
        <w:lang w:val="pt-PT" w:eastAsia="en-US" w:bidi="ar-SA"/>
      </w:rPr>
    </w:lvl>
    <w:lvl w:ilvl="3">
      <w:start w:val="0"/>
      <w:numFmt w:val="bullet"/>
      <w:lvlText w:val="•"/>
      <w:lvlJc w:val="left"/>
      <w:pPr>
        <w:ind w:left="5082" w:hanging="382"/>
      </w:pPr>
      <w:rPr>
        <w:rFonts w:hint="default"/>
        <w:lang w:val="pt-PT" w:eastAsia="en-US" w:bidi="ar-SA"/>
      </w:rPr>
    </w:lvl>
    <w:lvl w:ilvl="4">
      <w:start w:val="0"/>
      <w:numFmt w:val="bullet"/>
      <w:lvlText w:val="•"/>
      <w:lvlJc w:val="left"/>
      <w:pPr>
        <w:ind w:left="6516" w:hanging="382"/>
      </w:pPr>
      <w:rPr>
        <w:rFonts w:hint="default"/>
        <w:lang w:val="pt-PT" w:eastAsia="en-US" w:bidi="ar-SA"/>
      </w:rPr>
    </w:lvl>
    <w:lvl w:ilvl="5">
      <w:start w:val="0"/>
      <w:numFmt w:val="bullet"/>
      <w:lvlText w:val="•"/>
      <w:lvlJc w:val="left"/>
      <w:pPr>
        <w:ind w:left="7950" w:hanging="382"/>
      </w:pPr>
      <w:rPr>
        <w:rFonts w:hint="default"/>
        <w:lang w:val="pt-PT" w:eastAsia="en-US" w:bidi="ar-SA"/>
      </w:rPr>
    </w:lvl>
    <w:lvl w:ilvl="6">
      <w:start w:val="0"/>
      <w:numFmt w:val="bullet"/>
      <w:lvlText w:val="•"/>
      <w:lvlJc w:val="left"/>
      <w:pPr>
        <w:ind w:left="9384" w:hanging="382"/>
      </w:pPr>
      <w:rPr>
        <w:rFonts w:hint="default"/>
        <w:lang w:val="pt-PT" w:eastAsia="en-US" w:bidi="ar-SA"/>
      </w:rPr>
    </w:lvl>
    <w:lvl w:ilvl="7">
      <w:start w:val="0"/>
      <w:numFmt w:val="bullet"/>
      <w:lvlText w:val="•"/>
      <w:lvlJc w:val="left"/>
      <w:pPr>
        <w:ind w:left="10818" w:hanging="382"/>
      </w:pPr>
      <w:rPr>
        <w:rFonts w:hint="default"/>
        <w:lang w:val="pt-PT" w:eastAsia="en-US" w:bidi="ar-SA"/>
      </w:rPr>
    </w:lvl>
    <w:lvl w:ilvl="8">
      <w:start w:val="0"/>
      <w:numFmt w:val="bullet"/>
      <w:lvlText w:val="•"/>
      <w:lvlJc w:val="left"/>
      <w:pPr>
        <w:ind w:left="12252" w:hanging="382"/>
      </w:pPr>
      <w:rPr>
        <w:rFonts w:hint="default"/>
        <w:lang w:val="pt-PT" w:eastAsia="en-US" w:bidi="ar-SA"/>
      </w:rPr>
    </w:lvl>
  </w:abstractNum>
  <w:abstractNum w:abstractNumId="24">
    <w:multiLevelType w:val="hybridMultilevel"/>
    <w:lvl w:ilvl="0">
      <w:start w:val="1"/>
      <w:numFmt w:val="lowerLetter"/>
      <w:lvlText w:val="%1)"/>
      <w:lvlJc w:val="left"/>
      <w:pPr>
        <w:ind w:left="596"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2052" w:hanging="196"/>
      </w:pPr>
      <w:rPr>
        <w:rFonts w:hint="default"/>
        <w:lang w:val="pt-PT" w:eastAsia="en-US" w:bidi="ar-SA"/>
      </w:rPr>
    </w:lvl>
    <w:lvl w:ilvl="2">
      <w:start w:val="0"/>
      <w:numFmt w:val="bullet"/>
      <w:lvlText w:val="•"/>
      <w:lvlJc w:val="left"/>
      <w:pPr>
        <w:ind w:left="3504" w:hanging="196"/>
      </w:pPr>
      <w:rPr>
        <w:rFonts w:hint="default"/>
        <w:lang w:val="pt-PT" w:eastAsia="en-US" w:bidi="ar-SA"/>
      </w:rPr>
    </w:lvl>
    <w:lvl w:ilvl="3">
      <w:start w:val="0"/>
      <w:numFmt w:val="bullet"/>
      <w:lvlText w:val="•"/>
      <w:lvlJc w:val="left"/>
      <w:pPr>
        <w:ind w:left="4956" w:hanging="196"/>
      </w:pPr>
      <w:rPr>
        <w:rFonts w:hint="default"/>
        <w:lang w:val="pt-PT" w:eastAsia="en-US" w:bidi="ar-SA"/>
      </w:rPr>
    </w:lvl>
    <w:lvl w:ilvl="4">
      <w:start w:val="0"/>
      <w:numFmt w:val="bullet"/>
      <w:lvlText w:val="•"/>
      <w:lvlJc w:val="left"/>
      <w:pPr>
        <w:ind w:left="6408" w:hanging="196"/>
      </w:pPr>
      <w:rPr>
        <w:rFonts w:hint="default"/>
        <w:lang w:val="pt-PT" w:eastAsia="en-US" w:bidi="ar-SA"/>
      </w:rPr>
    </w:lvl>
    <w:lvl w:ilvl="5">
      <w:start w:val="0"/>
      <w:numFmt w:val="bullet"/>
      <w:lvlText w:val="•"/>
      <w:lvlJc w:val="left"/>
      <w:pPr>
        <w:ind w:left="7860" w:hanging="196"/>
      </w:pPr>
      <w:rPr>
        <w:rFonts w:hint="default"/>
        <w:lang w:val="pt-PT" w:eastAsia="en-US" w:bidi="ar-SA"/>
      </w:rPr>
    </w:lvl>
    <w:lvl w:ilvl="6">
      <w:start w:val="0"/>
      <w:numFmt w:val="bullet"/>
      <w:lvlText w:val="•"/>
      <w:lvlJc w:val="left"/>
      <w:pPr>
        <w:ind w:left="9312" w:hanging="196"/>
      </w:pPr>
      <w:rPr>
        <w:rFonts w:hint="default"/>
        <w:lang w:val="pt-PT" w:eastAsia="en-US" w:bidi="ar-SA"/>
      </w:rPr>
    </w:lvl>
    <w:lvl w:ilvl="7">
      <w:start w:val="0"/>
      <w:numFmt w:val="bullet"/>
      <w:lvlText w:val="•"/>
      <w:lvlJc w:val="left"/>
      <w:pPr>
        <w:ind w:left="10764" w:hanging="196"/>
      </w:pPr>
      <w:rPr>
        <w:rFonts w:hint="default"/>
        <w:lang w:val="pt-PT" w:eastAsia="en-US" w:bidi="ar-SA"/>
      </w:rPr>
    </w:lvl>
    <w:lvl w:ilvl="8">
      <w:start w:val="0"/>
      <w:numFmt w:val="bullet"/>
      <w:lvlText w:val="•"/>
      <w:lvlJc w:val="left"/>
      <w:pPr>
        <w:ind w:left="12216" w:hanging="196"/>
      </w:pPr>
      <w:rPr>
        <w:rFonts w:hint="default"/>
        <w:lang w:val="pt-PT" w:eastAsia="en-US" w:bidi="ar-SA"/>
      </w:rPr>
    </w:lvl>
  </w:abstractNum>
  <w:abstractNum w:abstractNumId="23">
    <w:multiLevelType w:val="hybridMultilevel"/>
    <w:lvl w:ilvl="0">
      <w:start w:val="1"/>
      <w:numFmt w:val="lowerLetter"/>
      <w:lvlText w:val="%1)"/>
      <w:lvlJc w:val="left"/>
      <w:pPr>
        <w:ind w:left="596"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2052" w:hanging="196"/>
      </w:pPr>
      <w:rPr>
        <w:rFonts w:hint="default"/>
        <w:lang w:val="pt-PT" w:eastAsia="en-US" w:bidi="ar-SA"/>
      </w:rPr>
    </w:lvl>
    <w:lvl w:ilvl="2">
      <w:start w:val="0"/>
      <w:numFmt w:val="bullet"/>
      <w:lvlText w:val="•"/>
      <w:lvlJc w:val="left"/>
      <w:pPr>
        <w:ind w:left="3504" w:hanging="196"/>
      </w:pPr>
      <w:rPr>
        <w:rFonts w:hint="default"/>
        <w:lang w:val="pt-PT" w:eastAsia="en-US" w:bidi="ar-SA"/>
      </w:rPr>
    </w:lvl>
    <w:lvl w:ilvl="3">
      <w:start w:val="0"/>
      <w:numFmt w:val="bullet"/>
      <w:lvlText w:val="•"/>
      <w:lvlJc w:val="left"/>
      <w:pPr>
        <w:ind w:left="4956" w:hanging="196"/>
      </w:pPr>
      <w:rPr>
        <w:rFonts w:hint="default"/>
        <w:lang w:val="pt-PT" w:eastAsia="en-US" w:bidi="ar-SA"/>
      </w:rPr>
    </w:lvl>
    <w:lvl w:ilvl="4">
      <w:start w:val="0"/>
      <w:numFmt w:val="bullet"/>
      <w:lvlText w:val="•"/>
      <w:lvlJc w:val="left"/>
      <w:pPr>
        <w:ind w:left="6408" w:hanging="196"/>
      </w:pPr>
      <w:rPr>
        <w:rFonts w:hint="default"/>
        <w:lang w:val="pt-PT" w:eastAsia="en-US" w:bidi="ar-SA"/>
      </w:rPr>
    </w:lvl>
    <w:lvl w:ilvl="5">
      <w:start w:val="0"/>
      <w:numFmt w:val="bullet"/>
      <w:lvlText w:val="•"/>
      <w:lvlJc w:val="left"/>
      <w:pPr>
        <w:ind w:left="7860" w:hanging="196"/>
      </w:pPr>
      <w:rPr>
        <w:rFonts w:hint="default"/>
        <w:lang w:val="pt-PT" w:eastAsia="en-US" w:bidi="ar-SA"/>
      </w:rPr>
    </w:lvl>
    <w:lvl w:ilvl="6">
      <w:start w:val="0"/>
      <w:numFmt w:val="bullet"/>
      <w:lvlText w:val="•"/>
      <w:lvlJc w:val="left"/>
      <w:pPr>
        <w:ind w:left="9312" w:hanging="196"/>
      </w:pPr>
      <w:rPr>
        <w:rFonts w:hint="default"/>
        <w:lang w:val="pt-PT" w:eastAsia="en-US" w:bidi="ar-SA"/>
      </w:rPr>
    </w:lvl>
    <w:lvl w:ilvl="7">
      <w:start w:val="0"/>
      <w:numFmt w:val="bullet"/>
      <w:lvlText w:val="•"/>
      <w:lvlJc w:val="left"/>
      <w:pPr>
        <w:ind w:left="10764" w:hanging="196"/>
      </w:pPr>
      <w:rPr>
        <w:rFonts w:hint="default"/>
        <w:lang w:val="pt-PT" w:eastAsia="en-US" w:bidi="ar-SA"/>
      </w:rPr>
    </w:lvl>
    <w:lvl w:ilvl="8">
      <w:start w:val="0"/>
      <w:numFmt w:val="bullet"/>
      <w:lvlText w:val="•"/>
      <w:lvlJc w:val="left"/>
      <w:pPr>
        <w:ind w:left="12216" w:hanging="196"/>
      </w:pPr>
      <w:rPr>
        <w:rFonts w:hint="default"/>
        <w:lang w:val="pt-PT" w:eastAsia="en-US" w:bidi="ar-SA"/>
      </w:rPr>
    </w:lvl>
  </w:abstractNum>
  <w:abstractNum w:abstractNumId="22">
    <w:multiLevelType w:val="hybridMultilevel"/>
    <w:lvl w:ilvl="0">
      <w:start w:val="1"/>
      <w:numFmt w:val="lowerLetter"/>
      <w:lvlText w:val="%1)"/>
      <w:lvlJc w:val="left"/>
      <w:pPr>
        <w:ind w:left="596"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1"/>
      <w:numFmt w:val="decimal"/>
      <w:lvlText w:val="%1.%2)"/>
      <w:lvlJc w:val="left"/>
      <w:pPr>
        <w:ind w:left="750" w:hanging="35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2355" w:hanging="350"/>
      </w:pPr>
      <w:rPr>
        <w:rFonts w:hint="default"/>
        <w:lang w:val="pt-PT" w:eastAsia="en-US" w:bidi="ar-SA"/>
      </w:rPr>
    </w:lvl>
    <w:lvl w:ilvl="3">
      <w:start w:val="0"/>
      <w:numFmt w:val="bullet"/>
      <w:lvlText w:val="•"/>
      <w:lvlJc w:val="left"/>
      <w:pPr>
        <w:ind w:left="3951" w:hanging="350"/>
      </w:pPr>
      <w:rPr>
        <w:rFonts w:hint="default"/>
        <w:lang w:val="pt-PT" w:eastAsia="en-US" w:bidi="ar-SA"/>
      </w:rPr>
    </w:lvl>
    <w:lvl w:ilvl="4">
      <w:start w:val="0"/>
      <w:numFmt w:val="bullet"/>
      <w:lvlText w:val="•"/>
      <w:lvlJc w:val="left"/>
      <w:pPr>
        <w:ind w:left="5546" w:hanging="350"/>
      </w:pPr>
      <w:rPr>
        <w:rFonts w:hint="default"/>
        <w:lang w:val="pt-PT" w:eastAsia="en-US" w:bidi="ar-SA"/>
      </w:rPr>
    </w:lvl>
    <w:lvl w:ilvl="5">
      <w:start w:val="0"/>
      <w:numFmt w:val="bullet"/>
      <w:lvlText w:val="•"/>
      <w:lvlJc w:val="left"/>
      <w:pPr>
        <w:ind w:left="7142" w:hanging="350"/>
      </w:pPr>
      <w:rPr>
        <w:rFonts w:hint="default"/>
        <w:lang w:val="pt-PT" w:eastAsia="en-US" w:bidi="ar-SA"/>
      </w:rPr>
    </w:lvl>
    <w:lvl w:ilvl="6">
      <w:start w:val="0"/>
      <w:numFmt w:val="bullet"/>
      <w:lvlText w:val="•"/>
      <w:lvlJc w:val="left"/>
      <w:pPr>
        <w:ind w:left="8737" w:hanging="350"/>
      </w:pPr>
      <w:rPr>
        <w:rFonts w:hint="default"/>
        <w:lang w:val="pt-PT" w:eastAsia="en-US" w:bidi="ar-SA"/>
      </w:rPr>
    </w:lvl>
    <w:lvl w:ilvl="7">
      <w:start w:val="0"/>
      <w:numFmt w:val="bullet"/>
      <w:lvlText w:val="•"/>
      <w:lvlJc w:val="left"/>
      <w:pPr>
        <w:ind w:left="10333" w:hanging="350"/>
      </w:pPr>
      <w:rPr>
        <w:rFonts w:hint="default"/>
        <w:lang w:val="pt-PT" w:eastAsia="en-US" w:bidi="ar-SA"/>
      </w:rPr>
    </w:lvl>
    <w:lvl w:ilvl="8">
      <w:start w:val="0"/>
      <w:numFmt w:val="bullet"/>
      <w:lvlText w:val="•"/>
      <w:lvlJc w:val="left"/>
      <w:pPr>
        <w:ind w:left="11928" w:hanging="350"/>
      </w:pPr>
      <w:rPr>
        <w:rFonts w:hint="default"/>
        <w:lang w:val="pt-PT" w:eastAsia="en-US" w:bidi="ar-SA"/>
      </w:rPr>
    </w:lvl>
  </w:abstractNum>
  <w:abstractNum w:abstractNumId="21">
    <w:multiLevelType w:val="hybridMultilevel"/>
    <w:lvl w:ilvl="0">
      <w:start w:val="1"/>
      <w:numFmt w:val="lowerLetter"/>
      <w:lvlText w:val="%1)"/>
      <w:lvlJc w:val="left"/>
      <w:pPr>
        <w:ind w:left="596"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2052" w:hanging="196"/>
      </w:pPr>
      <w:rPr>
        <w:rFonts w:hint="default"/>
        <w:lang w:val="pt-PT" w:eastAsia="en-US" w:bidi="ar-SA"/>
      </w:rPr>
    </w:lvl>
    <w:lvl w:ilvl="2">
      <w:start w:val="0"/>
      <w:numFmt w:val="bullet"/>
      <w:lvlText w:val="•"/>
      <w:lvlJc w:val="left"/>
      <w:pPr>
        <w:ind w:left="3504" w:hanging="196"/>
      </w:pPr>
      <w:rPr>
        <w:rFonts w:hint="default"/>
        <w:lang w:val="pt-PT" w:eastAsia="en-US" w:bidi="ar-SA"/>
      </w:rPr>
    </w:lvl>
    <w:lvl w:ilvl="3">
      <w:start w:val="0"/>
      <w:numFmt w:val="bullet"/>
      <w:lvlText w:val="•"/>
      <w:lvlJc w:val="left"/>
      <w:pPr>
        <w:ind w:left="4956" w:hanging="196"/>
      </w:pPr>
      <w:rPr>
        <w:rFonts w:hint="default"/>
        <w:lang w:val="pt-PT" w:eastAsia="en-US" w:bidi="ar-SA"/>
      </w:rPr>
    </w:lvl>
    <w:lvl w:ilvl="4">
      <w:start w:val="0"/>
      <w:numFmt w:val="bullet"/>
      <w:lvlText w:val="•"/>
      <w:lvlJc w:val="left"/>
      <w:pPr>
        <w:ind w:left="6408" w:hanging="196"/>
      </w:pPr>
      <w:rPr>
        <w:rFonts w:hint="default"/>
        <w:lang w:val="pt-PT" w:eastAsia="en-US" w:bidi="ar-SA"/>
      </w:rPr>
    </w:lvl>
    <w:lvl w:ilvl="5">
      <w:start w:val="0"/>
      <w:numFmt w:val="bullet"/>
      <w:lvlText w:val="•"/>
      <w:lvlJc w:val="left"/>
      <w:pPr>
        <w:ind w:left="7860" w:hanging="196"/>
      </w:pPr>
      <w:rPr>
        <w:rFonts w:hint="default"/>
        <w:lang w:val="pt-PT" w:eastAsia="en-US" w:bidi="ar-SA"/>
      </w:rPr>
    </w:lvl>
    <w:lvl w:ilvl="6">
      <w:start w:val="0"/>
      <w:numFmt w:val="bullet"/>
      <w:lvlText w:val="•"/>
      <w:lvlJc w:val="left"/>
      <w:pPr>
        <w:ind w:left="9312" w:hanging="196"/>
      </w:pPr>
      <w:rPr>
        <w:rFonts w:hint="default"/>
        <w:lang w:val="pt-PT" w:eastAsia="en-US" w:bidi="ar-SA"/>
      </w:rPr>
    </w:lvl>
    <w:lvl w:ilvl="7">
      <w:start w:val="0"/>
      <w:numFmt w:val="bullet"/>
      <w:lvlText w:val="•"/>
      <w:lvlJc w:val="left"/>
      <w:pPr>
        <w:ind w:left="10764" w:hanging="196"/>
      </w:pPr>
      <w:rPr>
        <w:rFonts w:hint="default"/>
        <w:lang w:val="pt-PT" w:eastAsia="en-US" w:bidi="ar-SA"/>
      </w:rPr>
    </w:lvl>
    <w:lvl w:ilvl="8">
      <w:start w:val="0"/>
      <w:numFmt w:val="bullet"/>
      <w:lvlText w:val="•"/>
      <w:lvlJc w:val="left"/>
      <w:pPr>
        <w:ind w:left="12216" w:hanging="196"/>
      </w:pPr>
      <w:rPr>
        <w:rFonts w:hint="default"/>
        <w:lang w:val="pt-PT" w:eastAsia="en-US" w:bidi="ar-SA"/>
      </w:rPr>
    </w:lvl>
  </w:abstractNum>
  <w:abstractNum w:abstractNumId="20">
    <w:multiLevelType w:val="hybridMultilevel"/>
    <w:lvl w:ilvl="0">
      <w:start w:val="17"/>
      <w:numFmt w:val="decimal"/>
      <w:lvlText w:val="%1"/>
      <w:lvlJc w:val="left"/>
      <w:pPr>
        <w:ind w:left="781" w:hanging="382"/>
        <w:jc w:val="left"/>
      </w:pPr>
      <w:rPr>
        <w:rFonts w:hint="default"/>
        <w:lang w:val="pt-PT" w:eastAsia="en-US" w:bidi="ar-SA"/>
      </w:rPr>
    </w:lvl>
    <w:lvl w:ilvl="1">
      <w:start w:val="1"/>
      <w:numFmt w:val="decimal"/>
      <w:lvlText w:val="%1.%2"/>
      <w:lvlJc w:val="left"/>
      <w:pPr>
        <w:ind w:left="781" w:hanging="38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924" w:hanging="52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1067" w:hanging="66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1160" w:hanging="668"/>
      </w:pPr>
      <w:rPr>
        <w:rFonts w:hint="default"/>
        <w:lang w:val="pt-PT" w:eastAsia="en-US" w:bidi="ar-SA"/>
      </w:rPr>
    </w:lvl>
    <w:lvl w:ilvl="5">
      <w:start w:val="0"/>
      <w:numFmt w:val="bullet"/>
      <w:lvlText w:val="•"/>
      <w:lvlJc w:val="left"/>
      <w:pPr>
        <w:ind w:left="3486" w:hanging="668"/>
      </w:pPr>
      <w:rPr>
        <w:rFonts w:hint="default"/>
        <w:lang w:val="pt-PT" w:eastAsia="en-US" w:bidi="ar-SA"/>
      </w:rPr>
    </w:lvl>
    <w:lvl w:ilvl="6">
      <w:start w:val="0"/>
      <w:numFmt w:val="bullet"/>
      <w:lvlText w:val="•"/>
      <w:lvlJc w:val="left"/>
      <w:pPr>
        <w:ind w:left="5813" w:hanging="668"/>
      </w:pPr>
      <w:rPr>
        <w:rFonts w:hint="default"/>
        <w:lang w:val="pt-PT" w:eastAsia="en-US" w:bidi="ar-SA"/>
      </w:rPr>
    </w:lvl>
    <w:lvl w:ilvl="7">
      <w:start w:val="0"/>
      <w:numFmt w:val="bullet"/>
      <w:lvlText w:val="•"/>
      <w:lvlJc w:val="left"/>
      <w:pPr>
        <w:ind w:left="8140" w:hanging="668"/>
      </w:pPr>
      <w:rPr>
        <w:rFonts w:hint="default"/>
        <w:lang w:val="pt-PT" w:eastAsia="en-US" w:bidi="ar-SA"/>
      </w:rPr>
    </w:lvl>
    <w:lvl w:ilvl="8">
      <w:start w:val="0"/>
      <w:numFmt w:val="bullet"/>
      <w:lvlText w:val="•"/>
      <w:lvlJc w:val="left"/>
      <w:pPr>
        <w:ind w:left="10466" w:hanging="668"/>
      </w:pPr>
      <w:rPr>
        <w:rFonts w:hint="default"/>
        <w:lang w:val="pt-PT" w:eastAsia="en-US" w:bidi="ar-SA"/>
      </w:rPr>
    </w:lvl>
  </w:abstractNum>
  <w:abstractNum w:abstractNumId="19">
    <w:multiLevelType w:val="hybridMultilevel"/>
    <w:lvl w:ilvl="0">
      <w:start w:val="1"/>
      <w:numFmt w:val="lowerLetter"/>
      <w:lvlText w:val="%1)"/>
      <w:lvlJc w:val="left"/>
      <w:pPr>
        <w:ind w:left="596"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2052" w:hanging="196"/>
      </w:pPr>
      <w:rPr>
        <w:rFonts w:hint="default"/>
        <w:lang w:val="pt-PT" w:eastAsia="en-US" w:bidi="ar-SA"/>
      </w:rPr>
    </w:lvl>
    <w:lvl w:ilvl="2">
      <w:start w:val="0"/>
      <w:numFmt w:val="bullet"/>
      <w:lvlText w:val="•"/>
      <w:lvlJc w:val="left"/>
      <w:pPr>
        <w:ind w:left="3504" w:hanging="196"/>
      </w:pPr>
      <w:rPr>
        <w:rFonts w:hint="default"/>
        <w:lang w:val="pt-PT" w:eastAsia="en-US" w:bidi="ar-SA"/>
      </w:rPr>
    </w:lvl>
    <w:lvl w:ilvl="3">
      <w:start w:val="0"/>
      <w:numFmt w:val="bullet"/>
      <w:lvlText w:val="•"/>
      <w:lvlJc w:val="left"/>
      <w:pPr>
        <w:ind w:left="4956" w:hanging="196"/>
      </w:pPr>
      <w:rPr>
        <w:rFonts w:hint="default"/>
        <w:lang w:val="pt-PT" w:eastAsia="en-US" w:bidi="ar-SA"/>
      </w:rPr>
    </w:lvl>
    <w:lvl w:ilvl="4">
      <w:start w:val="0"/>
      <w:numFmt w:val="bullet"/>
      <w:lvlText w:val="•"/>
      <w:lvlJc w:val="left"/>
      <w:pPr>
        <w:ind w:left="6408" w:hanging="196"/>
      </w:pPr>
      <w:rPr>
        <w:rFonts w:hint="default"/>
        <w:lang w:val="pt-PT" w:eastAsia="en-US" w:bidi="ar-SA"/>
      </w:rPr>
    </w:lvl>
    <w:lvl w:ilvl="5">
      <w:start w:val="0"/>
      <w:numFmt w:val="bullet"/>
      <w:lvlText w:val="•"/>
      <w:lvlJc w:val="left"/>
      <w:pPr>
        <w:ind w:left="7860" w:hanging="196"/>
      </w:pPr>
      <w:rPr>
        <w:rFonts w:hint="default"/>
        <w:lang w:val="pt-PT" w:eastAsia="en-US" w:bidi="ar-SA"/>
      </w:rPr>
    </w:lvl>
    <w:lvl w:ilvl="6">
      <w:start w:val="0"/>
      <w:numFmt w:val="bullet"/>
      <w:lvlText w:val="•"/>
      <w:lvlJc w:val="left"/>
      <w:pPr>
        <w:ind w:left="9312" w:hanging="196"/>
      </w:pPr>
      <w:rPr>
        <w:rFonts w:hint="default"/>
        <w:lang w:val="pt-PT" w:eastAsia="en-US" w:bidi="ar-SA"/>
      </w:rPr>
    </w:lvl>
    <w:lvl w:ilvl="7">
      <w:start w:val="0"/>
      <w:numFmt w:val="bullet"/>
      <w:lvlText w:val="•"/>
      <w:lvlJc w:val="left"/>
      <w:pPr>
        <w:ind w:left="10764" w:hanging="196"/>
      </w:pPr>
      <w:rPr>
        <w:rFonts w:hint="default"/>
        <w:lang w:val="pt-PT" w:eastAsia="en-US" w:bidi="ar-SA"/>
      </w:rPr>
    </w:lvl>
    <w:lvl w:ilvl="8">
      <w:start w:val="0"/>
      <w:numFmt w:val="bullet"/>
      <w:lvlText w:val="•"/>
      <w:lvlJc w:val="left"/>
      <w:pPr>
        <w:ind w:left="12216" w:hanging="196"/>
      </w:pPr>
      <w:rPr>
        <w:rFonts w:hint="default"/>
        <w:lang w:val="pt-PT" w:eastAsia="en-US" w:bidi="ar-SA"/>
      </w:rPr>
    </w:lvl>
  </w:abstractNum>
  <w:abstractNum w:abstractNumId="18">
    <w:multiLevelType w:val="hybridMultilevel"/>
    <w:lvl w:ilvl="0">
      <w:start w:val="15"/>
      <w:numFmt w:val="decimal"/>
      <w:lvlText w:val="%1"/>
      <w:lvlJc w:val="left"/>
      <w:pPr>
        <w:ind w:left="781" w:hanging="382"/>
        <w:jc w:val="left"/>
      </w:pPr>
      <w:rPr>
        <w:rFonts w:hint="default"/>
        <w:lang w:val="pt-PT" w:eastAsia="en-US" w:bidi="ar-SA"/>
      </w:rPr>
    </w:lvl>
    <w:lvl w:ilvl="1">
      <w:start w:val="1"/>
      <w:numFmt w:val="decimal"/>
      <w:lvlText w:val="%1.%2"/>
      <w:lvlJc w:val="left"/>
      <w:pPr>
        <w:ind w:left="781" w:hanging="38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400" w:hanging="52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2695" w:hanging="529"/>
      </w:pPr>
      <w:rPr>
        <w:rFonts w:hint="default"/>
        <w:lang w:val="pt-PT" w:eastAsia="en-US" w:bidi="ar-SA"/>
      </w:rPr>
    </w:lvl>
    <w:lvl w:ilvl="4">
      <w:start w:val="0"/>
      <w:numFmt w:val="bullet"/>
      <w:lvlText w:val="•"/>
      <w:lvlJc w:val="left"/>
      <w:pPr>
        <w:ind w:left="4470" w:hanging="529"/>
      </w:pPr>
      <w:rPr>
        <w:rFonts w:hint="default"/>
        <w:lang w:val="pt-PT" w:eastAsia="en-US" w:bidi="ar-SA"/>
      </w:rPr>
    </w:lvl>
    <w:lvl w:ilvl="5">
      <w:start w:val="0"/>
      <w:numFmt w:val="bullet"/>
      <w:lvlText w:val="•"/>
      <w:lvlJc w:val="left"/>
      <w:pPr>
        <w:ind w:left="6245" w:hanging="529"/>
      </w:pPr>
      <w:rPr>
        <w:rFonts w:hint="default"/>
        <w:lang w:val="pt-PT" w:eastAsia="en-US" w:bidi="ar-SA"/>
      </w:rPr>
    </w:lvl>
    <w:lvl w:ilvl="6">
      <w:start w:val="0"/>
      <w:numFmt w:val="bullet"/>
      <w:lvlText w:val="•"/>
      <w:lvlJc w:val="left"/>
      <w:pPr>
        <w:ind w:left="8020" w:hanging="529"/>
      </w:pPr>
      <w:rPr>
        <w:rFonts w:hint="default"/>
        <w:lang w:val="pt-PT" w:eastAsia="en-US" w:bidi="ar-SA"/>
      </w:rPr>
    </w:lvl>
    <w:lvl w:ilvl="7">
      <w:start w:val="0"/>
      <w:numFmt w:val="bullet"/>
      <w:lvlText w:val="•"/>
      <w:lvlJc w:val="left"/>
      <w:pPr>
        <w:ind w:left="9795" w:hanging="529"/>
      </w:pPr>
      <w:rPr>
        <w:rFonts w:hint="default"/>
        <w:lang w:val="pt-PT" w:eastAsia="en-US" w:bidi="ar-SA"/>
      </w:rPr>
    </w:lvl>
    <w:lvl w:ilvl="8">
      <w:start w:val="0"/>
      <w:numFmt w:val="bullet"/>
      <w:lvlText w:val="•"/>
      <w:lvlJc w:val="left"/>
      <w:pPr>
        <w:ind w:left="11570" w:hanging="529"/>
      </w:pPr>
      <w:rPr>
        <w:rFonts w:hint="default"/>
        <w:lang w:val="pt-PT" w:eastAsia="en-US" w:bidi="ar-SA"/>
      </w:rPr>
    </w:lvl>
  </w:abstractNum>
  <w:abstractNum w:abstractNumId="17">
    <w:multiLevelType w:val="hybridMultilevel"/>
    <w:lvl w:ilvl="0">
      <w:start w:val="14"/>
      <w:numFmt w:val="decimal"/>
      <w:lvlText w:val="%1"/>
      <w:lvlJc w:val="left"/>
      <w:pPr>
        <w:ind w:left="400" w:hanging="390"/>
        <w:jc w:val="left"/>
      </w:pPr>
      <w:rPr>
        <w:rFonts w:hint="default"/>
        <w:lang w:val="pt-PT" w:eastAsia="en-US" w:bidi="ar-SA"/>
      </w:rPr>
    </w:lvl>
    <w:lvl w:ilvl="1">
      <w:start w:val="1"/>
      <w:numFmt w:val="decimal"/>
      <w:lvlText w:val="%1.%2"/>
      <w:lvlJc w:val="left"/>
      <w:pPr>
        <w:ind w:left="400" w:hanging="39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344" w:hanging="390"/>
      </w:pPr>
      <w:rPr>
        <w:rFonts w:hint="default"/>
        <w:lang w:val="pt-PT" w:eastAsia="en-US" w:bidi="ar-SA"/>
      </w:rPr>
    </w:lvl>
    <w:lvl w:ilvl="3">
      <w:start w:val="0"/>
      <w:numFmt w:val="bullet"/>
      <w:lvlText w:val="•"/>
      <w:lvlJc w:val="left"/>
      <w:pPr>
        <w:ind w:left="4816" w:hanging="390"/>
      </w:pPr>
      <w:rPr>
        <w:rFonts w:hint="default"/>
        <w:lang w:val="pt-PT" w:eastAsia="en-US" w:bidi="ar-SA"/>
      </w:rPr>
    </w:lvl>
    <w:lvl w:ilvl="4">
      <w:start w:val="0"/>
      <w:numFmt w:val="bullet"/>
      <w:lvlText w:val="•"/>
      <w:lvlJc w:val="left"/>
      <w:pPr>
        <w:ind w:left="6288" w:hanging="390"/>
      </w:pPr>
      <w:rPr>
        <w:rFonts w:hint="default"/>
        <w:lang w:val="pt-PT" w:eastAsia="en-US" w:bidi="ar-SA"/>
      </w:rPr>
    </w:lvl>
    <w:lvl w:ilvl="5">
      <w:start w:val="0"/>
      <w:numFmt w:val="bullet"/>
      <w:lvlText w:val="•"/>
      <w:lvlJc w:val="left"/>
      <w:pPr>
        <w:ind w:left="7760" w:hanging="390"/>
      </w:pPr>
      <w:rPr>
        <w:rFonts w:hint="default"/>
        <w:lang w:val="pt-PT" w:eastAsia="en-US" w:bidi="ar-SA"/>
      </w:rPr>
    </w:lvl>
    <w:lvl w:ilvl="6">
      <w:start w:val="0"/>
      <w:numFmt w:val="bullet"/>
      <w:lvlText w:val="•"/>
      <w:lvlJc w:val="left"/>
      <w:pPr>
        <w:ind w:left="9232" w:hanging="390"/>
      </w:pPr>
      <w:rPr>
        <w:rFonts w:hint="default"/>
        <w:lang w:val="pt-PT" w:eastAsia="en-US" w:bidi="ar-SA"/>
      </w:rPr>
    </w:lvl>
    <w:lvl w:ilvl="7">
      <w:start w:val="0"/>
      <w:numFmt w:val="bullet"/>
      <w:lvlText w:val="•"/>
      <w:lvlJc w:val="left"/>
      <w:pPr>
        <w:ind w:left="10704" w:hanging="390"/>
      </w:pPr>
      <w:rPr>
        <w:rFonts w:hint="default"/>
        <w:lang w:val="pt-PT" w:eastAsia="en-US" w:bidi="ar-SA"/>
      </w:rPr>
    </w:lvl>
    <w:lvl w:ilvl="8">
      <w:start w:val="0"/>
      <w:numFmt w:val="bullet"/>
      <w:lvlText w:val="•"/>
      <w:lvlJc w:val="left"/>
      <w:pPr>
        <w:ind w:left="12176" w:hanging="390"/>
      </w:pPr>
      <w:rPr>
        <w:rFonts w:hint="default"/>
        <w:lang w:val="pt-PT" w:eastAsia="en-US" w:bidi="ar-SA"/>
      </w:rPr>
    </w:lvl>
  </w:abstractNum>
  <w:abstractNum w:abstractNumId="16">
    <w:multiLevelType w:val="hybridMultilevel"/>
    <w:lvl w:ilvl="0">
      <w:start w:val="13"/>
      <w:numFmt w:val="decimal"/>
      <w:lvlText w:val="%1"/>
      <w:lvlJc w:val="left"/>
      <w:pPr>
        <w:ind w:left="1002" w:hanging="602"/>
        <w:jc w:val="left"/>
      </w:pPr>
      <w:rPr>
        <w:rFonts w:hint="default"/>
        <w:lang w:val="pt-PT" w:eastAsia="en-US" w:bidi="ar-SA"/>
      </w:rPr>
    </w:lvl>
    <w:lvl w:ilvl="1">
      <w:start w:val="11"/>
      <w:numFmt w:val="decimal"/>
      <w:lvlText w:val="%1.%2"/>
      <w:lvlJc w:val="left"/>
      <w:pPr>
        <w:ind w:left="1002" w:hanging="602"/>
        <w:jc w:val="left"/>
      </w:pPr>
      <w:rPr>
        <w:rFonts w:hint="default"/>
        <w:lang w:val="pt-PT" w:eastAsia="en-US" w:bidi="ar-SA"/>
      </w:rPr>
    </w:lvl>
    <w:lvl w:ilvl="2">
      <w:start w:val="1"/>
      <w:numFmt w:val="decimal"/>
      <w:lvlText w:val="%1.%2.%3"/>
      <w:lvlJc w:val="left"/>
      <w:pPr>
        <w:ind w:left="1002" w:hanging="602"/>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3">
      <w:start w:val="0"/>
      <w:numFmt w:val="bullet"/>
      <w:lvlText w:val="•"/>
      <w:lvlJc w:val="left"/>
      <w:pPr>
        <w:ind w:left="5236" w:hanging="602"/>
      </w:pPr>
      <w:rPr>
        <w:rFonts w:hint="default"/>
        <w:lang w:val="pt-PT" w:eastAsia="en-US" w:bidi="ar-SA"/>
      </w:rPr>
    </w:lvl>
    <w:lvl w:ilvl="4">
      <w:start w:val="0"/>
      <w:numFmt w:val="bullet"/>
      <w:lvlText w:val="•"/>
      <w:lvlJc w:val="left"/>
      <w:pPr>
        <w:ind w:left="6648" w:hanging="602"/>
      </w:pPr>
      <w:rPr>
        <w:rFonts w:hint="default"/>
        <w:lang w:val="pt-PT" w:eastAsia="en-US" w:bidi="ar-SA"/>
      </w:rPr>
    </w:lvl>
    <w:lvl w:ilvl="5">
      <w:start w:val="0"/>
      <w:numFmt w:val="bullet"/>
      <w:lvlText w:val="•"/>
      <w:lvlJc w:val="left"/>
      <w:pPr>
        <w:ind w:left="8060" w:hanging="602"/>
      </w:pPr>
      <w:rPr>
        <w:rFonts w:hint="default"/>
        <w:lang w:val="pt-PT" w:eastAsia="en-US" w:bidi="ar-SA"/>
      </w:rPr>
    </w:lvl>
    <w:lvl w:ilvl="6">
      <w:start w:val="0"/>
      <w:numFmt w:val="bullet"/>
      <w:lvlText w:val="•"/>
      <w:lvlJc w:val="left"/>
      <w:pPr>
        <w:ind w:left="9472" w:hanging="602"/>
      </w:pPr>
      <w:rPr>
        <w:rFonts w:hint="default"/>
        <w:lang w:val="pt-PT" w:eastAsia="en-US" w:bidi="ar-SA"/>
      </w:rPr>
    </w:lvl>
    <w:lvl w:ilvl="7">
      <w:start w:val="0"/>
      <w:numFmt w:val="bullet"/>
      <w:lvlText w:val="•"/>
      <w:lvlJc w:val="left"/>
      <w:pPr>
        <w:ind w:left="10884" w:hanging="602"/>
      </w:pPr>
      <w:rPr>
        <w:rFonts w:hint="default"/>
        <w:lang w:val="pt-PT" w:eastAsia="en-US" w:bidi="ar-SA"/>
      </w:rPr>
    </w:lvl>
    <w:lvl w:ilvl="8">
      <w:start w:val="0"/>
      <w:numFmt w:val="bullet"/>
      <w:lvlText w:val="•"/>
      <w:lvlJc w:val="left"/>
      <w:pPr>
        <w:ind w:left="12296" w:hanging="602"/>
      </w:pPr>
      <w:rPr>
        <w:rFonts w:hint="default"/>
        <w:lang w:val="pt-PT" w:eastAsia="en-US" w:bidi="ar-SA"/>
      </w:rPr>
    </w:lvl>
  </w:abstractNum>
  <w:abstractNum w:abstractNumId="15">
    <w:multiLevelType w:val="hybridMultilevel"/>
    <w:lvl w:ilvl="0">
      <w:start w:val="1"/>
      <w:numFmt w:val="lowerLetter"/>
      <w:lvlText w:val="%1)"/>
      <w:lvlJc w:val="left"/>
      <w:pPr>
        <w:ind w:left="596"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2052" w:hanging="196"/>
      </w:pPr>
      <w:rPr>
        <w:rFonts w:hint="default"/>
        <w:lang w:val="pt-PT" w:eastAsia="en-US" w:bidi="ar-SA"/>
      </w:rPr>
    </w:lvl>
    <w:lvl w:ilvl="2">
      <w:start w:val="0"/>
      <w:numFmt w:val="bullet"/>
      <w:lvlText w:val="•"/>
      <w:lvlJc w:val="left"/>
      <w:pPr>
        <w:ind w:left="3504" w:hanging="196"/>
      </w:pPr>
      <w:rPr>
        <w:rFonts w:hint="default"/>
        <w:lang w:val="pt-PT" w:eastAsia="en-US" w:bidi="ar-SA"/>
      </w:rPr>
    </w:lvl>
    <w:lvl w:ilvl="3">
      <w:start w:val="0"/>
      <w:numFmt w:val="bullet"/>
      <w:lvlText w:val="•"/>
      <w:lvlJc w:val="left"/>
      <w:pPr>
        <w:ind w:left="4956" w:hanging="196"/>
      </w:pPr>
      <w:rPr>
        <w:rFonts w:hint="default"/>
        <w:lang w:val="pt-PT" w:eastAsia="en-US" w:bidi="ar-SA"/>
      </w:rPr>
    </w:lvl>
    <w:lvl w:ilvl="4">
      <w:start w:val="0"/>
      <w:numFmt w:val="bullet"/>
      <w:lvlText w:val="•"/>
      <w:lvlJc w:val="left"/>
      <w:pPr>
        <w:ind w:left="6408" w:hanging="196"/>
      </w:pPr>
      <w:rPr>
        <w:rFonts w:hint="default"/>
        <w:lang w:val="pt-PT" w:eastAsia="en-US" w:bidi="ar-SA"/>
      </w:rPr>
    </w:lvl>
    <w:lvl w:ilvl="5">
      <w:start w:val="0"/>
      <w:numFmt w:val="bullet"/>
      <w:lvlText w:val="•"/>
      <w:lvlJc w:val="left"/>
      <w:pPr>
        <w:ind w:left="7860" w:hanging="196"/>
      </w:pPr>
      <w:rPr>
        <w:rFonts w:hint="default"/>
        <w:lang w:val="pt-PT" w:eastAsia="en-US" w:bidi="ar-SA"/>
      </w:rPr>
    </w:lvl>
    <w:lvl w:ilvl="6">
      <w:start w:val="0"/>
      <w:numFmt w:val="bullet"/>
      <w:lvlText w:val="•"/>
      <w:lvlJc w:val="left"/>
      <w:pPr>
        <w:ind w:left="9312" w:hanging="196"/>
      </w:pPr>
      <w:rPr>
        <w:rFonts w:hint="default"/>
        <w:lang w:val="pt-PT" w:eastAsia="en-US" w:bidi="ar-SA"/>
      </w:rPr>
    </w:lvl>
    <w:lvl w:ilvl="7">
      <w:start w:val="0"/>
      <w:numFmt w:val="bullet"/>
      <w:lvlText w:val="•"/>
      <w:lvlJc w:val="left"/>
      <w:pPr>
        <w:ind w:left="10764" w:hanging="196"/>
      </w:pPr>
      <w:rPr>
        <w:rFonts w:hint="default"/>
        <w:lang w:val="pt-PT" w:eastAsia="en-US" w:bidi="ar-SA"/>
      </w:rPr>
    </w:lvl>
    <w:lvl w:ilvl="8">
      <w:start w:val="0"/>
      <w:numFmt w:val="bullet"/>
      <w:lvlText w:val="•"/>
      <w:lvlJc w:val="left"/>
      <w:pPr>
        <w:ind w:left="12216" w:hanging="196"/>
      </w:pPr>
      <w:rPr>
        <w:rFonts w:hint="default"/>
        <w:lang w:val="pt-PT" w:eastAsia="en-US" w:bidi="ar-SA"/>
      </w:rPr>
    </w:lvl>
  </w:abstractNum>
  <w:abstractNum w:abstractNumId="14">
    <w:multiLevelType w:val="hybridMultilevel"/>
    <w:lvl w:ilvl="0">
      <w:start w:val="13"/>
      <w:numFmt w:val="decimal"/>
      <w:lvlText w:val="%1"/>
      <w:lvlJc w:val="left"/>
      <w:pPr>
        <w:ind w:left="400" w:hanging="389"/>
        <w:jc w:val="left"/>
      </w:pPr>
      <w:rPr>
        <w:rFonts w:hint="default"/>
        <w:lang w:val="pt-PT" w:eastAsia="en-US" w:bidi="ar-SA"/>
      </w:rPr>
    </w:lvl>
    <w:lvl w:ilvl="1">
      <w:start w:val="1"/>
      <w:numFmt w:val="decimal"/>
      <w:lvlText w:val="%1.%2"/>
      <w:lvlJc w:val="left"/>
      <w:pPr>
        <w:ind w:left="400" w:hanging="38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924" w:hanging="52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75" w:hanging="525"/>
      </w:pPr>
      <w:rPr>
        <w:rFonts w:hint="default"/>
        <w:lang w:val="pt-PT" w:eastAsia="en-US" w:bidi="ar-SA"/>
      </w:rPr>
    </w:lvl>
    <w:lvl w:ilvl="4">
      <w:start w:val="0"/>
      <w:numFmt w:val="bullet"/>
      <w:lvlText w:val="•"/>
      <w:lvlJc w:val="left"/>
      <w:pPr>
        <w:ind w:left="5653" w:hanging="525"/>
      </w:pPr>
      <w:rPr>
        <w:rFonts w:hint="default"/>
        <w:lang w:val="pt-PT" w:eastAsia="en-US" w:bidi="ar-SA"/>
      </w:rPr>
    </w:lvl>
    <w:lvl w:ilvl="5">
      <w:start w:val="0"/>
      <w:numFmt w:val="bullet"/>
      <w:lvlText w:val="•"/>
      <w:lvlJc w:val="left"/>
      <w:pPr>
        <w:ind w:left="7231" w:hanging="525"/>
      </w:pPr>
      <w:rPr>
        <w:rFonts w:hint="default"/>
        <w:lang w:val="pt-PT" w:eastAsia="en-US" w:bidi="ar-SA"/>
      </w:rPr>
    </w:lvl>
    <w:lvl w:ilvl="6">
      <w:start w:val="0"/>
      <w:numFmt w:val="bullet"/>
      <w:lvlText w:val="•"/>
      <w:lvlJc w:val="left"/>
      <w:pPr>
        <w:ind w:left="8808" w:hanging="525"/>
      </w:pPr>
      <w:rPr>
        <w:rFonts w:hint="default"/>
        <w:lang w:val="pt-PT" w:eastAsia="en-US" w:bidi="ar-SA"/>
      </w:rPr>
    </w:lvl>
    <w:lvl w:ilvl="7">
      <w:start w:val="0"/>
      <w:numFmt w:val="bullet"/>
      <w:lvlText w:val="•"/>
      <w:lvlJc w:val="left"/>
      <w:pPr>
        <w:ind w:left="10386" w:hanging="525"/>
      </w:pPr>
      <w:rPr>
        <w:rFonts w:hint="default"/>
        <w:lang w:val="pt-PT" w:eastAsia="en-US" w:bidi="ar-SA"/>
      </w:rPr>
    </w:lvl>
    <w:lvl w:ilvl="8">
      <w:start w:val="0"/>
      <w:numFmt w:val="bullet"/>
      <w:lvlText w:val="•"/>
      <w:lvlJc w:val="left"/>
      <w:pPr>
        <w:ind w:left="11964" w:hanging="525"/>
      </w:pPr>
      <w:rPr>
        <w:rFonts w:hint="default"/>
        <w:lang w:val="pt-PT" w:eastAsia="en-US" w:bidi="ar-SA"/>
      </w:rPr>
    </w:lvl>
  </w:abstractNum>
  <w:abstractNum w:abstractNumId="13">
    <w:multiLevelType w:val="hybridMultilevel"/>
    <w:lvl w:ilvl="0">
      <w:start w:val="10"/>
      <w:numFmt w:val="decimal"/>
      <w:lvlText w:val="%1"/>
      <w:lvlJc w:val="left"/>
      <w:pPr>
        <w:ind w:left="400" w:hanging="391"/>
        <w:jc w:val="left"/>
      </w:pPr>
      <w:rPr>
        <w:rFonts w:hint="default"/>
        <w:lang w:val="pt-PT" w:eastAsia="en-US" w:bidi="ar-SA"/>
      </w:rPr>
    </w:lvl>
    <w:lvl w:ilvl="1">
      <w:start w:val="1"/>
      <w:numFmt w:val="decimal"/>
      <w:lvlText w:val="%1.%2"/>
      <w:lvlJc w:val="left"/>
      <w:pPr>
        <w:ind w:left="400" w:hanging="39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914" w:hanging="51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75" w:hanging="514"/>
      </w:pPr>
      <w:rPr>
        <w:rFonts w:hint="default"/>
        <w:lang w:val="pt-PT" w:eastAsia="en-US" w:bidi="ar-SA"/>
      </w:rPr>
    </w:lvl>
    <w:lvl w:ilvl="4">
      <w:start w:val="0"/>
      <w:numFmt w:val="bullet"/>
      <w:lvlText w:val="•"/>
      <w:lvlJc w:val="left"/>
      <w:pPr>
        <w:ind w:left="5653" w:hanging="514"/>
      </w:pPr>
      <w:rPr>
        <w:rFonts w:hint="default"/>
        <w:lang w:val="pt-PT" w:eastAsia="en-US" w:bidi="ar-SA"/>
      </w:rPr>
    </w:lvl>
    <w:lvl w:ilvl="5">
      <w:start w:val="0"/>
      <w:numFmt w:val="bullet"/>
      <w:lvlText w:val="•"/>
      <w:lvlJc w:val="left"/>
      <w:pPr>
        <w:ind w:left="7231" w:hanging="514"/>
      </w:pPr>
      <w:rPr>
        <w:rFonts w:hint="default"/>
        <w:lang w:val="pt-PT" w:eastAsia="en-US" w:bidi="ar-SA"/>
      </w:rPr>
    </w:lvl>
    <w:lvl w:ilvl="6">
      <w:start w:val="0"/>
      <w:numFmt w:val="bullet"/>
      <w:lvlText w:val="•"/>
      <w:lvlJc w:val="left"/>
      <w:pPr>
        <w:ind w:left="8808" w:hanging="514"/>
      </w:pPr>
      <w:rPr>
        <w:rFonts w:hint="default"/>
        <w:lang w:val="pt-PT" w:eastAsia="en-US" w:bidi="ar-SA"/>
      </w:rPr>
    </w:lvl>
    <w:lvl w:ilvl="7">
      <w:start w:val="0"/>
      <w:numFmt w:val="bullet"/>
      <w:lvlText w:val="•"/>
      <w:lvlJc w:val="left"/>
      <w:pPr>
        <w:ind w:left="10386" w:hanging="514"/>
      </w:pPr>
      <w:rPr>
        <w:rFonts w:hint="default"/>
        <w:lang w:val="pt-PT" w:eastAsia="en-US" w:bidi="ar-SA"/>
      </w:rPr>
    </w:lvl>
    <w:lvl w:ilvl="8">
      <w:start w:val="0"/>
      <w:numFmt w:val="bullet"/>
      <w:lvlText w:val="•"/>
      <w:lvlJc w:val="left"/>
      <w:pPr>
        <w:ind w:left="11964" w:hanging="514"/>
      </w:pPr>
      <w:rPr>
        <w:rFonts w:hint="default"/>
        <w:lang w:val="pt-PT" w:eastAsia="en-US" w:bidi="ar-SA"/>
      </w:rPr>
    </w:lvl>
  </w:abstractNum>
  <w:abstractNum w:abstractNumId="12">
    <w:multiLevelType w:val="hybridMultilevel"/>
    <w:lvl w:ilvl="0">
      <w:start w:val="1"/>
      <w:numFmt w:val="lowerLetter"/>
      <w:lvlText w:val="%1)"/>
      <w:lvlJc w:val="left"/>
      <w:pPr>
        <w:ind w:left="596"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2052" w:hanging="196"/>
      </w:pPr>
      <w:rPr>
        <w:rFonts w:hint="default"/>
        <w:lang w:val="pt-PT" w:eastAsia="en-US" w:bidi="ar-SA"/>
      </w:rPr>
    </w:lvl>
    <w:lvl w:ilvl="2">
      <w:start w:val="0"/>
      <w:numFmt w:val="bullet"/>
      <w:lvlText w:val="•"/>
      <w:lvlJc w:val="left"/>
      <w:pPr>
        <w:ind w:left="3504" w:hanging="196"/>
      </w:pPr>
      <w:rPr>
        <w:rFonts w:hint="default"/>
        <w:lang w:val="pt-PT" w:eastAsia="en-US" w:bidi="ar-SA"/>
      </w:rPr>
    </w:lvl>
    <w:lvl w:ilvl="3">
      <w:start w:val="0"/>
      <w:numFmt w:val="bullet"/>
      <w:lvlText w:val="•"/>
      <w:lvlJc w:val="left"/>
      <w:pPr>
        <w:ind w:left="4956" w:hanging="196"/>
      </w:pPr>
      <w:rPr>
        <w:rFonts w:hint="default"/>
        <w:lang w:val="pt-PT" w:eastAsia="en-US" w:bidi="ar-SA"/>
      </w:rPr>
    </w:lvl>
    <w:lvl w:ilvl="4">
      <w:start w:val="0"/>
      <w:numFmt w:val="bullet"/>
      <w:lvlText w:val="•"/>
      <w:lvlJc w:val="left"/>
      <w:pPr>
        <w:ind w:left="6408" w:hanging="196"/>
      </w:pPr>
      <w:rPr>
        <w:rFonts w:hint="default"/>
        <w:lang w:val="pt-PT" w:eastAsia="en-US" w:bidi="ar-SA"/>
      </w:rPr>
    </w:lvl>
    <w:lvl w:ilvl="5">
      <w:start w:val="0"/>
      <w:numFmt w:val="bullet"/>
      <w:lvlText w:val="•"/>
      <w:lvlJc w:val="left"/>
      <w:pPr>
        <w:ind w:left="7860" w:hanging="196"/>
      </w:pPr>
      <w:rPr>
        <w:rFonts w:hint="default"/>
        <w:lang w:val="pt-PT" w:eastAsia="en-US" w:bidi="ar-SA"/>
      </w:rPr>
    </w:lvl>
    <w:lvl w:ilvl="6">
      <w:start w:val="0"/>
      <w:numFmt w:val="bullet"/>
      <w:lvlText w:val="•"/>
      <w:lvlJc w:val="left"/>
      <w:pPr>
        <w:ind w:left="9312" w:hanging="196"/>
      </w:pPr>
      <w:rPr>
        <w:rFonts w:hint="default"/>
        <w:lang w:val="pt-PT" w:eastAsia="en-US" w:bidi="ar-SA"/>
      </w:rPr>
    </w:lvl>
    <w:lvl w:ilvl="7">
      <w:start w:val="0"/>
      <w:numFmt w:val="bullet"/>
      <w:lvlText w:val="•"/>
      <w:lvlJc w:val="left"/>
      <w:pPr>
        <w:ind w:left="10764" w:hanging="196"/>
      </w:pPr>
      <w:rPr>
        <w:rFonts w:hint="default"/>
        <w:lang w:val="pt-PT" w:eastAsia="en-US" w:bidi="ar-SA"/>
      </w:rPr>
    </w:lvl>
    <w:lvl w:ilvl="8">
      <w:start w:val="0"/>
      <w:numFmt w:val="bullet"/>
      <w:lvlText w:val="•"/>
      <w:lvlJc w:val="left"/>
      <w:pPr>
        <w:ind w:left="12216" w:hanging="196"/>
      </w:pPr>
      <w:rPr>
        <w:rFonts w:hint="default"/>
        <w:lang w:val="pt-PT" w:eastAsia="en-US" w:bidi="ar-SA"/>
      </w:rPr>
    </w:lvl>
  </w:abstractNum>
  <w:abstractNum w:abstractNumId="11">
    <w:multiLevelType w:val="hybridMultilevel"/>
    <w:lvl w:ilvl="0">
      <w:start w:val="8"/>
      <w:numFmt w:val="decimal"/>
      <w:lvlText w:val="%1"/>
      <w:lvlJc w:val="left"/>
      <w:pPr>
        <w:ind w:left="400" w:hanging="294"/>
        <w:jc w:val="left"/>
      </w:pPr>
      <w:rPr>
        <w:rFonts w:hint="default"/>
        <w:lang w:val="pt-PT" w:eastAsia="en-US" w:bidi="ar-SA"/>
      </w:rPr>
    </w:lvl>
    <w:lvl w:ilvl="1">
      <w:start w:val="1"/>
      <w:numFmt w:val="decimal"/>
      <w:lvlText w:val="%1.%2"/>
      <w:lvlJc w:val="left"/>
      <w:pPr>
        <w:ind w:left="400" w:hanging="29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819" w:hanging="41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997" w:hanging="419"/>
      </w:pPr>
      <w:rPr>
        <w:rFonts w:hint="default"/>
        <w:lang w:val="pt-PT" w:eastAsia="en-US" w:bidi="ar-SA"/>
      </w:rPr>
    </w:lvl>
    <w:lvl w:ilvl="4">
      <w:start w:val="0"/>
      <w:numFmt w:val="bullet"/>
      <w:lvlText w:val="•"/>
      <w:lvlJc w:val="left"/>
      <w:pPr>
        <w:ind w:left="5586" w:hanging="419"/>
      </w:pPr>
      <w:rPr>
        <w:rFonts w:hint="default"/>
        <w:lang w:val="pt-PT" w:eastAsia="en-US" w:bidi="ar-SA"/>
      </w:rPr>
    </w:lvl>
    <w:lvl w:ilvl="5">
      <w:start w:val="0"/>
      <w:numFmt w:val="bullet"/>
      <w:lvlText w:val="•"/>
      <w:lvlJc w:val="left"/>
      <w:pPr>
        <w:ind w:left="7175" w:hanging="419"/>
      </w:pPr>
      <w:rPr>
        <w:rFonts w:hint="default"/>
        <w:lang w:val="pt-PT" w:eastAsia="en-US" w:bidi="ar-SA"/>
      </w:rPr>
    </w:lvl>
    <w:lvl w:ilvl="6">
      <w:start w:val="0"/>
      <w:numFmt w:val="bullet"/>
      <w:lvlText w:val="•"/>
      <w:lvlJc w:val="left"/>
      <w:pPr>
        <w:ind w:left="8764" w:hanging="419"/>
      </w:pPr>
      <w:rPr>
        <w:rFonts w:hint="default"/>
        <w:lang w:val="pt-PT" w:eastAsia="en-US" w:bidi="ar-SA"/>
      </w:rPr>
    </w:lvl>
    <w:lvl w:ilvl="7">
      <w:start w:val="0"/>
      <w:numFmt w:val="bullet"/>
      <w:lvlText w:val="•"/>
      <w:lvlJc w:val="left"/>
      <w:pPr>
        <w:ind w:left="10353" w:hanging="419"/>
      </w:pPr>
      <w:rPr>
        <w:rFonts w:hint="default"/>
        <w:lang w:val="pt-PT" w:eastAsia="en-US" w:bidi="ar-SA"/>
      </w:rPr>
    </w:lvl>
    <w:lvl w:ilvl="8">
      <w:start w:val="0"/>
      <w:numFmt w:val="bullet"/>
      <w:lvlText w:val="•"/>
      <w:lvlJc w:val="left"/>
      <w:pPr>
        <w:ind w:left="11942" w:hanging="419"/>
      </w:pPr>
      <w:rPr>
        <w:rFonts w:hint="default"/>
        <w:lang w:val="pt-PT" w:eastAsia="en-US" w:bidi="ar-SA"/>
      </w:rPr>
    </w:lvl>
  </w:abstractNum>
  <w:abstractNum w:abstractNumId="10">
    <w:multiLevelType w:val="hybridMultilevel"/>
    <w:lvl w:ilvl="0">
      <w:start w:val="1"/>
      <w:numFmt w:val="lowerLetter"/>
      <w:lvlText w:val="%1)"/>
      <w:lvlJc w:val="left"/>
      <w:pPr>
        <w:ind w:left="596"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2052" w:hanging="196"/>
      </w:pPr>
      <w:rPr>
        <w:rFonts w:hint="default"/>
        <w:lang w:val="pt-PT" w:eastAsia="en-US" w:bidi="ar-SA"/>
      </w:rPr>
    </w:lvl>
    <w:lvl w:ilvl="2">
      <w:start w:val="0"/>
      <w:numFmt w:val="bullet"/>
      <w:lvlText w:val="•"/>
      <w:lvlJc w:val="left"/>
      <w:pPr>
        <w:ind w:left="3504" w:hanging="196"/>
      </w:pPr>
      <w:rPr>
        <w:rFonts w:hint="default"/>
        <w:lang w:val="pt-PT" w:eastAsia="en-US" w:bidi="ar-SA"/>
      </w:rPr>
    </w:lvl>
    <w:lvl w:ilvl="3">
      <w:start w:val="0"/>
      <w:numFmt w:val="bullet"/>
      <w:lvlText w:val="•"/>
      <w:lvlJc w:val="left"/>
      <w:pPr>
        <w:ind w:left="4956" w:hanging="196"/>
      </w:pPr>
      <w:rPr>
        <w:rFonts w:hint="default"/>
        <w:lang w:val="pt-PT" w:eastAsia="en-US" w:bidi="ar-SA"/>
      </w:rPr>
    </w:lvl>
    <w:lvl w:ilvl="4">
      <w:start w:val="0"/>
      <w:numFmt w:val="bullet"/>
      <w:lvlText w:val="•"/>
      <w:lvlJc w:val="left"/>
      <w:pPr>
        <w:ind w:left="6408" w:hanging="196"/>
      </w:pPr>
      <w:rPr>
        <w:rFonts w:hint="default"/>
        <w:lang w:val="pt-PT" w:eastAsia="en-US" w:bidi="ar-SA"/>
      </w:rPr>
    </w:lvl>
    <w:lvl w:ilvl="5">
      <w:start w:val="0"/>
      <w:numFmt w:val="bullet"/>
      <w:lvlText w:val="•"/>
      <w:lvlJc w:val="left"/>
      <w:pPr>
        <w:ind w:left="7860" w:hanging="196"/>
      </w:pPr>
      <w:rPr>
        <w:rFonts w:hint="default"/>
        <w:lang w:val="pt-PT" w:eastAsia="en-US" w:bidi="ar-SA"/>
      </w:rPr>
    </w:lvl>
    <w:lvl w:ilvl="6">
      <w:start w:val="0"/>
      <w:numFmt w:val="bullet"/>
      <w:lvlText w:val="•"/>
      <w:lvlJc w:val="left"/>
      <w:pPr>
        <w:ind w:left="9312" w:hanging="196"/>
      </w:pPr>
      <w:rPr>
        <w:rFonts w:hint="default"/>
        <w:lang w:val="pt-PT" w:eastAsia="en-US" w:bidi="ar-SA"/>
      </w:rPr>
    </w:lvl>
    <w:lvl w:ilvl="7">
      <w:start w:val="0"/>
      <w:numFmt w:val="bullet"/>
      <w:lvlText w:val="•"/>
      <w:lvlJc w:val="left"/>
      <w:pPr>
        <w:ind w:left="10764" w:hanging="196"/>
      </w:pPr>
      <w:rPr>
        <w:rFonts w:hint="default"/>
        <w:lang w:val="pt-PT" w:eastAsia="en-US" w:bidi="ar-SA"/>
      </w:rPr>
    </w:lvl>
    <w:lvl w:ilvl="8">
      <w:start w:val="0"/>
      <w:numFmt w:val="bullet"/>
      <w:lvlText w:val="•"/>
      <w:lvlJc w:val="left"/>
      <w:pPr>
        <w:ind w:left="12216" w:hanging="196"/>
      </w:pPr>
      <w:rPr>
        <w:rFonts w:hint="default"/>
        <w:lang w:val="pt-PT" w:eastAsia="en-US" w:bidi="ar-SA"/>
      </w:rPr>
    </w:lvl>
  </w:abstractNum>
  <w:abstractNum w:abstractNumId="9">
    <w:multiLevelType w:val="hybridMultilevel"/>
    <w:lvl w:ilvl="0">
      <w:start w:val="1"/>
      <w:numFmt w:val="lowerLetter"/>
      <w:lvlText w:val="%1)"/>
      <w:lvlJc w:val="left"/>
      <w:pPr>
        <w:ind w:left="596"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2052" w:hanging="196"/>
      </w:pPr>
      <w:rPr>
        <w:rFonts w:hint="default"/>
        <w:lang w:val="pt-PT" w:eastAsia="en-US" w:bidi="ar-SA"/>
      </w:rPr>
    </w:lvl>
    <w:lvl w:ilvl="2">
      <w:start w:val="0"/>
      <w:numFmt w:val="bullet"/>
      <w:lvlText w:val="•"/>
      <w:lvlJc w:val="left"/>
      <w:pPr>
        <w:ind w:left="3504" w:hanging="196"/>
      </w:pPr>
      <w:rPr>
        <w:rFonts w:hint="default"/>
        <w:lang w:val="pt-PT" w:eastAsia="en-US" w:bidi="ar-SA"/>
      </w:rPr>
    </w:lvl>
    <w:lvl w:ilvl="3">
      <w:start w:val="0"/>
      <w:numFmt w:val="bullet"/>
      <w:lvlText w:val="•"/>
      <w:lvlJc w:val="left"/>
      <w:pPr>
        <w:ind w:left="4956" w:hanging="196"/>
      </w:pPr>
      <w:rPr>
        <w:rFonts w:hint="default"/>
        <w:lang w:val="pt-PT" w:eastAsia="en-US" w:bidi="ar-SA"/>
      </w:rPr>
    </w:lvl>
    <w:lvl w:ilvl="4">
      <w:start w:val="0"/>
      <w:numFmt w:val="bullet"/>
      <w:lvlText w:val="•"/>
      <w:lvlJc w:val="left"/>
      <w:pPr>
        <w:ind w:left="6408" w:hanging="196"/>
      </w:pPr>
      <w:rPr>
        <w:rFonts w:hint="default"/>
        <w:lang w:val="pt-PT" w:eastAsia="en-US" w:bidi="ar-SA"/>
      </w:rPr>
    </w:lvl>
    <w:lvl w:ilvl="5">
      <w:start w:val="0"/>
      <w:numFmt w:val="bullet"/>
      <w:lvlText w:val="•"/>
      <w:lvlJc w:val="left"/>
      <w:pPr>
        <w:ind w:left="7860" w:hanging="196"/>
      </w:pPr>
      <w:rPr>
        <w:rFonts w:hint="default"/>
        <w:lang w:val="pt-PT" w:eastAsia="en-US" w:bidi="ar-SA"/>
      </w:rPr>
    </w:lvl>
    <w:lvl w:ilvl="6">
      <w:start w:val="0"/>
      <w:numFmt w:val="bullet"/>
      <w:lvlText w:val="•"/>
      <w:lvlJc w:val="left"/>
      <w:pPr>
        <w:ind w:left="9312" w:hanging="196"/>
      </w:pPr>
      <w:rPr>
        <w:rFonts w:hint="default"/>
        <w:lang w:val="pt-PT" w:eastAsia="en-US" w:bidi="ar-SA"/>
      </w:rPr>
    </w:lvl>
    <w:lvl w:ilvl="7">
      <w:start w:val="0"/>
      <w:numFmt w:val="bullet"/>
      <w:lvlText w:val="•"/>
      <w:lvlJc w:val="left"/>
      <w:pPr>
        <w:ind w:left="10764" w:hanging="196"/>
      </w:pPr>
      <w:rPr>
        <w:rFonts w:hint="default"/>
        <w:lang w:val="pt-PT" w:eastAsia="en-US" w:bidi="ar-SA"/>
      </w:rPr>
    </w:lvl>
    <w:lvl w:ilvl="8">
      <w:start w:val="0"/>
      <w:numFmt w:val="bullet"/>
      <w:lvlText w:val="•"/>
      <w:lvlJc w:val="left"/>
      <w:pPr>
        <w:ind w:left="12216" w:hanging="196"/>
      </w:pPr>
      <w:rPr>
        <w:rFonts w:hint="default"/>
        <w:lang w:val="pt-PT" w:eastAsia="en-US" w:bidi="ar-SA"/>
      </w:rPr>
    </w:lvl>
  </w:abstractNum>
  <w:abstractNum w:abstractNumId="8">
    <w:multiLevelType w:val="hybridMultilevel"/>
    <w:lvl w:ilvl="0">
      <w:start w:val="1"/>
      <w:numFmt w:val="lowerLetter"/>
      <w:lvlText w:val="%1)"/>
      <w:lvlJc w:val="left"/>
      <w:pPr>
        <w:ind w:left="596"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2052" w:hanging="196"/>
      </w:pPr>
      <w:rPr>
        <w:rFonts w:hint="default"/>
        <w:lang w:val="pt-PT" w:eastAsia="en-US" w:bidi="ar-SA"/>
      </w:rPr>
    </w:lvl>
    <w:lvl w:ilvl="2">
      <w:start w:val="0"/>
      <w:numFmt w:val="bullet"/>
      <w:lvlText w:val="•"/>
      <w:lvlJc w:val="left"/>
      <w:pPr>
        <w:ind w:left="3504" w:hanging="196"/>
      </w:pPr>
      <w:rPr>
        <w:rFonts w:hint="default"/>
        <w:lang w:val="pt-PT" w:eastAsia="en-US" w:bidi="ar-SA"/>
      </w:rPr>
    </w:lvl>
    <w:lvl w:ilvl="3">
      <w:start w:val="0"/>
      <w:numFmt w:val="bullet"/>
      <w:lvlText w:val="•"/>
      <w:lvlJc w:val="left"/>
      <w:pPr>
        <w:ind w:left="4956" w:hanging="196"/>
      </w:pPr>
      <w:rPr>
        <w:rFonts w:hint="default"/>
        <w:lang w:val="pt-PT" w:eastAsia="en-US" w:bidi="ar-SA"/>
      </w:rPr>
    </w:lvl>
    <w:lvl w:ilvl="4">
      <w:start w:val="0"/>
      <w:numFmt w:val="bullet"/>
      <w:lvlText w:val="•"/>
      <w:lvlJc w:val="left"/>
      <w:pPr>
        <w:ind w:left="6408" w:hanging="196"/>
      </w:pPr>
      <w:rPr>
        <w:rFonts w:hint="default"/>
        <w:lang w:val="pt-PT" w:eastAsia="en-US" w:bidi="ar-SA"/>
      </w:rPr>
    </w:lvl>
    <w:lvl w:ilvl="5">
      <w:start w:val="0"/>
      <w:numFmt w:val="bullet"/>
      <w:lvlText w:val="•"/>
      <w:lvlJc w:val="left"/>
      <w:pPr>
        <w:ind w:left="7860" w:hanging="196"/>
      </w:pPr>
      <w:rPr>
        <w:rFonts w:hint="default"/>
        <w:lang w:val="pt-PT" w:eastAsia="en-US" w:bidi="ar-SA"/>
      </w:rPr>
    </w:lvl>
    <w:lvl w:ilvl="6">
      <w:start w:val="0"/>
      <w:numFmt w:val="bullet"/>
      <w:lvlText w:val="•"/>
      <w:lvlJc w:val="left"/>
      <w:pPr>
        <w:ind w:left="9312" w:hanging="196"/>
      </w:pPr>
      <w:rPr>
        <w:rFonts w:hint="default"/>
        <w:lang w:val="pt-PT" w:eastAsia="en-US" w:bidi="ar-SA"/>
      </w:rPr>
    </w:lvl>
    <w:lvl w:ilvl="7">
      <w:start w:val="0"/>
      <w:numFmt w:val="bullet"/>
      <w:lvlText w:val="•"/>
      <w:lvlJc w:val="left"/>
      <w:pPr>
        <w:ind w:left="10764" w:hanging="196"/>
      </w:pPr>
      <w:rPr>
        <w:rFonts w:hint="default"/>
        <w:lang w:val="pt-PT" w:eastAsia="en-US" w:bidi="ar-SA"/>
      </w:rPr>
    </w:lvl>
    <w:lvl w:ilvl="8">
      <w:start w:val="0"/>
      <w:numFmt w:val="bullet"/>
      <w:lvlText w:val="•"/>
      <w:lvlJc w:val="left"/>
      <w:pPr>
        <w:ind w:left="12216" w:hanging="196"/>
      </w:pPr>
      <w:rPr>
        <w:rFonts w:hint="default"/>
        <w:lang w:val="pt-PT" w:eastAsia="en-US" w:bidi="ar-SA"/>
      </w:rPr>
    </w:lvl>
  </w:abstractNum>
  <w:abstractNum w:abstractNumId="7">
    <w:multiLevelType w:val="hybridMultilevel"/>
    <w:lvl w:ilvl="0">
      <w:start w:val="7"/>
      <w:numFmt w:val="decimal"/>
      <w:lvlText w:val="%1"/>
      <w:lvlJc w:val="left"/>
      <w:pPr>
        <w:ind w:left="400" w:hanging="326"/>
        <w:jc w:val="left"/>
      </w:pPr>
      <w:rPr>
        <w:rFonts w:hint="default"/>
        <w:lang w:val="pt-PT" w:eastAsia="en-US" w:bidi="ar-SA"/>
      </w:rPr>
    </w:lvl>
    <w:lvl w:ilvl="1">
      <w:start w:val="1"/>
      <w:numFmt w:val="decimal"/>
      <w:lvlText w:val="%1.%2"/>
      <w:lvlJc w:val="left"/>
      <w:pPr>
        <w:ind w:left="400" w:hanging="32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819" w:hanging="41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997" w:hanging="419"/>
      </w:pPr>
      <w:rPr>
        <w:rFonts w:hint="default"/>
        <w:lang w:val="pt-PT" w:eastAsia="en-US" w:bidi="ar-SA"/>
      </w:rPr>
    </w:lvl>
    <w:lvl w:ilvl="4">
      <w:start w:val="0"/>
      <w:numFmt w:val="bullet"/>
      <w:lvlText w:val="•"/>
      <w:lvlJc w:val="left"/>
      <w:pPr>
        <w:ind w:left="5586" w:hanging="419"/>
      </w:pPr>
      <w:rPr>
        <w:rFonts w:hint="default"/>
        <w:lang w:val="pt-PT" w:eastAsia="en-US" w:bidi="ar-SA"/>
      </w:rPr>
    </w:lvl>
    <w:lvl w:ilvl="5">
      <w:start w:val="0"/>
      <w:numFmt w:val="bullet"/>
      <w:lvlText w:val="•"/>
      <w:lvlJc w:val="left"/>
      <w:pPr>
        <w:ind w:left="7175" w:hanging="419"/>
      </w:pPr>
      <w:rPr>
        <w:rFonts w:hint="default"/>
        <w:lang w:val="pt-PT" w:eastAsia="en-US" w:bidi="ar-SA"/>
      </w:rPr>
    </w:lvl>
    <w:lvl w:ilvl="6">
      <w:start w:val="0"/>
      <w:numFmt w:val="bullet"/>
      <w:lvlText w:val="•"/>
      <w:lvlJc w:val="left"/>
      <w:pPr>
        <w:ind w:left="8764" w:hanging="419"/>
      </w:pPr>
      <w:rPr>
        <w:rFonts w:hint="default"/>
        <w:lang w:val="pt-PT" w:eastAsia="en-US" w:bidi="ar-SA"/>
      </w:rPr>
    </w:lvl>
    <w:lvl w:ilvl="7">
      <w:start w:val="0"/>
      <w:numFmt w:val="bullet"/>
      <w:lvlText w:val="•"/>
      <w:lvlJc w:val="left"/>
      <w:pPr>
        <w:ind w:left="10353" w:hanging="419"/>
      </w:pPr>
      <w:rPr>
        <w:rFonts w:hint="default"/>
        <w:lang w:val="pt-PT" w:eastAsia="en-US" w:bidi="ar-SA"/>
      </w:rPr>
    </w:lvl>
    <w:lvl w:ilvl="8">
      <w:start w:val="0"/>
      <w:numFmt w:val="bullet"/>
      <w:lvlText w:val="•"/>
      <w:lvlJc w:val="left"/>
      <w:pPr>
        <w:ind w:left="11942" w:hanging="419"/>
      </w:pPr>
      <w:rPr>
        <w:rFonts w:hint="default"/>
        <w:lang w:val="pt-PT" w:eastAsia="en-US" w:bidi="ar-SA"/>
      </w:rPr>
    </w:lvl>
  </w:abstractNum>
  <w:abstractNum w:abstractNumId="6">
    <w:multiLevelType w:val="hybridMultilevel"/>
    <w:lvl w:ilvl="0">
      <w:start w:val="6"/>
      <w:numFmt w:val="decimal"/>
      <w:lvlText w:val="%1"/>
      <w:lvlJc w:val="left"/>
      <w:pPr>
        <w:ind w:left="400" w:hanging="298"/>
        <w:jc w:val="left"/>
      </w:pPr>
      <w:rPr>
        <w:rFonts w:hint="default"/>
        <w:lang w:val="pt-PT" w:eastAsia="en-US" w:bidi="ar-SA"/>
      </w:rPr>
    </w:lvl>
    <w:lvl w:ilvl="1">
      <w:start w:val="1"/>
      <w:numFmt w:val="decimal"/>
      <w:lvlText w:val="%1.%2"/>
      <w:lvlJc w:val="left"/>
      <w:pPr>
        <w:ind w:left="400" w:hanging="29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400" w:hanging="44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972" w:hanging="57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4515" w:hanging="572"/>
      </w:pPr>
      <w:rPr>
        <w:rFonts w:hint="default"/>
        <w:lang w:val="pt-PT" w:eastAsia="en-US" w:bidi="ar-SA"/>
      </w:rPr>
    </w:lvl>
    <w:lvl w:ilvl="5">
      <w:start w:val="0"/>
      <w:numFmt w:val="bullet"/>
      <w:lvlText w:val="•"/>
      <w:lvlJc w:val="left"/>
      <w:pPr>
        <w:ind w:left="6282" w:hanging="572"/>
      </w:pPr>
      <w:rPr>
        <w:rFonts w:hint="default"/>
        <w:lang w:val="pt-PT" w:eastAsia="en-US" w:bidi="ar-SA"/>
      </w:rPr>
    </w:lvl>
    <w:lvl w:ilvl="6">
      <w:start w:val="0"/>
      <w:numFmt w:val="bullet"/>
      <w:lvlText w:val="•"/>
      <w:lvlJc w:val="left"/>
      <w:pPr>
        <w:ind w:left="8050" w:hanging="572"/>
      </w:pPr>
      <w:rPr>
        <w:rFonts w:hint="default"/>
        <w:lang w:val="pt-PT" w:eastAsia="en-US" w:bidi="ar-SA"/>
      </w:rPr>
    </w:lvl>
    <w:lvl w:ilvl="7">
      <w:start w:val="0"/>
      <w:numFmt w:val="bullet"/>
      <w:lvlText w:val="•"/>
      <w:lvlJc w:val="left"/>
      <w:pPr>
        <w:ind w:left="9817" w:hanging="572"/>
      </w:pPr>
      <w:rPr>
        <w:rFonts w:hint="default"/>
        <w:lang w:val="pt-PT" w:eastAsia="en-US" w:bidi="ar-SA"/>
      </w:rPr>
    </w:lvl>
    <w:lvl w:ilvl="8">
      <w:start w:val="0"/>
      <w:numFmt w:val="bullet"/>
      <w:lvlText w:val="•"/>
      <w:lvlJc w:val="left"/>
      <w:pPr>
        <w:ind w:left="11585" w:hanging="572"/>
      </w:pPr>
      <w:rPr>
        <w:rFonts w:hint="default"/>
        <w:lang w:val="pt-PT" w:eastAsia="en-US" w:bidi="ar-SA"/>
      </w:rPr>
    </w:lvl>
  </w:abstractNum>
  <w:abstractNum w:abstractNumId="5">
    <w:multiLevelType w:val="hybridMultilevel"/>
    <w:lvl w:ilvl="0">
      <w:start w:val="5"/>
      <w:numFmt w:val="decimal"/>
      <w:lvlText w:val="%1"/>
      <w:lvlJc w:val="left"/>
      <w:pPr>
        <w:ind w:left="676" w:hanging="276"/>
        <w:jc w:val="left"/>
      </w:pPr>
      <w:rPr>
        <w:rFonts w:hint="default"/>
        <w:lang w:val="pt-PT" w:eastAsia="en-US" w:bidi="ar-SA"/>
      </w:rPr>
    </w:lvl>
    <w:lvl w:ilvl="1">
      <w:start w:val="1"/>
      <w:numFmt w:val="decimal"/>
      <w:lvlText w:val="%1.%2"/>
      <w:lvlJc w:val="left"/>
      <w:pPr>
        <w:ind w:left="676" w:hanging="27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400" w:hanging="511"/>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3">
      <w:start w:val="1"/>
      <w:numFmt w:val="decimal"/>
      <w:lvlText w:val="%1.%2.%3.%4"/>
      <w:lvlJc w:val="left"/>
      <w:pPr>
        <w:ind w:left="1050" w:hanging="650"/>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4">
      <w:start w:val="0"/>
      <w:numFmt w:val="bullet"/>
      <w:lvlText w:val="•"/>
      <w:lvlJc w:val="left"/>
      <w:pPr>
        <w:ind w:left="3068" w:hanging="650"/>
      </w:pPr>
      <w:rPr>
        <w:rFonts w:hint="default"/>
        <w:lang w:val="pt-PT" w:eastAsia="en-US" w:bidi="ar-SA"/>
      </w:rPr>
    </w:lvl>
    <w:lvl w:ilvl="5">
      <w:start w:val="0"/>
      <w:numFmt w:val="bullet"/>
      <w:lvlText w:val="•"/>
      <w:lvlJc w:val="left"/>
      <w:pPr>
        <w:ind w:left="5077" w:hanging="650"/>
      </w:pPr>
      <w:rPr>
        <w:rFonts w:hint="default"/>
        <w:lang w:val="pt-PT" w:eastAsia="en-US" w:bidi="ar-SA"/>
      </w:rPr>
    </w:lvl>
    <w:lvl w:ilvl="6">
      <w:start w:val="0"/>
      <w:numFmt w:val="bullet"/>
      <w:lvlText w:val="•"/>
      <w:lvlJc w:val="left"/>
      <w:pPr>
        <w:ind w:left="7085" w:hanging="650"/>
      </w:pPr>
      <w:rPr>
        <w:rFonts w:hint="default"/>
        <w:lang w:val="pt-PT" w:eastAsia="en-US" w:bidi="ar-SA"/>
      </w:rPr>
    </w:lvl>
    <w:lvl w:ilvl="7">
      <w:start w:val="0"/>
      <w:numFmt w:val="bullet"/>
      <w:lvlText w:val="•"/>
      <w:lvlJc w:val="left"/>
      <w:pPr>
        <w:ind w:left="9094" w:hanging="650"/>
      </w:pPr>
      <w:rPr>
        <w:rFonts w:hint="default"/>
        <w:lang w:val="pt-PT" w:eastAsia="en-US" w:bidi="ar-SA"/>
      </w:rPr>
    </w:lvl>
    <w:lvl w:ilvl="8">
      <w:start w:val="0"/>
      <w:numFmt w:val="bullet"/>
      <w:lvlText w:val="•"/>
      <w:lvlJc w:val="left"/>
      <w:pPr>
        <w:ind w:left="11102" w:hanging="650"/>
      </w:pPr>
      <w:rPr>
        <w:rFonts w:hint="default"/>
        <w:lang w:val="pt-PT" w:eastAsia="en-US" w:bidi="ar-SA"/>
      </w:rPr>
    </w:lvl>
  </w:abstractNum>
  <w:abstractNum w:abstractNumId="4">
    <w:multiLevelType w:val="hybridMultilevel"/>
    <w:lvl w:ilvl="0">
      <w:start w:val="4"/>
      <w:numFmt w:val="decimal"/>
      <w:lvlText w:val="%1"/>
      <w:lvlJc w:val="left"/>
      <w:pPr>
        <w:ind w:left="686" w:hanging="286"/>
        <w:jc w:val="left"/>
      </w:pPr>
      <w:rPr>
        <w:rFonts w:hint="default"/>
        <w:lang w:val="pt-PT" w:eastAsia="en-US" w:bidi="ar-SA"/>
      </w:rPr>
    </w:lvl>
    <w:lvl w:ilvl="1">
      <w:start w:val="1"/>
      <w:numFmt w:val="decimal"/>
      <w:lvlText w:val="%1.%2"/>
      <w:lvlJc w:val="left"/>
      <w:pPr>
        <w:ind w:left="686"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826" w:hanging="42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2695" w:hanging="426"/>
      </w:pPr>
      <w:rPr>
        <w:rFonts w:hint="default"/>
        <w:lang w:val="pt-PT" w:eastAsia="en-US" w:bidi="ar-SA"/>
      </w:rPr>
    </w:lvl>
    <w:lvl w:ilvl="4">
      <w:start w:val="0"/>
      <w:numFmt w:val="bullet"/>
      <w:lvlText w:val="•"/>
      <w:lvlJc w:val="left"/>
      <w:pPr>
        <w:ind w:left="4470" w:hanging="426"/>
      </w:pPr>
      <w:rPr>
        <w:rFonts w:hint="default"/>
        <w:lang w:val="pt-PT" w:eastAsia="en-US" w:bidi="ar-SA"/>
      </w:rPr>
    </w:lvl>
    <w:lvl w:ilvl="5">
      <w:start w:val="0"/>
      <w:numFmt w:val="bullet"/>
      <w:lvlText w:val="•"/>
      <w:lvlJc w:val="left"/>
      <w:pPr>
        <w:ind w:left="6245" w:hanging="426"/>
      </w:pPr>
      <w:rPr>
        <w:rFonts w:hint="default"/>
        <w:lang w:val="pt-PT" w:eastAsia="en-US" w:bidi="ar-SA"/>
      </w:rPr>
    </w:lvl>
    <w:lvl w:ilvl="6">
      <w:start w:val="0"/>
      <w:numFmt w:val="bullet"/>
      <w:lvlText w:val="•"/>
      <w:lvlJc w:val="left"/>
      <w:pPr>
        <w:ind w:left="8020" w:hanging="426"/>
      </w:pPr>
      <w:rPr>
        <w:rFonts w:hint="default"/>
        <w:lang w:val="pt-PT" w:eastAsia="en-US" w:bidi="ar-SA"/>
      </w:rPr>
    </w:lvl>
    <w:lvl w:ilvl="7">
      <w:start w:val="0"/>
      <w:numFmt w:val="bullet"/>
      <w:lvlText w:val="•"/>
      <w:lvlJc w:val="left"/>
      <w:pPr>
        <w:ind w:left="9795" w:hanging="426"/>
      </w:pPr>
      <w:rPr>
        <w:rFonts w:hint="default"/>
        <w:lang w:val="pt-PT" w:eastAsia="en-US" w:bidi="ar-SA"/>
      </w:rPr>
    </w:lvl>
    <w:lvl w:ilvl="8">
      <w:start w:val="0"/>
      <w:numFmt w:val="bullet"/>
      <w:lvlText w:val="•"/>
      <w:lvlJc w:val="left"/>
      <w:pPr>
        <w:ind w:left="11570" w:hanging="426"/>
      </w:pPr>
      <w:rPr>
        <w:rFonts w:hint="default"/>
        <w:lang w:val="pt-PT" w:eastAsia="en-US" w:bidi="ar-SA"/>
      </w:rPr>
    </w:lvl>
  </w:abstractNum>
  <w:abstractNum w:abstractNumId="3">
    <w:multiLevelType w:val="hybridMultilevel"/>
    <w:lvl w:ilvl="0">
      <w:start w:val="3"/>
      <w:numFmt w:val="decimal"/>
      <w:lvlText w:val="%1"/>
      <w:lvlJc w:val="left"/>
      <w:pPr>
        <w:ind w:left="686" w:hanging="286"/>
        <w:jc w:val="left"/>
      </w:pPr>
      <w:rPr>
        <w:rFonts w:hint="default"/>
        <w:lang w:val="pt-PT" w:eastAsia="en-US" w:bidi="ar-SA"/>
      </w:rPr>
    </w:lvl>
    <w:lvl w:ilvl="1">
      <w:start w:val="1"/>
      <w:numFmt w:val="decimal"/>
      <w:lvlText w:val="%1.%2"/>
      <w:lvlJc w:val="left"/>
      <w:pPr>
        <w:ind w:left="686"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400" w:hanging="43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888" w:hanging="434"/>
      </w:pPr>
      <w:rPr>
        <w:rFonts w:hint="default"/>
        <w:lang w:val="pt-PT" w:eastAsia="en-US" w:bidi="ar-SA"/>
      </w:rPr>
    </w:lvl>
    <w:lvl w:ilvl="4">
      <w:start w:val="0"/>
      <w:numFmt w:val="bullet"/>
      <w:lvlText w:val="•"/>
      <w:lvlJc w:val="left"/>
      <w:pPr>
        <w:ind w:left="5493" w:hanging="434"/>
      </w:pPr>
      <w:rPr>
        <w:rFonts w:hint="default"/>
        <w:lang w:val="pt-PT" w:eastAsia="en-US" w:bidi="ar-SA"/>
      </w:rPr>
    </w:lvl>
    <w:lvl w:ilvl="5">
      <w:start w:val="0"/>
      <w:numFmt w:val="bullet"/>
      <w:lvlText w:val="•"/>
      <w:lvlJc w:val="left"/>
      <w:pPr>
        <w:ind w:left="7097" w:hanging="434"/>
      </w:pPr>
      <w:rPr>
        <w:rFonts w:hint="default"/>
        <w:lang w:val="pt-PT" w:eastAsia="en-US" w:bidi="ar-SA"/>
      </w:rPr>
    </w:lvl>
    <w:lvl w:ilvl="6">
      <w:start w:val="0"/>
      <w:numFmt w:val="bullet"/>
      <w:lvlText w:val="•"/>
      <w:lvlJc w:val="left"/>
      <w:pPr>
        <w:ind w:left="8702" w:hanging="434"/>
      </w:pPr>
      <w:rPr>
        <w:rFonts w:hint="default"/>
        <w:lang w:val="pt-PT" w:eastAsia="en-US" w:bidi="ar-SA"/>
      </w:rPr>
    </w:lvl>
    <w:lvl w:ilvl="7">
      <w:start w:val="0"/>
      <w:numFmt w:val="bullet"/>
      <w:lvlText w:val="•"/>
      <w:lvlJc w:val="left"/>
      <w:pPr>
        <w:ind w:left="10306" w:hanging="434"/>
      </w:pPr>
      <w:rPr>
        <w:rFonts w:hint="default"/>
        <w:lang w:val="pt-PT" w:eastAsia="en-US" w:bidi="ar-SA"/>
      </w:rPr>
    </w:lvl>
    <w:lvl w:ilvl="8">
      <w:start w:val="0"/>
      <w:numFmt w:val="bullet"/>
      <w:lvlText w:val="•"/>
      <w:lvlJc w:val="left"/>
      <w:pPr>
        <w:ind w:left="11911" w:hanging="434"/>
      </w:pPr>
      <w:rPr>
        <w:rFonts w:hint="default"/>
        <w:lang w:val="pt-PT" w:eastAsia="en-US" w:bidi="ar-SA"/>
      </w:rPr>
    </w:lvl>
  </w:abstractNum>
  <w:abstractNum w:abstractNumId="2">
    <w:multiLevelType w:val="hybridMultilevel"/>
    <w:lvl w:ilvl="0">
      <w:start w:val="2"/>
      <w:numFmt w:val="decimal"/>
      <w:lvlText w:val="%1"/>
      <w:lvlJc w:val="left"/>
      <w:pPr>
        <w:ind w:left="686" w:hanging="286"/>
        <w:jc w:val="left"/>
      </w:pPr>
      <w:rPr>
        <w:rFonts w:hint="default"/>
        <w:lang w:val="pt-PT" w:eastAsia="en-US" w:bidi="ar-SA"/>
      </w:rPr>
    </w:lvl>
    <w:lvl w:ilvl="1">
      <w:start w:val="6"/>
      <w:numFmt w:val="decimal"/>
      <w:lvlText w:val="%1.%2"/>
      <w:lvlJc w:val="left"/>
      <w:pPr>
        <w:ind w:left="686"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400" w:hanging="42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920" w:hanging="420"/>
      </w:pPr>
      <w:rPr>
        <w:rFonts w:hint="default"/>
        <w:lang w:val="pt-PT" w:eastAsia="en-US" w:bidi="ar-SA"/>
      </w:rPr>
    </w:lvl>
    <w:lvl w:ilvl="4">
      <w:start w:val="0"/>
      <w:numFmt w:val="bullet"/>
      <w:lvlText w:val="•"/>
      <w:lvlJc w:val="left"/>
      <w:pPr>
        <w:ind w:left="2948" w:hanging="420"/>
      </w:pPr>
      <w:rPr>
        <w:rFonts w:hint="default"/>
        <w:lang w:val="pt-PT" w:eastAsia="en-US" w:bidi="ar-SA"/>
      </w:rPr>
    </w:lvl>
    <w:lvl w:ilvl="5">
      <w:start w:val="0"/>
      <w:numFmt w:val="bullet"/>
      <w:lvlText w:val="•"/>
      <w:lvlJc w:val="left"/>
      <w:pPr>
        <w:ind w:left="4977" w:hanging="420"/>
      </w:pPr>
      <w:rPr>
        <w:rFonts w:hint="default"/>
        <w:lang w:val="pt-PT" w:eastAsia="en-US" w:bidi="ar-SA"/>
      </w:rPr>
    </w:lvl>
    <w:lvl w:ilvl="6">
      <w:start w:val="0"/>
      <w:numFmt w:val="bullet"/>
      <w:lvlText w:val="•"/>
      <w:lvlJc w:val="left"/>
      <w:pPr>
        <w:ind w:left="7005" w:hanging="420"/>
      </w:pPr>
      <w:rPr>
        <w:rFonts w:hint="default"/>
        <w:lang w:val="pt-PT" w:eastAsia="en-US" w:bidi="ar-SA"/>
      </w:rPr>
    </w:lvl>
    <w:lvl w:ilvl="7">
      <w:start w:val="0"/>
      <w:numFmt w:val="bullet"/>
      <w:lvlText w:val="•"/>
      <w:lvlJc w:val="left"/>
      <w:pPr>
        <w:ind w:left="9034" w:hanging="420"/>
      </w:pPr>
      <w:rPr>
        <w:rFonts w:hint="default"/>
        <w:lang w:val="pt-PT" w:eastAsia="en-US" w:bidi="ar-SA"/>
      </w:rPr>
    </w:lvl>
    <w:lvl w:ilvl="8">
      <w:start w:val="0"/>
      <w:numFmt w:val="bullet"/>
      <w:lvlText w:val="•"/>
      <w:lvlJc w:val="left"/>
      <w:pPr>
        <w:ind w:left="11062" w:hanging="420"/>
      </w:pPr>
      <w:rPr>
        <w:rFonts w:hint="default"/>
        <w:lang w:val="pt-PT" w:eastAsia="en-US" w:bidi="ar-SA"/>
      </w:rPr>
    </w:lvl>
  </w:abstractNum>
  <w:abstractNum w:abstractNumId="1">
    <w:multiLevelType w:val="hybridMultilevel"/>
    <w:lvl w:ilvl="0">
      <w:start w:val="2"/>
      <w:numFmt w:val="decimal"/>
      <w:lvlText w:val="%1"/>
      <w:lvlJc w:val="left"/>
      <w:pPr>
        <w:ind w:left="400" w:hanging="292"/>
        <w:jc w:val="left"/>
      </w:pPr>
      <w:rPr>
        <w:rFonts w:hint="default"/>
        <w:lang w:val="pt-PT" w:eastAsia="en-US" w:bidi="ar-SA"/>
      </w:rPr>
    </w:lvl>
    <w:lvl w:ilvl="1">
      <w:start w:val="1"/>
      <w:numFmt w:val="decimal"/>
      <w:lvlText w:val="%1.%2"/>
      <w:lvlJc w:val="left"/>
      <w:pPr>
        <w:ind w:left="400" w:hanging="29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829" w:hanging="42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997" w:hanging="429"/>
      </w:pPr>
      <w:rPr>
        <w:rFonts w:hint="default"/>
        <w:lang w:val="pt-PT" w:eastAsia="en-US" w:bidi="ar-SA"/>
      </w:rPr>
    </w:lvl>
    <w:lvl w:ilvl="4">
      <w:start w:val="0"/>
      <w:numFmt w:val="bullet"/>
      <w:lvlText w:val="•"/>
      <w:lvlJc w:val="left"/>
      <w:pPr>
        <w:ind w:left="5586" w:hanging="429"/>
      </w:pPr>
      <w:rPr>
        <w:rFonts w:hint="default"/>
        <w:lang w:val="pt-PT" w:eastAsia="en-US" w:bidi="ar-SA"/>
      </w:rPr>
    </w:lvl>
    <w:lvl w:ilvl="5">
      <w:start w:val="0"/>
      <w:numFmt w:val="bullet"/>
      <w:lvlText w:val="•"/>
      <w:lvlJc w:val="left"/>
      <w:pPr>
        <w:ind w:left="7175" w:hanging="429"/>
      </w:pPr>
      <w:rPr>
        <w:rFonts w:hint="default"/>
        <w:lang w:val="pt-PT" w:eastAsia="en-US" w:bidi="ar-SA"/>
      </w:rPr>
    </w:lvl>
    <w:lvl w:ilvl="6">
      <w:start w:val="0"/>
      <w:numFmt w:val="bullet"/>
      <w:lvlText w:val="•"/>
      <w:lvlJc w:val="left"/>
      <w:pPr>
        <w:ind w:left="8764" w:hanging="429"/>
      </w:pPr>
      <w:rPr>
        <w:rFonts w:hint="default"/>
        <w:lang w:val="pt-PT" w:eastAsia="en-US" w:bidi="ar-SA"/>
      </w:rPr>
    </w:lvl>
    <w:lvl w:ilvl="7">
      <w:start w:val="0"/>
      <w:numFmt w:val="bullet"/>
      <w:lvlText w:val="•"/>
      <w:lvlJc w:val="left"/>
      <w:pPr>
        <w:ind w:left="10353" w:hanging="429"/>
      </w:pPr>
      <w:rPr>
        <w:rFonts w:hint="default"/>
        <w:lang w:val="pt-PT" w:eastAsia="en-US" w:bidi="ar-SA"/>
      </w:rPr>
    </w:lvl>
    <w:lvl w:ilvl="8">
      <w:start w:val="0"/>
      <w:numFmt w:val="bullet"/>
      <w:lvlText w:val="•"/>
      <w:lvlJc w:val="left"/>
      <w:pPr>
        <w:ind w:left="11942" w:hanging="429"/>
      </w:pPr>
      <w:rPr>
        <w:rFonts w:hint="default"/>
        <w:lang w:val="pt-PT" w:eastAsia="en-US" w:bidi="ar-SA"/>
      </w:rPr>
    </w:lvl>
  </w:abstractNum>
  <w:abstractNum w:abstractNumId="0">
    <w:multiLevelType w:val="hybridMultilevel"/>
    <w:lvl w:ilvl="0">
      <w:start w:val="1"/>
      <w:numFmt w:val="decimal"/>
      <w:lvlText w:val="%1."/>
      <w:lvlJc w:val="left"/>
      <w:pPr>
        <w:ind w:left="877" w:hanging="286"/>
        <w:jc w:val="right"/>
      </w:pPr>
      <w:rPr>
        <w:rFonts w:hint="default"/>
        <w:spacing w:val="0"/>
        <w:w w:val="100"/>
        <w:lang w:val="pt-PT" w:eastAsia="en-US" w:bidi="ar-SA"/>
      </w:rPr>
    </w:lvl>
    <w:lvl w:ilvl="1">
      <w:start w:val="1"/>
      <w:numFmt w:val="decimal"/>
      <w:lvlText w:val="%1.%2."/>
      <w:lvlJc w:val="left"/>
      <w:pPr>
        <w:ind w:left="766" w:hanging="36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2462" w:hanging="367"/>
      </w:pPr>
      <w:rPr>
        <w:rFonts w:hint="default"/>
        <w:lang w:val="pt-PT" w:eastAsia="en-US" w:bidi="ar-SA"/>
      </w:rPr>
    </w:lvl>
    <w:lvl w:ilvl="3">
      <w:start w:val="0"/>
      <w:numFmt w:val="bullet"/>
      <w:lvlText w:val="•"/>
      <w:lvlJc w:val="left"/>
      <w:pPr>
        <w:ind w:left="4044" w:hanging="367"/>
      </w:pPr>
      <w:rPr>
        <w:rFonts w:hint="default"/>
        <w:lang w:val="pt-PT" w:eastAsia="en-US" w:bidi="ar-SA"/>
      </w:rPr>
    </w:lvl>
    <w:lvl w:ilvl="4">
      <w:start w:val="0"/>
      <w:numFmt w:val="bullet"/>
      <w:lvlText w:val="•"/>
      <w:lvlJc w:val="left"/>
      <w:pPr>
        <w:ind w:left="5626" w:hanging="367"/>
      </w:pPr>
      <w:rPr>
        <w:rFonts w:hint="default"/>
        <w:lang w:val="pt-PT" w:eastAsia="en-US" w:bidi="ar-SA"/>
      </w:rPr>
    </w:lvl>
    <w:lvl w:ilvl="5">
      <w:start w:val="0"/>
      <w:numFmt w:val="bullet"/>
      <w:lvlText w:val="•"/>
      <w:lvlJc w:val="left"/>
      <w:pPr>
        <w:ind w:left="7208" w:hanging="367"/>
      </w:pPr>
      <w:rPr>
        <w:rFonts w:hint="default"/>
        <w:lang w:val="pt-PT" w:eastAsia="en-US" w:bidi="ar-SA"/>
      </w:rPr>
    </w:lvl>
    <w:lvl w:ilvl="6">
      <w:start w:val="0"/>
      <w:numFmt w:val="bullet"/>
      <w:lvlText w:val="•"/>
      <w:lvlJc w:val="left"/>
      <w:pPr>
        <w:ind w:left="8791" w:hanging="367"/>
      </w:pPr>
      <w:rPr>
        <w:rFonts w:hint="default"/>
        <w:lang w:val="pt-PT" w:eastAsia="en-US" w:bidi="ar-SA"/>
      </w:rPr>
    </w:lvl>
    <w:lvl w:ilvl="7">
      <w:start w:val="0"/>
      <w:numFmt w:val="bullet"/>
      <w:lvlText w:val="•"/>
      <w:lvlJc w:val="left"/>
      <w:pPr>
        <w:ind w:left="10373" w:hanging="367"/>
      </w:pPr>
      <w:rPr>
        <w:rFonts w:hint="default"/>
        <w:lang w:val="pt-PT" w:eastAsia="en-US" w:bidi="ar-SA"/>
      </w:rPr>
    </w:lvl>
    <w:lvl w:ilvl="8">
      <w:start w:val="0"/>
      <w:numFmt w:val="bullet"/>
      <w:lvlText w:val="•"/>
      <w:lvlJc w:val="left"/>
      <w:pPr>
        <w:ind w:left="11955" w:hanging="367"/>
      </w:pPr>
      <w:rPr>
        <w:rFonts w:hint="default"/>
        <w:lang w:val="pt-PT" w:eastAsia="en-US" w:bidi="ar-SA"/>
      </w:rPr>
    </w:lvl>
  </w:abstract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16"/>
      <w:szCs w:val="16"/>
      <w:lang w:val="pt-PT" w:eastAsia="en-US" w:bidi="ar-SA"/>
    </w:rPr>
  </w:style>
  <w:style w:styleId="Heading1" w:type="paragraph">
    <w:name w:val="Heading 1"/>
    <w:basedOn w:val="Normal"/>
    <w:uiPriority w:val="1"/>
    <w:qFormat/>
    <w:pPr>
      <w:ind w:left="590" w:hanging="190"/>
      <w:outlineLvl w:val="1"/>
    </w:pPr>
    <w:rPr>
      <w:rFonts w:ascii="Times New Roman" w:hAnsi="Times New Roman" w:eastAsia="Times New Roman" w:cs="Times New Roman"/>
      <w:b/>
      <w:bCs/>
      <w:sz w:val="19"/>
      <w:szCs w:val="19"/>
      <w:lang w:val="pt-PT" w:eastAsia="en-US" w:bidi="ar-SA"/>
    </w:rPr>
  </w:style>
  <w:style w:styleId="Heading2" w:type="paragraph">
    <w:name w:val="Heading 2"/>
    <w:basedOn w:val="Normal"/>
    <w:uiPriority w:val="1"/>
    <w:qFormat/>
    <w:pPr>
      <w:ind w:left="14"/>
      <w:outlineLvl w:val="2"/>
    </w:pPr>
    <w:rPr>
      <w:rFonts w:ascii="Calibri" w:hAnsi="Calibri" w:eastAsia="Calibri" w:cs="Calibri"/>
      <w:sz w:val="17"/>
      <w:szCs w:val="17"/>
      <w:u w:val="single" w:color="000000"/>
      <w:lang w:val="pt-PT" w:eastAsia="en-US" w:bidi="ar-SA"/>
    </w:rPr>
  </w:style>
  <w:style w:styleId="Heading3" w:type="paragraph">
    <w:name w:val="Heading 3"/>
    <w:basedOn w:val="Normal"/>
    <w:uiPriority w:val="1"/>
    <w:qFormat/>
    <w:pPr>
      <w:ind w:left="305"/>
      <w:outlineLvl w:val="3"/>
    </w:pPr>
    <w:rPr>
      <w:rFonts w:ascii="Times New Roman" w:hAnsi="Times New Roman" w:eastAsia="Times New Roman" w:cs="Times New Roman"/>
      <w:b/>
      <w:bCs/>
      <w:sz w:val="16"/>
      <w:szCs w:val="16"/>
      <w:lang w:val="pt-PT" w:eastAsia="en-US" w:bidi="ar-SA"/>
    </w:rPr>
  </w:style>
  <w:style w:styleId="Heading4" w:type="paragraph">
    <w:name w:val="Heading 4"/>
    <w:basedOn w:val="Normal"/>
    <w:uiPriority w:val="1"/>
    <w:qFormat/>
    <w:pPr>
      <w:ind w:left="582" w:hanging="277"/>
      <w:outlineLvl w:val="4"/>
    </w:pPr>
    <w:rPr>
      <w:rFonts w:ascii="Times New Roman" w:hAnsi="Times New Roman" w:eastAsia="Times New Roman" w:cs="Times New Roman"/>
      <w:b/>
      <w:bCs/>
      <w:sz w:val="16"/>
      <w:szCs w:val="16"/>
      <w:lang w:val="pt-PT" w:eastAsia="en-US" w:bidi="ar-SA"/>
    </w:rPr>
  </w:style>
  <w:style w:styleId="ListParagraph" w:type="paragraph">
    <w:name w:val="List Paragraph"/>
    <w:basedOn w:val="Normal"/>
    <w:uiPriority w:val="1"/>
    <w:qFormat/>
    <w:pPr>
      <w:ind w:left="400"/>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www.planalto.gov.br/ccivil_03/_ato2019-2022/2021/lei/L14133.htm#art28" TargetMode="External"/><Relationship Id="rId34" Type="http://schemas.openxmlformats.org/officeDocument/2006/relationships/hyperlink" Target="https://www.planalto.gov.br/ccivil_03/constituicao/constituicao.htm#art37" TargetMode="External"/><Relationship Id="rId35" Type="http://schemas.openxmlformats.org/officeDocument/2006/relationships/hyperlink" Target="https://leisestaduais.com.br/rj/decreto-n-48816-2023-rio-de-janeiro-regulamenta-a-fase-preparatoria-das-contratacoes-de-que-trata-a-lei-n-14133-de-1-de-abril-de-2021-no-ambito-da-administracao-publica-estadual-direta-autarquica-e-fundacional" TargetMode="External"/><Relationship Id="rId36" Type="http://schemas.openxmlformats.org/officeDocument/2006/relationships/hyperlink" Target="https://sei.rj.gov.br/sei/controlador.php?acao=protocolo_visualizar&amp;id_protocolo=84049685&amp;id_procedimento_atual=109003164&amp;infra_sistema=100000100&amp;infra_unidade_atual=120007803&amp;infra_hash=79a677db6907916440140d9814a29ad562739ba59e6f94fa52dfcf24b7b3580dd30363cb3a3b29145c5975565b376f6a2f7cecca09f968bdf3b396a7987378c4faf0e3d572e6c24ceb8b57b732af80b2b05fee50868626a0d37aae96f597e13e" TargetMode="External"/><Relationship Id="rId37" Type="http://schemas.openxmlformats.org/officeDocument/2006/relationships/hyperlink" Target="https://sei.rj.gov.br/sei/controlador.php?acao=protocolo_visualizar&amp;id_protocolo=88787972&amp;id_procedimento_atual=109003164&amp;infra_sistema=100000100&amp;infra_unidade_atual=120007803&amp;infra_hash=aba2414667940cc746839e34e9e293268f152fcc0d170bfd64901fa5df77dfdad30363cb3a3b29145c5975565b376f6a2f7cecca09f968bdf3b396a7987378c4faf0e3d572e6c24ceb8b57b732af80b2b05fee50868626a0d37aae96f597e13e" TargetMode="External"/><Relationship Id="rId38" Type="http://schemas.openxmlformats.org/officeDocument/2006/relationships/hyperlink" Target="https://sei.rj.gov.br/sei/controlador.php?acao=protocolo_visualizar&amp;id_protocolo=109003926&amp;id_procedimento_atual=109003164&amp;infra_sistema=100000100&amp;infra_unidade_atual=120007803&amp;infra_hash=df4d8527b1f9a3b0271a66e3cbd34941ccc44bc30050aa78d2897a25a09e7368d30363cb3a3b29145c5975565b376f6a2f7cecca09f968bdf3b396a7987378c4faf0e3d572e6c24ceb8b57b732af80b2b05fee50868626a0d37aae96f597e13e" TargetMode="External"/><Relationship Id="rId39" Type="http://schemas.openxmlformats.org/officeDocument/2006/relationships/hyperlink" Target="https://leisestaduais.com.br/rj/decreto-n-48816-2023-rio-de-janeiro-regulamenta-a-fase-preparatoria-das-contratacoes-de-que-trata-a-lei-n-14133-de-1-de-abril-de-2021-no-ambito-da-administracao-publica-estadual-direta-autarquica-e-fundacional#artigo_7" TargetMode="External"/><Relationship Id="rId40" Type="http://schemas.openxmlformats.org/officeDocument/2006/relationships/hyperlink" Target="https://sei.rj.gov.br/sei/controlador.php?acao=protocolo_visualizar&amp;id_protocolo=114633761&amp;id_procedimento_atual=109003164&amp;infra_sistema=100000100&amp;infra_unidade_atual=120007803&amp;infra_hash=589b87c67ea1fa5b6d70a2f71fd165ae61722edca7846ec74f56fba973285bb9d30363cb3a3b29145c5975565b376f6a2f7cecca09f968bdf3b396a7987378c4faf0e3d572e6c24ceb8b57b732af80b2b05fee50868626a0d37aae96f597e13e" TargetMode="External"/><Relationship Id="rId41" Type="http://schemas.openxmlformats.org/officeDocument/2006/relationships/hyperlink" Target="https://sei.rj.gov.br/sei/controlador.php?acao=protocolo_visualizar&amp;id_protocolo=114593403&amp;id_procedimento_atual=109003164&amp;infra_sistema=100000100&amp;infra_unidade_atual=120007803&amp;infra_hash=0dbe67eebc10b30187424d16c43f001e2e9796bc1e0282dafecd6de9df0be799d30363cb3a3b29145c5975565b376f6a2f7cecca09f968bdf3b396a7987378c4faf0e3d572e6c24ceb8b57b732af80b2b05fee50868626a0d37aae96f597e13e" TargetMode="External"/><Relationship Id="rId42" Type="http://schemas.openxmlformats.org/officeDocument/2006/relationships/hyperlink" Target="https://www.planalto.gov.br/ccivil_03/_ato2019-2022/2021/lei/L14133.htm" TargetMode="External"/><Relationship Id="rId43" Type="http://schemas.openxmlformats.org/officeDocument/2006/relationships/hyperlink" Target="https://www.planalto.gov.br/ccivil_03/_ato2019-2022/2021/lei/L14133.htm#art107" TargetMode="External"/><Relationship Id="rId44" Type="http://schemas.openxmlformats.org/officeDocument/2006/relationships/hyperlink" Target="https://www.planalto.gov.br/ccivil_03/_ato2019-2022/2021/lei/L14133.htm#art58" TargetMode="External"/><Relationship Id="rId45" Type="http://schemas.openxmlformats.org/officeDocument/2006/relationships/hyperlink" Target="https://sei.rj.gov.br/sei/controlador.php?acao=protocolo_visualizar&amp;id_protocolo=109005152&amp;id_procedimento_atual=109003164&amp;infra_sistema=100000100&amp;infra_unidade_atual=120007803&amp;infra_hash=9bf0f467c4426ae0efaabd95b41edcddf1e547f394e6f97fae40d25f13b23141d30363cb3a3b29145c5975565b376f6a2f7cecca09f968bdf3b396a7987378c4faf0e3d572e6c24ceb8b57b732af80b2b05fee50868626a0d37aae96f597e13e" TargetMode="External"/><Relationship Id="rId46" Type="http://schemas.openxmlformats.org/officeDocument/2006/relationships/hyperlink" Target="https://sei.rj.gov.br/sei/controlador.php?acao=protocolo_visualizar&amp;id_protocolo=109004978&amp;id_procedimento_atual=109003164&amp;infra_sistema=100000100&amp;infra_unidade_atual=120007803&amp;infra_hash=02da9dd2066e3291828ca9182445fb9215a3201556d94a14f58a3129dcc3dbcfd30363cb3a3b29145c5975565b376f6a2f7cecca09f968bdf3b396a7987378c4faf0e3d572e6c24ceb8b57b732af80b2b05fee50868626a0d37aae96f597e13e" TargetMode="External"/><Relationship Id="rId47" Type="http://schemas.openxmlformats.org/officeDocument/2006/relationships/hyperlink" Target="https://www.planalto.gov.br/ccivil_03/_ato2019-2022/2021/lei/L14133.htm#art96" TargetMode="External"/><Relationship Id="rId48" Type="http://schemas.openxmlformats.org/officeDocument/2006/relationships/hyperlink" Target="http://alerjln1.alerj.rj.gov.br/contlei.nsf/c8aa0900025feef6032564ec0060dfff/0b110d0140b3d479832581c3005b82ad?OpenDocument&amp;Highlight=0%2C7753" TargetMode="External"/><Relationship Id="rId49" Type="http://schemas.openxmlformats.org/officeDocument/2006/relationships/hyperlink" Target="https://sei.rj.gov.br/sei/controlador.php?acao=protocolo_visualizar&amp;id_protocolo=114633568&amp;id_procedimento_atual=109003164&amp;infra_sistema=100000100&amp;infra_unidade_atual=120007803&amp;infra_hash=ec2adc3e2da5557b94357650e2c12ca645e44012d11cd94a01f183d4409643a9d30363cb3a3b29145c5975565b376f6a2f7cecca09f968bdf3b396a7987378c4faf0e3d572e6c24ceb8b57b732af80b2b05fee50868626a0d37aae96f597e13e" TargetMode="External"/><Relationship Id="rId50" Type="http://schemas.openxmlformats.org/officeDocument/2006/relationships/hyperlink" Target="http://www.portaldoempreendedor.gov.br/" TargetMode="External"/><Relationship Id="rId51" Type="http://schemas.openxmlformats.org/officeDocument/2006/relationships/hyperlink" Target="https://bvsms.saude.gov.br/bvs/publicacoes/anvisa/cartilha_licitacao.pdf" TargetMode="External"/><Relationship Id="rId52" Type="http://schemas.openxmlformats.org/officeDocument/2006/relationships/hyperlink" Target="https://www.planalto.gov.br/ccivil_03/_ato2019-2022/2021/lei/L14133.htm#art155" TargetMode="External"/><Relationship Id="rId53" Type="http://schemas.openxmlformats.org/officeDocument/2006/relationships/hyperlink" Target="https://sei.rj.gov.br/sei/controlador.php?acao=protocolo_visualizar&amp;id_protocolo=114633589&amp;id_procedimento_atual=109003164&amp;infra_sistema=100000100&amp;infra_unidade_atual=120007803&amp;infra_hash=2bf1926f056d37cb1620726086e12b8c7453b82fc60be219850a70d4db1d7a04d30363cb3a3b29145c5975565b376f6a2f7cecca09f968bdf3b396a7987378c4faf0e3d572e6c24ceb8b57b732af80b2b05fee50868626a0d37aae96f597e13e" TargetMode="External"/><Relationship Id="rId54" Type="http://schemas.openxmlformats.org/officeDocument/2006/relationships/hyperlink" Target="https://sei.rj.gov.br/sei/controlador.php?acao=protocolo_visualizar&amp;id_protocolo=114633599&amp;id_procedimento_atual=109003164&amp;infra_sistema=100000100&amp;infra_unidade_atual=120007803&amp;infra_hash=1ee290f37ecd7ef9171bd455cf97f3fc40f8dc9a4d7a0841e1564e46578ece30d30363cb3a3b29145c5975565b376f6a2f7cecca09f968bdf3b396a7987378c4faf0e3d572e6c24ceb8b57b732af80b2b05fee50868626a0d37aae96f597e13e" TargetMode="External"/><Relationship Id="rId55" Type="http://schemas.openxmlformats.org/officeDocument/2006/relationships/hyperlink" Target="https://leisestaduais.com.br/rj/decreto-n-48817-2023-rio-de-janeiro-regulamenta-a-gestao-e-a-fiscalizacao-das-contratacoes-no-ambito-da-administracao-publica-estadual-direta-autarquica-e-fundacional-e-da-outras-providencias#%3A~%3Atext%3DREGULAMENTA%20A%20GEST%C3%83O%20E%20A%2CFUNDACIONAL%20E%20D%C3%81%20OUTRAS%20PROVID%C3%8ANCIAS.%26text%3DArt.%2Cestadual%20direta%2C%20aut%C3%A1rquica%20e%20fundacional" TargetMode="External"/><Relationship Id="rId56" Type="http://schemas.openxmlformats.org/officeDocument/2006/relationships/hyperlink" Target="https://www.planalto.gov.br/ccivil_03/_ato2019-2022/2021/lei/L14133.htm#art156" TargetMode="External"/><Relationship Id="rId57" Type="http://schemas.openxmlformats.org/officeDocument/2006/relationships/hyperlink" Target="http://www.planalto.gov.br/ccivil_03/_ato2019-2022/2021/lei/L14133.htm#art137" TargetMode="External"/><Relationship Id="rId58" Type="http://schemas.openxmlformats.org/officeDocument/2006/relationships/hyperlink" Target="https://www.planalto.gov.br/ccivil_03/leis/l8078compilado.htm" TargetMode="External"/><Relationship Id="rId59" Type="http://schemas.openxmlformats.org/officeDocument/2006/relationships/hyperlink" Target="http://www.planalto.gov.br/ccivil_03/_ato2019-2022/2021/lei/L14133.htm#art116" TargetMode="External"/><Relationship Id="rId60" Type="http://schemas.openxmlformats.org/officeDocument/2006/relationships/hyperlink" Target="http://www.planalto.gov.br/ccivil_03/_ato2019-2022/2021/lei/L14133.htm#art124" TargetMode="External"/><Relationship Id="rId61" Type="http://schemas.openxmlformats.org/officeDocument/2006/relationships/hyperlink" Target="http://www.planalto.gov.br/ccivil_03/_ato2019-2022/2021/lei/L14133.htm#art131" TargetMode="External"/><Relationship Id="rId62" Type="http://schemas.openxmlformats.org/officeDocument/2006/relationships/hyperlink" Target="http://www.planalto.gov.br/ccivil_03/_ato2019-2022/2021/lei/L14133.htm#art136" TargetMode="External"/><Relationship Id="rId63" Type="http://schemas.openxmlformats.org/officeDocument/2006/relationships/hyperlink" Target="http://www.planalto.gov.br/ccivil_03/_ato2019-2022/2021/lei/L14133.htm#art94" TargetMode="External"/><Relationship Id="rId64" Type="http://schemas.openxmlformats.org/officeDocument/2006/relationships/hyperlink" Target="https://www.planalto.gov.br/ccivil_03/_ato2011-2014/2011/lei/l12527.htm#art8%C2%A72" TargetMode="External"/><Relationship Id="rId6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SEI-260007/006319/2025</dc:title>
  <dcterms:created xsi:type="dcterms:W3CDTF">2025-09-25T13:39:58Z</dcterms:created>
  <dcterms:modified xsi:type="dcterms:W3CDTF">2025-09-25T13:39:58Z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2025-09-25T00:00:00Z</vt:filetime>
  </property>
  <property fmtid="{D5CDD505-2E9C-101B-9397-08002B2CF9AE}" pid="3" name="Creator">
    <vt:lpwstr>Mozilla/5.0 (Windows NT 10.0; Win64; x64) AppleWebKit/537.36 (KHTML, like Gecko) Chrome/140.0.0.0 Safari/537.36</vt:lpwstr>
  </property>
  <property fmtid="{D5CDD505-2E9C-101B-9397-08002B2CF9AE}" pid="4" name="LastSaved">
    <vt:filetime>2025-09-25T00:00:00Z</vt:filetime>
  </property>
  <property fmtid="{D5CDD505-2E9C-101B-9397-08002B2CF9AE}" pid="5" name="Producer">
    <vt:lpwstr>Skia/PDF m140</vt:lpwstr>
  </property>
</Properties>
</file>