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005"/>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ind w:left="0"/>
      </w:pPr>
    </w:p>
    <w:p>
      <w:pPr>
        <w:pStyle w:val="BodyText"/>
        <w:ind w:left="0"/>
      </w:pPr>
    </w:p>
    <w:p>
      <w:pPr>
        <w:pStyle w:val="BodyText"/>
        <w:ind w:left="0"/>
      </w:pPr>
    </w:p>
    <w:p>
      <w:pPr>
        <w:pStyle w:val="BodyText"/>
        <w:spacing w:before="133"/>
        <w:ind w:left="0"/>
      </w:pPr>
    </w:p>
    <w:p>
      <w:pPr>
        <w:pStyle w:val="Heading3"/>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260006/026733/2025</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462" w:right="0" w:firstLine="0"/>
        <w:jc w:val="left"/>
        <w:rPr>
          <w:sz w:val="18"/>
        </w:rPr>
      </w:pPr>
      <w:r>
        <w:rPr>
          <w:sz w:val="18"/>
        </w:rPr>
        <w:t>Diretoria de</w:t>
      </w:r>
      <w:r>
        <w:rPr>
          <w:spacing w:val="-10"/>
          <w:sz w:val="18"/>
        </w:rPr>
        <w:t> </w:t>
      </w:r>
      <w:r>
        <w:rPr>
          <w:sz w:val="18"/>
        </w:rPr>
        <w:t>Administração </w:t>
      </w:r>
      <w:r>
        <w:rPr>
          <w:spacing w:val="-2"/>
          <w:sz w:val="18"/>
        </w:rPr>
        <w:t>Financeira</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ind w:left="0"/>
      </w:pPr>
    </w:p>
    <w:p>
      <w:pPr>
        <w:pStyle w:val="BodyText"/>
        <w:ind w:left="0"/>
      </w:pPr>
    </w:p>
    <w:p>
      <w:pPr>
        <w:pStyle w:val="BodyText"/>
        <w:spacing w:before="66"/>
        <w:ind w:left="0"/>
      </w:pPr>
    </w:p>
    <w:p>
      <w:pPr>
        <w:pStyle w:val="Heading3"/>
        <w:ind w:left="5549" w:right="5535"/>
        <w:jc w:val="center"/>
      </w:pPr>
      <w:r>
        <w:rPr/>
        <w:t>PREGÃO ELETRÔNICO n° </w:t>
      </w:r>
      <w:r>
        <w:rPr>
          <w:spacing w:val="-2"/>
        </w:rPr>
        <w:t>499/2025</w:t>
      </w:r>
    </w:p>
    <w:p>
      <w:pPr>
        <w:pStyle w:val="BodyText"/>
        <w:spacing w:before="258"/>
        <w:ind w:left="0"/>
        <w:rPr>
          <w:b/>
        </w:rPr>
      </w:pPr>
    </w:p>
    <w:p>
      <w:pPr>
        <w:spacing w:before="0"/>
        <w:ind w:left="329" w:right="0" w:firstLine="0"/>
        <w:jc w:val="left"/>
        <w:rPr>
          <w:b/>
          <w:sz w:val="24"/>
        </w:rPr>
      </w:pPr>
      <w:r>
        <w:rPr>
          <w:sz w:val="24"/>
        </w:rPr>
        <w:t>CONTRATANTE</w:t>
      </w:r>
      <w:r>
        <w:rPr>
          <w:spacing w:val="-5"/>
          <w:sz w:val="24"/>
        </w:rPr>
        <w:t> </w:t>
      </w:r>
      <w:r>
        <w:rPr>
          <w:sz w:val="24"/>
        </w:rPr>
        <w:t>(Unidade</w:t>
      </w:r>
      <w:r>
        <w:rPr>
          <w:spacing w:val="-5"/>
          <w:sz w:val="24"/>
        </w:rPr>
        <w:t> </w:t>
      </w:r>
      <w:r>
        <w:rPr>
          <w:sz w:val="24"/>
        </w:rPr>
        <w:t>Gestora</w:t>
      </w:r>
      <w:r>
        <w:rPr>
          <w:spacing w:val="-5"/>
          <w:sz w:val="24"/>
        </w:rPr>
        <w:t> </w:t>
      </w:r>
      <w:r>
        <w:rPr>
          <w:sz w:val="24"/>
        </w:rPr>
        <w:t>–</w:t>
      </w:r>
      <w:r>
        <w:rPr>
          <w:spacing w:val="-5"/>
          <w:sz w:val="24"/>
        </w:rPr>
        <w:t> </w:t>
      </w:r>
      <w:r>
        <w:rPr>
          <w:sz w:val="24"/>
        </w:rPr>
        <w:t>UG:</w:t>
      </w:r>
      <w:r>
        <w:rPr>
          <w:spacing w:val="-5"/>
          <w:sz w:val="24"/>
        </w:rPr>
        <w:t> </w:t>
      </w:r>
      <w:r>
        <w:rPr>
          <w:b/>
          <w:sz w:val="24"/>
        </w:rPr>
        <w:t>404310</w:t>
      </w:r>
      <w:r>
        <w:rPr>
          <w:sz w:val="24"/>
        </w:rPr>
        <w:t>)</w:t>
      </w:r>
      <w:r>
        <w:rPr>
          <w:spacing w:val="-5"/>
          <w:sz w:val="24"/>
        </w:rPr>
        <w:t> </w:t>
      </w:r>
      <w:r>
        <w:rPr>
          <w:sz w:val="24"/>
        </w:rPr>
        <w:t>-</w:t>
      </w:r>
      <w:r>
        <w:rPr>
          <w:spacing w:val="-5"/>
          <w:sz w:val="24"/>
        </w:rPr>
        <w:t> </w:t>
      </w:r>
      <w:r>
        <w:rPr>
          <w:b/>
          <w:sz w:val="24"/>
        </w:rPr>
        <w:t>UNIVERSIDADE</w:t>
      </w:r>
      <w:r>
        <w:rPr>
          <w:b/>
          <w:spacing w:val="-5"/>
          <w:sz w:val="24"/>
        </w:rPr>
        <w:t> </w:t>
      </w:r>
      <w:r>
        <w:rPr>
          <w:b/>
          <w:sz w:val="24"/>
        </w:rPr>
        <w:t>DO</w:t>
      </w:r>
      <w:r>
        <w:rPr>
          <w:b/>
          <w:spacing w:val="-5"/>
          <w:sz w:val="24"/>
        </w:rPr>
        <w:t> </w:t>
      </w:r>
      <w:r>
        <w:rPr>
          <w:b/>
          <w:sz w:val="24"/>
        </w:rPr>
        <w:t>ESTADO</w:t>
      </w:r>
      <w:r>
        <w:rPr>
          <w:b/>
          <w:spacing w:val="-5"/>
          <w:sz w:val="24"/>
        </w:rPr>
        <w:t> </w:t>
      </w:r>
      <w:r>
        <w:rPr>
          <w:b/>
          <w:sz w:val="24"/>
        </w:rPr>
        <w:t>DO</w:t>
      </w:r>
      <w:r>
        <w:rPr>
          <w:b/>
          <w:spacing w:val="-5"/>
          <w:sz w:val="24"/>
        </w:rPr>
        <w:t> </w:t>
      </w:r>
      <w:r>
        <w:rPr>
          <w:b/>
          <w:sz w:val="24"/>
        </w:rPr>
        <w:t>RIO</w:t>
      </w:r>
      <w:r>
        <w:rPr>
          <w:b/>
          <w:spacing w:val="-5"/>
          <w:sz w:val="24"/>
        </w:rPr>
        <w:t> </w:t>
      </w:r>
      <w:r>
        <w:rPr>
          <w:b/>
          <w:sz w:val="24"/>
        </w:rPr>
        <w:t>DE</w:t>
      </w:r>
      <w:r>
        <w:rPr>
          <w:b/>
          <w:spacing w:val="-5"/>
          <w:sz w:val="24"/>
        </w:rPr>
        <w:t> </w:t>
      </w:r>
      <w:r>
        <w:rPr>
          <w:b/>
          <w:spacing w:val="-2"/>
          <w:sz w:val="24"/>
        </w:rPr>
        <w:t>JANEIRO</w:t>
      </w:r>
    </w:p>
    <w:p>
      <w:pPr>
        <w:pStyle w:val="BodyText"/>
        <w:ind w:left="0"/>
        <w:rPr>
          <w:b/>
        </w:rPr>
      </w:pPr>
    </w:p>
    <w:p>
      <w:pPr>
        <w:pStyle w:val="BodyText"/>
        <w:spacing w:before="1"/>
        <w:ind w:left="0"/>
        <w:rPr>
          <w:b/>
        </w:rPr>
      </w:pPr>
    </w:p>
    <w:p>
      <w:pPr>
        <w:spacing w:line="235" w:lineRule="auto" w:before="0"/>
        <w:ind w:left="329" w:right="0" w:firstLine="0"/>
        <w:jc w:val="left"/>
        <w:rPr>
          <w:sz w:val="24"/>
        </w:rPr>
      </w:pPr>
      <w:r>
        <w:rPr>
          <w:sz w:val="24"/>
        </w:rPr>
        <w:t>OBJETO:</w:t>
      </w:r>
      <w:r>
        <w:rPr>
          <w:spacing w:val="-3"/>
          <w:sz w:val="24"/>
        </w:rPr>
        <w:t> </w:t>
      </w:r>
      <w:r>
        <w:rPr>
          <w:sz w:val="24"/>
        </w:rPr>
        <w:t>Contratação</w:t>
      </w:r>
      <w:r>
        <w:rPr>
          <w:spacing w:val="-3"/>
          <w:sz w:val="24"/>
        </w:rPr>
        <w:t> </w:t>
      </w:r>
      <w:r>
        <w:rPr>
          <w:sz w:val="24"/>
        </w:rPr>
        <w:t>de</w:t>
      </w:r>
      <w:r>
        <w:rPr>
          <w:spacing w:val="-3"/>
          <w:sz w:val="24"/>
        </w:rPr>
        <w:t> </w:t>
      </w:r>
      <w:r>
        <w:rPr>
          <w:sz w:val="24"/>
        </w:rPr>
        <w:t>empresa</w:t>
      </w:r>
      <w:r>
        <w:rPr>
          <w:spacing w:val="-3"/>
          <w:sz w:val="24"/>
        </w:rPr>
        <w:t> </w:t>
      </w:r>
      <w:r>
        <w:rPr>
          <w:sz w:val="24"/>
        </w:rPr>
        <w:t>especializada</w:t>
      </w:r>
      <w:r>
        <w:rPr>
          <w:spacing w:val="-3"/>
          <w:sz w:val="24"/>
        </w:rPr>
        <w:t> </w:t>
      </w:r>
      <w:r>
        <w:rPr>
          <w:sz w:val="24"/>
        </w:rPr>
        <w:t>em</w:t>
      </w:r>
      <w:r>
        <w:rPr>
          <w:spacing w:val="-3"/>
          <w:sz w:val="24"/>
        </w:rPr>
        <w:t> </w:t>
      </w:r>
      <w:r>
        <w:rPr>
          <w:b/>
          <w:sz w:val="24"/>
        </w:rPr>
        <w:t>prestação</w:t>
      </w:r>
      <w:r>
        <w:rPr>
          <w:b/>
          <w:spacing w:val="-3"/>
          <w:sz w:val="24"/>
        </w:rPr>
        <w:t> </w:t>
      </w:r>
      <w:r>
        <w:rPr>
          <w:b/>
          <w:sz w:val="24"/>
        </w:rPr>
        <w:t>de</w:t>
      </w:r>
      <w:r>
        <w:rPr>
          <w:b/>
          <w:spacing w:val="-3"/>
          <w:sz w:val="24"/>
        </w:rPr>
        <w:t> </w:t>
      </w:r>
      <w:r>
        <w:rPr>
          <w:b/>
          <w:sz w:val="24"/>
        </w:rPr>
        <w:t>serviços</w:t>
      </w:r>
      <w:r>
        <w:rPr>
          <w:b/>
          <w:spacing w:val="-3"/>
          <w:sz w:val="24"/>
        </w:rPr>
        <w:t> </w:t>
      </w:r>
      <w:r>
        <w:rPr>
          <w:b/>
          <w:sz w:val="24"/>
        </w:rPr>
        <w:t>de</w:t>
      </w:r>
      <w:r>
        <w:rPr>
          <w:b/>
          <w:spacing w:val="-3"/>
          <w:sz w:val="24"/>
        </w:rPr>
        <w:t> </w:t>
      </w:r>
      <w:r>
        <w:rPr>
          <w:b/>
          <w:sz w:val="24"/>
        </w:rPr>
        <w:t>CLIPPING</w:t>
      </w:r>
      <w:r>
        <w:rPr>
          <w:b/>
          <w:spacing w:val="-3"/>
          <w:sz w:val="24"/>
        </w:rPr>
        <w:t> </w:t>
      </w:r>
      <w:r>
        <w:rPr>
          <w:b/>
          <w:sz w:val="24"/>
        </w:rPr>
        <w:t>ELETRÔNICO</w:t>
      </w:r>
      <w:r>
        <w:rPr>
          <w:sz w:val="24"/>
        </w:rPr>
        <w:t>,</w:t>
      </w:r>
      <w:r>
        <w:rPr>
          <w:spacing w:val="-3"/>
          <w:sz w:val="24"/>
        </w:rPr>
        <w:t> </w:t>
      </w:r>
      <w:r>
        <w:rPr>
          <w:sz w:val="24"/>
        </w:rPr>
        <w:t>Diretoria</w:t>
      </w:r>
      <w:r>
        <w:rPr>
          <w:spacing w:val="-3"/>
          <w:sz w:val="24"/>
        </w:rPr>
        <w:t> </w:t>
      </w:r>
      <w:r>
        <w:rPr>
          <w:sz w:val="24"/>
        </w:rPr>
        <w:t>de</w:t>
      </w:r>
      <w:r>
        <w:rPr>
          <w:spacing w:val="-3"/>
          <w:sz w:val="24"/>
        </w:rPr>
        <w:t> </w:t>
      </w:r>
      <w:r>
        <w:rPr>
          <w:sz w:val="24"/>
        </w:rPr>
        <w:t>Comunicação</w:t>
      </w:r>
      <w:r>
        <w:rPr>
          <w:spacing w:val="-3"/>
          <w:sz w:val="24"/>
        </w:rPr>
        <w:t> </w:t>
      </w:r>
      <w:r>
        <w:rPr>
          <w:sz w:val="24"/>
        </w:rPr>
        <w:t>Social</w:t>
      </w:r>
      <w:r>
        <w:rPr>
          <w:spacing w:val="-3"/>
          <w:sz w:val="24"/>
        </w:rPr>
        <w:t> </w:t>
      </w:r>
      <w:r>
        <w:rPr>
          <w:sz w:val="24"/>
        </w:rPr>
        <w:t>da Universidade do Estado do Rio de Janeiro, DOC SEI nº. </w:t>
      </w:r>
      <w:r>
        <w:rPr>
          <w:b/>
          <w:sz w:val="24"/>
        </w:rPr>
        <w:t>101559101</w:t>
      </w:r>
      <w:r>
        <w:rPr>
          <w:sz w:val="24"/>
        </w:rPr>
        <w:t>, na forma estabelecida neste Edital e seus anexos.</w:t>
      </w:r>
    </w:p>
    <w:p>
      <w:pPr>
        <w:pStyle w:val="BodyText"/>
        <w:spacing w:before="274"/>
        <w:ind w:left="0"/>
      </w:pPr>
    </w:p>
    <w:p>
      <w:pPr>
        <w:pStyle w:val="BodyText"/>
      </w:pPr>
      <w:r>
        <w:rPr>
          <w:spacing w:val="-4"/>
        </w:rPr>
        <w:t>VALOR</w:t>
      </w:r>
      <w:r>
        <w:rPr>
          <w:spacing w:val="-11"/>
        </w:rPr>
        <w:t> </w:t>
      </w:r>
      <w:r>
        <w:rPr>
          <w:spacing w:val="-4"/>
        </w:rPr>
        <w:t>TOTAL</w:t>
      </w:r>
      <w:r>
        <w:rPr>
          <w:spacing w:val="-11"/>
        </w:rPr>
        <w:t> </w:t>
      </w:r>
      <w:r>
        <w:rPr>
          <w:spacing w:val="-4"/>
        </w:rPr>
        <w:t>DA</w:t>
      </w:r>
      <w:r>
        <w:rPr>
          <w:spacing w:val="-14"/>
        </w:rPr>
        <w:t> </w:t>
      </w:r>
      <w:r>
        <w:rPr>
          <w:spacing w:val="-4"/>
        </w:rPr>
        <w:t>CONTRATAÇÃO</w:t>
      </w:r>
    </w:p>
    <w:p>
      <w:pPr>
        <w:spacing w:line="470" w:lineRule="auto" w:before="264"/>
        <w:ind w:left="329" w:right="7303" w:firstLine="0"/>
        <w:jc w:val="left"/>
        <w:rPr>
          <w:sz w:val="24"/>
        </w:rPr>
      </w:pPr>
      <w:r>
        <w:rPr>
          <w:b/>
          <w:sz w:val="24"/>
        </w:rPr>
        <w:t>R$</w:t>
      </w:r>
      <w:r>
        <w:rPr>
          <w:b/>
          <w:spacing w:val="-4"/>
          <w:sz w:val="24"/>
        </w:rPr>
        <w:t> </w:t>
      </w:r>
      <w:r>
        <w:rPr>
          <w:b/>
          <w:sz w:val="24"/>
        </w:rPr>
        <w:t>183.420,00</w:t>
      </w:r>
      <w:r>
        <w:rPr>
          <w:b/>
          <w:spacing w:val="-4"/>
          <w:sz w:val="24"/>
        </w:rPr>
        <w:t> </w:t>
      </w:r>
      <w:r>
        <w:rPr>
          <w:sz w:val="24"/>
        </w:rPr>
        <w:t>(</w:t>
      </w:r>
      <w:r>
        <w:rPr>
          <w:b/>
          <w:sz w:val="24"/>
        </w:rPr>
        <w:t>cento</w:t>
      </w:r>
      <w:r>
        <w:rPr>
          <w:b/>
          <w:spacing w:val="-4"/>
          <w:sz w:val="24"/>
        </w:rPr>
        <w:t> </w:t>
      </w:r>
      <w:r>
        <w:rPr>
          <w:b/>
          <w:sz w:val="24"/>
        </w:rPr>
        <w:t>e</w:t>
      </w:r>
      <w:r>
        <w:rPr>
          <w:b/>
          <w:spacing w:val="-4"/>
          <w:sz w:val="24"/>
        </w:rPr>
        <w:t> </w:t>
      </w:r>
      <w:r>
        <w:rPr>
          <w:b/>
          <w:sz w:val="24"/>
        </w:rPr>
        <w:t>oitenta</w:t>
      </w:r>
      <w:r>
        <w:rPr>
          <w:b/>
          <w:spacing w:val="-4"/>
          <w:sz w:val="24"/>
        </w:rPr>
        <w:t> </w:t>
      </w:r>
      <w:r>
        <w:rPr>
          <w:b/>
          <w:sz w:val="24"/>
        </w:rPr>
        <w:t>e</w:t>
      </w:r>
      <w:r>
        <w:rPr>
          <w:b/>
          <w:spacing w:val="-4"/>
          <w:sz w:val="24"/>
        </w:rPr>
        <w:t> </w:t>
      </w:r>
      <w:r>
        <w:rPr>
          <w:b/>
          <w:sz w:val="24"/>
        </w:rPr>
        <w:t>três</w:t>
      </w:r>
      <w:r>
        <w:rPr>
          <w:b/>
          <w:spacing w:val="-4"/>
          <w:sz w:val="24"/>
        </w:rPr>
        <w:t> </w:t>
      </w:r>
      <w:r>
        <w:rPr>
          <w:b/>
          <w:sz w:val="24"/>
        </w:rPr>
        <w:t>mil</w:t>
      </w:r>
      <w:r>
        <w:rPr>
          <w:b/>
          <w:spacing w:val="-4"/>
          <w:sz w:val="24"/>
        </w:rPr>
        <w:t> </w:t>
      </w:r>
      <w:r>
        <w:rPr>
          <w:b/>
          <w:sz w:val="24"/>
        </w:rPr>
        <w:t>quatrocentos</w:t>
      </w:r>
      <w:r>
        <w:rPr>
          <w:b/>
          <w:spacing w:val="-4"/>
          <w:sz w:val="24"/>
        </w:rPr>
        <w:t> </w:t>
      </w:r>
      <w:r>
        <w:rPr>
          <w:b/>
          <w:sz w:val="24"/>
        </w:rPr>
        <w:t>e</w:t>
      </w:r>
      <w:r>
        <w:rPr>
          <w:b/>
          <w:spacing w:val="-4"/>
          <w:sz w:val="24"/>
        </w:rPr>
        <w:t> </w:t>
      </w:r>
      <w:r>
        <w:rPr>
          <w:b/>
          <w:sz w:val="24"/>
        </w:rPr>
        <w:t>vinte</w:t>
      </w:r>
      <w:r>
        <w:rPr>
          <w:b/>
          <w:spacing w:val="-4"/>
          <w:sz w:val="24"/>
        </w:rPr>
        <w:t> </w:t>
      </w:r>
      <w:r>
        <w:rPr>
          <w:b/>
          <w:sz w:val="24"/>
        </w:rPr>
        <w:t>Reais</w:t>
      </w:r>
      <w:r>
        <w:rPr>
          <w:sz w:val="24"/>
        </w:rPr>
        <w:t>) DATA DA SESSÃO PÚBLICA</w:t>
      </w:r>
    </w:p>
    <w:p>
      <w:pPr>
        <w:pStyle w:val="Heading3"/>
        <w:spacing w:before="13"/>
      </w:pPr>
      <w:r>
        <w:rPr/>
        <w:t>Dia</w:t>
      </w:r>
      <w:r>
        <w:rPr>
          <w:spacing w:val="-3"/>
        </w:rPr>
        <w:t> </w:t>
      </w:r>
      <w:r>
        <w:rPr/>
        <w:t>12/11/2025</w:t>
      </w:r>
      <w:r>
        <w:rPr>
          <w:spacing w:val="-2"/>
        </w:rPr>
        <w:t> </w:t>
      </w:r>
      <w:r>
        <w:rPr/>
        <w:t>às</w:t>
      </w:r>
      <w:r>
        <w:rPr>
          <w:spacing w:val="-2"/>
        </w:rPr>
        <w:t> </w:t>
      </w:r>
      <w:r>
        <w:rPr/>
        <w:t>10h</w:t>
      </w:r>
      <w:r>
        <w:rPr>
          <w:spacing w:val="-3"/>
        </w:rPr>
        <w:t> </w:t>
      </w:r>
      <w:r>
        <w:rPr/>
        <w:t>(horário</w:t>
      </w:r>
      <w:r>
        <w:rPr>
          <w:spacing w:val="-2"/>
        </w:rPr>
        <w:t> </w:t>
      </w:r>
      <w:r>
        <w:rPr/>
        <w:t>de</w:t>
      </w:r>
      <w:r>
        <w:rPr>
          <w:spacing w:val="-2"/>
        </w:rPr>
        <w:t> Brasília)</w:t>
      </w:r>
    </w:p>
    <w:p>
      <w:pPr>
        <w:pStyle w:val="BodyText"/>
        <w:spacing w:before="258"/>
        <w:ind w:left="0"/>
        <w:rPr>
          <w:b/>
        </w:rPr>
      </w:pPr>
    </w:p>
    <w:p>
      <w:pPr>
        <w:pStyle w:val="BodyText"/>
      </w:pPr>
      <w:r>
        <w:rPr/>
        <w:t>CRITÉRIO DE </w:t>
      </w:r>
      <w:r>
        <w:rPr>
          <w:spacing w:val="-2"/>
        </w:rPr>
        <w:t>JULGAMENTO:</w:t>
      </w:r>
    </w:p>
    <w:p>
      <w:pPr>
        <w:pStyle w:val="BodyText"/>
        <w:spacing w:before="3"/>
        <w:ind w:left="0"/>
      </w:pPr>
    </w:p>
    <w:p>
      <w:pPr>
        <w:pStyle w:val="Heading2"/>
      </w:pPr>
      <w:r>
        <w:rPr/>
        <w:t>MENOR PREÇO </w:t>
      </w:r>
      <w:r>
        <w:rPr>
          <w:spacing w:val="-2"/>
        </w:rPr>
        <w:t>GLOBAL</w:t>
      </w:r>
    </w:p>
    <w:p>
      <w:pPr>
        <w:pStyle w:val="BodyText"/>
        <w:spacing w:before="258"/>
        <w:ind w:left="0"/>
        <w:rPr>
          <w:b/>
        </w:rPr>
      </w:pPr>
    </w:p>
    <w:p>
      <w:pPr>
        <w:pStyle w:val="BodyText"/>
      </w:pPr>
      <w:r>
        <w:rPr/>
        <w:t>MODO DE </w:t>
      </w:r>
      <w:r>
        <w:rPr>
          <w:spacing w:val="-2"/>
        </w:rPr>
        <w:t>DISPUTA:</w:t>
      </w:r>
    </w:p>
    <w:p>
      <w:pPr>
        <w:pStyle w:val="BodyText"/>
        <w:spacing w:before="2"/>
        <w:ind w:left="0"/>
        <w:rPr>
          <w:sz w:val="15"/>
        </w:rPr>
      </w:pPr>
    </w:p>
    <w:p>
      <w:pPr>
        <w:pStyle w:val="BodyText"/>
        <w:spacing w:after="0"/>
        <w:rPr>
          <w:sz w:val="15"/>
        </w:rPr>
        <w:sectPr>
          <w:type w:val="continuous"/>
          <w:pgSz w:w="15840" w:h="24480"/>
          <w:pgMar w:top="740" w:bottom="280" w:left="360" w:right="360"/>
        </w:sectPr>
      </w:pPr>
    </w:p>
    <w:p>
      <w:pPr>
        <w:pStyle w:val="Heading2"/>
        <w:spacing w:before="90"/>
      </w:pPr>
      <w:r>
        <w:rPr>
          <w:spacing w:val="-2"/>
        </w:rPr>
        <w:t>ABERTO</w:t>
      </w:r>
    </w:p>
    <w:p>
      <w:pPr>
        <w:spacing w:line="240" w:lineRule="auto" w:before="0"/>
        <w:rPr>
          <w:b/>
          <w:sz w:val="26"/>
        </w:rPr>
      </w:pPr>
      <w:r>
        <w:rPr/>
        <w:br w:type="column"/>
      </w:r>
      <w:r>
        <w:rPr>
          <w:b/>
          <w:sz w:val="26"/>
        </w:rPr>
      </w:r>
    </w:p>
    <w:p>
      <w:pPr>
        <w:pStyle w:val="BodyText"/>
        <w:spacing w:before="28"/>
        <w:ind w:left="0"/>
        <w:rPr>
          <w:b/>
          <w:sz w:val="26"/>
        </w:rPr>
      </w:pPr>
    </w:p>
    <w:p>
      <w:pPr>
        <w:pStyle w:val="Heading1"/>
        <w:spacing w:line="458" w:lineRule="auto"/>
        <w:ind w:left="329" w:right="5388" w:firstLine="693"/>
      </w:pPr>
      <w:r>
        <w:rPr/>
        <w:t>EDITAL DE LICITAÇÃO PREGÃO</w:t>
      </w:r>
      <w:r>
        <w:rPr>
          <w:spacing w:val="-13"/>
        </w:rPr>
        <w:t> </w:t>
      </w:r>
      <w:r>
        <w:rPr/>
        <w:t>ELETRÔNICO</w:t>
      </w:r>
      <w:r>
        <w:rPr>
          <w:spacing w:val="-13"/>
        </w:rPr>
        <w:t> </w:t>
      </w:r>
      <w:r>
        <w:rPr/>
        <w:t>Nº</w:t>
      </w:r>
      <w:r>
        <w:rPr>
          <w:spacing w:val="-13"/>
        </w:rPr>
        <w:t> </w:t>
      </w:r>
      <w:r>
        <w:rPr/>
        <w:t>499/2025</w:t>
      </w:r>
    </w:p>
    <w:p>
      <w:pPr>
        <w:pStyle w:val="Heading1"/>
        <w:spacing w:after="0" w:line="458" w:lineRule="auto"/>
        <w:sectPr>
          <w:type w:val="continuous"/>
          <w:pgSz w:w="15840" w:h="24480"/>
          <w:pgMar w:top="740" w:bottom="280" w:left="360" w:right="360"/>
          <w:cols w:num="2" w:equalWidth="0">
            <w:col w:w="1371" w:space="3704"/>
            <w:col w:w="10045"/>
          </w:cols>
        </w:sectPr>
      </w:pPr>
    </w:p>
    <w:p>
      <w:pPr>
        <w:pStyle w:val="BodyText"/>
        <w:spacing w:before="116"/>
        <w:ind w:left="0"/>
        <w:rPr>
          <w:b/>
        </w:rPr>
      </w:pPr>
    </w:p>
    <w:p>
      <w:pPr>
        <w:pStyle w:val="BodyText"/>
        <w:spacing w:line="247" w:lineRule="auto"/>
        <w:ind w:right="282"/>
        <w:jc w:val="both"/>
      </w:pPr>
      <w:r>
        <w:rPr/>
        <w:t>Torna-se</w:t>
      </w:r>
      <w:r>
        <w:rPr>
          <w:spacing w:val="-2"/>
        </w:rPr>
        <w:t> </w:t>
      </w:r>
      <w:r>
        <w:rPr/>
        <w:t>público</w:t>
      </w:r>
      <w:r>
        <w:rPr>
          <w:spacing w:val="-2"/>
        </w:rPr>
        <w:t> </w:t>
      </w:r>
      <w:r>
        <w:rPr/>
        <w:t>que</w:t>
      </w:r>
      <w:r>
        <w:rPr>
          <w:spacing w:val="-2"/>
        </w:rPr>
        <w:t> </w:t>
      </w:r>
      <w:r>
        <w:rPr/>
        <w:t>a</w:t>
      </w:r>
      <w:r>
        <w:rPr>
          <w:spacing w:val="-2"/>
        </w:rPr>
        <w:t> </w:t>
      </w:r>
      <w:r>
        <w:rPr>
          <w:b/>
        </w:rPr>
        <w:t>Universidade</w:t>
      </w:r>
      <w:r>
        <w:rPr>
          <w:b/>
          <w:spacing w:val="-2"/>
        </w:rPr>
        <w:t> </w:t>
      </w:r>
      <w:r>
        <w:rPr>
          <w:b/>
        </w:rPr>
        <w:t>do</w:t>
      </w:r>
      <w:r>
        <w:rPr>
          <w:b/>
          <w:spacing w:val="-2"/>
        </w:rPr>
        <w:t> </w:t>
      </w:r>
      <w:r>
        <w:rPr>
          <w:b/>
        </w:rPr>
        <w:t>Estado</w:t>
      </w:r>
      <w:r>
        <w:rPr>
          <w:b/>
          <w:spacing w:val="-2"/>
        </w:rPr>
        <w:t> </w:t>
      </w:r>
      <w:r>
        <w:rPr>
          <w:b/>
        </w:rPr>
        <w:t>do</w:t>
      </w:r>
      <w:r>
        <w:rPr>
          <w:b/>
          <w:spacing w:val="-2"/>
        </w:rPr>
        <w:t> </w:t>
      </w:r>
      <w:r>
        <w:rPr>
          <w:b/>
        </w:rPr>
        <w:t>Rio</w:t>
      </w:r>
      <w:r>
        <w:rPr>
          <w:b/>
          <w:spacing w:val="-2"/>
        </w:rPr>
        <w:t> </w:t>
      </w:r>
      <w:r>
        <w:rPr>
          <w:b/>
        </w:rPr>
        <w:t>de</w:t>
      </w:r>
      <w:r>
        <w:rPr>
          <w:b/>
          <w:spacing w:val="-2"/>
        </w:rPr>
        <w:t> </w:t>
      </w:r>
      <w:r>
        <w:rPr>
          <w:b/>
        </w:rPr>
        <w:t>Janeiro</w:t>
      </w:r>
      <w:r>
        <w:rPr/>
        <w:t>,</w:t>
      </w:r>
      <w:r>
        <w:rPr>
          <w:spacing w:val="-2"/>
        </w:rPr>
        <w:t> </w:t>
      </w:r>
      <w:r>
        <w:rPr/>
        <w:t>sediada</w:t>
      </w:r>
      <w:r>
        <w:rPr>
          <w:spacing w:val="-2"/>
        </w:rPr>
        <w:t> </w:t>
      </w:r>
      <w:r>
        <w:rPr/>
        <w:t>na</w:t>
      </w:r>
      <w:r>
        <w:rPr>
          <w:spacing w:val="-2"/>
        </w:rPr>
        <w:t> </w:t>
      </w:r>
      <w:r>
        <w:rPr/>
        <w:t>Rua</w:t>
      </w:r>
      <w:r>
        <w:rPr>
          <w:spacing w:val="-2"/>
        </w:rPr>
        <w:t> </w:t>
      </w:r>
      <w:r>
        <w:rPr/>
        <w:t>São</w:t>
      </w:r>
      <w:r>
        <w:rPr>
          <w:spacing w:val="-2"/>
        </w:rPr>
        <w:t> </w:t>
      </w:r>
      <w:r>
        <w:rPr/>
        <w:t>Francisco</w:t>
      </w:r>
      <w:r>
        <w:rPr>
          <w:spacing w:val="-2"/>
        </w:rPr>
        <w:t> </w:t>
      </w:r>
      <w:r>
        <w:rPr/>
        <w:t>Xavier,</w:t>
      </w:r>
      <w:r>
        <w:rPr>
          <w:spacing w:val="-2"/>
        </w:rPr>
        <w:t> </w:t>
      </w:r>
      <w:r>
        <w:rPr/>
        <w:t>524,</w:t>
      </w:r>
      <w:r>
        <w:rPr>
          <w:spacing w:val="-2"/>
        </w:rPr>
        <w:t> </w:t>
      </w:r>
      <w:r>
        <w:rPr/>
        <w:t>Bairro</w:t>
      </w:r>
      <w:r>
        <w:rPr>
          <w:spacing w:val="-2"/>
        </w:rPr>
        <w:t> </w:t>
      </w:r>
      <w:r>
        <w:rPr/>
        <w:t>Maracanã,</w:t>
      </w:r>
      <w:r>
        <w:rPr>
          <w:spacing w:val="-2"/>
        </w:rPr>
        <w:t> </w:t>
      </w:r>
      <w:r>
        <w:rPr/>
        <w:t>Rio</w:t>
      </w:r>
      <w:r>
        <w:rPr>
          <w:spacing w:val="-2"/>
        </w:rPr>
        <w:t> </w:t>
      </w:r>
      <w:r>
        <w:rPr/>
        <w:t>de</w:t>
      </w:r>
      <w:r>
        <w:rPr>
          <w:spacing w:val="-2"/>
        </w:rPr>
        <w:t> </w:t>
      </w:r>
      <w:r>
        <w:rPr/>
        <w:t>Janeiro</w:t>
      </w:r>
      <w:r>
        <w:rPr>
          <w:spacing w:val="-2"/>
        </w:rPr>
        <w:t> </w:t>
      </w:r>
      <w:r>
        <w:rPr/>
        <w:t>/</w:t>
      </w:r>
      <w:r>
        <w:rPr>
          <w:spacing w:val="-2"/>
        </w:rPr>
        <w:t> </w:t>
      </w:r>
      <w:r>
        <w:rPr/>
        <w:t>RJ, CEP</w:t>
      </w:r>
      <w:r>
        <w:rPr>
          <w:spacing w:val="-3"/>
        </w:rPr>
        <w:t> </w:t>
      </w:r>
      <w:r>
        <w:rPr/>
        <w:t>20550-900, realizará licitação, na modalidade PREGÃO, na forma ELETRÔNICA, nos termos do processo </w:t>
      </w:r>
      <w:r>
        <w:rPr>
          <w:b/>
        </w:rPr>
        <w:t>SEI-260006/026733/2025</w:t>
      </w:r>
      <w:r>
        <w:rPr/>
        <w:t>, da </w:t>
      </w:r>
      <w:hyperlink r:id="rId6">
        <w:r>
          <w:rPr>
            <w:color w:val="0000FF"/>
            <w:u w:val="single" w:color="0000FF"/>
          </w:rPr>
          <w:t>Lei nº</w:t>
        </w:r>
      </w:hyperlink>
      <w:r>
        <w:rPr>
          <w:color w:val="0000FF"/>
        </w:rPr>
        <w:t> </w:t>
      </w:r>
      <w:hyperlink r:id="rId6">
        <w:r>
          <w:rPr>
            <w:color w:val="0000FF"/>
            <w:u w:val="single" w:color="0000FF"/>
          </w:rPr>
          <w:t>14.133</w:t>
        </w:r>
        <w:r>
          <w:rPr>
            <w:color w:val="0000FF"/>
          </w:rPr>
          <w:t>,</w:t>
        </w:r>
        <w:r>
          <w:rPr>
            <w:color w:val="0000FF"/>
            <w:u w:val="single" w:color="0000FF"/>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12"/>
        <w:ind w:left="0"/>
      </w:pPr>
    </w:p>
    <w:p>
      <w:pPr>
        <w:pStyle w:val="Heading2"/>
        <w:numPr>
          <w:ilvl w:val="0"/>
          <w:numId w:val="1"/>
        </w:numPr>
        <w:tabs>
          <w:tab w:pos="569" w:val="left" w:leader="none"/>
        </w:tabs>
        <w:spacing w:line="240" w:lineRule="auto" w:before="0" w:after="0"/>
        <w:ind w:left="569" w:right="0" w:hanging="240"/>
        <w:jc w:val="both"/>
      </w:pPr>
      <w:r>
        <w:rPr>
          <w:spacing w:val="-2"/>
        </w:rPr>
        <w:t>OBJETO</w:t>
      </w:r>
    </w:p>
    <w:p>
      <w:pPr>
        <w:pStyle w:val="ListParagraph"/>
        <w:numPr>
          <w:ilvl w:val="1"/>
          <w:numId w:val="1"/>
        </w:numPr>
        <w:tabs>
          <w:tab w:pos="701" w:val="left" w:leader="none"/>
        </w:tabs>
        <w:spacing w:line="242" w:lineRule="auto" w:before="264" w:after="0"/>
        <w:ind w:left="329" w:right="312" w:firstLine="0"/>
        <w:jc w:val="both"/>
        <w:rPr>
          <w:sz w:val="24"/>
        </w:rPr>
      </w:pPr>
      <w:r>
        <w:rPr>
          <w:sz w:val="24"/>
        </w:rPr>
        <w:t>O objeto da presente licitação é a </w:t>
      </w:r>
      <w:r>
        <w:rPr>
          <w:b/>
          <w:sz w:val="24"/>
        </w:rPr>
        <w:t>contratação de empresa especializada em prestação de serviços de CLIPPING ELETRÔNICO</w:t>
      </w:r>
      <w:r>
        <w:rPr>
          <w:sz w:val="24"/>
        </w:rPr>
        <w:t>, Diretoria de Comunicação Social da Universidade do Estado do Rio de Janeiro, DOD SEI nº. </w:t>
      </w:r>
      <w:r>
        <w:rPr>
          <w:b/>
          <w:sz w:val="24"/>
        </w:rPr>
        <w:t>101559101</w:t>
      </w:r>
      <w:r>
        <w:rPr>
          <w:sz w:val="24"/>
        </w:rPr>
        <w:t>, conforme condições, quantidades e </w:t>
      </w:r>
      <w:r>
        <w:rPr>
          <w:sz w:val="24"/>
        </w:rPr>
        <w:t>exigências estabelecidas neste Edital e seus anexos.</w:t>
      </w:r>
    </w:p>
    <w:p>
      <w:pPr>
        <w:pStyle w:val="ListParagraph"/>
        <w:numPr>
          <w:ilvl w:val="1"/>
          <w:numId w:val="1"/>
        </w:numPr>
        <w:tabs>
          <w:tab w:pos="675" w:val="left" w:leader="none"/>
        </w:tabs>
        <w:spacing w:line="240" w:lineRule="auto" w:before="229" w:after="0"/>
        <w:ind w:left="675" w:right="0" w:hanging="346"/>
        <w:jc w:val="both"/>
        <w:rPr>
          <w:sz w:val="24"/>
        </w:rPr>
      </w:pPr>
      <w:r>
        <w:rPr>
          <w:sz w:val="24"/>
        </w:rPr>
        <w:t>A</w:t>
      </w:r>
      <w:r>
        <w:rPr>
          <w:spacing w:val="-14"/>
          <w:sz w:val="24"/>
        </w:rPr>
        <w:t> </w:t>
      </w:r>
      <w:r>
        <w:rPr>
          <w:sz w:val="24"/>
        </w:rPr>
        <w:t>licitação será realizada em lote único, conforme tabela </w:t>
      </w:r>
      <w:r>
        <w:rPr>
          <w:spacing w:val="-2"/>
          <w:sz w:val="24"/>
        </w:rPr>
        <w:t>abaixo.</w:t>
      </w:r>
    </w:p>
    <w:p>
      <w:pPr>
        <w:pStyle w:val="BodyText"/>
        <w:spacing w:before="63"/>
        <w:ind w:left="0"/>
        <w:rPr>
          <w:sz w:val="20"/>
        </w:rPr>
      </w:pPr>
    </w:p>
    <w:tbl>
      <w:tblPr>
        <w:tblW w:w="0" w:type="auto"/>
        <w:jc w:val="left"/>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95"/>
        <w:gridCol w:w="2385"/>
        <w:gridCol w:w="1380"/>
        <w:gridCol w:w="1035"/>
        <w:gridCol w:w="825"/>
        <w:gridCol w:w="1305"/>
        <w:gridCol w:w="1845"/>
      </w:tblGrid>
      <w:tr>
        <w:trPr>
          <w:trHeight w:val="674" w:hRule="atLeast"/>
        </w:trPr>
        <w:tc>
          <w:tcPr>
            <w:tcW w:w="795" w:type="dxa"/>
          </w:tcPr>
          <w:p>
            <w:pPr>
              <w:pStyle w:val="TableParagraph"/>
              <w:spacing w:before="71"/>
              <w:rPr>
                <w:sz w:val="16"/>
              </w:rPr>
            </w:pPr>
          </w:p>
          <w:p>
            <w:pPr>
              <w:pStyle w:val="TableParagraph"/>
              <w:ind w:left="30" w:right="6"/>
              <w:jc w:val="center"/>
              <w:rPr>
                <w:sz w:val="16"/>
              </w:rPr>
            </w:pPr>
            <w:r>
              <w:rPr>
                <w:spacing w:val="-4"/>
                <w:sz w:val="16"/>
              </w:rPr>
              <w:t>ITEM</w:t>
            </w:r>
          </w:p>
        </w:tc>
        <w:tc>
          <w:tcPr>
            <w:tcW w:w="2385" w:type="dxa"/>
          </w:tcPr>
          <w:p>
            <w:pPr>
              <w:pStyle w:val="TableParagraph"/>
              <w:spacing w:line="270" w:lineRule="atLeast" w:before="34"/>
              <w:ind w:left="573" w:right="199" w:firstLine="122"/>
              <w:rPr>
                <w:sz w:val="16"/>
              </w:rPr>
            </w:pPr>
            <w:r>
              <w:rPr>
                <w:sz w:val="16"/>
              </w:rPr>
              <w:t>DESCRIÇÃO</w:t>
            </w:r>
            <w:r>
              <w:rPr>
                <w:spacing w:val="-3"/>
                <w:sz w:val="16"/>
              </w:rPr>
              <w:t> </w:t>
            </w:r>
            <w:r>
              <w:rPr>
                <w:sz w:val="16"/>
              </w:rPr>
              <w:t>/</w:t>
            </w:r>
            <w:r>
              <w:rPr>
                <w:spacing w:val="40"/>
                <w:sz w:val="16"/>
              </w:rPr>
              <w:t> </w:t>
            </w:r>
            <w:r>
              <w:rPr>
                <w:spacing w:val="-2"/>
                <w:sz w:val="16"/>
              </w:rPr>
              <w:t>ESPECIFICAÇÃO</w:t>
            </w:r>
          </w:p>
        </w:tc>
        <w:tc>
          <w:tcPr>
            <w:tcW w:w="1380" w:type="dxa"/>
          </w:tcPr>
          <w:p>
            <w:pPr>
              <w:pStyle w:val="TableParagraph"/>
              <w:spacing w:before="71"/>
              <w:rPr>
                <w:sz w:val="16"/>
              </w:rPr>
            </w:pPr>
          </w:p>
          <w:p>
            <w:pPr>
              <w:pStyle w:val="TableParagraph"/>
              <w:ind w:left="191"/>
              <w:rPr>
                <w:sz w:val="16"/>
              </w:rPr>
            </w:pPr>
            <w:r>
              <w:rPr>
                <w:sz w:val="16"/>
              </w:rPr>
              <w:t>CÓD.</w:t>
            </w:r>
            <w:r>
              <w:rPr>
                <w:spacing w:val="-1"/>
                <w:sz w:val="16"/>
              </w:rPr>
              <w:t> </w:t>
            </w:r>
            <w:r>
              <w:rPr>
                <w:sz w:val="16"/>
              </w:rPr>
              <w:t>ID</w:t>
            </w:r>
            <w:r>
              <w:rPr>
                <w:spacing w:val="-1"/>
                <w:sz w:val="16"/>
              </w:rPr>
              <w:t> </w:t>
            </w:r>
            <w:r>
              <w:rPr>
                <w:spacing w:val="-4"/>
                <w:sz w:val="16"/>
              </w:rPr>
              <w:t>SIGA</w:t>
            </w:r>
          </w:p>
        </w:tc>
        <w:tc>
          <w:tcPr>
            <w:tcW w:w="1035" w:type="dxa"/>
          </w:tcPr>
          <w:p>
            <w:pPr>
              <w:pStyle w:val="TableParagraph"/>
              <w:spacing w:line="270" w:lineRule="atLeast" w:before="26"/>
              <w:ind w:left="276" w:right="117" w:hanging="129"/>
              <w:rPr>
                <w:sz w:val="12"/>
              </w:rPr>
            </w:pPr>
            <w:r>
              <w:rPr>
                <w:sz w:val="12"/>
              </w:rPr>
              <w:t>UNIDADE</w:t>
            </w:r>
            <w:r>
              <w:rPr>
                <w:spacing w:val="-8"/>
                <w:sz w:val="12"/>
              </w:rPr>
              <w:t> </w:t>
            </w:r>
            <w:r>
              <w:rPr>
                <w:sz w:val="12"/>
              </w:rPr>
              <w:t>DE</w:t>
            </w:r>
            <w:r>
              <w:rPr>
                <w:spacing w:val="40"/>
                <w:sz w:val="12"/>
              </w:rPr>
              <w:t> </w:t>
            </w:r>
            <w:r>
              <w:rPr>
                <w:spacing w:val="-2"/>
                <w:sz w:val="12"/>
              </w:rPr>
              <w:t>MEDIDA</w:t>
            </w:r>
          </w:p>
        </w:tc>
        <w:tc>
          <w:tcPr>
            <w:tcW w:w="825" w:type="dxa"/>
          </w:tcPr>
          <w:p>
            <w:pPr>
              <w:pStyle w:val="TableParagraph"/>
              <w:rPr>
                <w:sz w:val="12"/>
              </w:rPr>
            </w:pPr>
          </w:p>
          <w:p>
            <w:pPr>
              <w:pStyle w:val="TableParagraph"/>
              <w:spacing w:before="17"/>
              <w:rPr>
                <w:sz w:val="12"/>
              </w:rPr>
            </w:pPr>
          </w:p>
          <w:p>
            <w:pPr>
              <w:pStyle w:val="TableParagraph"/>
              <w:ind w:left="199"/>
              <w:rPr>
                <w:sz w:val="12"/>
              </w:rPr>
            </w:pPr>
            <w:r>
              <w:rPr>
                <w:spacing w:val="-2"/>
                <w:sz w:val="12"/>
              </w:rPr>
              <w:t>QUANT</w:t>
            </w:r>
          </w:p>
        </w:tc>
        <w:tc>
          <w:tcPr>
            <w:tcW w:w="1305" w:type="dxa"/>
          </w:tcPr>
          <w:p>
            <w:pPr>
              <w:pStyle w:val="TableParagraph"/>
              <w:spacing w:line="270" w:lineRule="atLeast" w:before="30"/>
              <w:ind w:left="170" w:right="136" w:firstLine="15"/>
              <w:rPr>
                <w:b/>
                <w:sz w:val="16"/>
              </w:rPr>
            </w:pPr>
            <w:r>
              <w:rPr>
                <w:spacing w:val="-2"/>
                <w:sz w:val="14"/>
              </w:rPr>
              <w:t>PREÇO</w:t>
            </w:r>
            <w:r>
              <w:rPr>
                <w:spacing w:val="-7"/>
                <w:sz w:val="14"/>
              </w:rPr>
              <w:t> </w:t>
            </w:r>
            <w:r>
              <w:rPr>
                <w:spacing w:val="-2"/>
                <w:sz w:val="14"/>
              </w:rPr>
              <w:t>TOTAL</w:t>
            </w:r>
            <w:r>
              <w:rPr>
                <w:spacing w:val="40"/>
                <w:sz w:val="14"/>
              </w:rPr>
              <w:t> </w:t>
            </w:r>
            <w:r>
              <w:rPr>
                <w:sz w:val="14"/>
              </w:rPr>
              <w:t>ESTIMADO</w:t>
            </w:r>
            <w:r>
              <w:rPr>
                <w:spacing w:val="5"/>
                <w:sz w:val="14"/>
              </w:rPr>
              <w:t> </w:t>
            </w:r>
            <w:r>
              <w:rPr>
                <w:b/>
                <w:spacing w:val="-5"/>
                <w:sz w:val="16"/>
              </w:rPr>
              <w:t>R$</w:t>
            </w:r>
          </w:p>
        </w:tc>
        <w:tc>
          <w:tcPr>
            <w:tcW w:w="1845" w:type="dxa"/>
          </w:tcPr>
          <w:p>
            <w:pPr>
              <w:pStyle w:val="TableParagraph"/>
              <w:spacing w:line="270" w:lineRule="atLeast" w:before="34"/>
              <w:ind w:left="487" w:right="452" w:firstLine="45"/>
              <w:rPr>
                <w:sz w:val="16"/>
              </w:rPr>
            </w:pPr>
            <w:r>
              <w:rPr>
                <w:sz w:val="16"/>
              </w:rPr>
              <w:t>LOCAL</w:t>
            </w:r>
            <w:r>
              <w:rPr>
                <w:spacing w:val="-10"/>
                <w:sz w:val="16"/>
              </w:rPr>
              <w:t> </w:t>
            </w:r>
            <w:r>
              <w:rPr>
                <w:sz w:val="16"/>
              </w:rPr>
              <w:t>DE</w:t>
            </w:r>
            <w:r>
              <w:rPr>
                <w:spacing w:val="40"/>
                <w:sz w:val="16"/>
              </w:rPr>
              <w:t> </w:t>
            </w:r>
            <w:r>
              <w:rPr>
                <w:spacing w:val="-2"/>
                <w:sz w:val="16"/>
              </w:rPr>
              <w:t>EXECUÇÃO</w:t>
            </w:r>
          </w:p>
        </w:tc>
      </w:tr>
      <w:tr>
        <w:trPr>
          <w:trHeight w:val="2669" w:hRule="atLeast"/>
        </w:trPr>
        <w:tc>
          <w:tcPr>
            <w:tcW w:w="795"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73"/>
              <w:rPr>
                <w:sz w:val="20"/>
              </w:rPr>
            </w:pPr>
          </w:p>
          <w:p>
            <w:pPr>
              <w:pStyle w:val="TableParagraph"/>
              <w:ind w:left="30" w:right="6"/>
              <w:jc w:val="center"/>
              <w:rPr>
                <w:sz w:val="20"/>
              </w:rPr>
            </w:pPr>
            <w:r>
              <w:rPr>
                <w:spacing w:val="-10"/>
                <w:sz w:val="20"/>
              </w:rPr>
              <w:t>1</w:t>
            </w:r>
          </w:p>
        </w:tc>
        <w:tc>
          <w:tcPr>
            <w:tcW w:w="2385" w:type="dxa"/>
          </w:tcPr>
          <w:p>
            <w:pPr>
              <w:pStyle w:val="TableParagraph"/>
              <w:rPr>
                <w:sz w:val="20"/>
              </w:rPr>
            </w:pPr>
          </w:p>
          <w:p>
            <w:pPr>
              <w:pStyle w:val="TableParagraph"/>
              <w:rPr>
                <w:sz w:val="20"/>
              </w:rPr>
            </w:pPr>
          </w:p>
          <w:p>
            <w:pPr>
              <w:pStyle w:val="TableParagraph"/>
              <w:spacing w:before="128"/>
              <w:rPr>
                <w:sz w:val="20"/>
              </w:rPr>
            </w:pPr>
          </w:p>
          <w:p>
            <w:pPr>
              <w:pStyle w:val="TableParagraph"/>
              <w:spacing w:line="280" w:lineRule="auto"/>
              <w:ind w:left="235" w:right="199"/>
              <w:rPr>
                <w:sz w:val="20"/>
              </w:rPr>
            </w:pPr>
            <w:r>
              <w:rPr>
                <w:sz w:val="20"/>
              </w:rPr>
              <w:t>Serviço</w:t>
            </w:r>
            <w:r>
              <w:rPr>
                <w:spacing w:val="-2"/>
                <w:sz w:val="20"/>
              </w:rPr>
              <w:t> </w:t>
            </w:r>
            <w:r>
              <w:rPr>
                <w:sz w:val="20"/>
              </w:rPr>
              <w:t>de</w:t>
            </w:r>
            <w:r>
              <w:rPr>
                <w:spacing w:val="-2"/>
                <w:sz w:val="20"/>
              </w:rPr>
              <w:t> </w:t>
            </w:r>
            <w:r>
              <w:rPr>
                <w:b/>
                <w:sz w:val="20"/>
              </w:rPr>
              <w:t>CLIPPING ELETRÔNICO</w:t>
            </w:r>
            <w:r>
              <w:rPr>
                <w:sz w:val="20"/>
              </w:rPr>
              <w:t>,</w:t>
            </w:r>
            <w:r>
              <w:rPr>
                <w:spacing w:val="36"/>
                <w:sz w:val="20"/>
              </w:rPr>
              <w:t>  </w:t>
            </w:r>
            <w:r>
              <w:rPr>
                <w:spacing w:val="-2"/>
                <w:sz w:val="20"/>
              </w:rPr>
              <w:t>etc.,</w:t>
            </w:r>
          </w:p>
          <w:p>
            <w:pPr>
              <w:pStyle w:val="TableParagraph"/>
              <w:spacing w:line="280" w:lineRule="auto" w:before="2"/>
              <w:ind w:left="235" w:right="199"/>
              <w:rPr>
                <w:sz w:val="20"/>
              </w:rPr>
            </w:pPr>
            <w:r>
              <w:rPr>
                <w:sz w:val="20"/>
              </w:rPr>
              <w:t>em</w:t>
            </w:r>
            <w:r>
              <w:rPr>
                <w:spacing w:val="37"/>
                <w:sz w:val="20"/>
              </w:rPr>
              <w:t> </w:t>
            </w:r>
            <w:r>
              <w:rPr>
                <w:sz w:val="20"/>
              </w:rPr>
              <w:t>conformidade</w:t>
            </w:r>
            <w:r>
              <w:rPr>
                <w:spacing w:val="37"/>
                <w:sz w:val="20"/>
              </w:rPr>
              <w:t> </w:t>
            </w:r>
            <w:r>
              <w:rPr>
                <w:sz w:val="20"/>
              </w:rPr>
              <w:t>com o ANEXO </w:t>
            </w:r>
            <w:r>
              <w:rPr>
                <w:b/>
                <w:sz w:val="20"/>
              </w:rPr>
              <w:t>I</w:t>
            </w:r>
            <w:r>
              <w:rPr>
                <w:sz w:val="20"/>
              </w:rPr>
              <w:t>.</w:t>
            </w:r>
          </w:p>
        </w:tc>
        <w:tc>
          <w:tcPr>
            <w:tcW w:w="13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1"/>
              <w:rPr>
                <w:sz w:val="16"/>
              </w:rPr>
            </w:pPr>
          </w:p>
          <w:p>
            <w:pPr>
              <w:pStyle w:val="TableParagraph"/>
              <w:ind w:left="211"/>
              <w:rPr>
                <w:sz w:val="16"/>
              </w:rPr>
            </w:pPr>
            <w:r>
              <w:rPr>
                <w:spacing w:val="-2"/>
                <w:sz w:val="16"/>
              </w:rPr>
              <w:t>0333.002.0001</w:t>
            </w:r>
          </w:p>
          <w:p>
            <w:pPr>
              <w:pStyle w:val="TableParagraph"/>
              <w:spacing w:before="86"/>
              <w:ind w:left="282"/>
              <w:rPr>
                <w:b/>
                <w:sz w:val="16"/>
              </w:rPr>
            </w:pPr>
            <w:r>
              <w:rPr>
                <w:b/>
                <w:sz w:val="16"/>
              </w:rPr>
              <w:t>(ID</w:t>
            </w:r>
            <w:r>
              <w:rPr>
                <w:b/>
                <w:spacing w:val="-1"/>
                <w:sz w:val="16"/>
              </w:rPr>
              <w:t> </w:t>
            </w:r>
            <w:r>
              <w:rPr>
                <w:b/>
                <w:sz w:val="16"/>
              </w:rPr>
              <w:t>-</w:t>
            </w:r>
            <w:r>
              <w:rPr>
                <w:b/>
                <w:spacing w:val="-1"/>
                <w:sz w:val="16"/>
              </w:rPr>
              <w:t> </w:t>
            </w:r>
            <w:r>
              <w:rPr>
                <w:b/>
                <w:spacing w:val="-2"/>
                <w:sz w:val="16"/>
              </w:rPr>
              <w:t>47012)</w:t>
            </w:r>
          </w:p>
        </w:tc>
        <w:tc>
          <w:tcPr>
            <w:tcW w:w="103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1"/>
              <w:rPr>
                <w:sz w:val="16"/>
              </w:rPr>
            </w:pPr>
          </w:p>
          <w:p>
            <w:pPr>
              <w:pStyle w:val="TableParagraph"/>
              <w:spacing w:line="352" w:lineRule="auto"/>
              <w:ind w:left="383" w:right="144" w:hanging="209"/>
              <w:rPr>
                <w:b/>
                <w:sz w:val="16"/>
              </w:rPr>
            </w:pPr>
            <w:r>
              <w:rPr>
                <w:b/>
                <w:sz w:val="16"/>
              </w:rPr>
              <w:t>1</w:t>
            </w:r>
            <w:r>
              <w:rPr>
                <w:b/>
                <w:spacing w:val="-10"/>
                <w:sz w:val="16"/>
              </w:rPr>
              <w:t> </w:t>
            </w:r>
            <w:r>
              <w:rPr>
                <w:b/>
                <w:sz w:val="16"/>
              </w:rPr>
              <w:t>serviço</w:t>
            </w:r>
            <w:r>
              <w:rPr>
                <w:b/>
                <w:spacing w:val="-10"/>
                <w:sz w:val="16"/>
              </w:rPr>
              <w:t> </w:t>
            </w:r>
            <w:r>
              <w:rPr>
                <w:b/>
                <w:sz w:val="16"/>
              </w:rPr>
              <w:t>/</w:t>
            </w:r>
            <w:r>
              <w:rPr>
                <w:b/>
                <w:spacing w:val="40"/>
                <w:sz w:val="16"/>
              </w:rPr>
              <w:t> </w:t>
            </w:r>
            <w:r>
              <w:rPr>
                <w:b/>
                <w:spacing w:val="-4"/>
                <w:sz w:val="16"/>
              </w:rPr>
              <w:t>mês</w:t>
            </w:r>
          </w:p>
        </w:tc>
        <w:tc>
          <w:tcPr>
            <w:tcW w:w="825"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73"/>
              <w:rPr>
                <w:sz w:val="20"/>
              </w:rPr>
            </w:pPr>
          </w:p>
          <w:p>
            <w:pPr>
              <w:pStyle w:val="TableParagraph"/>
              <w:ind w:left="499"/>
              <w:rPr>
                <w:b/>
                <w:sz w:val="20"/>
              </w:rPr>
            </w:pPr>
            <w:r>
              <w:rPr>
                <w:b/>
                <w:spacing w:val="-5"/>
                <w:sz w:val="20"/>
              </w:rPr>
              <w:t>12</w:t>
            </w:r>
          </w:p>
        </w:tc>
        <w:tc>
          <w:tcPr>
            <w:tcW w:w="1305"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ind w:left="374"/>
              <w:rPr>
                <w:b/>
                <w:sz w:val="18"/>
              </w:rPr>
            </w:pPr>
            <w:r>
              <w:rPr>
                <w:b/>
                <w:spacing w:val="-2"/>
                <w:sz w:val="18"/>
              </w:rPr>
              <w:t>183.420,00</w:t>
            </w:r>
          </w:p>
        </w:tc>
        <w:tc>
          <w:tcPr>
            <w:tcW w:w="1845" w:type="dxa"/>
          </w:tcPr>
          <w:p>
            <w:pPr>
              <w:pStyle w:val="TableParagraph"/>
              <w:tabs>
                <w:tab w:pos="1564" w:val="left" w:leader="none"/>
              </w:tabs>
              <w:spacing w:before="180"/>
              <w:ind w:left="119"/>
              <w:jc w:val="both"/>
              <w:rPr>
                <w:b/>
                <w:sz w:val="16"/>
              </w:rPr>
            </w:pPr>
            <w:r>
              <w:rPr>
                <w:b/>
                <w:spacing w:val="-2"/>
                <w:sz w:val="16"/>
              </w:rPr>
              <w:t>Diretoria</w:t>
            </w:r>
            <w:r>
              <w:rPr>
                <w:b/>
                <w:sz w:val="16"/>
              </w:rPr>
              <w:tab/>
            </w:r>
            <w:r>
              <w:rPr>
                <w:b/>
                <w:spacing w:val="-5"/>
                <w:sz w:val="16"/>
              </w:rPr>
              <w:t>de</w:t>
            </w:r>
          </w:p>
          <w:p>
            <w:pPr>
              <w:pStyle w:val="TableParagraph"/>
              <w:spacing w:line="352" w:lineRule="auto" w:before="86"/>
              <w:ind w:left="119" w:right="88"/>
              <w:jc w:val="both"/>
              <w:rPr>
                <w:sz w:val="16"/>
              </w:rPr>
            </w:pPr>
            <w:r>
              <w:rPr>
                <w:b/>
                <w:sz w:val="16"/>
              </w:rPr>
              <w:t>Comunicação </w:t>
            </w:r>
            <w:r>
              <w:rPr>
                <w:b/>
                <w:sz w:val="16"/>
              </w:rPr>
              <w:t>Social,</w:t>
            </w:r>
            <w:r>
              <w:rPr>
                <w:b/>
                <w:spacing w:val="40"/>
                <w:sz w:val="16"/>
              </w:rPr>
              <w:t> </w:t>
            </w:r>
            <w:r>
              <w:rPr>
                <w:sz w:val="16"/>
              </w:rPr>
              <w:t>Rua São Francisco</w:t>
            </w:r>
            <w:r>
              <w:rPr>
                <w:spacing w:val="40"/>
                <w:sz w:val="16"/>
              </w:rPr>
              <w:t> </w:t>
            </w:r>
            <w:r>
              <w:rPr>
                <w:sz w:val="16"/>
              </w:rPr>
              <w:t>Xavier, 524, Pavilhão</w:t>
            </w:r>
            <w:r>
              <w:rPr>
                <w:spacing w:val="40"/>
                <w:sz w:val="16"/>
              </w:rPr>
              <w:t> </w:t>
            </w:r>
            <w:r>
              <w:rPr>
                <w:sz w:val="16"/>
              </w:rPr>
              <w:t>João Lyra Filho, Bloco</w:t>
            </w:r>
            <w:r>
              <w:rPr>
                <w:spacing w:val="40"/>
                <w:sz w:val="16"/>
              </w:rPr>
              <w:t> </w:t>
            </w:r>
            <w:r>
              <w:rPr>
                <w:sz w:val="16"/>
              </w:rPr>
              <w:t>F, </w:t>
            </w:r>
            <w:r>
              <w:rPr>
                <w:b/>
                <w:sz w:val="16"/>
              </w:rPr>
              <w:t>térreo</w:t>
            </w:r>
            <w:r>
              <w:rPr>
                <w:sz w:val="16"/>
              </w:rPr>
              <w:t>, sala </w:t>
            </w:r>
            <w:r>
              <w:rPr>
                <w:b/>
                <w:sz w:val="16"/>
              </w:rPr>
              <w:t>T89</w:t>
            </w:r>
            <w:r>
              <w:rPr>
                <w:sz w:val="16"/>
              </w:rPr>
              <w:t>,</w:t>
            </w:r>
            <w:r>
              <w:rPr>
                <w:spacing w:val="40"/>
                <w:sz w:val="16"/>
              </w:rPr>
              <w:t> </w:t>
            </w:r>
            <w:r>
              <w:rPr>
                <w:sz w:val="16"/>
              </w:rPr>
              <w:t>Maracanã, Rio de</w:t>
            </w:r>
            <w:r>
              <w:rPr>
                <w:spacing w:val="40"/>
                <w:sz w:val="16"/>
              </w:rPr>
              <w:t> </w:t>
            </w:r>
            <w:r>
              <w:rPr>
                <w:sz w:val="16"/>
              </w:rPr>
              <w:t>Janeiro/RJ,</w:t>
            </w:r>
            <w:r>
              <w:rPr>
                <w:spacing w:val="34"/>
                <w:sz w:val="16"/>
              </w:rPr>
              <w:t> </w:t>
            </w:r>
            <w:r>
              <w:rPr>
                <w:sz w:val="16"/>
              </w:rPr>
              <w:t>CEP</w:t>
            </w:r>
            <w:r>
              <w:rPr>
                <w:spacing w:val="28"/>
                <w:sz w:val="16"/>
              </w:rPr>
              <w:t> </w:t>
            </w:r>
            <w:r>
              <w:rPr>
                <w:spacing w:val="-2"/>
                <w:sz w:val="16"/>
              </w:rPr>
              <w:t>20550-</w:t>
            </w:r>
          </w:p>
          <w:p>
            <w:pPr>
              <w:pStyle w:val="TableParagraph"/>
              <w:spacing w:line="181" w:lineRule="exact"/>
              <w:ind w:left="119"/>
              <w:rPr>
                <w:sz w:val="16"/>
              </w:rPr>
            </w:pPr>
            <w:r>
              <w:rPr>
                <w:spacing w:val="-4"/>
                <w:sz w:val="16"/>
              </w:rPr>
              <w:t>900.</w:t>
            </w:r>
          </w:p>
        </w:tc>
      </w:tr>
    </w:tbl>
    <w:p>
      <w:pPr>
        <w:pStyle w:val="BodyText"/>
        <w:ind w:left="0"/>
      </w:pPr>
    </w:p>
    <w:p>
      <w:pPr>
        <w:pStyle w:val="BodyText"/>
        <w:spacing w:before="50"/>
        <w:ind w:left="0"/>
      </w:pPr>
    </w:p>
    <w:p>
      <w:pPr>
        <w:pStyle w:val="Heading2"/>
        <w:numPr>
          <w:ilvl w:val="0"/>
          <w:numId w:val="1"/>
        </w:numPr>
        <w:tabs>
          <w:tab w:pos="569" w:val="left" w:leader="none"/>
        </w:tabs>
        <w:spacing w:line="240" w:lineRule="auto" w:before="1" w:after="0"/>
        <w:ind w:left="56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1"/>
        </w:numPr>
        <w:tabs>
          <w:tab w:pos="706" w:val="left" w:leader="none"/>
        </w:tabs>
        <w:spacing w:line="235" w:lineRule="auto" w:before="268" w:after="0"/>
        <w:ind w:left="329" w:right="313"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1490438</wp:posOffset>
                </wp:positionH>
                <wp:positionV relativeFrom="paragraph">
                  <wp:posOffset>490899</wp:posOffset>
                </wp:positionV>
                <wp:extent cx="3429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34290" cy="9525"/>
                        </a:xfrm>
                        <a:custGeom>
                          <a:avLst/>
                          <a:gdLst/>
                          <a:ahLst/>
                          <a:cxnLst/>
                          <a:rect l="l" t="t" r="r" b="b"/>
                          <a:pathLst>
                            <a:path w="34290" h="9525">
                              <a:moveTo>
                                <a:pt x="34256" y="9524"/>
                              </a:moveTo>
                              <a:lnTo>
                                <a:pt x="0" y="9524"/>
                              </a:lnTo>
                              <a:lnTo>
                                <a:pt x="0" y="0"/>
                              </a:lnTo>
                              <a:lnTo>
                                <a:pt x="34256" y="0"/>
                              </a:lnTo>
                              <a:lnTo>
                                <a:pt x="34256"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117.35733pt;margin-top:38.653492pt;width:2.697348pt;height:.75pt;mso-position-horizontal-relative:page;mso-position-vertical-relative:paragraph;z-index:15728640" id="docshape1" filled="true" fillcolor="#0000ff" stroked="false">
                <v:fill type="solid"/>
                <w10:wrap type="none"/>
              </v:rect>
            </w:pict>
          </mc:Fallback>
        </mc:AlternateContent>
      </w:r>
      <w:r>
        <w:rPr>
          <w:sz w:val="24"/>
        </w:rPr>
        <w:t>Poderão participar deste Pregão os interessados que estiverem previamente credenciados no Sistema Integrado de Gestão de Aquisições - SIGA </w:t>
      </w:r>
      <w:r>
        <w:rPr>
          <w:spacing w:val="-2"/>
          <w:sz w:val="24"/>
        </w:rPr>
        <w:t>(</w:t>
      </w:r>
      <w:hyperlink r:id="rId7">
        <w:r>
          <w:rPr>
            <w:color w:val="0000FF"/>
            <w:spacing w:val="-2"/>
            <w:sz w:val="24"/>
            <w:u w:val="single" w:color="0000FF"/>
          </w:rPr>
          <w:t>www.compras.</w:t>
        </w:r>
        <w:r>
          <w:rPr>
            <w:color w:val="0000FF"/>
            <w:spacing w:val="-2"/>
            <w:sz w:val="24"/>
          </w:rPr>
          <w:t>rj.g</w:t>
        </w:r>
        <w:r>
          <w:rPr>
            <w:color w:val="0000FF"/>
            <w:spacing w:val="-2"/>
            <w:sz w:val="24"/>
            <w:u w:val="single" w:color="0000FF"/>
          </w:rPr>
          <w:t>ov.br</w:t>
        </w:r>
      </w:hyperlink>
      <w:r>
        <w:rPr>
          <w:spacing w:val="-2"/>
          <w:sz w:val="24"/>
        </w:rPr>
        <w:t>).</w:t>
      </w:r>
    </w:p>
    <w:p>
      <w:pPr>
        <w:pStyle w:val="ListParagraph"/>
        <w:numPr>
          <w:ilvl w:val="2"/>
          <w:numId w:val="1"/>
        </w:numPr>
        <w:tabs>
          <w:tab w:pos="870" w:val="left" w:leader="none"/>
        </w:tabs>
        <w:spacing w:line="235" w:lineRule="auto" w:before="254" w:after="0"/>
        <w:ind w:left="329" w:right="312" w:firstLine="0"/>
        <w:jc w:val="both"/>
        <w:rPr>
          <w:sz w:val="24"/>
        </w:rPr>
      </w:pPr>
      <w:r>
        <w:rPr>
          <w:sz w:val="24"/>
        </w:rPr>
        <w:t>Os</w:t>
      </w:r>
      <w:r>
        <w:rPr>
          <w:spacing w:val="-1"/>
          <w:sz w:val="24"/>
        </w:rPr>
        <w:t> </w:t>
      </w:r>
      <w:r>
        <w:rPr>
          <w:sz w:val="24"/>
        </w:rPr>
        <w:t>interessados</w:t>
      </w:r>
      <w:r>
        <w:rPr>
          <w:spacing w:val="-1"/>
          <w:sz w:val="24"/>
        </w:rPr>
        <w:t> </w:t>
      </w:r>
      <w:r>
        <w:rPr>
          <w:sz w:val="24"/>
        </w:rPr>
        <w:t>deverão</w:t>
      </w:r>
      <w:r>
        <w:rPr>
          <w:spacing w:val="-1"/>
          <w:sz w:val="24"/>
        </w:rPr>
        <w:t> </w:t>
      </w:r>
      <w:r>
        <w:rPr>
          <w:sz w:val="24"/>
        </w:rPr>
        <w:t>atender</w:t>
      </w:r>
      <w:r>
        <w:rPr>
          <w:spacing w:val="-1"/>
          <w:sz w:val="24"/>
        </w:rPr>
        <w:t> </w:t>
      </w:r>
      <w:r>
        <w:rPr>
          <w:sz w:val="24"/>
        </w:rPr>
        <w:t>às</w:t>
      </w:r>
      <w:r>
        <w:rPr>
          <w:spacing w:val="-1"/>
          <w:sz w:val="24"/>
        </w:rPr>
        <w:t> </w:t>
      </w:r>
      <w:r>
        <w:rPr>
          <w:sz w:val="24"/>
        </w:rPr>
        <w:t>condições</w:t>
      </w:r>
      <w:r>
        <w:rPr>
          <w:spacing w:val="-1"/>
          <w:sz w:val="24"/>
        </w:rPr>
        <w:t> </w:t>
      </w:r>
      <w:r>
        <w:rPr>
          <w:sz w:val="24"/>
        </w:rPr>
        <w:t>exigidas</w:t>
      </w:r>
      <w:r>
        <w:rPr>
          <w:spacing w:val="-1"/>
          <w:sz w:val="24"/>
        </w:rPr>
        <w:t> </w:t>
      </w:r>
      <w:r>
        <w:rPr>
          <w:sz w:val="24"/>
        </w:rPr>
        <w:t>no</w:t>
      </w:r>
      <w:r>
        <w:rPr>
          <w:spacing w:val="-1"/>
          <w:sz w:val="24"/>
        </w:rPr>
        <w:t> </w:t>
      </w:r>
      <w:r>
        <w:rPr>
          <w:sz w:val="24"/>
        </w:rPr>
        <w:t>cadastramento</w:t>
      </w:r>
      <w:r>
        <w:rPr>
          <w:spacing w:val="-1"/>
          <w:sz w:val="24"/>
        </w:rPr>
        <w:t> </w:t>
      </w:r>
      <w:r>
        <w:rPr>
          <w:sz w:val="24"/>
        </w:rPr>
        <w:t>no</w:t>
      </w:r>
      <w:r>
        <w:rPr>
          <w:spacing w:val="-1"/>
          <w:sz w:val="24"/>
        </w:rPr>
        <w:t> </w:t>
      </w:r>
      <w:r>
        <w:rPr>
          <w:sz w:val="24"/>
        </w:rPr>
        <w:t>SIGA</w:t>
      </w:r>
      <w:r>
        <w:rPr>
          <w:spacing w:val="-5"/>
          <w:sz w:val="24"/>
        </w:rPr>
        <w:t> </w:t>
      </w:r>
      <w:r>
        <w:rPr>
          <w:sz w:val="24"/>
        </w:rPr>
        <w:t>até</w:t>
      </w:r>
      <w:r>
        <w:rPr>
          <w:spacing w:val="-1"/>
          <w:sz w:val="24"/>
        </w:rPr>
        <w:t> </w:t>
      </w:r>
      <w:r>
        <w:rPr>
          <w:sz w:val="24"/>
        </w:rPr>
        <w:t>o</w:t>
      </w:r>
      <w:r>
        <w:rPr>
          <w:spacing w:val="-1"/>
          <w:sz w:val="24"/>
        </w:rPr>
        <w:t> </w:t>
      </w:r>
      <w:r>
        <w:rPr>
          <w:sz w:val="24"/>
        </w:rPr>
        <w:t>terceiro</w:t>
      </w:r>
      <w:r>
        <w:rPr>
          <w:spacing w:val="-1"/>
          <w:sz w:val="24"/>
        </w:rPr>
        <w:t> </w:t>
      </w:r>
      <w:r>
        <w:rPr>
          <w:sz w:val="24"/>
        </w:rPr>
        <w:t>dia</w:t>
      </w:r>
      <w:r>
        <w:rPr>
          <w:spacing w:val="-1"/>
          <w:sz w:val="24"/>
        </w:rPr>
        <w:t> </w:t>
      </w:r>
      <w:r>
        <w:rPr>
          <w:sz w:val="24"/>
        </w:rPr>
        <w:t>útil</w:t>
      </w:r>
      <w:r>
        <w:rPr>
          <w:spacing w:val="-1"/>
          <w:sz w:val="24"/>
        </w:rPr>
        <w:t> </w:t>
      </w:r>
      <w:r>
        <w:rPr>
          <w:sz w:val="24"/>
        </w:rPr>
        <w:t>anterior</w:t>
      </w:r>
      <w:r>
        <w:rPr>
          <w:spacing w:val="-1"/>
          <w:sz w:val="24"/>
        </w:rPr>
        <w:t> </w:t>
      </w:r>
      <w:r>
        <w:rPr>
          <w:sz w:val="24"/>
        </w:rPr>
        <w:t>à</w:t>
      </w:r>
      <w:r>
        <w:rPr>
          <w:spacing w:val="-1"/>
          <w:sz w:val="24"/>
        </w:rPr>
        <w:t> </w:t>
      </w:r>
      <w:r>
        <w:rPr>
          <w:sz w:val="24"/>
        </w:rPr>
        <w:t>data</w:t>
      </w:r>
      <w:r>
        <w:rPr>
          <w:spacing w:val="-1"/>
          <w:sz w:val="24"/>
        </w:rPr>
        <w:t> </w:t>
      </w:r>
      <w:r>
        <w:rPr>
          <w:sz w:val="24"/>
        </w:rPr>
        <w:t>prevista</w:t>
      </w:r>
      <w:r>
        <w:rPr>
          <w:spacing w:val="-1"/>
          <w:sz w:val="24"/>
        </w:rPr>
        <w:t> </w:t>
      </w:r>
      <w:r>
        <w:rPr>
          <w:sz w:val="24"/>
        </w:rPr>
        <w:t>para</w:t>
      </w:r>
      <w:r>
        <w:rPr>
          <w:spacing w:val="-1"/>
          <w:sz w:val="24"/>
        </w:rPr>
        <w:t> </w:t>
      </w:r>
      <w:r>
        <w:rPr>
          <w:sz w:val="24"/>
        </w:rPr>
        <w:t>recebimento das propostas.</w:t>
      </w:r>
    </w:p>
    <w:p>
      <w:pPr>
        <w:pStyle w:val="ListParagraph"/>
        <w:spacing w:after="0" w:line="235" w:lineRule="auto"/>
        <w:jc w:val="both"/>
        <w:rPr>
          <w:sz w:val="24"/>
        </w:rPr>
        <w:sectPr>
          <w:type w:val="continuous"/>
          <w:pgSz w:w="15840" w:h="24480"/>
          <w:pgMar w:top="740" w:bottom="280" w:left="360" w:right="360"/>
        </w:sectPr>
      </w:pPr>
    </w:p>
    <w:p>
      <w:pPr>
        <w:pStyle w:val="ListParagraph"/>
        <w:numPr>
          <w:ilvl w:val="2"/>
          <w:numId w:val="1"/>
        </w:numPr>
        <w:tabs>
          <w:tab w:pos="869" w:val="left" w:leader="none"/>
        </w:tabs>
        <w:spacing w:line="240" w:lineRule="auto" w:before="76" w:after="0"/>
        <w:ind w:left="869" w:right="0" w:hanging="540"/>
        <w:jc w:val="left"/>
        <w:rPr>
          <w:sz w:val="24"/>
        </w:rPr>
      </w:pPr>
      <w:r>
        <w:rPr>
          <w:sz w:val="24"/>
        </w:rPr>
        <w:t>O procedimento será divulgado no sítio eletrônico mencionado no ITEM 2.1</w:t>
      </w:r>
      <w:r>
        <w:rPr>
          <w:spacing w:val="-5"/>
          <w:sz w:val="24"/>
        </w:rPr>
        <w:t> </w:t>
      </w:r>
      <w:r>
        <w:rPr>
          <w:sz w:val="24"/>
        </w:rPr>
        <w:t>e no Portal Nacional de Contratações Públicas – </w:t>
      </w:r>
      <w:r>
        <w:rPr>
          <w:spacing w:val="-2"/>
          <w:sz w:val="24"/>
        </w:rPr>
        <w:t>PNCP.</w:t>
      </w:r>
    </w:p>
    <w:p>
      <w:pPr>
        <w:pStyle w:val="ListParagraph"/>
        <w:numPr>
          <w:ilvl w:val="1"/>
          <w:numId w:val="1"/>
        </w:numPr>
        <w:tabs>
          <w:tab w:pos="690" w:val="left" w:leader="none"/>
        </w:tabs>
        <w:spacing w:line="242" w:lineRule="auto" w:before="234" w:after="0"/>
        <w:ind w:left="329" w:right="313" w:firstLine="0"/>
        <w:jc w:val="both"/>
        <w:rPr>
          <w:sz w:val="24"/>
        </w:rPr>
      </w:pPr>
      <w:r>
        <w:rPr>
          <w:sz w:val="24"/>
        </w:rPr>
        <w:t>O</w:t>
      </w:r>
      <w:r>
        <w:rPr>
          <w:spacing w:val="-1"/>
          <w:sz w:val="24"/>
        </w:rPr>
        <w:t> </w:t>
      </w:r>
      <w:r>
        <w:rPr>
          <w:sz w:val="24"/>
        </w:rPr>
        <w:t>licitante</w:t>
      </w:r>
      <w:r>
        <w:rPr>
          <w:spacing w:val="-1"/>
          <w:sz w:val="24"/>
        </w:rPr>
        <w:t> </w:t>
      </w:r>
      <w:r>
        <w:rPr>
          <w:sz w:val="24"/>
        </w:rPr>
        <w:t>responsabiliza-se</w:t>
      </w:r>
      <w:r>
        <w:rPr>
          <w:spacing w:val="-1"/>
          <w:sz w:val="24"/>
        </w:rPr>
        <w:t> </w:t>
      </w:r>
      <w:r>
        <w:rPr>
          <w:sz w:val="24"/>
        </w:rPr>
        <w:t>exclusiva</w:t>
      </w:r>
      <w:r>
        <w:rPr>
          <w:spacing w:val="-1"/>
          <w:sz w:val="24"/>
        </w:rPr>
        <w:t> </w:t>
      </w:r>
      <w:r>
        <w:rPr>
          <w:sz w:val="24"/>
        </w:rPr>
        <w:t>e</w:t>
      </w:r>
      <w:r>
        <w:rPr>
          <w:spacing w:val="-1"/>
          <w:sz w:val="24"/>
        </w:rPr>
        <w:t> </w:t>
      </w:r>
      <w:r>
        <w:rPr>
          <w:sz w:val="24"/>
        </w:rPr>
        <w:t>formalmente</w:t>
      </w:r>
      <w:r>
        <w:rPr>
          <w:spacing w:val="-1"/>
          <w:sz w:val="24"/>
        </w:rPr>
        <w:t> </w:t>
      </w:r>
      <w:r>
        <w:rPr>
          <w:sz w:val="24"/>
        </w:rPr>
        <w:t>pelas</w:t>
      </w:r>
      <w:r>
        <w:rPr>
          <w:spacing w:val="-1"/>
          <w:sz w:val="24"/>
        </w:rPr>
        <w:t> </w:t>
      </w:r>
      <w:r>
        <w:rPr>
          <w:sz w:val="24"/>
        </w:rPr>
        <w:t>transações</w:t>
      </w:r>
      <w:r>
        <w:rPr>
          <w:spacing w:val="-1"/>
          <w:sz w:val="24"/>
        </w:rPr>
        <w:t> </w:t>
      </w:r>
      <w:r>
        <w:rPr>
          <w:sz w:val="24"/>
        </w:rPr>
        <w:t>efetuadas</w:t>
      </w:r>
      <w:r>
        <w:rPr>
          <w:spacing w:val="-1"/>
          <w:sz w:val="24"/>
        </w:rPr>
        <w:t> </w:t>
      </w:r>
      <w:r>
        <w:rPr>
          <w:sz w:val="24"/>
        </w:rPr>
        <w:t>em</w:t>
      </w:r>
      <w:r>
        <w:rPr>
          <w:spacing w:val="-1"/>
          <w:sz w:val="24"/>
        </w:rPr>
        <w:t> </w:t>
      </w:r>
      <w:r>
        <w:rPr>
          <w:sz w:val="24"/>
        </w:rPr>
        <w:t>seu</w:t>
      </w:r>
      <w:r>
        <w:rPr>
          <w:spacing w:val="-1"/>
          <w:sz w:val="24"/>
        </w:rPr>
        <w:t> </w:t>
      </w:r>
      <w:r>
        <w:rPr>
          <w:sz w:val="24"/>
        </w:rPr>
        <w:t>nome,</w:t>
      </w:r>
      <w:r>
        <w:rPr>
          <w:spacing w:val="-1"/>
          <w:sz w:val="24"/>
        </w:rPr>
        <w:t> </w:t>
      </w:r>
      <w:r>
        <w:rPr>
          <w:sz w:val="24"/>
        </w:rPr>
        <w:t>assume</w:t>
      </w:r>
      <w:r>
        <w:rPr>
          <w:spacing w:val="-1"/>
          <w:sz w:val="24"/>
        </w:rPr>
        <w:t> </w:t>
      </w:r>
      <w:r>
        <w:rPr>
          <w:sz w:val="24"/>
        </w:rPr>
        <w:t>como</w:t>
      </w:r>
      <w:r>
        <w:rPr>
          <w:spacing w:val="-1"/>
          <w:sz w:val="24"/>
        </w:rPr>
        <w:t> </w:t>
      </w:r>
      <w:r>
        <w:rPr>
          <w:sz w:val="24"/>
        </w:rPr>
        <w:t>firmes</w:t>
      </w:r>
      <w:r>
        <w:rPr>
          <w:spacing w:val="-1"/>
          <w:sz w:val="24"/>
        </w:rPr>
        <w:t> </w:t>
      </w:r>
      <w:r>
        <w:rPr>
          <w:sz w:val="24"/>
        </w:rPr>
        <w:t>e</w:t>
      </w:r>
      <w:r>
        <w:rPr>
          <w:spacing w:val="-1"/>
          <w:sz w:val="24"/>
        </w:rPr>
        <w:t> </w:t>
      </w:r>
      <w:r>
        <w:rPr>
          <w:sz w:val="24"/>
        </w:rPr>
        <w:t>verdadeiras</w:t>
      </w:r>
      <w:r>
        <w:rPr>
          <w:spacing w:val="-1"/>
          <w:sz w:val="24"/>
        </w:rPr>
        <w:t> </w:t>
      </w:r>
      <w:r>
        <w:rPr>
          <w:sz w:val="24"/>
        </w:rPr>
        <w:t>suas</w:t>
      </w:r>
      <w:r>
        <w:rPr>
          <w:spacing w:val="-1"/>
          <w:sz w:val="24"/>
        </w:rPr>
        <w:t> </w:t>
      </w:r>
      <w:r>
        <w:rPr>
          <w:sz w:val="24"/>
        </w:rPr>
        <w:t>propostas</w:t>
      </w:r>
      <w:r>
        <w:rPr>
          <w:spacing w:val="-1"/>
          <w:sz w:val="24"/>
        </w:rPr>
        <w:t> </w:t>
      </w:r>
      <w:r>
        <w:rPr>
          <w:sz w:val="24"/>
        </w:rPr>
        <w:t>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745" w:val="left" w:leader="none"/>
        </w:tabs>
        <w:spacing w:line="235" w:lineRule="auto" w:before="248" w:after="0"/>
        <w:ind w:left="329" w:right="31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w:t>
      </w:r>
      <w:r>
        <w:rPr>
          <w:sz w:val="24"/>
        </w:rPr>
        <w:t>logo identifique incorreção ou aqueles se tornem desatualizados.</w:t>
      </w:r>
    </w:p>
    <w:p>
      <w:pPr>
        <w:pStyle w:val="ListParagraph"/>
        <w:numPr>
          <w:ilvl w:val="1"/>
          <w:numId w:val="1"/>
        </w:numPr>
        <w:tabs>
          <w:tab w:pos="675" w:val="left" w:leader="none"/>
        </w:tabs>
        <w:spacing w:line="240" w:lineRule="auto" w:before="249" w:after="0"/>
        <w:ind w:left="675" w:right="0" w:hanging="346"/>
        <w:jc w:val="left"/>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47" w:lineRule="auto" w:before="234"/>
        <w:ind w:right="312"/>
        <w:jc w:val="both"/>
      </w:pPr>
      <w:r>
        <w:rPr/>
        <w:t>2.5. No presente processo licitatório não há participação exclusiva de microempresas e empresas de pequeno porte, nos termos do </w:t>
      </w:r>
      <w:hyperlink r:id="rId8">
        <w:r>
          <w:rPr>
            <w:color w:val="0000FF"/>
            <w:u w:val="single" w:color="0000FF"/>
          </w:rPr>
          <w:t>art. 48 da Lei</w:t>
        </w:r>
      </w:hyperlink>
      <w:r>
        <w:rPr>
          <w:color w:val="0000FF"/>
        </w:rPr>
        <w:t> </w:t>
      </w:r>
      <w:hyperlink r:id="rId8">
        <w:r>
          <w:rPr>
            <w:color w:val="0000FF"/>
            <w:u w:val="single" w:color="0000FF"/>
          </w:rPr>
          <w:t>Complementar nº 123, de 14 de dezembro de 2006</w:t>
        </w:r>
      </w:hyperlink>
      <w:r>
        <w:rPr/>
        <w:t>.</w:t>
      </w:r>
    </w:p>
    <w:p>
      <w:pPr>
        <w:pStyle w:val="ListParagraph"/>
        <w:numPr>
          <w:ilvl w:val="1"/>
          <w:numId w:val="2"/>
        </w:numPr>
        <w:tabs>
          <w:tab w:pos="695" w:val="left" w:leader="none"/>
        </w:tabs>
        <w:spacing w:line="242" w:lineRule="auto" w:before="227" w:after="0"/>
        <w:ind w:left="329" w:right="312" w:firstLine="0"/>
        <w:jc w:val="both"/>
        <w:rPr>
          <w:sz w:val="24"/>
        </w:rPr>
      </w:pPr>
      <w:r>
        <w:rPr>
          <w:sz w:val="24"/>
        </w:rPr>
        <w:t>Será concedido o tratamento favorecido previsto nos arts. 42 a 49 da </w:t>
      </w:r>
      <w:hyperlink r:id="rId8">
        <w:r>
          <w:rPr>
            <w:color w:val="0000FF"/>
            <w:sz w:val="24"/>
            <w:u w:val="single" w:color="0000FF"/>
          </w:rPr>
          <w:t>Lei Complementar nº 123/2006</w:t>
        </w:r>
      </w:hyperlink>
      <w:r>
        <w:rPr>
          <w:color w:val="0000FF"/>
          <w:sz w:val="24"/>
        </w:rPr>
        <w:t> </w:t>
      </w:r>
      <w:r>
        <w:rPr>
          <w:sz w:val="24"/>
        </w:rPr>
        <w:t>e no Decreto nº 42.063, de 06 de outubro de 2009, para as microempresas e empresas de pequeno porte, para o agricultor familiar, o produtor rural pessoa física e para o </w:t>
      </w:r>
      <w:r>
        <w:rPr>
          <w:sz w:val="24"/>
        </w:rPr>
        <w:t>microempreendedor individual - MEI.</w:t>
      </w:r>
    </w:p>
    <w:p>
      <w:pPr>
        <w:pStyle w:val="ListParagraph"/>
        <w:numPr>
          <w:ilvl w:val="2"/>
          <w:numId w:val="2"/>
        </w:numPr>
        <w:tabs>
          <w:tab w:pos="861" w:val="left" w:leader="none"/>
        </w:tabs>
        <w:spacing w:line="242" w:lineRule="auto" w:before="228" w:after="0"/>
        <w:ind w:left="329" w:right="313" w:firstLine="0"/>
        <w:jc w:val="both"/>
        <w:rPr>
          <w:sz w:val="24"/>
        </w:rPr>
      </w:pPr>
      <w:r>
        <w:rPr>
          <w:sz w:val="24"/>
        </w:rPr>
        <w:t>A</w:t>
      </w:r>
      <w:r>
        <w:rPr>
          <w:spacing w:val="-9"/>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2"/>
        </w:numPr>
        <w:tabs>
          <w:tab w:pos="869" w:val="left" w:leader="none"/>
        </w:tabs>
        <w:spacing w:line="240" w:lineRule="auto" w:before="244" w:after="0"/>
        <w:ind w:left="869" w:right="0" w:hanging="540"/>
        <w:jc w:val="left"/>
        <w:rPr>
          <w:sz w:val="24"/>
        </w:rPr>
      </w:pPr>
      <w:r>
        <w:rPr>
          <w:sz w:val="24"/>
        </w:rPr>
        <w:t>Nas contratações com prazo de vigência superior a 1 (um) ano, será considerado o </w:t>
      </w:r>
      <w:r>
        <w:rPr>
          <w:b/>
          <w:sz w:val="24"/>
        </w:rPr>
        <w:t>valor</w:t>
      </w:r>
      <w:r>
        <w:rPr>
          <w:b/>
          <w:spacing w:val="-5"/>
          <w:sz w:val="24"/>
        </w:rPr>
        <w:t> </w:t>
      </w:r>
      <w:r>
        <w:rPr>
          <w:b/>
          <w:sz w:val="24"/>
        </w:rPr>
        <w:t>anual </w:t>
      </w:r>
      <w:r>
        <w:rPr>
          <w:sz w:val="24"/>
        </w:rPr>
        <w:t>do </w:t>
      </w:r>
      <w:r>
        <w:rPr>
          <w:spacing w:val="-2"/>
          <w:sz w:val="24"/>
        </w:rPr>
        <w:t>contrato.</w:t>
      </w:r>
    </w:p>
    <w:p>
      <w:pPr>
        <w:pStyle w:val="ListParagraph"/>
        <w:numPr>
          <w:ilvl w:val="1"/>
          <w:numId w:val="2"/>
        </w:numPr>
        <w:tabs>
          <w:tab w:pos="689" w:val="left" w:leader="none"/>
        </w:tabs>
        <w:spacing w:line="240" w:lineRule="auto" w:before="234" w:after="0"/>
        <w:ind w:left="689" w:right="0" w:hanging="360"/>
        <w:jc w:val="left"/>
        <w:rPr>
          <w:sz w:val="24"/>
        </w:rPr>
      </w:pPr>
      <w:r>
        <w:rPr>
          <w:sz w:val="24"/>
        </w:rPr>
        <w:t>Não poderão disputar esta </w:t>
      </w:r>
      <w:r>
        <w:rPr>
          <w:spacing w:val="-2"/>
          <w:sz w:val="24"/>
        </w:rPr>
        <w:t>licitação:</w:t>
      </w:r>
    </w:p>
    <w:p>
      <w:pPr>
        <w:pStyle w:val="ListParagraph"/>
        <w:numPr>
          <w:ilvl w:val="2"/>
          <w:numId w:val="2"/>
        </w:numPr>
        <w:tabs>
          <w:tab w:pos="869" w:val="left" w:leader="none"/>
        </w:tabs>
        <w:spacing w:line="240" w:lineRule="auto" w:before="234" w:after="0"/>
        <w:ind w:left="869" w:right="0" w:hanging="540"/>
        <w:jc w:val="left"/>
        <w:rPr>
          <w:sz w:val="24"/>
        </w:rPr>
      </w:pPr>
      <w:r>
        <w:rPr>
          <w:sz w:val="24"/>
        </w:rPr>
        <w:t>aquele que não atenda às condições deste Edital e seu(s) </w:t>
      </w:r>
      <w:r>
        <w:rPr>
          <w:spacing w:val="-2"/>
          <w:sz w:val="24"/>
        </w:rPr>
        <w:t>anexo(s);</w:t>
      </w:r>
    </w:p>
    <w:p>
      <w:pPr>
        <w:pStyle w:val="ListParagraph"/>
        <w:numPr>
          <w:ilvl w:val="2"/>
          <w:numId w:val="2"/>
        </w:numPr>
        <w:tabs>
          <w:tab w:pos="880" w:val="left" w:leader="none"/>
        </w:tabs>
        <w:spacing w:line="235" w:lineRule="auto" w:before="254" w:after="0"/>
        <w:ind w:left="329" w:right="313" w:firstLine="0"/>
        <w:jc w:val="both"/>
        <w:rPr>
          <w:sz w:val="24"/>
        </w:rPr>
      </w:pPr>
      <w:r>
        <w:rPr>
          <w:sz w:val="24"/>
        </w:rPr>
        <w:t>pessoa física ou jurídica que se encontre, ao tempo da licitação, impossibilitada de participar da licitação em decorrência de sanção que lhe foi </w:t>
      </w:r>
      <w:r>
        <w:rPr>
          <w:spacing w:val="-2"/>
          <w:sz w:val="24"/>
        </w:rPr>
        <w:t>imposta;</w:t>
      </w:r>
    </w:p>
    <w:p>
      <w:pPr>
        <w:pStyle w:val="ListParagraph"/>
        <w:numPr>
          <w:ilvl w:val="2"/>
          <w:numId w:val="2"/>
        </w:numPr>
        <w:tabs>
          <w:tab w:pos="927" w:val="left" w:leader="none"/>
        </w:tabs>
        <w:spacing w:line="235" w:lineRule="auto" w:before="254" w:after="0"/>
        <w:ind w:left="329" w:right="31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2"/>
        </w:numPr>
        <w:tabs>
          <w:tab w:pos="879" w:val="left" w:leader="none"/>
        </w:tabs>
        <w:spacing w:line="242" w:lineRule="auto" w:before="234" w:after="0"/>
        <w:ind w:left="329" w:right="313" w:firstLine="0"/>
        <w:jc w:val="both"/>
        <w:rPr>
          <w:sz w:val="24"/>
        </w:rPr>
      </w:pPr>
      <w:r>
        <w:rPr>
          <w:sz w:val="24"/>
        </w:rPr>
        <w:t>empresa, isoladamente ou em consórcio, responsável pela elaboração do projeto básico ou do projeto executivo, ou empresa da qual o autor do projeto</w:t>
      </w:r>
      <w:r>
        <w:rPr>
          <w:spacing w:val="-2"/>
          <w:sz w:val="24"/>
        </w:rPr>
        <w:t> </w:t>
      </w:r>
      <w:r>
        <w:rPr>
          <w:sz w:val="24"/>
        </w:rPr>
        <w:t>seja</w:t>
      </w:r>
      <w:r>
        <w:rPr>
          <w:spacing w:val="-2"/>
          <w:sz w:val="24"/>
        </w:rPr>
        <w:t> </w:t>
      </w:r>
      <w:r>
        <w:rPr>
          <w:sz w:val="24"/>
        </w:rPr>
        <w:t>dirigente,</w:t>
      </w:r>
      <w:r>
        <w:rPr>
          <w:spacing w:val="-2"/>
          <w:sz w:val="24"/>
        </w:rPr>
        <w:t> </w:t>
      </w:r>
      <w:r>
        <w:rPr>
          <w:sz w:val="24"/>
        </w:rPr>
        <w:t>gerente,</w:t>
      </w:r>
      <w:r>
        <w:rPr>
          <w:spacing w:val="-2"/>
          <w:sz w:val="24"/>
        </w:rPr>
        <w:t> </w:t>
      </w:r>
      <w:r>
        <w:rPr>
          <w:sz w:val="24"/>
        </w:rPr>
        <w:t>controlador,</w:t>
      </w:r>
      <w:r>
        <w:rPr>
          <w:spacing w:val="-2"/>
          <w:sz w:val="24"/>
        </w:rPr>
        <w:t> </w:t>
      </w:r>
      <w:r>
        <w:rPr>
          <w:sz w:val="24"/>
        </w:rPr>
        <w:t>acionista</w:t>
      </w:r>
      <w:r>
        <w:rPr>
          <w:spacing w:val="-2"/>
          <w:sz w:val="24"/>
        </w:rPr>
        <w:t> </w:t>
      </w:r>
      <w:r>
        <w:rPr>
          <w:sz w:val="24"/>
        </w:rPr>
        <w:t>ou</w:t>
      </w:r>
      <w:r>
        <w:rPr>
          <w:spacing w:val="-2"/>
          <w:sz w:val="24"/>
        </w:rPr>
        <w:t> </w:t>
      </w:r>
      <w:r>
        <w:rPr>
          <w:sz w:val="24"/>
        </w:rPr>
        <w:t>detentor</w:t>
      </w:r>
      <w:r>
        <w:rPr>
          <w:spacing w:val="-2"/>
          <w:sz w:val="24"/>
        </w:rPr>
        <w:t> </w:t>
      </w:r>
      <w:r>
        <w:rPr>
          <w:sz w:val="24"/>
        </w:rPr>
        <w:t>de</w:t>
      </w:r>
      <w:r>
        <w:rPr>
          <w:spacing w:val="-2"/>
          <w:sz w:val="24"/>
        </w:rPr>
        <w:t> </w:t>
      </w:r>
      <w:r>
        <w:rPr>
          <w:sz w:val="24"/>
        </w:rPr>
        <w:t>mais</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capital</w:t>
      </w:r>
      <w:r>
        <w:rPr>
          <w:spacing w:val="-2"/>
          <w:sz w:val="24"/>
        </w:rPr>
        <w:t> </w:t>
      </w:r>
      <w:r>
        <w:rPr>
          <w:sz w:val="24"/>
        </w:rPr>
        <w:t>com</w:t>
      </w:r>
      <w:r>
        <w:rPr>
          <w:spacing w:val="-2"/>
          <w:sz w:val="24"/>
        </w:rPr>
        <w:t> </w:t>
      </w:r>
      <w:r>
        <w:rPr>
          <w:sz w:val="24"/>
        </w:rPr>
        <w:t>direito</w:t>
      </w:r>
      <w:r>
        <w:rPr>
          <w:spacing w:val="-2"/>
          <w:sz w:val="24"/>
        </w:rPr>
        <w:t> </w:t>
      </w:r>
      <w:r>
        <w:rPr>
          <w:sz w:val="24"/>
        </w:rPr>
        <w:t>a</w:t>
      </w:r>
      <w:r>
        <w:rPr>
          <w:spacing w:val="-2"/>
          <w:sz w:val="24"/>
        </w:rPr>
        <w:t> </w:t>
      </w:r>
      <w:r>
        <w:rPr>
          <w:sz w:val="24"/>
        </w:rPr>
        <w:t>voto,</w:t>
      </w:r>
      <w:r>
        <w:rPr>
          <w:spacing w:val="-2"/>
          <w:sz w:val="24"/>
        </w:rPr>
        <w:t> </w:t>
      </w:r>
      <w:r>
        <w:rPr>
          <w:sz w:val="24"/>
        </w:rPr>
        <w:t>responsável</w:t>
      </w:r>
      <w:r>
        <w:rPr>
          <w:spacing w:val="-2"/>
          <w:sz w:val="24"/>
        </w:rPr>
        <w:t> </w:t>
      </w:r>
      <w:r>
        <w:rPr>
          <w:sz w:val="24"/>
        </w:rPr>
        <w:t>técnico</w:t>
      </w:r>
      <w:r>
        <w:rPr>
          <w:spacing w:val="-2"/>
          <w:sz w:val="24"/>
        </w:rPr>
        <w:t> </w:t>
      </w:r>
      <w:r>
        <w:rPr>
          <w:sz w:val="24"/>
        </w:rPr>
        <w:t>ou subcontratado, quando a licitação versar sobre serviços ou fornecimento de bens a ela necessários;</w:t>
      </w:r>
    </w:p>
    <w:p>
      <w:pPr>
        <w:pStyle w:val="ListParagraph"/>
        <w:numPr>
          <w:ilvl w:val="2"/>
          <w:numId w:val="2"/>
        </w:numPr>
        <w:tabs>
          <w:tab w:pos="898" w:val="left" w:leader="none"/>
        </w:tabs>
        <w:spacing w:line="235" w:lineRule="auto" w:before="249" w:after="0"/>
        <w:ind w:left="329" w:right="31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869" w:val="left" w:leader="none"/>
        </w:tabs>
        <w:spacing w:line="240" w:lineRule="auto" w:before="249" w:after="0"/>
        <w:ind w:left="869" w:right="0" w:hanging="540"/>
        <w:jc w:val="left"/>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2"/>
        </w:numPr>
        <w:tabs>
          <w:tab w:pos="873" w:val="left" w:leader="none"/>
        </w:tabs>
        <w:spacing w:line="242" w:lineRule="auto" w:before="234" w:after="0"/>
        <w:ind w:left="329" w:right="31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w:t>
      </w:r>
      <w:r>
        <w:rPr>
          <w:sz w:val="24"/>
        </w:rPr>
        <w:t>casos vedados pela legislação trabalhista;</w:t>
      </w:r>
    </w:p>
    <w:p>
      <w:pPr>
        <w:pStyle w:val="ListParagraph"/>
        <w:numPr>
          <w:ilvl w:val="2"/>
          <w:numId w:val="2"/>
        </w:numPr>
        <w:tabs>
          <w:tab w:pos="869" w:val="left" w:leader="none"/>
        </w:tabs>
        <w:spacing w:line="240" w:lineRule="auto" w:before="229" w:after="0"/>
        <w:ind w:left="869" w:right="0" w:hanging="54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2"/>
        </w:numPr>
        <w:tabs>
          <w:tab w:pos="871" w:val="left" w:leader="none"/>
        </w:tabs>
        <w:spacing w:line="242" w:lineRule="auto" w:before="249" w:after="0"/>
        <w:ind w:left="329" w:right="312" w:firstLine="0"/>
        <w:jc w:val="both"/>
        <w:rPr>
          <w:sz w:val="24"/>
        </w:rPr>
      </w:pPr>
      <w:r>
        <w:rPr>
          <w:sz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w:t>
      </w:r>
      <w:r>
        <w:rPr>
          <w:sz w:val="24"/>
        </w:rPr>
        <w:t>da legislação que disciplina a matéria, conforme </w:t>
      </w:r>
      <w:hyperlink r:id="rId9">
        <w:r>
          <w:rPr>
            <w:color w:val="0000FF"/>
            <w:sz w:val="24"/>
          </w:rPr>
          <w:t>§</w:t>
        </w:r>
        <w:r>
          <w:rPr>
            <w:color w:val="0000FF"/>
            <w:sz w:val="24"/>
            <w:u w:val="single" w:color="0000FF"/>
          </w:rPr>
          <w:t> 1º do art. 9º da Lei nº 14.133/2021</w:t>
        </w:r>
      </w:hyperlink>
      <w:r>
        <w:rPr>
          <w:sz w:val="24"/>
        </w:rPr>
        <w:t>;</w:t>
      </w:r>
    </w:p>
    <w:p>
      <w:pPr>
        <w:pStyle w:val="ListParagraph"/>
        <w:numPr>
          <w:ilvl w:val="2"/>
          <w:numId w:val="2"/>
        </w:numPr>
        <w:tabs>
          <w:tab w:pos="989" w:val="left" w:leader="none"/>
        </w:tabs>
        <w:spacing w:line="240" w:lineRule="auto" w:before="228" w:after="0"/>
        <w:ind w:left="989" w:right="0" w:hanging="660"/>
        <w:jc w:val="left"/>
        <w:rPr>
          <w:sz w:val="24"/>
        </w:rPr>
      </w:pPr>
      <w:r>
        <w:rPr>
          <w:sz w:val="24"/>
        </w:rPr>
        <w:t>sociedades cooperativas mencionadas no art. 16 da Lei nº </w:t>
      </w:r>
      <w:r>
        <w:rPr>
          <w:spacing w:val="-2"/>
          <w:sz w:val="24"/>
        </w:rPr>
        <w:t>14.133/2021.</w:t>
      </w:r>
    </w:p>
    <w:p>
      <w:pPr>
        <w:pStyle w:val="ListParagraph"/>
        <w:numPr>
          <w:ilvl w:val="1"/>
          <w:numId w:val="2"/>
        </w:numPr>
        <w:tabs>
          <w:tab w:pos="709" w:val="left" w:leader="none"/>
        </w:tabs>
        <w:spacing w:line="242" w:lineRule="auto" w:before="234" w:after="0"/>
        <w:ind w:left="329" w:right="312" w:firstLine="0"/>
        <w:jc w:val="both"/>
        <w:rPr>
          <w:sz w:val="24"/>
        </w:rPr>
      </w:pPr>
      <w:r>
        <w:rPr>
          <w:sz w:val="24"/>
        </w:rPr>
        <w:t>O impedimento de que trata o ITEM 2.7.2 será também aplicado ao licitante que atue em substituição a outra pessoa, física ou jurídica, com o intuito de burlar a efetividade da sanção a ela aplicada, inclusive a sua controladora, controlada ou coligada, desde que devidamente comprovado </w:t>
      </w:r>
      <w:r>
        <w:rPr>
          <w:sz w:val="24"/>
        </w:rPr>
        <w:t>o ilícito ou a utilização fraudulenta da personalidade jurídica do licitante.</w:t>
      </w:r>
    </w:p>
    <w:p>
      <w:pPr>
        <w:pStyle w:val="ListParagraph"/>
        <w:numPr>
          <w:ilvl w:val="1"/>
          <w:numId w:val="2"/>
        </w:numPr>
        <w:tabs>
          <w:tab w:pos="695" w:val="left" w:leader="none"/>
        </w:tabs>
        <w:spacing w:line="235" w:lineRule="auto" w:before="249" w:after="0"/>
        <w:ind w:left="329" w:right="313" w:firstLine="0"/>
        <w:jc w:val="both"/>
        <w:rPr>
          <w:sz w:val="24"/>
        </w:rPr>
      </w:pPr>
      <w:r>
        <w:rPr>
          <w:sz w:val="24"/>
        </w:rPr>
        <w:t>A critério da Administração e exclusivamente a seu serviço, o autor dos projetos e a empresa a que se referem os ITENS 2.7.3 e 2.7.4 poderão participar no apoio das atividades de planejamento da contratação, de execução da licitação ou de gestão do contrato, desde que sob </w:t>
      </w:r>
      <w:r>
        <w:rPr>
          <w:sz w:val="24"/>
        </w:rPr>
        <w:t>supervisão exclusiva de agentes públicos do órgão ou entidade.</w:t>
      </w:r>
    </w:p>
    <w:p>
      <w:pPr>
        <w:pStyle w:val="ListParagraph"/>
        <w:numPr>
          <w:ilvl w:val="2"/>
          <w:numId w:val="2"/>
        </w:numPr>
        <w:tabs>
          <w:tab w:pos="869" w:val="left" w:leader="none"/>
        </w:tabs>
        <w:spacing w:line="240" w:lineRule="auto" w:before="249" w:after="0"/>
        <w:ind w:left="869" w:right="0" w:hanging="540"/>
        <w:jc w:val="left"/>
        <w:rPr>
          <w:sz w:val="24"/>
        </w:rPr>
      </w:pPr>
      <w:r>
        <w:rPr>
          <w:sz w:val="24"/>
        </w:rPr>
        <w:t>Equiparam-se aos autores do projeto as empresas integrantes do mesmo grupo </w:t>
      </w:r>
      <w:r>
        <w:rPr>
          <w:spacing w:val="-2"/>
          <w:sz w:val="24"/>
        </w:rPr>
        <w:t>econômico.</w:t>
      </w:r>
    </w:p>
    <w:p>
      <w:pPr>
        <w:pStyle w:val="ListParagraph"/>
        <w:numPr>
          <w:ilvl w:val="2"/>
          <w:numId w:val="2"/>
        </w:numPr>
        <w:tabs>
          <w:tab w:pos="878" w:val="left" w:leader="none"/>
        </w:tabs>
        <w:spacing w:line="247" w:lineRule="auto" w:before="234" w:after="0"/>
        <w:ind w:left="329" w:right="313" w:firstLine="0"/>
        <w:jc w:val="both"/>
        <w:rPr>
          <w:sz w:val="24"/>
        </w:rPr>
      </w:pPr>
      <w:r>
        <w:rPr>
          <w:sz w:val="24"/>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2"/>
        </w:numPr>
        <w:tabs>
          <w:tab w:pos="809" w:val="left" w:leader="none"/>
        </w:tabs>
        <w:spacing w:line="242" w:lineRule="auto" w:before="226" w:after="0"/>
        <w:ind w:left="329" w:right="313" w:firstLine="0"/>
        <w:jc w:val="both"/>
        <w:rPr>
          <w:sz w:val="24"/>
        </w:rPr>
      </w:pPr>
      <w:r>
        <w:rPr>
          <w:sz w:val="24"/>
        </w:rPr>
        <w:t>Em</w:t>
      </w:r>
      <w:r>
        <w:rPr>
          <w:spacing w:val="-2"/>
          <w:sz w:val="24"/>
        </w:rPr>
        <w:t> </w:t>
      </w:r>
      <w:r>
        <w:rPr>
          <w:sz w:val="24"/>
        </w:rPr>
        <w:t>licitações</w:t>
      </w:r>
      <w:r>
        <w:rPr>
          <w:spacing w:val="-2"/>
          <w:sz w:val="24"/>
        </w:rPr>
        <w:t> </w:t>
      </w:r>
      <w:r>
        <w:rPr>
          <w:sz w:val="24"/>
        </w:rPr>
        <w:t>e</w:t>
      </w:r>
      <w:r>
        <w:rPr>
          <w:spacing w:val="-2"/>
          <w:sz w:val="24"/>
        </w:rPr>
        <w:t> </w:t>
      </w:r>
      <w:r>
        <w:rPr>
          <w:sz w:val="24"/>
        </w:rPr>
        <w:t>contratações</w:t>
      </w:r>
      <w:r>
        <w:rPr>
          <w:spacing w:val="-2"/>
          <w:sz w:val="24"/>
        </w:rPr>
        <w:t> </w:t>
      </w:r>
      <w:r>
        <w:rPr>
          <w:sz w:val="24"/>
        </w:rPr>
        <w:t>realizadas</w:t>
      </w:r>
      <w:r>
        <w:rPr>
          <w:spacing w:val="-2"/>
          <w:sz w:val="24"/>
        </w:rPr>
        <w:t> </w:t>
      </w:r>
      <w:r>
        <w:rPr>
          <w:sz w:val="24"/>
        </w:rPr>
        <w:t>no</w:t>
      </w:r>
      <w:r>
        <w:rPr>
          <w:spacing w:val="-2"/>
          <w:sz w:val="24"/>
        </w:rPr>
        <w:t> </w:t>
      </w:r>
      <w:r>
        <w:rPr>
          <w:sz w:val="24"/>
        </w:rPr>
        <w:t>âmbito</w:t>
      </w:r>
      <w:r>
        <w:rPr>
          <w:spacing w:val="-2"/>
          <w:sz w:val="24"/>
        </w:rPr>
        <w:t> </w:t>
      </w:r>
      <w:r>
        <w:rPr>
          <w:sz w:val="24"/>
        </w:rPr>
        <w:t>de</w:t>
      </w:r>
      <w:r>
        <w:rPr>
          <w:spacing w:val="-2"/>
          <w:sz w:val="24"/>
        </w:rPr>
        <w:t> </w:t>
      </w:r>
      <w:r>
        <w:rPr>
          <w:sz w:val="24"/>
        </w:rPr>
        <w:t>projetos</w:t>
      </w:r>
      <w:r>
        <w:rPr>
          <w:spacing w:val="-2"/>
          <w:sz w:val="24"/>
        </w:rPr>
        <w:t> </w:t>
      </w:r>
      <w:r>
        <w:rPr>
          <w:sz w:val="24"/>
        </w:rPr>
        <w:t>e</w:t>
      </w:r>
      <w:r>
        <w:rPr>
          <w:spacing w:val="-2"/>
          <w:sz w:val="24"/>
        </w:rPr>
        <w:t> </w:t>
      </w:r>
      <w:r>
        <w:rPr>
          <w:sz w:val="24"/>
        </w:rPr>
        <w:t>programas</w:t>
      </w:r>
      <w:r>
        <w:rPr>
          <w:spacing w:val="-2"/>
          <w:sz w:val="24"/>
        </w:rPr>
        <w:t> </w:t>
      </w:r>
      <w:r>
        <w:rPr>
          <w:sz w:val="24"/>
        </w:rPr>
        <w:t>parcialmente</w:t>
      </w:r>
      <w:r>
        <w:rPr>
          <w:spacing w:val="-2"/>
          <w:sz w:val="24"/>
        </w:rPr>
        <w:t> </w:t>
      </w:r>
      <w:r>
        <w:rPr>
          <w:sz w:val="24"/>
        </w:rPr>
        <w:t>financiados</w:t>
      </w:r>
      <w:r>
        <w:rPr>
          <w:spacing w:val="-2"/>
          <w:sz w:val="24"/>
        </w:rPr>
        <w:t> </w:t>
      </w:r>
      <w:r>
        <w:rPr>
          <w:sz w:val="24"/>
        </w:rPr>
        <w:t>por</w:t>
      </w:r>
      <w:r>
        <w:rPr>
          <w:spacing w:val="-2"/>
          <w:sz w:val="24"/>
        </w:rPr>
        <w:t> </w:t>
      </w:r>
      <w:r>
        <w:rPr>
          <w:sz w:val="24"/>
        </w:rPr>
        <w:t>agência</w:t>
      </w:r>
      <w:r>
        <w:rPr>
          <w:spacing w:val="-2"/>
          <w:sz w:val="24"/>
        </w:rPr>
        <w:t> </w:t>
      </w:r>
      <w:r>
        <w:rPr>
          <w:sz w:val="24"/>
        </w:rPr>
        <w:t>oficial</w:t>
      </w:r>
      <w:r>
        <w:rPr>
          <w:spacing w:val="-2"/>
          <w:sz w:val="24"/>
        </w:rPr>
        <w:t> </w:t>
      </w:r>
      <w:r>
        <w:rPr>
          <w:sz w:val="24"/>
        </w:rPr>
        <w:t>de</w:t>
      </w:r>
      <w:r>
        <w:rPr>
          <w:spacing w:val="-2"/>
          <w:sz w:val="24"/>
        </w:rPr>
        <w:t> </w:t>
      </w:r>
      <w:r>
        <w:rPr>
          <w:sz w:val="24"/>
        </w:rPr>
        <w:t>cooperação</w:t>
      </w:r>
      <w:r>
        <w:rPr>
          <w:spacing w:val="-2"/>
          <w:sz w:val="24"/>
        </w:rPr>
        <w:t> </w:t>
      </w:r>
      <w:r>
        <w:rPr>
          <w:sz w:val="24"/>
        </w:rPr>
        <w:t>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FF"/>
            <w:sz w:val="24"/>
            <w:u w:val="single" w:color="0000FF"/>
          </w:rPr>
          <w:t>Lei nº 14.133/2021</w:t>
        </w:r>
      </w:hyperlink>
      <w:r>
        <w:rPr>
          <w:sz w:val="24"/>
        </w:rPr>
        <w:t>.</w:t>
      </w:r>
    </w:p>
    <w:p>
      <w:pPr>
        <w:pStyle w:val="ListParagraph"/>
        <w:numPr>
          <w:ilvl w:val="1"/>
          <w:numId w:val="2"/>
        </w:numPr>
        <w:tabs>
          <w:tab w:pos="795" w:val="left" w:leader="none"/>
        </w:tabs>
        <w:spacing w:line="247" w:lineRule="auto" w:before="229" w:after="0"/>
        <w:ind w:left="329" w:right="313" w:firstLine="0"/>
        <w:jc w:val="both"/>
        <w:rPr>
          <w:sz w:val="24"/>
        </w:rPr>
      </w:pPr>
      <w:r>
        <w:rPr>
          <w:sz w:val="24"/>
        </w:rPr>
        <w:t>A</w:t>
      </w:r>
      <w:r>
        <w:rPr>
          <w:spacing w:val="-6"/>
          <w:sz w:val="24"/>
        </w:rPr>
        <w:t> </w:t>
      </w:r>
      <w:r>
        <w:rPr>
          <w:sz w:val="24"/>
        </w:rPr>
        <w:t>vedação de que trata o ITEM 2.7.8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2"/>
        </w:numPr>
        <w:tabs>
          <w:tab w:pos="809" w:val="left" w:leader="none"/>
        </w:tabs>
        <w:spacing w:line="240" w:lineRule="auto" w:before="242" w:after="0"/>
        <w:ind w:left="809" w:right="0" w:hanging="480"/>
        <w:jc w:val="left"/>
        <w:rPr>
          <w:sz w:val="24"/>
        </w:rPr>
      </w:pPr>
      <w:r>
        <w:rPr>
          <w:sz w:val="24"/>
        </w:rPr>
        <w:t>É vedada a participação de pessoas jurídicas reunidas em </w:t>
      </w:r>
      <w:r>
        <w:rPr>
          <w:spacing w:val="-2"/>
          <w:sz w:val="24"/>
        </w:rPr>
        <w:t>consórcio.</w:t>
      </w:r>
    </w:p>
    <w:p>
      <w:pPr>
        <w:pStyle w:val="BodyText"/>
        <w:spacing w:before="3"/>
        <w:ind w:left="0"/>
      </w:pPr>
    </w:p>
    <w:p>
      <w:pPr>
        <w:pStyle w:val="ListParagraph"/>
        <w:numPr>
          <w:ilvl w:val="2"/>
          <w:numId w:val="2"/>
        </w:numPr>
        <w:tabs>
          <w:tab w:pos="997" w:val="left" w:leader="none"/>
        </w:tabs>
        <w:spacing w:line="261" w:lineRule="auto" w:before="0" w:after="0"/>
        <w:ind w:left="329" w:right="313" w:firstLine="0"/>
        <w:jc w:val="both"/>
        <w:rPr>
          <w:sz w:val="24"/>
        </w:rPr>
      </w:pPr>
      <w:r>
        <w:rPr>
          <w:sz w:val="24"/>
        </w:rPr>
        <w:t>Com vistas a aumentar o número de participantes e ao aferimento de condições (economicidade e eficiência) que atendam o interesse público, veda a participação de empresas constituídas na forma de consórcio. (ANEXO </w:t>
      </w:r>
      <w:r>
        <w:rPr>
          <w:b/>
          <w:sz w:val="24"/>
        </w:rPr>
        <w:t>I </w:t>
      </w:r>
      <w:r>
        <w:rPr>
          <w:sz w:val="24"/>
        </w:rPr>
        <w:t>– ITEM </w:t>
      </w:r>
      <w:r>
        <w:rPr>
          <w:b/>
          <w:sz w:val="24"/>
        </w:rPr>
        <w:t>3.7</w:t>
      </w:r>
      <w:r>
        <w:rPr>
          <w:sz w:val="24"/>
        </w:rPr>
        <w:t>)</w:t>
      </w:r>
    </w:p>
    <w:p>
      <w:pPr>
        <w:pStyle w:val="BodyText"/>
        <w:spacing w:before="232"/>
        <w:ind w:left="0"/>
      </w:pPr>
    </w:p>
    <w:p>
      <w:pPr>
        <w:pStyle w:val="Heading2"/>
        <w:numPr>
          <w:ilvl w:val="0"/>
          <w:numId w:val="1"/>
        </w:numPr>
        <w:tabs>
          <w:tab w:pos="569" w:val="left" w:leader="none"/>
        </w:tabs>
        <w:spacing w:line="240" w:lineRule="auto" w:before="0" w:after="0"/>
        <w:ind w:left="569" w:right="0" w:hanging="240"/>
        <w:jc w:val="both"/>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1"/>
        </w:numPr>
        <w:tabs>
          <w:tab w:pos="689" w:val="left" w:leader="none"/>
        </w:tabs>
        <w:spacing w:line="240" w:lineRule="auto" w:before="264" w:after="0"/>
        <w:ind w:left="68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spacing w:after="0" w:line="240" w:lineRule="auto"/>
        <w:jc w:val="left"/>
        <w:rPr>
          <w:sz w:val="24"/>
        </w:rPr>
        <w:sectPr>
          <w:pgSz w:w="15840" w:h="24480"/>
          <w:pgMar w:top="480" w:bottom="280" w:left="360" w:right="360"/>
        </w:sectPr>
      </w:pPr>
    </w:p>
    <w:p>
      <w:pPr>
        <w:pStyle w:val="ListParagraph"/>
        <w:numPr>
          <w:ilvl w:val="1"/>
          <w:numId w:val="1"/>
        </w:numPr>
        <w:tabs>
          <w:tab w:pos="715" w:val="left" w:leader="none"/>
        </w:tabs>
        <w:spacing w:line="235" w:lineRule="auto" w:before="80" w:after="0"/>
        <w:ind w:left="329" w:right="31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689" w:val="left" w:leader="none"/>
        </w:tabs>
        <w:spacing w:line="240" w:lineRule="auto" w:before="250" w:after="0"/>
        <w:ind w:left="68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1"/>
        </w:numPr>
        <w:tabs>
          <w:tab w:pos="874" w:val="left" w:leader="none"/>
        </w:tabs>
        <w:spacing w:line="240" w:lineRule="auto" w:before="234" w:after="0"/>
        <w:ind w:left="329" w:right="31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w:t>
      </w:r>
      <w:r>
        <w:rPr>
          <w:spacing w:val="40"/>
          <w:sz w:val="24"/>
        </w:rPr>
        <w:t> </w:t>
      </w:r>
      <w:r>
        <w:rPr>
          <w:sz w:val="24"/>
        </w:rPr>
        <w:t>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869" w:val="left" w:leader="none"/>
        </w:tabs>
        <w:spacing w:line="235" w:lineRule="auto" w:before="250" w:after="0"/>
        <w:ind w:left="329" w:right="313" w:firstLine="0"/>
        <w:jc w:val="both"/>
        <w:rPr>
          <w:sz w:val="24"/>
        </w:rPr>
      </w:pP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18</w:t>
      </w:r>
      <w:r>
        <w:rPr>
          <w:spacing w:val="-2"/>
          <w:sz w:val="24"/>
        </w:rPr>
        <w:t> </w:t>
      </w:r>
      <w:r>
        <w:rPr>
          <w:sz w:val="24"/>
        </w:rPr>
        <w:t>anos</w:t>
      </w:r>
      <w:r>
        <w:rPr>
          <w:spacing w:val="-2"/>
          <w:sz w:val="24"/>
        </w:rPr>
        <w:t> </w:t>
      </w:r>
      <w:r>
        <w:rPr>
          <w:sz w:val="24"/>
        </w:rPr>
        <w:t>em</w:t>
      </w:r>
      <w:r>
        <w:rPr>
          <w:spacing w:val="-2"/>
          <w:sz w:val="24"/>
        </w:rPr>
        <w:t> </w:t>
      </w:r>
      <w:r>
        <w:rPr>
          <w:sz w:val="24"/>
        </w:rPr>
        <w:t>trabalho</w:t>
      </w:r>
      <w:r>
        <w:rPr>
          <w:spacing w:val="-2"/>
          <w:sz w:val="24"/>
        </w:rPr>
        <w:t> </w:t>
      </w:r>
      <w:r>
        <w:rPr>
          <w:sz w:val="24"/>
        </w:rPr>
        <w:t>noturno,</w:t>
      </w:r>
      <w:r>
        <w:rPr>
          <w:spacing w:val="-2"/>
          <w:sz w:val="24"/>
        </w:rPr>
        <w:t> </w:t>
      </w:r>
      <w:r>
        <w:rPr>
          <w:sz w:val="24"/>
        </w:rPr>
        <w:t>perigoso</w:t>
      </w:r>
      <w:r>
        <w:rPr>
          <w:spacing w:val="-2"/>
          <w:sz w:val="24"/>
        </w:rPr>
        <w:t> </w:t>
      </w:r>
      <w:r>
        <w:rPr>
          <w:sz w:val="24"/>
        </w:rPr>
        <w:t>ou</w:t>
      </w:r>
      <w:r>
        <w:rPr>
          <w:spacing w:val="-2"/>
          <w:sz w:val="24"/>
        </w:rPr>
        <w:t> </w:t>
      </w:r>
      <w:r>
        <w:rPr>
          <w:sz w:val="24"/>
        </w:rPr>
        <w:t>insalubre</w:t>
      </w:r>
      <w:r>
        <w:rPr>
          <w:spacing w:val="-2"/>
          <w:sz w:val="24"/>
        </w:rPr>
        <w:t> </w:t>
      </w:r>
      <w:r>
        <w:rPr>
          <w:sz w:val="24"/>
        </w:rPr>
        <w:t>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16</w:t>
      </w:r>
      <w:r>
        <w:rPr>
          <w:spacing w:val="-2"/>
          <w:sz w:val="24"/>
        </w:rPr>
        <w:t> </w:t>
      </w:r>
      <w:r>
        <w:rPr>
          <w:sz w:val="24"/>
        </w:rPr>
        <w:t>anos,</w:t>
      </w:r>
      <w:r>
        <w:rPr>
          <w:spacing w:val="-2"/>
          <w:sz w:val="24"/>
        </w:rPr>
        <w:t> </w:t>
      </w:r>
      <w:r>
        <w:rPr>
          <w:sz w:val="24"/>
        </w:rPr>
        <w:t>salvo</w:t>
      </w:r>
      <w:r>
        <w:rPr>
          <w:spacing w:val="-2"/>
          <w:sz w:val="24"/>
        </w:rPr>
        <w:t> </w:t>
      </w:r>
      <w:r>
        <w:rPr>
          <w:sz w:val="24"/>
        </w:rPr>
        <w:t>menor,</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14</w:t>
      </w:r>
      <w:r>
        <w:rPr>
          <w:spacing w:val="-2"/>
          <w:sz w:val="24"/>
        </w:rPr>
        <w:t> </w:t>
      </w:r>
      <w:r>
        <w:rPr>
          <w:sz w:val="24"/>
        </w:rPr>
        <w:t>anos,</w:t>
      </w:r>
      <w:r>
        <w:rPr>
          <w:spacing w:val="-2"/>
          <w:sz w:val="24"/>
        </w:rPr>
        <w:t> </w:t>
      </w:r>
      <w:r>
        <w:rPr>
          <w:sz w:val="24"/>
        </w:rPr>
        <w:t>na condição de aprendiz, nos termos do </w:t>
      </w:r>
      <w:hyperlink r:id="rId10">
        <w:r>
          <w:rPr>
            <w:sz w:val="24"/>
            <w:u w:val="single" w:color="0000FF"/>
          </w:rPr>
          <w:t>art. 7°, XXXIII, da Constituição</w:t>
        </w:r>
      </w:hyperlink>
      <w:r>
        <w:rPr>
          <w:sz w:val="24"/>
        </w:rPr>
        <w:t>;</w:t>
      </w:r>
    </w:p>
    <w:p>
      <w:pPr>
        <w:pStyle w:val="ListParagraph"/>
        <w:numPr>
          <w:ilvl w:val="2"/>
          <w:numId w:val="1"/>
        </w:numPr>
        <w:tabs>
          <w:tab w:pos="871" w:val="left" w:leader="none"/>
        </w:tabs>
        <w:spacing w:line="235" w:lineRule="auto" w:before="254" w:after="0"/>
        <w:ind w:left="329" w:right="313" w:firstLine="0"/>
        <w:jc w:val="both"/>
        <w:rPr>
          <w:sz w:val="24"/>
        </w:rPr>
      </w:pPr>
      <w:r>
        <w:rPr>
          <w:sz w:val="24"/>
        </w:rPr>
        <w:t>não possui empregados executando trabalho degradante ou forçado, observando o disposto nos </w:t>
      </w:r>
      <w:hyperlink r:id="rId11">
        <w:r>
          <w:rPr>
            <w:sz w:val="24"/>
            <w:u w:val="single" w:color="0000FF"/>
          </w:rPr>
          <w:t>incisos III e IV</w:t>
        </w:r>
        <w:r>
          <w:rPr>
            <w:spacing w:val="-3"/>
            <w:sz w:val="24"/>
            <w:u w:val="single" w:color="0000FF"/>
          </w:rPr>
          <w:t> </w:t>
        </w:r>
        <w:r>
          <w:rPr>
            <w:sz w:val="24"/>
            <w:u w:val="single" w:color="0000FF"/>
          </w:rPr>
          <w:t>do art. 1º e no inciso III do art. 5º</w:t>
        </w:r>
      </w:hyperlink>
      <w:r>
        <w:rPr>
          <w:sz w:val="24"/>
        </w:rPr>
        <w:t> </w:t>
      </w:r>
      <w:hyperlink r:id="rId11">
        <w:r>
          <w:rPr>
            <w:sz w:val="24"/>
            <w:u w:val="single" w:color="0000FF"/>
          </w:rPr>
          <w:t>da Constituição Federal</w:t>
        </w:r>
      </w:hyperlink>
      <w:r>
        <w:rPr>
          <w:sz w:val="24"/>
        </w:rPr>
        <w:t>;</w:t>
      </w:r>
    </w:p>
    <w:p>
      <w:pPr>
        <w:pStyle w:val="ListParagraph"/>
        <w:numPr>
          <w:ilvl w:val="2"/>
          <w:numId w:val="1"/>
        </w:numPr>
        <w:tabs>
          <w:tab w:pos="888" w:val="left" w:leader="none"/>
        </w:tabs>
        <w:spacing w:line="247" w:lineRule="auto" w:before="235" w:after="0"/>
        <w:ind w:left="329" w:right="31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1"/>
        </w:numPr>
        <w:tabs>
          <w:tab w:pos="869" w:val="left" w:leader="none"/>
        </w:tabs>
        <w:spacing w:line="240" w:lineRule="auto" w:before="227" w:after="0"/>
        <w:ind w:left="86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1"/>
        </w:numPr>
        <w:tabs>
          <w:tab w:pos="878" w:val="left" w:leader="none"/>
        </w:tabs>
        <w:spacing w:line="235" w:lineRule="auto" w:before="253" w:after="0"/>
        <w:ind w:left="329" w:right="313" w:firstLine="0"/>
        <w:jc w:val="both"/>
        <w:rPr>
          <w:sz w:val="24"/>
        </w:rPr>
      </w:pPr>
      <w:r>
        <w:rPr>
          <w:sz w:val="24"/>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1"/>
        </w:numPr>
        <w:tabs>
          <w:tab w:pos="873" w:val="left" w:leader="none"/>
        </w:tabs>
        <w:spacing w:line="235" w:lineRule="auto" w:before="254" w:after="0"/>
        <w:ind w:left="329" w:right="31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697" w:val="left" w:leader="none"/>
        </w:tabs>
        <w:spacing w:line="247" w:lineRule="auto" w:before="235" w:after="0"/>
        <w:ind w:left="329" w:right="313" w:firstLine="0"/>
        <w:jc w:val="both"/>
        <w:rPr>
          <w:sz w:val="24"/>
        </w:rPr>
      </w:pPr>
      <w:r>
        <w:rPr>
          <w:sz w:val="24"/>
        </w:rPr>
        <w:t>O licitante organizado em cooperativa deverá declarar, ainda, em campo próprio do sistema eletrônico, que cumpre os requisitos estabelecidos </w:t>
      </w:r>
      <w:r>
        <w:rPr>
          <w:sz w:val="24"/>
        </w:rPr>
        <w:t>no </w:t>
      </w:r>
      <w:hyperlink r:id="rId12">
        <w:r>
          <w:rPr>
            <w:sz w:val="24"/>
            <w:u w:val="single" w:color="0000FF"/>
          </w:rPr>
          <w:t>art. 16 da Lei nº 14.133/2021</w:t>
        </w:r>
      </w:hyperlink>
      <w:r>
        <w:rPr>
          <w:sz w:val="24"/>
        </w:rPr>
        <w:t>.</w:t>
      </w:r>
    </w:p>
    <w:p>
      <w:pPr>
        <w:pStyle w:val="ListParagraph"/>
        <w:numPr>
          <w:ilvl w:val="1"/>
          <w:numId w:val="1"/>
        </w:numPr>
        <w:tabs>
          <w:tab w:pos="699" w:val="left" w:leader="none"/>
        </w:tabs>
        <w:spacing w:line="242" w:lineRule="auto" w:before="226" w:after="0"/>
        <w:ind w:left="329" w:right="312"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4839741</wp:posOffset>
                </wp:positionH>
                <wp:positionV relativeFrom="paragraph">
                  <wp:posOffset>648045</wp:posOffset>
                </wp:positionV>
                <wp:extent cx="508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5080" cy="9525"/>
                        </a:xfrm>
                        <a:custGeom>
                          <a:avLst/>
                          <a:gdLst/>
                          <a:ahLst/>
                          <a:cxnLst/>
                          <a:rect l="l" t="t" r="r" b="b"/>
                          <a:pathLst>
                            <a:path w="5080" h="9525">
                              <a:moveTo>
                                <a:pt x="4801" y="9524"/>
                              </a:moveTo>
                              <a:lnTo>
                                <a:pt x="0" y="9524"/>
                              </a:lnTo>
                              <a:lnTo>
                                <a:pt x="0" y="0"/>
                              </a:lnTo>
                              <a:lnTo>
                                <a:pt x="4801" y="0"/>
                              </a:lnTo>
                              <a:lnTo>
                                <a:pt x="4801"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81.082001pt;margin-top:51.027233pt;width:.378063pt;height:.75pt;mso-position-horizontal-relative:page;mso-position-vertical-relative:paragraph;z-index:15729152" id="docshape2" filled="true" fillcolor="#0000ff"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4909184</wp:posOffset>
                </wp:positionH>
                <wp:positionV relativeFrom="paragraph">
                  <wp:posOffset>648045</wp:posOffset>
                </wp:positionV>
                <wp:extent cx="1206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12065" cy="9525"/>
                        </a:xfrm>
                        <a:custGeom>
                          <a:avLst/>
                          <a:gdLst/>
                          <a:ahLst/>
                          <a:cxnLst/>
                          <a:rect l="l" t="t" r="r" b="b"/>
                          <a:pathLst>
                            <a:path w="12065" h="9525">
                              <a:moveTo>
                                <a:pt x="11558" y="9524"/>
                              </a:moveTo>
                              <a:lnTo>
                                <a:pt x="0" y="9524"/>
                              </a:lnTo>
                              <a:lnTo>
                                <a:pt x="0" y="0"/>
                              </a:lnTo>
                              <a:lnTo>
                                <a:pt x="11558" y="0"/>
                              </a:lnTo>
                              <a:lnTo>
                                <a:pt x="11558"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86.549957pt;margin-top:51.027233pt;width:.910106pt;height:.75pt;mso-position-horizontal-relative:page;mso-position-vertical-relative:paragraph;z-index:15729664" id="docshape3" filled="true" fillcolor="#0000ff" stroked="false">
                <v:fill type="solid"/>
                <w10:wrap type="none"/>
              </v:rect>
            </w:pict>
          </mc:Fallback>
        </mc:AlternateContent>
      </w:r>
      <w:r>
        <w:rPr>
          <w:sz w:val="24"/>
        </w:rPr>
        <w:t>O fornecedor enquadrado como microempresa, empresa de pequeno porte ou sociedade cooperativa deverá declarar, ainda, em campo próprio </w:t>
      </w:r>
      <w:r>
        <w:rPr>
          <w:sz w:val="24"/>
        </w:rPr>
        <w:t>do sistema eletrônico, que cumpre os requisitos estabelecidos no </w:t>
      </w:r>
      <w:hyperlink r:id="rId13">
        <w:r>
          <w:rPr>
            <w:sz w:val="24"/>
            <w:u w:val="single" w:color="0000FF"/>
          </w:rPr>
          <w:t>art. 3° da Lei Complementar nº 123/2006</w:t>
        </w:r>
      </w:hyperlink>
      <w:r>
        <w:rPr>
          <w:sz w:val="24"/>
        </w:rPr>
        <w:t>, estando apto a usufruir do tratamento favorecido estabelecido em seus </w:t>
      </w:r>
      <w:hyperlink r:id="rId14">
        <w:r>
          <w:rPr>
            <w:color w:val="0000FF"/>
            <w:sz w:val="24"/>
            <w:u w:val="single" w:color="0000FF"/>
          </w:rPr>
          <w:t>arts. 42 a 49</w:t>
        </w:r>
      </w:hyperlink>
      <w:r>
        <w:rPr>
          <w:sz w:val="24"/>
        </w:rPr>
        <w:t>, observado o disposto nos </w:t>
      </w:r>
      <w:hyperlink r:id="rId15">
        <w:r>
          <w:rPr>
            <w:color w:val="0000FF"/>
            <w:sz w:val="24"/>
          </w:rPr>
          <w:t>§§</w:t>
        </w:r>
        <w:r>
          <w:rPr>
            <w:color w:val="0000FF"/>
            <w:sz w:val="24"/>
            <w:u w:val="single" w:color="0000FF"/>
          </w:rPr>
          <w:t> 1º ao 3º do art. 4º da Lei nº 14.133/2021.</w:t>
        </w:r>
      </w:hyperlink>
    </w:p>
    <w:p>
      <w:pPr>
        <w:pStyle w:val="ListParagraph"/>
        <w:numPr>
          <w:ilvl w:val="2"/>
          <w:numId w:val="1"/>
        </w:numPr>
        <w:tabs>
          <w:tab w:pos="911" w:val="left" w:leader="none"/>
        </w:tabs>
        <w:spacing w:line="247" w:lineRule="auto" w:before="229" w:after="0"/>
        <w:ind w:left="329" w:right="313" w:firstLine="0"/>
        <w:jc w:val="both"/>
        <w:rPr>
          <w:sz w:val="24"/>
        </w:rPr>
      </w:pPr>
      <w:r>
        <w:rPr>
          <w:sz w:val="24"/>
        </w:rPr>
        <w:t>no item exclusivo para participação de microempresas e empresas de pequeno porte, a ausência de declaração na forma do item anterior impedirá o prosseguimento no certame, para aquele item;</w:t>
      </w:r>
    </w:p>
    <w:p>
      <w:pPr>
        <w:pStyle w:val="ListParagraph"/>
        <w:numPr>
          <w:ilvl w:val="2"/>
          <w:numId w:val="1"/>
        </w:numPr>
        <w:tabs>
          <w:tab w:pos="871" w:val="left" w:leader="none"/>
        </w:tabs>
        <w:spacing w:line="240" w:lineRule="auto" w:before="226" w:after="0"/>
        <w:ind w:left="871" w:right="0" w:hanging="542"/>
        <w:jc w:val="left"/>
        <w:rPr>
          <w:sz w:val="24"/>
        </w:rPr>
      </w:pPr>
      <w:r>
        <w:rPr>
          <w:sz w:val="24"/>
        </w:rPr>
        <w:t>nos</w:t>
      </w:r>
      <w:r>
        <w:rPr>
          <w:spacing w:val="2"/>
          <w:sz w:val="24"/>
        </w:rPr>
        <w:t> </w:t>
      </w:r>
      <w:r>
        <w:rPr>
          <w:sz w:val="24"/>
        </w:rPr>
        <w:t>itens</w:t>
      </w:r>
      <w:r>
        <w:rPr>
          <w:spacing w:val="2"/>
          <w:sz w:val="24"/>
        </w:rPr>
        <w:t> </w:t>
      </w:r>
      <w:r>
        <w:rPr>
          <w:sz w:val="24"/>
        </w:rPr>
        <w:t>em</w:t>
      </w:r>
      <w:r>
        <w:rPr>
          <w:spacing w:val="2"/>
          <w:sz w:val="24"/>
        </w:rPr>
        <w:t> </w:t>
      </w:r>
      <w:r>
        <w:rPr>
          <w:sz w:val="24"/>
        </w:rPr>
        <w:t>que</w:t>
      </w:r>
      <w:r>
        <w:rPr>
          <w:spacing w:val="2"/>
          <w:sz w:val="24"/>
        </w:rPr>
        <w:t> </w:t>
      </w:r>
      <w:r>
        <w:rPr>
          <w:sz w:val="24"/>
        </w:rPr>
        <w:t>a</w:t>
      </w:r>
      <w:r>
        <w:rPr>
          <w:spacing w:val="2"/>
          <w:sz w:val="24"/>
        </w:rPr>
        <w:t> </w:t>
      </w:r>
      <w:r>
        <w:rPr>
          <w:sz w:val="24"/>
        </w:rPr>
        <w:t>participação</w:t>
      </w:r>
      <w:r>
        <w:rPr>
          <w:spacing w:val="2"/>
          <w:sz w:val="24"/>
        </w:rPr>
        <w:t> </w:t>
      </w:r>
      <w:r>
        <w:rPr>
          <w:sz w:val="24"/>
        </w:rPr>
        <w:t>não</w:t>
      </w:r>
      <w:r>
        <w:rPr>
          <w:spacing w:val="2"/>
          <w:sz w:val="24"/>
        </w:rPr>
        <w:t> </w:t>
      </w:r>
      <w:r>
        <w:rPr>
          <w:sz w:val="24"/>
        </w:rPr>
        <w:t>for</w:t>
      </w:r>
      <w:r>
        <w:rPr>
          <w:spacing w:val="2"/>
          <w:sz w:val="24"/>
        </w:rPr>
        <w:t> </w:t>
      </w:r>
      <w:r>
        <w:rPr>
          <w:sz w:val="24"/>
        </w:rPr>
        <w:t>exclusiva</w:t>
      </w:r>
      <w:r>
        <w:rPr>
          <w:spacing w:val="2"/>
          <w:sz w:val="24"/>
        </w:rPr>
        <w:t> </w:t>
      </w:r>
      <w:r>
        <w:rPr>
          <w:sz w:val="24"/>
        </w:rPr>
        <w:t>para</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a</w:t>
      </w:r>
      <w:r>
        <w:rPr>
          <w:spacing w:val="2"/>
          <w:sz w:val="24"/>
        </w:rPr>
        <w:t> </w:t>
      </w:r>
      <w:r>
        <w:rPr>
          <w:sz w:val="24"/>
        </w:rPr>
        <w:t>ausência</w:t>
      </w:r>
      <w:r>
        <w:rPr>
          <w:spacing w:val="2"/>
          <w:sz w:val="24"/>
        </w:rPr>
        <w:t> </w:t>
      </w:r>
      <w:r>
        <w:rPr>
          <w:sz w:val="24"/>
        </w:rPr>
        <w:t>de</w:t>
      </w:r>
      <w:r>
        <w:rPr>
          <w:spacing w:val="2"/>
          <w:sz w:val="24"/>
        </w:rPr>
        <w:t> </w:t>
      </w:r>
      <w:r>
        <w:rPr>
          <w:sz w:val="24"/>
        </w:rPr>
        <w:t>declaração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pacing w:val="-4"/>
          <w:sz w:val="24"/>
        </w:rPr>
        <w:t>ITEM</w:t>
      </w:r>
    </w:p>
    <w:p>
      <w:pPr>
        <w:pStyle w:val="ListParagraph"/>
        <w:numPr>
          <w:ilvl w:val="1"/>
          <w:numId w:val="3"/>
        </w:numPr>
        <w:tabs>
          <w:tab w:pos="741" w:val="left" w:leader="none"/>
        </w:tabs>
        <w:spacing w:line="235" w:lineRule="auto" w:before="14" w:after="0"/>
        <w:ind w:left="329" w:right="312" w:firstLine="0"/>
        <w:jc w:val="both"/>
        <w:rPr>
          <w:sz w:val="24"/>
        </w:rPr>
      </w:pPr>
      <w:r>
        <w:rPr>
          <w:sz w:val="24"/>
        </w:rPr>
        <w:t>apenas produzirá o efeito de o licitante não ter direito ao tratamento favorecido previsto na </w:t>
      </w:r>
      <w:hyperlink r:id="rId8">
        <w:r>
          <w:rPr>
            <w:sz w:val="24"/>
            <w:u w:val="single" w:color="0000FF"/>
          </w:rPr>
          <w:t>Lei Complementar nº 123/2006</w:t>
        </w:r>
      </w:hyperlink>
      <w:r>
        <w:rPr>
          <w:sz w:val="24"/>
        </w:rPr>
        <w:t>, mesmo que microempresa, empresa de pequeno porte ou sociedade cooperativa.</w:t>
      </w:r>
    </w:p>
    <w:p>
      <w:pPr>
        <w:pStyle w:val="ListParagraph"/>
        <w:numPr>
          <w:ilvl w:val="1"/>
          <w:numId w:val="3"/>
        </w:numPr>
        <w:tabs>
          <w:tab w:pos="675" w:val="left" w:leader="none"/>
        </w:tabs>
        <w:spacing w:line="240" w:lineRule="auto" w:before="235" w:after="0"/>
        <w:ind w:left="675" w:right="0" w:hanging="346"/>
        <w:jc w:val="left"/>
        <w:rPr>
          <w:sz w:val="24"/>
        </w:rPr>
      </w:pPr>
      <w:r>
        <w:rPr>
          <w:sz w:val="24"/>
        </w:rPr>
        <w:t>A</w:t>
      </w:r>
      <w:r>
        <w:rPr>
          <w:spacing w:val="-14"/>
          <w:sz w:val="24"/>
        </w:rPr>
        <w:t> </w:t>
      </w:r>
      <w:r>
        <w:rPr>
          <w:sz w:val="24"/>
        </w:rPr>
        <w:t>falsidade das declarações de que tratam os ITENS 3.3 a 3.5 sujeitará o licitante às sanções previstas na </w:t>
      </w:r>
      <w:hyperlink r:id="rId6">
        <w:r>
          <w:rPr>
            <w:sz w:val="24"/>
            <w:u w:val="single" w:color="0000FF"/>
          </w:rPr>
          <w:t>Lei nº 14.133/2021</w:t>
        </w:r>
      </w:hyperlink>
      <w:r>
        <w:rPr>
          <w:sz w:val="24"/>
        </w:rPr>
        <w:t> e neste </w:t>
      </w:r>
      <w:r>
        <w:rPr>
          <w:spacing w:val="-2"/>
          <w:sz w:val="24"/>
        </w:rPr>
        <w:t>Edital.</w:t>
      </w:r>
    </w:p>
    <w:p>
      <w:pPr>
        <w:pStyle w:val="ListParagraph"/>
        <w:numPr>
          <w:ilvl w:val="1"/>
          <w:numId w:val="3"/>
        </w:numPr>
        <w:tabs>
          <w:tab w:pos="711" w:val="left" w:leader="none"/>
        </w:tabs>
        <w:spacing w:line="235" w:lineRule="auto" w:before="253" w:after="0"/>
        <w:ind w:left="329" w:right="31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3"/>
        </w:numPr>
        <w:tabs>
          <w:tab w:pos="733" w:val="left" w:leader="none"/>
        </w:tabs>
        <w:spacing w:line="235" w:lineRule="auto" w:before="254" w:after="0"/>
        <w:ind w:left="329" w:right="313" w:firstLine="0"/>
        <w:jc w:val="both"/>
        <w:rPr>
          <w:sz w:val="24"/>
        </w:rPr>
      </w:pPr>
      <w:r>
        <w:rPr>
          <w:sz w:val="24"/>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3"/>
        </w:numPr>
        <w:tabs>
          <w:tab w:pos="677" w:val="left" w:leader="none"/>
        </w:tabs>
        <w:spacing w:line="247" w:lineRule="auto" w:before="235" w:after="0"/>
        <w:ind w:left="329" w:right="31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3"/>
        </w:numPr>
        <w:tabs>
          <w:tab w:pos="842" w:val="left" w:leader="none"/>
        </w:tabs>
        <w:spacing w:line="247" w:lineRule="auto" w:before="226" w:after="0"/>
        <w:ind w:left="329" w:right="312"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w:t>
      </w:r>
      <w:r>
        <w:rPr>
          <w:spacing w:val="-9"/>
          <w:sz w:val="24"/>
        </w:rPr>
        <w:t> </w:t>
      </w:r>
      <w:r>
        <w:rPr>
          <w:sz w:val="24"/>
        </w:rPr>
        <w:t>Administração ou de sua desconexão.</w:t>
      </w:r>
    </w:p>
    <w:p>
      <w:pPr>
        <w:pStyle w:val="ListParagraph"/>
        <w:numPr>
          <w:ilvl w:val="1"/>
          <w:numId w:val="3"/>
        </w:numPr>
        <w:tabs>
          <w:tab w:pos="823" w:val="left" w:leader="none"/>
        </w:tabs>
        <w:spacing w:line="235" w:lineRule="auto" w:before="231" w:after="0"/>
        <w:ind w:left="329" w:right="313" w:firstLine="0"/>
        <w:jc w:val="both"/>
        <w:rPr>
          <w:sz w:val="24"/>
        </w:rPr>
      </w:pPr>
      <w:r>
        <w:rPr>
          <w:sz w:val="24"/>
        </w:rPr>
        <w:t>O licitante deverá comunicar imediatamente ao provedor do sistema qualquer acontecimento que possa comprometer o sigilo ou a </w:t>
      </w:r>
      <w:r>
        <w:rPr>
          <w:sz w:val="24"/>
        </w:rPr>
        <w:t>segurança, para imediato bloqueio de acesso.</w:t>
      </w:r>
    </w:p>
    <w:p>
      <w:pPr>
        <w:pStyle w:val="BodyText"/>
        <w:spacing w:before="274"/>
        <w:ind w:left="0"/>
      </w:pPr>
    </w:p>
    <w:p>
      <w:pPr>
        <w:pStyle w:val="Heading2"/>
        <w:numPr>
          <w:ilvl w:val="0"/>
          <w:numId w:val="1"/>
        </w:numPr>
        <w:tabs>
          <w:tab w:pos="569" w:val="left" w:leader="none"/>
        </w:tabs>
        <w:spacing w:line="240" w:lineRule="auto" w:before="0" w:after="0"/>
        <w:ind w:left="569" w:right="0" w:hanging="240"/>
        <w:jc w:val="left"/>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1"/>
        </w:numPr>
        <w:tabs>
          <w:tab w:pos="689" w:val="left" w:leader="none"/>
        </w:tabs>
        <w:spacing w:line="240" w:lineRule="auto" w:before="264" w:after="0"/>
        <w:ind w:left="689" w:right="0" w:hanging="360"/>
        <w:jc w:val="left"/>
        <w:rPr>
          <w:sz w:val="24"/>
        </w:rPr>
      </w:pPr>
      <w:r>
        <w:rPr>
          <w:sz w:val="24"/>
        </w:rPr>
        <w:t>O licitante deverá enviar sua proposta mediante o preenchimento, no sistema eletrônico, dos seguintes </w:t>
      </w:r>
      <w:r>
        <w:rPr>
          <w:spacing w:val="-2"/>
          <w:sz w:val="24"/>
        </w:rPr>
        <w:t>campos:</w:t>
      </w:r>
    </w:p>
    <w:p>
      <w:pPr>
        <w:pStyle w:val="Heading2"/>
        <w:numPr>
          <w:ilvl w:val="2"/>
          <w:numId w:val="1"/>
        </w:numPr>
        <w:tabs>
          <w:tab w:pos="869" w:val="left" w:leader="none"/>
        </w:tabs>
        <w:spacing w:line="240" w:lineRule="auto" w:before="249" w:after="0"/>
        <w:ind w:left="869" w:right="0" w:hanging="540"/>
        <w:jc w:val="left"/>
      </w:pPr>
      <w:r>
        <w:rPr/>
        <w:t>VALOR</w:t>
      </w:r>
      <w:r>
        <w:rPr>
          <w:spacing w:val="-11"/>
        </w:rPr>
        <w:t> </w:t>
      </w:r>
      <w:r>
        <w:rPr/>
        <w:t>UNITÁRIO</w:t>
      </w:r>
      <w:r>
        <w:rPr>
          <w:spacing w:val="-10"/>
        </w:rPr>
        <w:t> </w:t>
      </w:r>
      <w:r>
        <w:rPr/>
        <w:t>DO</w:t>
      </w:r>
      <w:r>
        <w:rPr>
          <w:spacing w:val="-10"/>
        </w:rPr>
        <w:t> </w:t>
      </w:r>
      <w:r>
        <w:rPr>
          <w:spacing w:val="-4"/>
        </w:rPr>
        <w:t>ITEM</w:t>
      </w:r>
    </w:p>
    <w:p>
      <w:pPr>
        <w:pStyle w:val="ListParagraph"/>
        <w:numPr>
          <w:ilvl w:val="2"/>
          <w:numId w:val="1"/>
        </w:numPr>
        <w:tabs>
          <w:tab w:pos="869" w:val="left" w:leader="none"/>
        </w:tabs>
        <w:spacing w:line="240" w:lineRule="auto" w:before="234" w:after="0"/>
        <w:ind w:left="86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1"/>
        </w:numPr>
        <w:tabs>
          <w:tab w:pos="684" w:val="left" w:leader="none"/>
        </w:tabs>
        <w:spacing w:line="240" w:lineRule="auto" w:before="234" w:after="0"/>
        <w:ind w:left="68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1"/>
        </w:numPr>
        <w:tabs>
          <w:tab w:pos="717" w:val="left" w:leader="none"/>
        </w:tabs>
        <w:spacing w:line="235" w:lineRule="auto" w:before="253" w:after="0"/>
        <w:ind w:left="329" w:right="313" w:firstLine="0"/>
        <w:jc w:val="both"/>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712" w:val="left" w:leader="none"/>
        </w:tabs>
        <w:spacing w:line="235" w:lineRule="auto" w:before="255" w:after="0"/>
        <w:ind w:left="329" w:right="313" w:firstLine="0"/>
        <w:jc w:val="both"/>
        <w:rPr>
          <w:sz w:val="24"/>
        </w:rPr>
      </w:pPr>
      <w:r>
        <w:rPr>
          <w:sz w:val="24"/>
        </w:rPr>
        <w:t>Os preços ofertados, tanto na proposta inicial, quanto na etapa de lances, serão de exclusiva responsabilidade do licitante, não lhe assistindo </w:t>
      </w:r>
      <w:r>
        <w:rPr>
          <w:sz w:val="24"/>
        </w:rPr>
        <w:t>o direito de pleitear qualquer alteração, sob alegação de erro, omissão ou qualquer outro pretexto.</w:t>
      </w:r>
    </w:p>
    <w:p>
      <w:pPr>
        <w:pStyle w:val="ListParagraph"/>
        <w:numPr>
          <w:ilvl w:val="1"/>
          <w:numId w:val="1"/>
        </w:numPr>
        <w:tabs>
          <w:tab w:pos="715" w:val="left" w:leader="none"/>
        </w:tabs>
        <w:spacing w:line="235" w:lineRule="auto" w:before="254" w:after="0"/>
        <w:ind w:left="329" w:right="313" w:firstLine="0"/>
        <w:jc w:val="both"/>
        <w:rPr>
          <w:sz w:val="24"/>
        </w:rPr>
      </w:pPr>
      <w:r>
        <w:rPr>
          <w:sz w:val="24"/>
        </w:rPr>
        <w:t>Se o regime tributário da empresa implicar o recolhimento de tributos em percentuais variáveis, a cotação adequada será a que corresponde à média dos efetivos recolhimentos da empresa nos últimos doze meses.</w:t>
      </w:r>
    </w:p>
    <w:p>
      <w:pPr>
        <w:pStyle w:val="ListParagraph"/>
        <w:numPr>
          <w:ilvl w:val="1"/>
          <w:numId w:val="1"/>
        </w:numPr>
        <w:tabs>
          <w:tab w:pos="703" w:val="left" w:leader="none"/>
        </w:tabs>
        <w:spacing w:line="247" w:lineRule="auto" w:before="234" w:after="0"/>
        <w:ind w:left="329" w:right="313" w:firstLine="0"/>
        <w:jc w:val="both"/>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1"/>
          <w:numId w:val="1"/>
        </w:numPr>
        <w:tabs>
          <w:tab w:pos="689" w:val="left" w:leader="none"/>
        </w:tabs>
        <w:spacing w:line="240" w:lineRule="auto" w:before="227" w:after="0"/>
        <w:ind w:left="689" w:right="0" w:hanging="360"/>
        <w:jc w:val="left"/>
        <w:rPr>
          <w:sz w:val="24"/>
        </w:rPr>
      </w:pPr>
      <w:r>
        <w:rPr>
          <w:sz w:val="24"/>
        </w:rPr>
        <w:t>Na presente licitação, a Microempresa e a Empresa de Pequeno Porte não poderão se beneficiar do regime de tributação pelo Simples </w:t>
      </w:r>
      <w:r>
        <w:rPr>
          <w:spacing w:val="-2"/>
          <w:sz w:val="24"/>
        </w:rPr>
        <w:t>Nacional.</w:t>
      </w:r>
    </w:p>
    <w:p>
      <w:pPr>
        <w:pStyle w:val="ListParagraph"/>
        <w:numPr>
          <w:ilvl w:val="1"/>
          <w:numId w:val="1"/>
        </w:numPr>
        <w:tabs>
          <w:tab w:pos="713" w:val="left" w:leader="none"/>
        </w:tabs>
        <w:spacing w:line="235" w:lineRule="auto" w:before="253" w:after="0"/>
        <w:ind w:left="329" w:right="313" w:firstLine="0"/>
        <w:jc w:val="both"/>
        <w:rPr>
          <w:sz w:val="24"/>
        </w:rPr>
      </w:pPr>
      <w:r>
        <w:rPr>
          <w:sz w:val="24"/>
        </w:rPr>
        <w:t>O licitante cujo estabelecimento esteja localizado no Estado do Rio de Janeiro deverá apresentar proposta isenta de ICMS, quando cabível, </w:t>
      </w:r>
      <w:r>
        <w:rPr>
          <w:sz w:val="24"/>
        </w:rPr>
        <w:t>de acordo</w:t>
      </w:r>
      <w:r>
        <w:rPr>
          <w:spacing w:val="-2"/>
          <w:sz w:val="24"/>
        </w:rPr>
        <w:t> </w:t>
      </w:r>
      <w:r>
        <w:rPr>
          <w:sz w:val="24"/>
        </w:rPr>
        <w:t>com</w:t>
      </w:r>
      <w:r>
        <w:rPr>
          <w:spacing w:val="-2"/>
          <w:sz w:val="24"/>
        </w:rPr>
        <w:t> </w:t>
      </w:r>
      <w:r>
        <w:rPr>
          <w:sz w:val="24"/>
        </w:rPr>
        <w:t>o</w:t>
      </w:r>
      <w:r>
        <w:rPr>
          <w:spacing w:val="-2"/>
          <w:sz w:val="24"/>
        </w:rPr>
        <w:t> </w:t>
      </w:r>
      <w:r>
        <w:rPr>
          <w:sz w:val="24"/>
        </w:rPr>
        <w:t>Convênio</w:t>
      </w:r>
      <w:r>
        <w:rPr>
          <w:spacing w:val="-2"/>
          <w:sz w:val="24"/>
        </w:rPr>
        <w:t> </w:t>
      </w:r>
      <w:r>
        <w:rPr>
          <w:sz w:val="24"/>
        </w:rPr>
        <w:t>CONFAZ</w:t>
      </w:r>
      <w:r>
        <w:rPr>
          <w:spacing w:val="-2"/>
          <w:sz w:val="24"/>
        </w:rPr>
        <w:t> </w:t>
      </w:r>
      <w:r>
        <w:rPr>
          <w:sz w:val="24"/>
        </w:rPr>
        <w:t>nº</w:t>
      </w:r>
      <w:r>
        <w:rPr>
          <w:spacing w:val="-2"/>
          <w:sz w:val="24"/>
        </w:rPr>
        <w:t> </w:t>
      </w:r>
      <w:r>
        <w:rPr>
          <w:sz w:val="24"/>
        </w:rPr>
        <w:t>26/2003</w:t>
      </w:r>
      <w:r>
        <w:rPr>
          <w:spacing w:val="-2"/>
          <w:sz w:val="24"/>
        </w:rPr>
        <w:t> </w:t>
      </w:r>
      <w:r>
        <w:rPr>
          <w:sz w:val="24"/>
        </w:rPr>
        <w:t>e</w:t>
      </w:r>
      <w:r>
        <w:rPr>
          <w:spacing w:val="-2"/>
          <w:sz w:val="24"/>
        </w:rPr>
        <w:t> </w:t>
      </w:r>
      <w:r>
        <w:rPr>
          <w:sz w:val="24"/>
        </w:rPr>
        <w:t>a</w:t>
      </w:r>
      <w:r>
        <w:rPr>
          <w:spacing w:val="-2"/>
          <w:sz w:val="24"/>
        </w:rPr>
        <w:t> </w:t>
      </w:r>
      <w:r>
        <w:rPr>
          <w:sz w:val="24"/>
        </w:rPr>
        <w:t>Resolução</w:t>
      </w:r>
      <w:r>
        <w:rPr>
          <w:spacing w:val="-2"/>
          <w:sz w:val="24"/>
        </w:rPr>
        <w:t> </w:t>
      </w:r>
      <w:r>
        <w:rPr>
          <w:sz w:val="24"/>
        </w:rPr>
        <w:t>SEFAZ</w:t>
      </w:r>
      <w:r>
        <w:rPr>
          <w:spacing w:val="-2"/>
          <w:sz w:val="24"/>
        </w:rPr>
        <w:t> </w:t>
      </w:r>
      <w:r>
        <w:rPr>
          <w:sz w:val="24"/>
        </w:rPr>
        <w:t>nº</w:t>
      </w:r>
      <w:r>
        <w:rPr>
          <w:spacing w:val="-2"/>
          <w:sz w:val="24"/>
        </w:rPr>
        <w:t> </w:t>
      </w:r>
      <w:r>
        <w:rPr>
          <w:sz w:val="24"/>
        </w:rPr>
        <w:t>971/2016,</w:t>
      </w:r>
      <w:r>
        <w:rPr>
          <w:spacing w:val="-2"/>
          <w:sz w:val="24"/>
        </w:rPr>
        <w:t> </w:t>
      </w:r>
      <w:r>
        <w:rPr>
          <w:sz w:val="24"/>
        </w:rPr>
        <w:t>sendo</w:t>
      </w:r>
      <w:r>
        <w:rPr>
          <w:spacing w:val="-2"/>
          <w:sz w:val="24"/>
        </w:rPr>
        <w:t> </w:t>
      </w:r>
      <w:r>
        <w:rPr>
          <w:sz w:val="24"/>
        </w:rPr>
        <w:t>este</w:t>
      </w:r>
      <w:r>
        <w:rPr>
          <w:spacing w:val="-2"/>
          <w:sz w:val="24"/>
        </w:rPr>
        <w:t> </w:t>
      </w:r>
      <w:r>
        <w:rPr>
          <w:sz w:val="24"/>
        </w:rPr>
        <w:t>valor</w:t>
      </w:r>
      <w:r>
        <w:rPr>
          <w:spacing w:val="-2"/>
          <w:sz w:val="24"/>
        </w:rPr>
        <w:t> </w:t>
      </w:r>
      <w:r>
        <w:rPr>
          <w:sz w:val="24"/>
        </w:rPr>
        <w:t>considerado</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competição</w:t>
      </w:r>
      <w:r>
        <w:rPr>
          <w:spacing w:val="-2"/>
          <w:sz w:val="24"/>
        </w:rPr>
        <w:t> </w:t>
      </w:r>
      <w:r>
        <w:rPr>
          <w:sz w:val="24"/>
        </w:rPr>
        <w:t>na</w:t>
      </w:r>
      <w:r>
        <w:rPr>
          <w:spacing w:val="-2"/>
          <w:sz w:val="24"/>
        </w:rPr>
        <w:t> </w:t>
      </w:r>
      <w:r>
        <w:rPr>
          <w:sz w:val="24"/>
        </w:rPr>
        <w:t>licitação.</w:t>
      </w:r>
    </w:p>
    <w:p>
      <w:pPr>
        <w:pStyle w:val="ListParagraph"/>
        <w:numPr>
          <w:ilvl w:val="1"/>
          <w:numId w:val="1"/>
        </w:numPr>
        <w:tabs>
          <w:tab w:pos="709" w:val="left" w:leader="none"/>
        </w:tabs>
        <w:spacing w:line="247" w:lineRule="auto" w:before="235" w:after="0"/>
        <w:ind w:left="329" w:right="313" w:firstLine="0"/>
        <w:jc w:val="both"/>
        <w:rPr>
          <w:sz w:val="24"/>
        </w:rPr>
      </w:pPr>
      <w:r>
        <w:rPr>
          <w:sz w:val="24"/>
        </w:rPr>
        <w:t>A apresentação das propostas implica obrigatoriedade do cumprimento das disposições nelas contidas, em conformidade com o que dispõe </w:t>
      </w:r>
      <w:r>
        <w:rPr>
          <w:sz w:val="24"/>
        </w:rPr>
        <w:t>o Termo</w:t>
      </w:r>
      <w:r>
        <w:rPr>
          <w:spacing w:val="23"/>
          <w:sz w:val="24"/>
        </w:rPr>
        <w:t> </w:t>
      </w:r>
      <w:r>
        <w:rPr>
          <w:sz w:val="24"/>
        </w:rPr>
        <w:t>de</w:t>
      </w:r>
      <w:r>
        <w:rPr>
          <w:spacing w:val="25"/>
          <w:sz w:val="24"/>
        </w:rPr>
        <w:t> </w:t>
      </w:r>
      <w:r>
        <w:rPr>
          <w:sz w:val="24"/>
        </w:rPr>
        <w:t>Referência,</w:t>
      </w:r>
      <w:r>
        <w:rPr>
          <w:spacing w:val="25"/>
          <w:sz w:val="24"/>
        </w:rPr>
        <w:t> </w:t>
      </w:r>
      <w:r>
        <w:rPr>
          <w:sz w:val="24"/>
        </w:rPr>
        <w:t>assumindo</w:t>
      </w:r>
      <w:r>
        <w:rPr>
          <w:spacing w:val="25"/>
          <w:sz w:val="24"/>
        </w:rPr>
        <w:t> </w:t>
      </w:r>
      <w:r>
        <w:rPr>
          <w:sz w:val="24"/>
        </w:rPr>
        <w:t>o</w:t>
      </w:r>
      <w:r>
        <w:rPr>
          <w:spacing w:val="25"/>
          <w:sz w:val="24"/>
        </w:rPr>
        <w:t> </w:t>
      </w:r>
      <w:r>
        <w:rPr>
          <w:sz w:val="24"/>
        </w:rPr>
        <w:t>proponente</w:t>
      </w:r>
      <w:r>
        <w:rPr>
          <w:spacing w:val="26"/>
          <w:sz w:val="24"/>
        </w:rPr>
        <w:t> </w:t>
      </w:r>
      <w:r>
        <w:rPr>
          <w:sz w:val="24"/>
        </w:rPr>
        <w:t>o</w:t>
      </w:r>
      <w:r>
        <w:rPr>
          <w:spacing w:val="25"/>
          <w:sz w:val="24"/>
        </w:rPr>
        <w:t> </w:t>
      </w:r>
      <w:r>
        <w:rPr>
          <w:sz w:val="24"/>
        </w:rPr>
        <w:t>compromisso</w:t>
      </w:r>
      <w:r>
        <w:rPr>
          <w:spacing w:val="25"/>
          <w:sz w:val="24"/>
        </w:rPr>
        <w:t> </w:t>
      </w:r>
      <w:r>
        <w:rPr>
          <w:sz w:val="24"/>
        </w:rPr>
        <w:t>de</w:t>
      </w:r>
      <w:r>
        <w:rPr>
          <w:spacing w:val="25"/>
          <w:sz w:val="24"/>
        </w:rPr>
        <w:t> </w:t>
      </w:r>
      <w:r>
        <w:rPr>
          <w:sz w:val="24"/>
        </w:rPr>
        <w:t>executar</w:t>
      </w:r>
      <w:r>
        <w:rPr>
          <w:spacing w:val="25"/>
          <w:sz w:val="24"/>
        </w:rPr>
        <w:t> </w:t>
      </w:r>
      <w:r>
        <w:rPr>
          <w:sz w:val="24"/>
        </w:rPr>
        <w:t>o</w:t>
      </w:r>
      <w:r>
        <w:rPr>
          <w:spacing w:val="26"/>
          <w:sz w:val="24"/>
        </w:rPr>
        <w:t> </w:t>
      </w:r>
      <w:r>
        <w:rPr>
          <w:sz w:val="24"/>
        </w:rPr>
        <w:t>objeto</w:t>
      </w:r>
      <w:r>
        <w:rPr>
          <w:spacing w:val="25"/>
          <w:sz w:val="24"/>
        </w:rPr>
        <w:t> </w:t>
      </w:r>
      <w:r>
        <w:rPr>
          <w:sz w:val="24"/>
        </w:rPr>
        <w:t>licitado</w:t>
      </w:r>
      <w:r>
        <w:rPr>
          <w:spacing w:val="25"/>
          <w:sz w:val="24"/>
        </w:rPr>
        <w:t> </w:t>
      </w:r>
      <w:r>
        <w:rPr>
          <w:sz w:val="24"/>
        </w:rPr>
        <w:t>nos</w:t>
      </w:r>
      <w:r>
        <w:rPr>
          <w:spacing w:val="25"/>
          <w:sz w:val="24"/>
        </w:rPr>
        <w:t> </w:t>
      </w:r>
      <w:r>
        <w:rPr>
          <w:sz w:val="24"/>
        </w:rPr>
        <w:t>seus</w:t>
      </w:r>
      <w:r>
        <w:rPr>
          <w:spacing w:val="25"/>
          <w:sz w:val="24"/>
        </w:rPr>
        <w:t> </w:t>
      </w:r>
      <w:r>
        <w:rPr>
          <w:sz w:val="24"/>
        </w:rPr>
        <w:t>termos,</w:t>
      </w:r>
      <w:r>
        <w:rPr>
          <w:spacing w:val="26"/>
          <w:sz w:val="24"/>
        </w:rPr>
        <w:t> </w:t>
      </w:r>
      <w:r>
        <w:rPr>
          <w:sz w:val="24"/>
        </w:rPr>
        <w:t>bem</w:t>
      </w:r>
      <w:r>
        <w:rPr>
          <w:spacing w:val="25"/>
          <w:sz w:val="24"/>
        </w:rPr>
        <w:t> </w:t>
      </w:r>
      <w:r>
        <w:rPr>
          <w:sz w:val="24"/>
        </w:rPr>
        <w:t>como</w:t>
      </w:r>
      <w:r>
        <w:rPr>
          <w:spacing w:val="25"/>
          <w:sz w:val="24"/>
        </w:rPr>
        <w:t> </w:t>
      </w:r>
      <w:r>
        <w:rPr>
          <w:sz w:val="24"/>
        </w:rPr>
        <w:t>de</w:t>
      </w:r>
      <w:r>
        <w:rPr>
          <w:spacing w:val="25"/>
          <w:sz w:val="24"/>
        </w:rPr>
        <w:t> </w:t>
      </w:r>
      <w:r>
        <w:rPr>
          <w:sz w:val="24"/>
        </w:rPr>
        <w:t>fornecer</w:t>
      </w:r>
      <w:r>
        <w:rPr>
          <w:spacing w:val="25"/>
          <w:sz w:val="24"/>
        </w:rPr>
        <w:t> </w:t>
      </w:r>
      <w:r>
        <w:rPr>
          <w:sz w:val="24"/>
        </w:rPr>
        <w:t>os</w:t>
      </w:r>
      <w:r>
        <w:rPr>
          <w:spacing w:val="26"/>
          <w:sz w:val="24"/>
        </w:rPr>
        <w:t> </w:t>
      </w:r>
      <w:r>
        <w:rPr>
          <w:spacing w:val="-2"/>
          <w:sz w:val="24"/>
        </w:rPr>
        <w:t>materiais,</w:t>
      </w:r>
    </w:p>
    <w:p>
      <w:pPr>
        <w:pStyle w:val="ListParagraph"/>
        <w:spacing w:after="0" w:line="247" w:lineRule="auto"/>
        <w:jc w:val="both"/>
        <w:rPr>
          <w:sz w:val="24"/>
        </w:rPr>
        <w:sectPr>
          <w:pgSz w:w="15840" w:h="24480"/>
          <w:pgMar w:top="480" w:bottom="280" w:left="360" w:right="360"/>
        </w:sectPr>
      </w:pPr>
    </w:p>
    <w:p>
      <w:pPr>
        <w:pStyle w:val="BodyText"/>
        <w:spacing w:line="235" w:lineRule="auto" w:before="80"/>
      </w:pPr>
      <w:r>
        <w:rPr/>
        <w:t>equipamentos,</w:t>
      </w:r>
      <w:r>
        <w:rPr>
          <w:spacing w:val="35"/>
        </w:rPr>
        <w:t> </w:t>
      </w:r>
      <w:r>
        <w:rPr/>
        <w:t>ferramentas</w:t>
      </w:r>
      <w:r>
        <w:rPr>
          <w:spacing w:val="35"/>
        </w:rPr>
        <w:t> </w:t>
      </w:r>
      <w:r>
        <w:rPr/>
        <w:t>e</w:t>
      </w:r>
      <w:r>
        <w:rPr>
          <w:spacing w:val="35"/>
        </w:rPr>
        <w:t> </w:t>
      </w:r>
      <w:r>
        <w:rPr/>
        <w:t>utensílios</w:t>
      </w:r>
      <w:r>
        <w:rPr>
          <w:spacing w:val="35"/>
        </w:rPr>
        <w:t> </w:t>
      </w:r>
      <w:r>
        <w:rPr/>
        <w:t>necessários,</w:t>
      </w:r>
      <w:r>
        <w:rPr>
          <w:spacing w:val="35"/>
        </w:rPr>
        <w:t> </w:t>
      </w:r>
      <w:r>
        <w:rPr/>
        <w:t>em</w:t>
      </w:r>
      <w:r>
        <w:rPr>
          <w:spacing w:val="35"/>
        </w:rPr>
        <w:t> </w:t>
      </w:r>
      <w:r>
        <w:rPr/>
        <w:t>quantidades</w:t>
      </w:r>
      <w:r>
        <w:rPr>
          <w:spacing w:val="35"/>
        </w:rPr>
        <w:t> </w:t>
      </w:r>
      <w:r>
        <w:rPr/>
        <w:t>e</w:t>
      </w:r>
      <w:r>
        <w:rPr>
          <w:spacing w:val="35"/>
        </w:rPr>
        <w:t> </w:t>
      </w:r>
      <w:r>
        <w:rPr/>
        <w:t>qualidades</w:t>
      </w:r>
      <w:r>
        <w:rPr>
          <w:spacing w:val="35"/>
        </w:rPr>
        <w:t> </w:t>
      </w:r>
      <w:r>
        <w:rPr/>
        <w:t>adequadas</w:t>
      </w:r>
      <w:r>
        <w:rPr>
          <w:spacing w:val="35"/>
        </w:rPr>
        <w:t> </w:t>
      </w:r>
      <w:r>
        <w:rPr/>
        <w:t>à</w:t>
      </w:r>
      <w:r>
        <w:rPr>
          <w:spacing w:val="35"/>
        </w:rPr>
        <w:t> </w:t>
      </w:r>
      <w:r>
        <w:rPr/>
        <w:t>perfeita</w:t>
      </w:r>
      <w:r>
        <w:rPr>
          <w:spacing w:val="35"/>
        </w:rPr>
        <w:t> </w:t>
      </w:r>
      <w:r>
        <w:rPr/>
        <w:t>execução</w:t>
      </w:r>
      <w:r>
        <w:rPr>
          <w:spacing w:val="35"/>
        </w:rPr>
        <w:t> </w:t>
      </w:r>
      <w:r>
        <w:rPr/>
        <w:t>contratual,</w:t>
      </w:r>
      <w:r>
        <w:rPr>
          <w:spacing w:val="35"/>
        </w:rPr>
        <w:t> </w:t>
      </w:r>
      <w:r>
        <w:rPr/>
        <w:t>promovendo,</w:t>
      </w:r>
      <w:r>
        <w:rPr>
          <w:spacing w:val="35"/>
        </w:rPr>
        <w:t> </w:t>
      </w:r>
      <w:r>
        <w:rPr/>
        <w:t>quando requerido, sua substituição.</w:t>
      </w:r>
    </w:p>
    <w:p>
      <w:pPr>
        <w:pStyle w:val="ListParagraph"/>
        <w:numPr>
          <w:ilvl w:val="1"/>
          <w:numId w:val="1"/>
        </w:numPr>
        <w:tabs>
          <w:tab w:pos="810" w:val="left" w:leader="none"/>
        </w:tabs>
        <w:spacing w:line="235" w:lineRule="auto" w:before="254" w:after="0"/>
        <w:ind w:left="329" w:right="313" w:firstLine="0"/>
        <w:jc w:val="both"/>
        <w:rPr>
          <w:sz w:val="24"/>
        </w:rPr>
      </w:pPr>
      <w:r>
        <w:rPr>
          <w:sz w:val="24"/>
        </w:rPr>
        <w:t>O prazo de validade da proposta não será inferior a </w:t>
      </w:r>
      <w:r>
        <w:rPr>
          <w:color w:val="FF0000"/>
          <w:sz w:val="24"/>
        </w:rPr>
        <w:t>60 (sessenta) dias corridos</w:t>
      </w:r>
      <w:r>
        <w:rPr>
          <w:b/>
          <w:sz w:val="24"/>
        </w:rPr>
        <w:t>, </w:t>
      </w:r>
      <w:r>
        <w:rPr>
          <w:sz w:val="24"/>
        </w:rPr>
        <w:t>a contar da data de sua apresentação, podendo ser prorrogado, por igual período, salvo se houver justificativa para prazo diverso aceita pela</w:t>
      </w:r>
      <w:r>
        <w:rPr>
          <w:spacing w:val="-3"/>
          <w:sz w:val="24"/>
        </w:rPr>
        <w:t> </w:t>
      </w:r>
      <w:r>
        <w:rPr>
          <w:sz w:val="24"/>
        </w:rPr>
        <w:t>Administração.</w:t>
      </w:r>
    </w:p>
    <w:p>
      <w:pPr>
        <w:pStyle w:val="ListParagraph"/>
        <w:numPr>
          <w:ilvl w:val="1"/>
          <w:numId w:val="1"/>
        </w:numPr>
        <w:tabs>
          <w:tab w:pos="811" w:val="left" w:leader="none"/>
        </w:tabs>
        <w:spacing w:line="235" w:lineRule="auto" w:before="254" w:after="0"/>
        <w:ind w:left="329" w:right="312" w:firstLine="0"/>
        <w:jc w:val="both"/>
        <w:rPr>
          <w:sz w:val="24"/>
        </w:rPr>
      </w:pPr>
      <w:r>
        <w:rPr>
          <w:sz w:val="24"/>
        </w:rPr>
        <w:t>Os licitantes devem respeitar os preços máximos estabelecidos no</w:t>
      </w:r>
      <w:r>
        <w:rPr>
          <w:spacing w:val="-4"/>
          <w:sz w:val="24"/>
        </w:rPr>
        <w:t> </w:t>
      </w:r>
      <w:r>
        <w:rPr>
          <w:sz w:val="24"/>
        </w:rPr>
        <w:t>ANEXO </w:t>
      </w:r>
      <w:r>
        <w:rPr>
          <w:b/>
          <w:sz w:val="24"/>
        </w:rPr>
        <w:t>IV </w:t>
      </w:r>
      <w:r>
        <w:rPr>
          <w:sz w:val="24"/>
        </w:rPr>
        <w:t>deste Edital referente ao orçamento estimado (art. 59, III, da Lei</w:t>
      </w:r>
      <w:r>
        <w:rPr>
          <w:spacing w:val="40"/>
          <w:sz w:val="24"/>
        </w:rPr>
        <w:t> </w:t>
      </w:r>
      <w:r>
        <w:rPr>
          <w:sz w:val="24"/>
        </w:rPr>
        <w:t>nº 14.133/2021).</w:t>
      </w:r>
    </w:p>
    <w:p>
      <w:pPr>
        <w:pStyle w:val="ListParagraph"/>
        <w:numPr>
          <w:ilvl w:val="2"/>
          <w:numId w:val="1"/>
        </w:numPr>
        <w:tabs>
          <w:tab w:pos="980" w:val="left" w:leader="none"/>
        </w:tabs>
        <w:spacing w:line="240" w:lineRule="auto" w:before="235" w:after="0"/>
        <w:ind w:left="980" w:right="0" w:hanging="651"/>
        <w:jc w:val="left"/>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ListParagraph"/>
        <w:numPr>
          <w:ilvl w:val="1"/>
          <w:numId w:val="1"/>
        </w:numPr>
        <w:tabs>
          <w:tab w:pos="813" w:val="left" w:leader="none"/>
        </w:tabs>
        <w:spacing w:line="240" w:lineRule="auto" w:before="249" w:after="0"/>
        <w:ind w:left="329" w:right="312" w:firstLine="0"/>
        <w:jc w:val="both"/>
        <w:rPr>
          <w:sz w:val="24"/>
        </w:rPr>
      </w:pPr>
      <w:r>
        <w:rPr>
          <w:sz w:val="24"/>
        </w:rPr>
        <w:t>O descumprimento das regras supramencionadas pela</w:t>
      </w:r>
      <w:r>
        <w:rPr>
          <w:spacing w:val="-12"/>
          <w:sz w:val="24"/>
        </w:rPr>
        <w:t> </w:t>
      </w:r>
      <w:r>
        <w:rPr>
          <w:sz w:val="24"/>
        </w:rPr>
        <w:t>Administração por parte dos contratados pode ensejar a responsabilização pelo</w:t>
      </w:r>
      <w:r>
        <w:rPr>
          <w:spacing w:val="-4"/>
          <w:sz w:val="24"/>
        </w:rPr>
        <w:t> </w:t>
      </w:r>
      <w:r>
        <w:rPr>
          <w:sz w:val="24"/>
        </w:rPr>
        <w:t>Tribunal </w:t>
      </w:r>
      <w:r>
        <w:rPr>
          <w:sz w:val="24"/>
        </w:rPr>
        <w:t>de Contas do Estado e, após o devido processo legal, gerar as seguintes consequências: assinatura de prazo para a adoção das medidas necessárias ao exato cumprimento da lei, nos termos do </w:t>
      </w:r>
      <w:hyperlink r:id="rId11">
        <w:r>
          <w:rPr>
            <w:color w:val="0000FF"/>
            <w:sz w:val="24"/>
            <w:u w:val="single" w:color="0000FF"/>
          </w:rPr>
          <w:t>art. 71, inciso IX, da Constitui</w:t>
        </w:r>
        <w:r>
          <w:rPr>
            <w:color w:val="0000FF"/>
            <w:sz w:val="24"/>
          </w:rPr>
          <w:t>ç</w:t>
        </w:r>
        <w:r>
          <w:rPr>
            <w:color w:val="0000FF"/>
            <w:sz w:val="24"/>
            <w:u w:val="single" w:color="0000FF"/>
          </w:rPr>
          <w:t>ão</w:t>
        </w:r>
      </w:hyperlink>
      <w:r>
        <w:rPr>
          <w:sz w:val="24"/>
        </w:rPr>
        <w:t>; ou condenação dos agentes públicos responsáveis e da empresa</w:t>
      </w:r>
      <w:r>
        <w:rPr>
          <w:spacing w:val="80"/>
          <w:sz w:val="24"/>
        </w:rPr>
        <w:t> </w:t>
      </w:r>
      <w:r>
        <w:rPr>
          <w:sz w:val="24"/>
        </w:rPr>
        <w:t>contratada ao pagamento dos prejuízos ao erário, caso verificada a ocorrência de superfaturamento por sobrepreço na execução do contrato.</w:t>
      </w:r>
    </w:p>
    <w:p>
      <w:pPr>
        <w:pStyle w:val="BodyText"/>
        <w:spacing w:before="255"/>
        <w:ind w:left="0"/>
      </w:pPr>
    </w:p>
    <w:p>
      <w:pPr>
        <w:pStyle w:val="Heading2"/>
        <w:numPr>
          <w:ilvl w:val="0"/>
          <w:numId w:val="1"/>
        </w:numPr>
        <w:tabs>
          <w:tab w:pos="569" w:val="left" w:leader="none"/>
        </w:tabs>
        <w:spacing w:line="240" w:lineRule="auto" w:before="0" w:after="0"/>
        <w:ind w:left="56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BodyText"/>
        <w:spacing w:before="3"/>
        <w:ind w:left="0"/>
        <w:rPr>
          <w:b/>
        </w:rPr>
      </w:pPr>
    </w:p>
    <w:p>
      <w:pPr>
        <w:pStyle w:val="ListParagraph"/>
        <w:numPr>
          <w:ilvl w:val="1"/>
          <w:numId w:val="1"/>
        </w:numPr>
        <w:tabs>
          <w:tab w:pos="675" w:val="left" w:leader="none"/>
        </w:tabs>
        <w:spacing w:line="240" w:lineRule="auto" w:before="0" w:after="0"/>
        <w:ind w:left="67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1"/>
        </w:numPr>
        <w:tabs>
          <w:tab w:pos="692" w:val="left" w:leader="none"/>
        </w:tabs>
        <w:spacing w:line="247" w:lineRule="auto" w:before="234" w:after="0"/>
        <w:ind w:left="329" w:right="313" w:firstLine="0"/>
        <w:jc w:val="both"/>
        <w:rPr>
          <w:sz w:val="24"/>
        </w:rPr>
      </w:pPr>
      <w:r>
        <w:rPr>
          <w:sz w:val="24"/>
        </w:rPr>
        <w:t>Os licitantes poderão retirar ou substituir a proposta ou os documentos de habilitação, quando for o caso, anteriormente inseridos no sistema, até a abertura da sessão pública.</w:t>
      </w:r>
    </w:p>
    <w:p>
      <w:pPr>
        <w:pStyle w:val="ListParagraph"/>
        <w:numPr>
          <w:ilvl w:val="1"/>
          <w:numId w:val="1"/>
        </w:numPr>
        <w:tabs>
          <w:tab w:pos="689" w:val="left" w:leader="none"/>
        </w:tabs>
        <w:spacing w:line="240" w:lineRule="auto" w:before="227" w:after="0"/>
        <w:ind w:left="68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1"/>
        </w:numPr>
        <w:tabs>
          <w:tab w:pos="735" w:val="left" w:leader="none"/>
        </w:tabs>
        <w:spacing w:line="235" w:lineRule="auto" w:before="253" w:after="0"/>
        <w:ind w:left="329" w:right="313" w:firstLine="0"/>
        <w:jc w:val="both"/>
        <w:rPr>
          <w:sz w:val="24"/>
        </w:rPr>
      </w:pPr>
      <w:r>
        <w:rPr>
          <w:sz w:val="24"/>
        </w:rPr>
        <w:t>Iniciada a etapa competitiva, os licitantes deverão encaminhar lances exclusivamente por meio de sistema eletrônico, sendo </w:t>
      </w:r>
      <w:r>
        <w:rPr>
          <w:sz w:val="24"/>
        </w:rPr>
        <w:t>imediatamente informados do seu recebimento e do valor consignado no registro.</w:t>
      </w:r>
    </w:p>
    <w:p>
      <w:pPr>
        <w:pStyle w:val="ListParagraph"/>
        <w:numPr>
          <w:ilvl w:val="1"/>
          <w:numId w:val="1"/>
        </w:numPr>
        <w:tabs>
          <w:tab w:pos="689" w:val="left" w:leader="none"/>
        </w:tabs>
        <w:spacing w:line="240" w:lineRule="auto" w:before="235" w:after="0"/>
        <w:ind w:left="689" w:right="0" w:hanging="360"/>
        <w:jc w:val="left"/>
        <w:rPr>
          <w:sz w:val="24"/>
        </w:rPr>
      </w:pPr>
      <w:r>
        <w:rPr>
          <w:sz w:val="24"/>
        </w:rPr>
        <w:t>O</w:t>
      </w:r>
      <w:r>
        <w:rPr>
          <w:spacing w:val="-10"/>
          <w:sz w:val="24"/>
        </w:rPr>
        <w:t> </w:t>
      </w:r>
      <w:r>
        <w:rPr>
          <w:sz w:val="24"/>
        </w:rPr>
        <w:t>lance</w:t>
      </w:r>
      <w:r>
        <w:rPr>
          <w:spacing w:val="-7"/>
          <w:sz w:val="24"/>
        </w:rPr>
        <w:t> </w:t>
      </w:r>
      <w:r>
        <w:rPr>
          <w:sz w:val="24"/>
        </w:rPr>
        <w:t>deverá</w:t>
      </w:r>
      <w:r>
        <w:rPr>
          <w:spacing w:val="-6"/>
          <w:sz w:val="24"/>
        </w:rPr>
        <w:t> </w:t>
      </w:r>
      <w:r>
        <w:rPr>
          <w:sz w:val="24"/>
        </w:rPr>
        <w:t>ser</w:t>
      </w:r>
      <w:r>
        <w:rPr>
          <w:spacing w:val="-6"/>
          <w:sz w:val="24"/>
        </w:rPr>
        <w:t> </w:t>
      </w:r>
      <w:r>
        <w:rPr>
          <w:sz w:val="24"/>
        </w:rPr>
        <w:t>ofertado</w:t>
      </w:r>
      <w:r>
        <w:rPr>
          <w:spacing w:val="-6"/>
          <w:sz w:val="24"/>
        </w:rPr>
        <w:t> </w:t>
      </w:r>
      <w:r>
        <w:rPr>
          <w:sz w:val="24"/>
        </w:rPr>
        <w:t>pelo</w:t>
      </w:r>
      <w:r>
        <w:rPr>
          <w:spacing w:val="-7"/>
          <w:sz w:val="24"/>
        </w:rPr>
        <w:t> </w:t>
      </w:r>
      <w:r>
        <w:rPr>
          <w:b/>
          <w:sz w:val="24"/>
        </w:rPr>
        <w:t>VALOR</w:t>
      </w:r>
      <w:r>
        <w:rPr>
          <w:b/>
          <w:spacing w:val="-10"/>
          <w:sz w:val="24"/>
        </w:rPr>
        <w:t> </w:t>
      </w:r>
      <w:r>
        <w:rPr>
          <w:b/>
          <w:sz w:val="24"/>
        </w:rPr>
        <w:t>TOTAL</w:t>
      </w:r>
      <w:r>
        <w:rPr>
          <w:b/>
          <w:spacing w:val="-15"/>
          <w:sz w:val="24"/>
        </w:rPr>
        <w:t> </w:t>
      </w:r>
      <w:r>
        <w:rPr>
          <w:b/>
          <w:sz w:val="24"/>
        </w:rPr>
        <w:t>DO</w:t>
      </w:r>
      <w:r>
        <w:rPr>
          <w:b/>
          <w:spacing w:val="-6"/>
          <w:sz w:val="24"/>
        </w:rPr>
        <w:t> </w:t>
      </w:r>
      <w:r>
        <w:rPr>
          <w:b/>
          <w:spacing w:val="-2"/>
          <w:sz w:val="24"/>
        </w:rPr>
        <w:t>LOTE</w:t>
      </w:r>
      <w:r>
        <w:rPr>
          <w:spacing w:val="-2"/>
          <w:sz w:val="24"/>
        </w:rPr>
        <w:t>.</w:t>
      </w:r>
    </w:p>
    <w:p>
      <w:pPr>
        <w:pStyle w:val="ListParagraph"/>
        <w:numPr>
          <w:ilvl w:val="1"/>
          <w:numId w:val="1"/>
        </w:numPr>
        <w:tabs>
          <w:tab w:pos="689" w:val="left" w:leader="none"/>
        </w:tabs>
        <w:spacing w:line="240" w:lineRule="auto" w:before="249" w:after="0"/>
        <w:ind w:left="68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1"/>
        </w:numPr>
        <w:tabs>
          <w:tab w:pos="689" w:val="left" w:leader="none"/>
        </w:tabs>
        <w:spacing w:line="240" w:lineRule="auto" w:before="234" w:after="0"/>
        <w:ind w:left="689" w:right="0" w:hanging="360"/>
        <w:jc w:val="left"/>
        <w:rPr>
          <w:sz w:val="24"/>
        </w:rPr>
      </w:pPr>
      <w:r>
        <w:rPr>
          <w:sz w:val="24"/>
        </w:rPr>
        <w:t>O licitante somente poderá oferecer lance de valor inferior ou percentual de desconto superior ao último por ele ofertado e registrado pelo </w:t>
      </w:r>
      <w:r>
        <w:rPr>
          <w:spacing w:val="-2"/>
          <w:sz w:val="24"/>
        </w:rPr>
        <w:t>sistema.</w:t>
      </w:r>
    </w:p>
    <w:p>
      <w:pPr>
        <w:pStyle w:val="ListParagraph"/>
        <w:numPr>
          <w:ilvl w:val="1"/>
          <w:numId w:val="1"/>
        </w:numPr>
        <w:tabs>
          <w:tab w:pos="714" w:val="left" w:leader="none"/>
        </w:tabs>
        <w:spacing w:line="235" w:lineRule="auto" w:before="253" w:after="0"/>
        <w:ind w:left="329" w:right="313" w:firstLine="0"/>
        <w:jc w:val="both"/>
        <w:rPr>
          <w:i/>
          <w:sz w:val="24"/>
        </w:rPr>
      </w:pPr>
      <w:r>
        <w:rPr>
          <w:sz w:val="24"/>
        </w:rPr>
        <w:t>O intervalo mínimo de diferença de valores ou percentuais entre os lances, que incidirá tanto em relação aos lances intermediários quanto em relação à proposta que cobrir a melhor oferta, deverá ser de </w:t>
      </w:r>
      <w:r>
        <w:rPr>
          <w:b/>
          <w:sz w:val="24"/>
        </w:rPr>
        <w:t>R$ 0,01 </w:t>
      </w:r>
      <w:r>
        <w:rPr>
          <w:sz w:val="24"/>
        </w:rPr>
        <w:t>(</w:t>
      </w:r>
      <w:r>
        <w:rPr>
          <w:b/>
          <w:sz w:val="24"/>
        </w:rPr>
        <w:t>um centavo de Real</w:t>
      </w:r>
      <w:r>
        <w:rPr>
          <w:sz w:val="24"/>
        </w:rPr>
        <w:t>)</w:t>
      </w:r>
      <w:r>
        <w:rPr>
          <w:i/>
          <w:sz w:val="24"/>
        </w:rPr>
        <w:t>.</w:t>
      </w:r>
    </w:p>
    <w:p>
      <w:pPr>
        <w:pStyle w:val="ListParagraph"/>
        <w:numPr>
          <w:ilvl w:val="1"/>
          <w:numId w:val="1"/>
        </w:numPr>
        <w:tabs>
          <w:tab w:pos="704" w:val="left" w:leader="none"/>
        </w:tabs>
        <w:spacing w:line="247" w:lineRule="auto" w:before="235" w:after="0"/>
        <w:ind w:left="329" w:right="313" w:firstLine="0"/>
        <w:jc w:val="both"/>
        <w:rPr>
          <w:sz w:val="24"/>
        </w:rPr>
      </w:pPr>
      <w:r>
        <w:rPr>
          <w:sz w:val="24"/>
        </w:rPr>
        <w:t>Em caso de erro material, ao licitante será concedida a possibilidade de enviar solicitação de cancelamento do seu lance durante a realização da etapa de lances da sessão pública, que poderá ser aceita ou não pelo Pregoeiro.</w:t>
      </w:r>
    </w:p>
    <w:p>
      <w:pPr>
        <w:pStyle w:val="ListParagraph"/>
        <w:numPr>
          <w:ilvl w:val="1"/>
          <w:numId w:val="1"/>
        </w:numPr>
        <w:tabs>
          <w:tab w:pos="809" w:val="left" w:leader="none"/>
        </w:tabs>
        <w:spacing w:line="240" w:lineRule="auto" w:before="226" w:after="0"/>
        <w:ind w:left="809" w:right="0" w:hanging="480"/>
        <w:jc w:val="left"/>
        <w:rPr>
          <w:sz w:val="24"/>
        </w:rPr>
      </w:pPr>
      <w:r>
        <w:rPr>
          <w:sz w:val="24"/>
        </w:rPr>
        <w:t>O procedimento seguirá de acordo com o modo de disputa </w:t>
      </w:r>
      <w:r>
        <w:rPr>
          <w:spacing w:val="-2"/>
          <w:sz w:val="24"/>
        </w:rPr>
        <w:t>adotado.</w:t>
      </w:r>
    </w:p>
    <w:p>
      <w:pPr>
        <w:pStyle w:val="ListParagraph"/>
        <w:numPr>
          <w:ilvl w:val="1"/>
          <w:numId w:val="1"/>
        </w:numPr>
        <w:tabs>
          <w:tab w:pos="802" w:val="left" w:leader="none"/>
        </w:tabs>
        <w:spacing w:line="235" w:lineRule="auto" w:before="254" w:after="0"/>
        <w:ind w:left="329" w:right="313" w:firstLine="0"/>
        <w:jc w:val="both"/>
        <w:rPr>
          <w:sz w:val="24"/>
        </w:rPr>
      </w:pPr>
      <w:r>
        <w:rPr>
          <w:sz w:val="24"/>
        </w:rPr>
        <w:t>O envio de lances no pregão eletrônico se dará pelo modo de disputa “aberto”, devendo os licitantes apresentar lances públicos e sucessivos, </w:t>
      </w:r>
      <w:r>
        <w:rPr>
          <w:sz w:val="24"/>
        </w:rPr>
        <w:t>com </w:t>
      </w:r>
      <w:r>
        <w:rPr>
          <w:spacing w:val="-2"/>
          <w:sz w:val="24"/>
        </w:rPr>
        <w:t>prorrogações.</w:t>
      </w:r>
    </w:p>
    <w:p>
      <w:pPr>
        <w:pStyle w:val="ListParagraph"/>
        <w:numPr>
          <w:ilvl w:val="2"/>
          <w:numId w:val="1"/>
        </w:numPr>
        <w:tabs>
          <w:tab w:pos="987" w:val="left" w:leader="none"/>
        </w:tabs>
        <w:spacing w:line="247" w:lineRule="auto" w:before="234" w:after="0"/>
        <w:ind w:left="329" w:right="313" w:firstLine="0"/>
        <w:jc w:val="both"/>
        <w:rPr>
          <w:sz w:val="24"/>
        </w:rPr>
      </w:pPr>
      <w:r>
        <w:rPr>
          <w:sz w:val="24"/>
        </w:rPr>
        <w:t>A 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1"/>
        </w:numPr>
        <w:tabs>
          <w:tab w:pos="997" w:val="left" w:leader="none"/>
        </w:tabs>
        <w:spacing w:line="247" w:lineRule="auto" w:before="227" w:after="0"/>
        <w:ind w:left="329" w:right="31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1"/>
        </w:numPr>
        <w:tabs>
          <w:tab w:pos="993" w:val="left" w:leader="none"/>
        </w:tabs>
        <w:spacing w:line="235" w:lineRule="auto" w:before="231" w:after="0"/>
        <w:ind w:left="329" w:right="313" w:firstLine="0"/>
        <w:jc w:val="both"/>
        <w:rPr>
          <w:sz w:val="24"/>
        </w:rPr>
      </w:pPr>
      <w:r>
        <w:rPr>
          <w:sz w:val="24"/>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002" w:val="left" w:leader="none"/>
        </w:tabs>
        <w:spacing w:line="242" w:lineRule="auto" w:before="250" w:after="0"/>
        <w:ind w:left="329" w:right="31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1"/>
        </w:numPr>
        <w:tabs>
          <w:tab w:pos="1146" w:val="left" w:leader="none"/>
        </w:tabs>
        <w:spacing w:line="240" w:lineRule="auto" w:before="228" w:after="0"/>
        <w:ind w:left="114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1"/>
        </w:numPr>
        <w:tabs>
          <w:tab w:pos="795" w:val="left" w:leader="none"/>
        </w:tabs>
        <w:spacing w:line="240" w:lineRule="auto" w:before="234" w:after="0"/>
        <w:ind w:left="795" w:right="0" w:hanging="466"/>
        <w:jc w:val="left"/>
        <w:rPr>
          <w:sz w:val="24"/>
        </w:rPr>
      </w:pPr>
      <w:r>
        <w:rPr>
          <w:sz w:val="24"/>
        </w:rPr>
        <w:t>Após o término dos prazos estabelecidos nos subitens anteriores, o sistema ordenará e divulgará os lances segundo a ordem crescente de </w:t>
      </w:r>
      <w:r>
        <w:rPr>
          <w:spacing w:val="-2"/>
          <w:sz w:val="24"/>
        </w:rPr>
        <w:t>valores.</w:t>
      </w:r>
    </w:p>
    <w:p>
      <w:pPr>
        <w:pStyle w:val="ListParagraph"/>
        <w:numPr>
          <w:ilvl w:val="1"/>
          <w:numId w:val="1"/>
        </w:numPr>
        <w:tabs>
          <w:tab w:pos="809" w:val="left" w:leader="none"/>
        </w:tabs>
        <w:spacing w:line="240" w:lineRule="auto" w:before="249" w:after="0"/>
        <w:ind w:left="80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1"/>
        </w:numPr>
        <w:tabs>
          <w:tab w:pos="811" w:val="left" w:leader="none"/>
        </w:tabs>
        <w:spacing w:line="247" w:lineRule="auto" w:before="234" w:after="0"/>
        <w:ind w:left="329" w:right="313" w:firstLine="0"/>
        <w:jc w:val="both"/>
        <w:rPr>
          <w:sz w:val="24"/>
        </w:rPr>
      </w:pPr>
      <w:r>
        <w:rPr>
          <w:sz w:val="24"/>
        </w:rPr>
        <w:t>Durante o transcurso da sessão pública, os licitantes serão informados, em tempo real, do valor do menor lance registrado, vedada a identificação do licitante.</w:t>
      </w:r>
    </w:p>
    <w:p>
      <w:pPr>
        <w:pStyle w:val="ListParagraph"/>
        <w:numPr>
          <w:ilvl w:val="1"/>
          <w:numId w:val="1"/>
        </w:numPr>
        <w:tabs>
          <w:tab w:pos="836" w:val="left" w:leader="none"/>
        </w:tabs>
        <w:spacing w:line="235" w:lineRule="auto" w:before="231" w:after="0"/>
        <w:ind w:left="329" w:right="313" w:firstLine="0"/>
        <w:jc w:val="both"/>
        <w:rPr>
          <w:sz w:val="24"/>
        </w:rPr>
      </w:pPr>
      <w:r>
        <w:rPr>
          <w:sz w:val="24"/>
        </w:rPr>
        <w:t>No caso de desconexão com o Pregoeiro, no decorrer da etapa competitiva do Pregão, o sistema eletrônico poderá permanecer acessível </w:t>
      </w:r>
      <w:r>
        <w:rPr>
          <w:sz w:val="24"/>
        </w:rPr>
        <w:t>aos licitantes para a recepção dos lances.</w:t>
      </w:r>
    </w:p>
    <w:p>
      <w:pPr>
        <w:pStyle w:val="ListParagraph"/>
        <w:numPr>
          <w:ilvl w:val="1"/>
          <w:numId w:val="1"/>
        </w:numPr>
        <w:tabs>
          <w:tab w:pos="847" w:val="left" w:leader="none"/>
        </w:tabs>
        <w:spacing w:line="242" w:lineRule="auto" w:before="250" w:after="0"/>
        <w:ind w:left="329" w:right="313" w:firstLine="0"/>
        <w:jc w:val="both"/>
        <w:rPr>
          <w:sz w:val="24"/>
        </w:rPr>
      </w:pPr>
      <w:r>
        <w:rPr>
          <w:sz w:val="24"/>
        </w:rPr>
        <w:t>Quando a desconexão do sistema eletrônico para o Pregoeiro persistir por tempo superior a dez minutos, a sessão pública será suspensa </w:t>
      </w:r>
      <w:r>
        <w:rPr>
          <w:sz w:val="24"/>
        </w:rPr>
        <w:t>e reiniciada somente após decorridas vinte e quatro horas da comunicação do fato pelo Pregoeiro aos participantes, quando houver, no sítio eletrônico utilizado para divulgação.</w:t>
      </w:r>
    </w:p>
    <w:p>
      <w:pPr>
        <w:pStyle w:val="ListParagraph"/>
        <w:numPr>
          <w:ilvl w:val="1"/>
          <w:numId w:val="1"/>
        </w:numPr>
        <w:tabs>
          <w:tab w:pos="809" w:val="left" w:leader="none"/>
        </w:tabs>
        <w:spacing w:line="240" w:lineRule="auto" w:before="229" w:after="0"/>
        <w:ind w:left="809" w:right="0" w:hanging="480"/>
        <w:jc w:val="left"/>
        <w:rPr>
          <w:sz w:val="24"/>
        </w:rPr>
      </w:pPr>
      <w:r>
        <w:rPr>
          <w:sz w:val="24"/>
        </w:rPr>
        <w:t>Caso o licitante não apresente lances, concorrerá com o valor de sua </w:t>
      </w:r>
      <w:r>
        <w:rPr>
          <w:spacing w:val="-2"/>
          <w:sz w:val="24"/>
        </w:rPr>
        <w:t>proposta.</w:t>
      </w:r>
    </w:p>
    <w:p>
      <w:pPr>
        <w:pStyle w:val="ListParagraph"/>
        <w:numPr>
          <w:ilvl w:val="1"/>
          <w:numId w:val="1"/>
        </w:numPr>
        <w:tabs>
          <w:tab w:pos="822" w:val="left" w:leader="none"/>
        </w:tabs>
        <w:spacing w:line="240" w:lineRule="auto" w:before="249" w:after="0"/>
        <w:ind w:left="329" w:right="312" w:firstLine="0"/>
        <w:jc w:val="both"/>
        <w:rPr>
          <w:sz w:val="24"/>
        </w:rPr>
      </w:pPr>
      <w:r>
        <w:rPr>
          <w:sz w:val="24"/>
        </w:rPr>
        <w:t>Em relação a itens não exclusivos para participação de microempresas e empresas de pequeno porte, uma vez encerrada a etapa de lances, será efetivada</w:t>
      </w:r>
      <w:r>
        <w:rPr>
          <w:spacing w:val="-1"/>
          <w:sz w:val="24"/>
        </w:rPr>
        <w:t> </w:t>
      </w:r>
      <w:r>
        <w:rPr>
          <w:sz w:val="24"/>
        </w:rPr>
        <w:t>a</w:t>
      </w:r>
      <w:r>
        <w:rPr>
          <w:spacing w:val="-1"/>
          <w:sz w:val="24"/>
        </w:rPr>
        <w:t> </w:t>
      </w:r>
      <w:r>
        <w:rPr>
          <w:sz w:val="24"/>
        </w:rPr>
        <w:t>verificação</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participantes,</w:t>
      </w:r>
      <w:r>
        <w:rPr>
          <w:spacing w:val="-1"/>
          <w:sz w:val="24"/>
        </w:rPr>
        <w:t> </w:t>
      </w:r>
      <w:r>
        <w:rPr>
          <w:sz w:val="24"/>
        </w:rPr>
        <w:t>procedendo</w:t>
      </w:r>
      <w:r>
        <w:rPr>
          <w:spacing w:val="-1"/>
          <w:sz w:val="24"/>
        </w:rPr>
        <w:t> </w:t>
      </w:r>
      <w:r>
        <w:rPr>
          <w:sz w:val="24"/>
        </w:rPr>
        <w:t>à</w:t>
      </w:r>
      <w:r>
        <w:rPr>
          <w:spacing w:val="-1"/>
          <w:sz w:val="24"/>
        </w:rPr>
        <w:t> </w:t>
      </w:r>
      <w:r>
        <w:rPr>
          <w:sz w:val="24"/>
        </w:rPr>
        <w:t>comparação</w:t>
      </w:r>
      <w:r>
        <w:rPr>
          <w:spacing w:val="-1"/>
          <w:sz w:val="24"/>
        </w:rPr>
        <w:t> </w:t>
      </w:r>
      <w:r>
        <w:rPr>
          <w:sz w:val="24"/>
        </w:rPr>
        <w:t>com</w:t>
      </w:r>
      <w:r>
        <w:rPr>
          <w:spacing w:val="-1"/>
          <w:sz w:val="24"/>
        </w:rPr>
        <w:t> </w:t>
      </w:r>
      <w:r>
        <w:rPr>
          <w:sz w:val="24"/>
        </w:rPr>
        <w:t>os</w:t>
      </w:r>
      <w:r>
        <w:rPr>
          <w:spacing w:val="-1"/>
          <w:sz w:val="24"/>
        </w:rPr>
        <w:t> </w:t>
      </w:r>
      <w:r>
        <w:rPr>
          <w:sz w:val="24"/>
        </w:rPr>
        <w:t>valores</w:t>
      </w:r>
      <w:r>
        <w:rPr>
          <w:spacing w:val="-1"/>
          <w:sz w:val="24"/>
        </w:rPr>
        <w:t> </w:t>
      </w:r>
      <w:r>
        <w:rPr>
          <w:sz w:val="24"/>
        </w:rPr>
        <w:t>da</w:t>
      </w:r>
      <w:r>
        <w:rPr>
          <w:spacing w:val="-1"/>
          <w:sz w:val="24"/>
        </w:rPr>
        <w:t> </w:t>
      </w:r>
      <w:r>
        <w:rPr>
          <w:sz w:val="24"/>
        </w:rPr>
        <w:t>primeira</w:t>
      </w:r>
      <w:r>
        <w:rPr>
          <w:spacing w:val="-1"/>
          <w:sz w:val="24"/>
        </w:rPr>
        <w:t> </w:t>
      </w:r>
      <w:r>
        <w:rPr>
          <w:sz w:val="24"/>
        </w:rPr>
        <w:t>colocada, se esta for empresa de maior porte, assim como das demais classificadas, para o fim de aplicar-se o disposto nos </w:t>
      </w:r>
      <w:hyperlink r:id="rId16">
        <w:r>
          <w:rPr>
            <w:color w:val="0000FF"/>
            <w:sz w:val="24"/>
            <w:u w:val="single" w:color="0000FF"/>
          </w:rPr>
          <w:t>arts. 44 e 45 da Lei Complementar nº</w:t>
        </w:r>
      </w:hyperlink>
      <w:r>
        <w:rPr>
          <w:color w:val="0000FF"/>
          <w:sz w:val="24"/>
        </w:rPr>
        <w:t> </w:t>
      </w:r>
      <w:hyperlink r:id="rId16">
        <w:r>
          <w:rPr>
            <w:color w:val="0000FF"/>
            <w:sz w:val="24"/>
            <w:u w:val="single" w:color="0000FF"/>
          </w:rPr>
          <w:t>123/2006</w:t>
        </w:r>
      </w:hyperlink>
      <w:r>
        <w:rPr>
          <w:sz w:val="24"/>
        </w:rPr>
        <w:t>, regulamentada pelo </w:t>
      </w:r>
      <w:hyperlink r:id="rId17">
        <w:r>
          <w:rPr>
            <w:color w:val="0000FF"/>
            <w:sz w:val="24"/>
            <w:u w:val="single" w:color="0000FF"/>
          </w:rPr>
          <w:t>Decreto nº 42.063</w:t>
        </w:r>
      </w:hyperlink>
      <w:r>
        <w:rPr>
          <w:color w:val="0000FF"/>
          <w:sz w:val="24"/>
          <w:u w:val="single" w:color="0000FF"/>
        </w:rPr>
        <w:t>/2009</w:t>
      </w:r>
      <w:r>
        <w:rPr>
          <w:sz w:val="24"/>
        </w:rPr>
        <w:t>.</w:t>
      </w:r>
    </w:p>
    <w:p>
      <w:pPr>
        <w:pStyle w:val="ListParagraph"/>
        <w:numPr>
          <w:ilvl w:val="2"/>
          <w:numId w:val="1"/>
        </w:numPr>
        <w:tabs>
          <w:tab w:pos="993" w:val="left" w:leader="none"/>
        </w:tabs>
        <w:spacing w:line="247" w:lineRule="auto" w:before="231" w:after="0"/>
        <w:ind w:left="329" w:right="31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1"/>
        </w:numPr>
        <w:tabs>
          <w:tab w:pos="1002" w:val="left" w:leader="none"/>
        </w:tabs>
        <w:spacing w:line="235" w:lineRule="auto" w:before="231" w:after="0"/>
        <w:ind w:left="329" w:right="313" w:firstLine="0"/>
        <w:jc w:val="both"/>
        <w:rPr>
          <w:sz w:val="24"/>
        </w:rPr>
      </w:pPr>
      <w:r>
        <w:rPr>
          <w:sz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spacing w:after="0" w:line="235" w:lineRule="auto"/>
        <w:jc w:val="both"/>
        <w:rPr>
          <w:sz w:val="24"/>
        </w:rPr>
        <w:sectPr>
          <w:pgSz w:w="15840" w:h="24480"/>
          <w:pgMar w:top="480" w:bottom="280" w:left="360" w:right="360"/>
        </w:sectPr>
      </w:pPr>
    </w:p>
    <w:p>
      <w:pPr>
        <w:pStyle w:val="ListParagraph"/>
        <w:numPr>
          <w:ilvl w:val="2"/>
          <w:numId w:val="1"/>
        </w:numPr>
        <w:tabs>
          <w:tab w:pos="997" w:val="left" w:leader="none"/>
        </w:tabs>
        <w:spacing w:line="242" w:lineRule="auto" w:before="76" w:after="0"/>
        <w:ind w:left="329" w:right="313" w:firstLine="0"/>
        <w:jc w:val="both"/>
        <w:rPr>
          <w:sz w:val="24"/>
        </w:rPr>
      </w:pPr>
      <w:r>
        <w:rPr>
          <w:sz w:val="24"/>
        </w:rPr>
        <w:t>Caso a microempresa ou a empresa de pequeno porte melhor classificada desista ou não se manifeste no prazo estabelecido, serão </w:t>
      </w:r>
      <w:r>
        <w:rPr>
          <w:sz w:val="24"/>
        </w:rPr>
        <w:t>convocadas as demais licitantes microempresa e empresa de pequeno porte que se encontrem naquele intervalo de 5% (cinco por cento), na ordem de</w:t>
      </w:r>
      <w:r>
        <w:rPr>
          <w:spacing w:val="40"/>
          <w:sz w:val="24"/>
        </w:rPr>
        <w:t> </w:t>
      </w:r>
      <w:r>
        <w:rPr>
          <w:sz w:val="24"/>
        </w:rPr>
        <w:t>classificação, para o exercício do mesmo direito, no prazo estabelecido no subitem anterior.</w:t>
      </w:r>
    </w:p>
    <w:p>
      <w:pPr>
        <w:pStyle w:val="ListParagraph"/>
        <w:numPr>
          <w:ilvl w:val="2"/>
          <w:numId w:val="1"/>
        </w:numPr>
        <w:tabs>
          <w:tab w:pos="1041" w:val="left" w:leader="none"/>
        </w:tabs>
        <w:spacing w:line="242" w:lineRule="auto" w:before="228" w:after="0"/>
        <w:ind w:left="329" w:right="313" w:firstLine="0"/>
        <w:jc w:val="both"/>
        <w:rPr>
          <w:sz w:val="24"/>
        </w:rPr>
      </w:pPr>
      <w:r>
        <w:rPr>
          <w:sz w:val="24"/>
        </w:rPr>
        <w:t>No caso de equivalência dos valores apresentados pelas microempresas e empresas de pequeno porte que se encontrem nos </w:t>
      </w:r>
      <w:r>
        <w:rPr>
          <w:sz w:val="24"/>
        </w:rPr>
        <w:t>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1"/>
        </w:numPr>
        <w:tabs>
          <w:tab w:pos="839" w:val="left" w:leader="none"/>
        </w:tabs>
        <w:spacing w:line="247" w:lineRule="auto" w:before="229" w:after="0"/>
        <w:ind w:left="329" w:right="31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1"/>
        </w:numPr>
        <w:tabs>
          <w:tab w:pos="1002" w:val="left" w:leader="none"/>
        </w:tabs>
        <w:spacing w:line="247" w:lineRule="auto" w:before="227" w:after="0"/>
        <w:ind w:left="329" w:right="312" w:firstLine="0"/>
        <w:jc w:val="both"/>
        <w:rPr>
          <w:sz w:val="24"/>
        </w:rPr>
      </w:pPr>
      <w:r>
        <w:rPr>
          <w:sz w:val="24"/>
        </w:rPr>
        <w:t>Havendo eventual empate entre propostas ou lances, o critério de desempate será aquele previsto no </w:t>
      </w:r>
      <w:hyperlink r:id="rId18">
        <w:r>
          <w:rPr>
            <w:sz w:val="24"/>
            <w:u w:val="single" w:color="0000FF"/>
          </w:rPr>
          <w:t>art. 30 do</w:t>
        </w:r>
      </w:hyperlink>
      <w:r>
        <w:rPr>
          <w:sz w:val="24"/>
        </w:rPr>
        <w:t> Decreto nº 48.778/2023, nesta </w:t>
      </w:r>
      <w:r>
        <w:rPr>
          <w:spacing w:val="-2"/>
          <w:sz w:val="24"/>
        </w:rPr>
        <w:t>ordem:</w:t>
      </w:r>
    </w:p>
    <w:p>
      <w:pPr>
        <w:pStyle w:val="ListParagraph"/>
        <w:numPr>
          <w:ilvl w:val="3"/>
          <w:numId w:val="1"/>
        </w:numPr>
        <w:tabs>
          <w:tab w:pos="1189" w:val="left" w:leader="none"/>
        </w:tabs>
        <w:spacing w:line="235" w:lineRule="auto" w:before="231" w:after="0"/>
        <w:ind w:left="329" w:right="31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1"/>
        </w:numPr>
        <w:tabs>
          <w:tab w:pos="1169" w:val="left" w:leader="none"/>
        </w:tabs>
        <w:spacing w:line="240" w:lineRule="auto" w:before="249" w:after="0"/>
        <w:ind w:left="116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1"/>
        </w:numPr>
        <w:tabs>
          <w:tab w:pos="1172" w:val="left" w:leader="none"/>
        </w:tabs>
        <w:spacing w:line="247" w:lineRule="auto" w:before="234" w:after="0"/>
        <w:ind w:left="329" w:right="31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1"/>
        </w:numPr>
        <w:tabs>
          <w:tab w:pos="1169" w:val="left" w:leader="none"/>
        </w:tabs>
        <w:spacing w:line="240" w:lineRule="auto" w:before="227" w:after="0"/>
        <w:ind w:left="116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1"/>
        </w:numPr>
        <w:tabs>
          <w:tab w:pos="1169" w:val="left" w:leader="none"/>
        </w:tabs>
        <w:spacing w:line="240" w:lineRule="auto" w:before="249" w:after="0"/>
        <w:ind w:left="116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1"/>
        </w:numPr>
        <w:tabs>
          <w:tab w:pos="989" w:val="left" w:leader="none"/>
        </w:tabs>
        <w:spacing w:line="240" w:lineRule="auto" w:before="234" w:after="0"/>
        <w:ind w:left="98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1"/>
        </w:numPr>
        <w:tabs>
          <w:tab w:pos="1192" w:val="left" w:leader="none"/>
        </w:tabs>
        <w:spacing w:line="247" w:lineRule="auto" w:before="234" w:after="0"/>
        <w:ind w:left="329" w:right="313" w:firstLine="0"/>
        <w:jc w:val="both"/>
        <w:rPr>
          <w:sz w:val="24"/>
        </w:rPr>
      </w:pPr>
      <w:r>
        <w:rPr>
          <w:sz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pStyle w:val="ListParagraph"/>
        <w:numPr>
          <w:ilvl w:val="3"/>
          <w:numId w:val="1"/>
        </w:numPr>
        <w:tabs>
          <w:tab w:pos="1169" w:val="left" w:leader="none"/>
        </w:tabs>
        <w:spacing w:line="240" w:lineRule="auto" w:before="226" w:after="0"/>
        <w:ind w:left="1169" w:right="0" w:hanging="840"/>
        <w:jc w:val="left"/>
        <w:rPr>
          <w:sz w:val="24"/>
        </w:rPr>
      </w:pPr>
      <w:r>
        <w:rPr>
          <w:sz w:val="24"/>
        </w:rPr>
        <w:t>empresas </w:t>
      </w:r>
      <w:r>
        <w:rPr>
          <w:spacing w:val="-2"/>
          <w:sz w:val="24"/>
        </w:rPr>
        <w:t>brasileiras;</w:t>
      </w:r>
    </w:p>
    <w:p>
      <w:pPr>
        <w:pStyle w:val="ListParagraph"/>
        <w:numPr>
          <w:ilvl w:val="3"/>
          <w:numId w:val="1"/>
        </w:numPr>
        <w:tabs>
          <w:tab w:pos="1169" w:val="left" w:leader="none"/>
        </w:tabs>
        <w:spacing w:line="240" w:lineRule="auto" w:before="249" w:after="0"/>
        <w:ind w:left="116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empresas que comprovem a prática de mitigação, nos termos da </w:t>
      </w:r>
      <w:hyperlink r:id="rId19">
        <w:r>
          <w:rPr>
            <w:color w:val="0000FF"/>
            <w:sz w:val="24"/>
            <w:u w:val="single" w:color="0000FF"/>
          </w:rPr>
          <w:t>Lei nº 12.187, de 29 de dezembro de </w:t>
        </w:r>
        <w:r>
          <w:rPr>
            <w:color w:val="0000FF"/>
            <w:spacing w:val="-2"/>
            <w:sz w:val="24"/>
            <w:u w:val="single" w:color="0000FF"/>
          </w:rPr>
          <w:t>2009</w:t>
        </w:r>
      </w:hyperlink>
      <w:r>
        <w:rPr>
          <w:spacing w:val="-2"/>
          <w:sz w:val="24"/>
        </w:rPr>
        <w:t>.</w:t>
      </w:r>
    </w:p>
    <w:p>
      <w:pPr>
        <w:pStyle w:val="BodyText"/>
        <w:spacing w:before="258"/>
        <w:ind w:left="0"/>
      </w:pPr>
    </w:p>
    <w:p>
      <w:pPr>
        <w:pStyle w:val="Heading2"/>
        <w:numPr>
          <w:ilvl w:val="0"/>
          <w:numId w:val="1"/>
        </w:numPr>
        <w:tabs>
          <w:tab w:pos="569" w:val="left" w:leader="none"/>
        </w:tabs>
        <w:spacing w:line="240" w:lineRule="auto" w:before="0" w:after="0"/>
        <w:ind w:left="569" w:right="0" w:hanging="240"/>
        <w:jc w:val="left"/>
      </w:pPr>
      <w:r>
        <w:rPr/>
        <w:t>DA</w:t>
      </w:r>
      <w:r>
        <w:rPr>
          <w:spacing w:val="-17"/>
        </w:rPr>
        <w:t> </w:t>
      </w:r>
      <w:r>
        <w:rPr/>
        <w:t>FASE</w:t>
      </w:r>
      <w:r>
        <w:rPr>
          <w:spacing w:val="-11"/>
        </w:rPr>
        <w:t> </w:t>
      </w:r>
      <w:r>
        <w:rPr/>
        <w:t>DE</w:t>
      </w:r>
      <w:r>
        <w:rPr>
          <w:spacing w:val="-6"/>
        </w:rPr>
        <w:t> </w:t>
      </w:r>
      <w:r>
        <w:rPr>
          <w:spacing w:val="-2"/>
        </w:rPr>
        <w:t>JULGAMENTO</w:t>
      </w:r>
    </w:p>
    <w:p>
      <w:pPr>
        <w:pStyle w:val="BodyText"/>
        <w:spacing w:before="8"/>
        <w:ind w:left="0"/>
        <w:rPr>
          <w:b/>
        </w:rPr>
      </w:pPr>
    </w:p>
    <w:p>
      <w:pPr>
        <w:pStyle w:val="ListParagraph"/>
        <w:numPr>
          <w:ilvl w:val="1"/>
          <w:numId w:val="1"/>
        </w:numPr>
        <w:tabs>
          <w:tab w:pos="703" w:val="left" w:leader="none"/>
        </w:tabs>
        <w:spacing w:line="235" w:lineRule="auto" w:before="0" w:after="0"/>
        <w:ind w:left="329" w:right="31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1"/>
        </w:numPr>
        <w:tabs>
          <w:tab w:pos="887" w:val="left" w:leader="none"/>
        </w:tabs>
        <w:spacing w:line="235" w:lineRule="auto" w:before="254" w:after="0"/>
        <w:ind w:left="329" w:right="313" w:firstLine="0"/>
        <w:jc w:val="both"/>
        <w:rPr>
          <w:sz w:val="24"/>
        </w:rPr>
      </w:pPr>
      <w:r>
        <w:rPr>
          <w:sz w:val="24"/>
        </w:rPr>
        <w:t>A negociação ocorrerá sempre que a proposta do primeiro colocado permanecer acima do preço máximo ou do orçamento estimado para </w:t>
      </w:r>
      <w:r>
        <w:rPr>
          <w:sz w:val="24"/>
        </w:rPr>
        <w:t>a contratação, ou inferior ao desconto definido para a contratação, e poderá ser dispensada, nos demais casos, mediante justificativa da provável inefetividade da negociação.</w:t>
      </w:r>
    </w:p>
    <w:p>
      <w:pPr>
        <w:pStyle w:val="ListParagraph"/>
        <w:numPr>
          <w:ilvl w:val="2"/>
          <w:numId w:val="1"/>
        </w:numPr>
        <w:tabs>
          <w:tab w:pos="855" w:val="left" w:leader="none"/>
        </w:tabs>
        <w:spacing w:line="240" w:lineRule="auto" w:before="249" w:after="0"/>
        <w:ind w:left="85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1"/>
        </w:numPr>
        <w:tabs>
          <w:tab w:pos="869" w:val="left" w:leader="none"/>
        </w:tabs>
        <w:spacing w:line="240" w:lineRule="auto" w:before="234" w:after="0"/>
        <w:ind w:left="86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1"/>
        </w:numPr>
        <w:tabs>
          <w:tab w:pos="882" w:val="left" w:leader="none"/>
        </w:tabs>
        <w:spacing w:line="235" w:lineRule="auto" w:before="254" w:after="0"/>
        <w:ind w:left="329" w:right="312" w:firstLine="0"/>
        <w:jc w:val="both"/>
        <w:rPr>
          <w:sz w:val="24"/>
        </w:rPr>
      </w:pPr>
      <w:r>
        <w:rPr>
          <w:sz w:val="24"/>
        </w:rPr>
        <w:t>O Pregoeiro designará prazo ao licitante mais bem classificado de, no mínimo </w:t>
      </w:r>
      <w:r>
        <w:rPr>
          <w:color w:val="FF0000"/>
          <w:sz w:val="24"/>
        </w:rPr>
        <w:t>2 (duas) horas</w:t>
      </w:r>
      <w:r>
        <w:rPr>
          <w:sz w:val="24"/>
        </w:rPr>
        <w:t>, compatível com a complexidade do objeto, para que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880" w:val="left" w:leader="none"/>
        </w:tabs>
        <w:spacing w:line="235" w:lineRule="auto" w:before="253" w:after="0"/>
        <w:ind w:left="329" w:right="313" w:firstLine="0"/>
        <w:jc w:val="both"/>
        <w:rPr>
          <w:sz w:val="24"/>
        </w:rPr>
      </w:pPr>
      <w:r>
        <w:rPr>
          <w:sz w:val="24"/>
        </w:rPr>
        <w:t>É facultado ao Pregoeiro prorrogar o prazo estabelecido, por igual período, de ofício ou a partir de solicitação fundamentada feita no chat pelo licitante, antes de findo o prazo.</w:t>
      </w:r>
    </w:p>
    <w:p>
      <w:pPr>
        <w:pStyle w:val="ListParagraph"/>
        <w:numPr>
          <w:ilvl w:val="1"/>
          <w:numId w:val="1"/>
        </w:numPr>
        <w:tabs>
          <w:tab w:pos="707" w:val="left" w:leader="none"/>
        </w:tabs>
        <w:spacing w:line="235" w:lineRule="auto" w:before="254" w:after="0"/>
        <w:ind w:left="329" w:right="312" w:firstLine="0"/>
        <w:jc w:val="both"/>
        <w:rPr>
          <w:sz w:val="24"/>
        </w:rPr>
      </w:pPr>
      <w:r>
        <w:rPr>
          <w:sz w:val="24"/>
        </w:rPr>
        <w:t>Encerrada a negociação, o Pregoeiro examinará a proposta classificada em primeiro lugar quanto à adequação ao objeto e à compatibilidade </w:t>
      </w:r>
      <w:r>
        <w:rPr>
          <w:sz w:val="24"/>
        </w:rPr>
        <w:t>do preço em relação ao máximo estipulado para contratação neste Edital e em seus anexos, observado o disposto nos </w:t>
      </w:r>
      <w:hyperlink r:id="rId20">
        <w:r>
          <w:rPr>
            <w:sz w:val="24"/>
            <w:u w:val="single" w:color="0000FF"/>
          </w:rPr>
          <w:t>arts. 32 a 38 do</w:t>
        </w:r>
      </w:hyperlink>
      <w:r>
        <w:rPr>
          <w:sz w:val="24"/>
        </w:rPr>
        <w:t> Decreto nº </w:t>
      </w:r>
      <w:r>
        <w:rPr>
          <w:spacing w:val="-2"/>
          <w:sz w:val="24"/>
        </w:rPr>
        <w:t>48.778/2023.</w:t>
      </w:r>
    </w:p>
    <w:p>
      <w:pPr>
        <w:pStyle w:val="ListParagraph"/>
        <w:numPr>
          <w:ilvl w:val="1"/>
          <w:numId w:val="1"/>
        </w:numPr>
        <w:tabs>
          <w:tab w:pos="689" w:val="left" w:leader="none"/>
        </w:tabs>
        <w:spacing w:line="240" w:lineRule="auto" w:before="250" w:after="0"/>
        <w:ind w:left="689" w:right="0" w:hanging="360"/>
        <w:jc w:val="left"/>
        <w:rPr>
          <w:sz w:val="24"/>
        </w:rPr>
      </w:pPr>
      <w:r>
        <w:rPr>
          <w:sz w:val="24"/>
        </w:rPr>
        <w:t>Será desclassificada a proposta vencedora </w:t>
      </w:r>
      <w:r>
        <w:rPr>
          <w:spacing w:val="-4"/>
          <w:sz w:val="24"/>
        </w:rPr>
        <w:t>que:</w:t>
      </w:r>
    </w:p>
    <w:p>
      <w:pPr>
        <w:pStyle w:val="ListParagraph"/>
        <w:numPr>
          <w:ilvl w:val="2"/>
          <w:numId w:val="1"/>
        </w:numPr>
        <w:tabs>
          <w:tab w:pos="869" w:val="left" w:leader="none"/>
        </w:tabs>
        <w:spacing w:line="240" w:lineRule="auto" w:before="234" w:after="0"/>
        <w:ind w:left="869" w:right="0" w:hanging="540"/>
        <w:jc w:val="left"/>
        <w:rPr>
          <w:sz w:val="24"/>
        </w:rPr>
      </w:pPr>
      <w:r>
        <w:rPr>
          <w:sz w:val="24"/>
        </w:rPr>
        <w:t>contiver vícios </w:t>
      </w:r>
      <w:r>
        <w:rPr>
          <w:spacing w:val="-2"/>
          <w:sz w:val="24"/>
        </w:rPr>
        <w:t>insanáveis;</w:t>
      </w:r>
    </w:p>
    <w:p>
      <w:pPr>
        <w:pStyle w:val="ListParagraph"/>
        <w:numPr>
          <w:ilvl w:val="2"/>
          <w:numId w:val="1"/>
        </w:numPr>
        <w:tabs>
          <w:tab w:pos="869" w:val="left" w:leader="none"/>
        </w:tabs>
        <w:spacing w:line="240" w:lineRule="auto" w:before="249" w:after="0"/>
        <w:ind w:left="869" w:right="0" w:hanging="540"/>
        <w:jc w:val="left"/>
        <w:rPr>
          <w:sz w:val="24"/>
        </w:rPr>
      </w:pPr>
      <w:r>
        <w:rPr>
          <w:sz w:val="24"/>
        </w:rPr>
        <w:t>não</w:t>
      </w:r>
      <w:r>
        <w:rPr>
          <w:spacing w:val="-2"/>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7"/>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1"/>
        </w:numPr>
        <w:tabs>
          <w:tab w:pos="869" w:val="left" w:leader="none"/>
        </w:tabs>
        <w:spacing w:line="240" w:lineRule="auto" w:before="234" w:after="0"/>
        <w:ind w:left="86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1"/>
        </w:numPr>
        <w:tabs>
          <w:tab w:pos="869" w:val="left" w:leader="none"/>
        </w:tabs>
        <w:spacing w:line="240" w:lineRule="auto" w:before="234" w:after="0"/>
        <w:ind w:left="86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1"/>
        </w:numPr>
        <w:tabs>
          <w:tab w:pos="869" w:val="left" w:leader="none"/>
        </w:tabs>
        <w:spacing w:line="240" w:lineRule="auto" w:before="249" w:after="0"/>
        <w:ind w:left="86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1"/>
        </w:numPr>
        <w:tabs>
          <w:tab w:pos="675" w:val="left" w:leader="none"/>
        </w:tabs>
        <w:spacing w:line="240" w:lineRule="auto" w:before="234" w:after="0"/>
        <w:ind w:left="67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1"/>
        </w:numPr>
        <w:tabs>
          <w:tab w:pos="699" w:val="left" w:leader="none"/>
        </w:tabs>
        <w:spacing w:line="235" w:lineRule="auto" w:before="253" w:after="0"/>
        <w:ind w:left="329" w:right="313" w:firstLine="0"/>
        <w:jc w:val="both"/>
        <w:rPr>
          <w:sz w:val="24"/>
        </w:rPr>
      </w:pPr>
      <w:r>
        <w:rPr>
          <w:sz w:val="24"/>
        </w:rPr>
        <w:t>É indício de inexequibilidade das propostas valores inferiores a 50% (cinquenta por cento) do valor orçado pela</w:t>
      </w:r>
      <w:r>
        <w:rPr>
          <w:spacing w:val="-4"/>
          <w:sz w:val="24"/>
        </w:rPr>
        <w:t> </w:t>
      </w:r>
      <w:r>
        <w:rPr>
          <w:sz w:val="24"/>
        </w:rPr>
        <w:t>Administração, conforme art. 37 do Decreto nº 48.778/2023.</w:t>
      </w:r>
    </w:p>
    <w:p>
      <w:pPr>
        <w:pStyle w:val="ListParagraph"/>
        <w:numPr>
          <w:ilvl w:val="2"/>
          <w:numId w:val="1"/>
        </w:numPr>
        <w:tabs>
          <w:tab w:pos="855" w:val="left" w:leader="none"/>
        </w:tabs>
        <w:spacing w:line="240" w:lineRule="auto" w:before="250" w:after="0"/>
        <w:ind w:left="855" w:right="0" w:hanging="526"/>
        <w:jc w:val="left"/>
        <w:rPr>
          <w:sz w:val="24"/>
        </w:rPr>
      </w:pPr>
      <w:r>
        <w:rPr>
          <w:sz w:val="24"/>
        </w:rPr>
        <w:t>A</w:t>
      </w:r>
      <w:r>
        <w:rPr>
          <w:spacing w:val="-14"/>
          <w:sz w:val="24"/>
        </w:rPr>
        <w:t> </w:t>
      </w:r>
      <w:r>
        <w:rPr>
          <w:sz w:val="24"/>
        </w:rPr>
        <w:t>inexequibilidade, na hipótese de que trata o caput, só será considerada após diligência do Pregoeiro, que </w:t>
      </w:r>
      <w:r>
        <w:rPr>
          <w:spacing w:val="-2"/>
          <w:sz w:val="24"/>
        </w:rPr>
        <w:t>comprove:</w:t>
      </w:r>
    </w:p>
    <w:p>
      <w:pPr>
        <w:pStyle w:val="ListParagraph"/>
        <w:numPr>
          <w:ilvl w:val="3"/>
          <w:numId w:val="1"/>
        </w:numPr>
        <w:tabs>
          <w:tab w:pos="1049" w:val="left" w:leader="none"/>
        </w:tabs>
        <w:spacing w:line="240" w:lineRule="auto" w:before="234" w:after="0"/>
        <w:ind w:left="1049" w:right="0" w:hanging="720"/>
        <w:jc w:val="left"/>
        <w:rPr>
          <w:sz w:val="24"/>
        </w:rPr>
      </w:pPr>
      <w:r>
        <w:rPr>
          <w:sz w:val="24"/>
        </w:rPr>
        <w:t>que o custo do licitante ultrapassa o valor da proposta; </w:t>
      </w:r>
      <w:r>
        <w:rPr>
          <w:spacing w:val="-10"/>
          <w:sz w:val="24"/>
        </w:rPr>
        <w:t>e</w:t>
      </w:r>
    </w:p>
    <w:p>
      <w:pPr>
        <w:pStyle w:val="ListParagraph"/>
        <w:numPr>
          <w:ilvl w:val="3"/>
          <w:numId w:val="1"/>
        </w:numPr>
        <w:tabs>
          <w:tab w:pos="1049" w:val="left" w:leader="none"/>
        </w:tabs>
        <w:spacing w:line="240" w:lineRule="auto" w:before="234" w:after="0"/>
        <w:ind w:left="104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1"/>
        </w:numPr>
        <w:tabs>
          <w:tab w:pos="736" w:val="left" w:leader="none"/>
        </w:tabs>
        <w:spacing w:line="235" w:lineRule="auto" w:before="253" w:after="0"/>
        <w:ind w:left="329" w:right="313" w:firstLine="0"/>
        <w:jc w:val="both"/>
        <w:rPr>
          <w:sz w:val="24"/>
        </w:rPr>
      </w:pPr>
      <w:r>
        <w:rPr>
          <w:sz w:val="24"/>
        </w:rPr>
        <w:t>Se houver indícios de inexequibilidade da proposta de preço, ou em caso da necessidade de esclarecimentos complementares, poderão </w:t>
      </w:r>
      <w:r>
        <w:rPr>
          <w:sz w:val="24"/>
        </w:rPr>
        <w:t>ser efetuadas diligências, para que a empresa comprove a exequibilidade da proposta.</w:t>
      </w:r>
    </w:p>
    <w:p>
      <w:pPr>
        <w:pStyle w:val="ListParagraph"/>
        <w:spacing w:after="0" w:line="235" w:lineRule="auto"/>
        <w:jc w:val="both"/>
        <w:rPr>
          <w:sz w:val="24"/>
        </w:rPr>
        <w:sectPr>
          <w:pgSz w:w="15840" w:h="24480"/>
          <w:pgMar w:top="480" w:bottom="280" w:left="360" w:right="360"/>
        </w:sectPr>
      </w:pPr>
    </w:p>
    <w:p>
      <w:pPr>
        <w:pStyle w:val="ListParagraph"/>
        <w:numPr>
          <w:ilvl w:val="1"/>
          <w:numId w:val="1"/>
        </w:numPr>
        <w:tabs>
          <w:tab w:pos="713" w:val="left" w:leader="none"/>
        </w:tabs>
        <w:spacing w:line="242" w:lineRule="auto" w:before="76" w:after="0"/>
        <w:ind w:left="329" w:right="312" w:firstLine="0"/>
        <w:jc w:val="both"/>
        <w:rPr>
          <w:sz w:val="24"/>
        </w:rPr>
      </w:pPr>
      <w:r>
        <w:rPr>
          <w:sz w:val="24"/>
        </w:rPr>
        <w:t>Caso o custo global estimado do objeto licitado tenha sido decomposto em seus respectivos custos unitários por meio de Planilha de Custos </w:t>
      </w:r>
      <w:r>
        <w:rPr>
          <w:sz w:val="24"/>
        </w:rPr>
        <w:t>e Formação 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1"/>
        </w:numPr>
        <w:tabs>
          <w:tab w:pos="693" w:val="left" w:leader="none"/>
        </w:tabs>
        <w:spacing w:line="242" w:lineRule="auto" w:before="228" w:after="0"/>
        <w:ind w:left="329" w:right="313" w:firstLine="0"/>
        <w:jc w:val="both"/>
        <w:rPr>
          <w:sz w:val="24"/>
        </w:rPr>
      </w:pPr>
      <w:r>
        <w:rPr>
          <w:sz w:val="24"/>
        </w:rPr>
        <w:t>Erros no preenchimento da planilha não constituem motivo para a desclassificação da proposta.</w:t>
      </w:r>
      <w:r>
        <w:rPr>
          <w:spacing w:val="-11"/>
          <w:sz w:val="24"/>
        </w:rPr>
        <w:t> </w:t>
      </w:r>
      <w:r>
        <w:rPr>
          <w:sz w:val="24"/>
        </w:rPr>
        <w:t>A</w:t>
      </w:r>
      <w:r>
        <w:rPr>
          <w:spacing w:val="-11"/>
          <w:sz w:val="24"/>
        </w:rPr>
        <w:t> </w:t>
      </w:r>
      <w:r>
        <w:rPr>
          <w:sz w:val="24"/>
        </w:rPr>
        <w:t>planilha poderá́ ser ajustada pelo fornecedor, </w:t>
      </w:r>
      <w:r>
        <w:rPr>
          <w:sz w:val="24"/>
        </w:rPr>
        <w:t>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1"/>
        </w:numPr>
        <w:tabs>
          <w:tab w:pos="869" w:val="left" w:leader="none"/>
        </w:tabs>
        <w:spacing w:line="240" w:lineRule="auto" w:before="229" w:after="0"/>
        <w:ind w:left="869" w:right="0" w:hanging="54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1"/>
        </w:numPr>
        <w:tabs>
          <w:tab w:pos="899" w:val="left" w:leader="none"/>
        </w:tabs>
        <w:spacing w:line="235" w:lineRule="auto" w:before="254" w:after="0"/>
        <w:ind w:left="329" w:right="31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tabs>
          <w:tab w:pos="740" w:val="left" w:leader="none"/>
        </w:tabs>
        <w:spacing w:line="235" w:lineRule="auto" w:before="254" w:after="0"/>
        <w:ind w:left="329" w:right="312" w:firstLine="0"/>
        <w:jc w:val="both"/>
        <w:rPr>
          <w:sz w:val="24"/>
        </w:rPr>
      </w:pPr>
      <w:r>
        <w:rPr>
          <w:sz w:val="24"/>
        </w:rPr>
        <w:t>Para fins de análise da proposta quanto ao cumprimento das especificações do objeto, poderá ser colhida a manifestação escrita do </w:t>
      </w:r>
      <w:r>
        <w:rPr>
          <w:sz w:val="24"/>
        </w:rPr>
        <w:t>setor requisitante do serviço ou da área especializada no objeto.</w:t>
      </w:r>
    </w:p>
    <w:p>
      <w:pPr>
        <w:pStyle w:val="BodyText"/>
        <w:spacing w:before="258"/>
        <w:ind w:left="0"/>
      </w:pPr>
    </w:p>
    <w:p>
      <w:pPr>
        <w:pStyle w:val="Heading2"/>
        <w:numPr>
          <w:ilvl w:val="0"/>
          <w:numId w:val="1"/>
        </w:numPr>
        <w:tabs>
          <w:tab w:pos="569" w:val="left" w:leader="none"/>
        </w:tabs>
        <w:spacing w:line="240" w:lineRule="auto" w:before="0" w:after="0"/>
        <w:ind w:left="56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BodyText"/>
        <w:spacing w:before="3"/>
        <w:ind w:left="0"/>
        <w:rPr>
          <w:b/>
        </w:rPr>
      </w:pPr>
    </w:p>
    <w:p>
      <w:pPr>
        <w:pStyle w:val="ListParagraph"/>
        <w:numPr>
          <w:ilvl w:val="1"/>
          <w:numId w:val="1"/>
        </w:numPr>
        <w:tabs>
          <w:tab w:pos="712" w:val="left" w:leader="none"/>
        </w:tabs>
        <w:spacing w:line="242" w:lineRule="auto" w:before="0" w:after="0"/>
        <w:ind w:left="329" w:right="31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FF"/>
            <w:sz w:val="24"/>
            <w:u w:val="single" w:color="0000FF"/>
          </w:rPr>
          <w:t>art. 14 da Lei nº 14.133/2021</w:t>
        </w:r>
      </w:hyperlink>
      <w:r>
        <w:rPr>
          <w:sz w:val="24"/>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4"/>
        </w:numPr>
        <w:tabs>
          <w:tab w:pos="575" w:val="left" w:leader="none"/>
        </w:tabs>
        <w:spacing w:line="240" w:lineRule="auto" w:before="259" w:after="0"/>
        <w:ind w:left="575" w:right="0" w:hanging="246"/>
        <w:jc w:val="left"/>
        <w:rPr>
          <w:sz w:val="24"/>
        </w:rPr>
      </w:pPr>
      <w:r>
        <w:rPr>
          <w:spacing w:val="-2"/>
          <w:sz w:val="24"/>
        </w:rPr>
        <w:t>SICAF;</w:t>
      </w:r>
    </w:p>
    <w:p>
      <w:pPr>
        <w:pStyle w:val="ListParagraph"/>
        <w:numPr>
          <w:ilvl w:val="0"/>
          <w:numId w:val="4"/>
        </w:numPr>
        <w:tabs>
          <w:tab w:pos="588" w:val="left" w:leader="none"/>
        </w:tabs>
        <w:spacing w:line="235" w:lineRule="auto" w:before="254" w:after="0"/>
        <w:ind w:left="329" w:right="4237" w:firstLine="0"/>
        <w:jc w:val="left"/>
        <w:rPr>
          <w:sz w:val="24"/>
        </w:rPr>
      </w:pP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Empresas</w:t>
      </w:r>
      <w:r>
        <w:rPr>
          <w:spacing w:val="-3"/>
          <w:sz w:val="24"/>
        </w:rPr>
        <w:t> </w:t>
      </w:r>
      <w:r>
        <w:rPr>
          <w:sz w:val="24"/>
        </w:rPr>
        <w:t>Inidôneas</w:t>
      </w:r>
      <w:r>
        <w:rPr>
          <w:spacing w:val="-3"/>
          <w:sz w:val="24"/>
        </w:rPr>
        <w:t> </w:t>
      </w:r>
      <w:r>
        <w:rPr>
          <w:sz w:val="24"/>
        </w:rPr>
        <w:t>e</w:t>
      </w:r>
      <w:r>
        <w:rPr>
          <w:spacing w:val="-3"/>
          <w:sz w:val="24"/>
        </w:rPr>
        <w:t> </w:t>
      </w:r>
      <w:r>
        <w:rPr>
          <w:sz w:val="24"/>
        </w:rPr>
        <w:t>Suspensas</w:t>
      </w:r>
      <w:r>
        <w:rPr>
          <w:spacing w:val="-3"/>
          <w:sz w:val="24"/>
        </w:rPr>
        <w:t> </w:t>
      </w:r>
      <w:r>
        <w:rPr>
          <w:sz w:val="24"/>
        </w:rPr>
        <w:t>-</w:t>
      </w:r>
      <w:r>
        <w:rPr>
          <w:spacing w:val="-3"/>
          <w:sz w:val="24"/>
        </w:rPr>
        <w:t> </w:t>
      </w:r>
      <w:r>
        <w:rPr>
          <w:sz w:val="24"/>
        </w:rPr>
        <w:t>CEIS,</w:t>
      </w:r>
      <w:r>
        <w:rPr>
          <w:spacing w:val="-3"/>
          <w:sz w:val="24"/>
        </w:rPr>
        <w:t> </w:t>
      </w:r>
      <w:r>
        <w:rPr>
          <w:sz w:val="24"/>
        </w:rPr>
        <w:t>mantido</w:t>
      </w:r>
      <w:r>
        <w:rPr>
          <w:spacing w:val="-3"/>
          <w:sz w:val="24"/>
        </w:rPr>
        <w:t> </w:t>
      </w:r>
      <w:r>
        <w:rPr>
          <w:sz w:val="24"/>
        </w:rPr>
        <w:t>pela</w:t>
      </w:r>
      <w:r>
        <w:rPr>
          <w:spacing w:val="-3"/>
          <w:sz w:val="24"/>
        </w:rPr>
        <w:t> </w:t>
      </w:r>
      <w:r>
        <w:rPr>
          <w:sz w:val="24"/>
        </w:rPr>
        <w:t>Controladoria-Geral</w:t>
      </w:r>
      <w:r>
        <w:rPr>
          <w:spacing w:val="-3"/>
          <w:sz w:val="24"/>
        </w:rPr>
        <w:t> </w:t>
      </w:r>
      <w:r>
        <w:rPr>
          <w:sz w:val="24"/>
        </w:rPr>
        <w:t>da</w:t>
      </w:r>
      <w:r>
        <w:rPr>
          <w:spacing w:val="-3"/>
          <w:sz w:val="24"/>
        </w:rPr>
        <w:t> </w:t>
      </w:r>
      <w:r>
        <w:rPr>
          <w:sz w:val="24"/>
        </w:rPr>
        <w:t>União </w:t>
      </w:r>
      <w:r>
        <w:rPr>
          <w:spacing w:val="-2"/>
          <w:sz w:val="24"/>
        </w:rPr>
        <w:t>(</w:t>
      </w:r>
      <w:hyperlink r:id="rId22">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ov.br/sancoes/ceis</w:t>
        </w:r>
      </w:hyperlink>
      <w:r>
        <w:rPr>
          <w:spacing w:val="-2"/>
          <w:sz w:val="24"/>
        </w:rPr>
        <w:t>);</w:t>
      </w:r>
    </w:p>
    <w:p>
      <w:pPr>
        <w:pStyle w:val="ListParagraph"/>
        <w:numPr>
          <w:ilvl w:val="0"/>
          <w:numId w:val="4"/>
        </w:numPr>
        <w:tabs>
          <w:tab w:pos="575" w:val="left" w:leader="none"/>
        </w:tabs>
        <w:spacing w:line="247" w:lineRule="auto" w:before="234" w:after="0"/>
        <w:ind w:left="329" w:right="2250"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4056147</wp:posOffset>
                </wp:positionH>
                <wp:positionV relativeFrom="paragraph">
                  <wp:posOffset>481802</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69" y="9524"/>
                              </a:moveTo>
                              <a:lnTo>
                                <a:pt x="0" y="9524"/>
                              </a:lnTo>
                              <a:lnTo>
                                <a:pt x="0" y="0"/>
                              </a:lnTo>
                              <a:lnTo>
                                <a:pt x="37369" y="0"/>
                              </a:lnTo>
                              <a:lnTo>
                                <a:pt x="3736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19.381714pt;margin-top:37.937214pt;width:2.942473pt;height:.75pt;mso-position-horizontal-relative:page;mso-position-vertical-relative:paragraph;z-index:15730176" id="docshape4" filled="true" fillcolor="#0000ff" stroked="false">
                <v:fill type="solid"/>
                <w10:wrap type="none"/>
              </v:rect>
            </w:pict>
          </mc:Fallback>
        </mc:AlternateContent>
      </w:r>
      <w:r>
        <w:rPr>
          <w:sz w:val="24"/>
        </w:rPr>
        <w:t>Cadastro</w:t>
      </w:r>
      <w:r>
        <w:rPr>
          <w:spacing w:val="-4"/>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r>
        <w:rPr>
          <w:spacing w:val="-2"/>
          <w:sz w:val="24"/>
        </w:rPr>
        <w:t>(</w:t>
      </w:r>
      <w:hyperlink r:id="rId23">
        <w:r>
          <w:rPr>
            <w:color w:val="0000FF"/>
            <w:spacing w:val="-2"/>
            <w:sz w:val="24"/>
            <w:u w:val="single" w:color="0000FF"/>
          </w:rPr>
          <w:t>www.cn</w:t>
        </w:r>
        <w:r>
          <w:rPr>
            <w:color w:val="0000FF"/>
            <w:spacing w:val="-2"/>
            <w:sz w:val="24"/>
          </w:rPr>
          <w:t>j</w:t>
        </w:r>
        <w:r>
          <w:rPr>
            <w:color w:val="0000FF"/>
            <w:spacing w:val="-2"/>
            <w:sz w:val="24"/>
            <w:u w:val="single" w:color="0000FF"/>
          </w:rPr>
          <w:t>.</w:t>
        </w:r>
        <w:r>
          <w:rPr>
            <w:color w:val="0000FF"/>
            <w:spacing w:val="-2"/>
            <w:sz w:val="24"/>
          </w:rPr>
          <w:t>j</w:t>
        </w:r>
        <w:r>
          <w:rPr>
            <w:color w:val="0000FF"/>
            <w:spacing w:val="-2"/>
            <w:sz w:val="24"/>
            <w:u w:val="single" w:color="0000FF"/>
          </w:rPr>
          <w:t>us.br/improbidade_adm/consultar_re</w:t>
        </w:r>
        <w:r>
          <w:rPr>
            <w:color w:val="0000FF"/>
            <w:spacing w:val="-2"/>
            <w:sz w:val="24"/>
          </w:rPr>
          <w:t>q</w:t>
        </w:r>
        <w:r>
          <w:rPr>
            <w:color w:val="0000FF"/>
            <w:spacing w:val="-2"/>
            <w:sz w:val="24"/>
            <w:u w:val="single" w:color="0000FF"/>
          </w:rPr>
          <w:t>uerido</w:t>
        </w:r>
        <w:r>
          <w:rPr>
            <w:color w:val="0000FF"/>
            <w:spacing w:val="-2"/>
            <w:sz w:val="24"/>
          </w:rPr>
          <w:t>.p</w:t>
        </w:r>
        <w:r>
          <w:rPr>
            <w:color w:val="0000FF"/>
            <w:spacing w:val="-2"/>
            <w:sz w:val="24"/>
            <w:u w:val="single" w:color="0000FF"/>
          </w:rPr>
          <w:t>h</w:t>
        </w:r>
        <w:r>
          <w:rPr>
            <w:color w:val="0000FF"/>
            <w:spacing w:val="-2"/>
            <w:sz w:val="24"/>
          </w:rPr>
          <w:t>p</w:t>
        </w:r>
      </w:hyperlink>
      <w:r>
        <w:rPr>
          <w:spacing w:val="-2"/>
          <w:sz w:val="24"/>
        </w:rPr>
        <w:t>);</w:t>
      </w:r>
    </w:p>
    <w:p>
      <w:pPr>
        <w:pStyle w:val="ListParagraph"/>
        <w:numPr>
          <w:ilvl w:val="0"/>
          <w:numId w:val="4"/>
        </w:numPr>
        <w:tabs>
          <w:tab w:pos="588" w:val="left" w:leader="none"/>
        </w:tabs>
        <w:spacing w:line="247" w:lineRule="auto" w:before="227" w:after="0"/>
        <w:ind w:left="329" w:right="5516" w:firstLine="0"/>
        <w:jc w:val="left"/>
        <w:rPr>
          <w:sz w:val="24"/>
        </w:rPr>
      </w:pPr>
      <w:r>
        <w:rPr>
          <w:sz w:val="24"/>
        </w:rPr>
        <mc:AlternateContent>
          <mc:Choice Requires="wps">
            <w:drawing>
              <wp:anchor distT="0" distB="0" distL="0" distR="0" allowOverlap="1" layoutInCell="1" locked="0" behindDoc="0" simplePos="0" relativeHeight="15730688">
                <wp:simplePos x="0" y="0"/>
                <wp:positionH relativeFrom="page">
                  <wp:posOffset>3669342</wp:posOffset>
                </wp:positionH>
                <wp:positionV relativeFrom="paragraph">
                  <wp:posOffset>477032</wp:posOffset>
                </wp:positionV>
                <wp:extent cx="37465"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37465" cy="9525"/>
                        </a:xfrm>
                        <a:custGeom>
                          <a:avLst/>
                          <a:gdLst/>
                          <a:ahLst/>
                          <a:cxnLst/>
                          <a:rect l="l" t="t" r="r" b="b"/>
                          <a:pathLst>
                            <a:path w="37465" h="9525">
                              <a:moveTo>
                                <a:pt x="37370" y="9524"/>
                              </a:moveTo>
                              <a:lnTo>
                                <a:pt x="0" y="9524"/>
                              </a:lnTo>
                              <a:lnTo>
                                <a:pt x="0" y="0"/>
                              </a:lnTo>
                              <a:lnTo>
                                <a:pt x="37370" y="0"/>
                              </a:lnTo>
                              <a:lnTo>
                                <a:pt x="37370"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88.924591pt;margin-top:37.561623pt;width:2.942566pt;height:.75pt;mso-position-horizontal-relative:page;mso-position-vertical-relative:paragraph;z-index:15730688" id="docshape5" filled="true" fillcolor="#0000ff" stroked="false">
                <v:fill type="solid"/>
                <w10:wrap type="none"/>
              </v:rect>
            </w:pict>
          </mc:Fallback>
        </mc:AlternateContent>
      </w:r>
      <w:r>
        <w:rPr>
          <w:sz w:val="24"/>
        </w:rPr>
        <w:t>Cadastro</w:t>
      </w:r>
      <w:r>
        <w:rPr>
          <w:spacing w:val="-6"/>
          <w:sz w:val="24"/>
        </w:rPr>
        <w:t> </w:t>
      </w:r>
      <w:r>
        <w:rPr>
          <w:sz w:val="24"/>
        </w:rPr>
        <w:t>Nacional</w:t>
      </w:r>
      <w:r>
        <w:rPr>
          <w:spacing w:val="-6"/>
          <w:sz w:val="24"/>
        </w:rPr>
        <w:t> </w:t>
      </w:r>
      <w:r>
        <w:rPr>
          <w:sz w:val="24"/>
        </w:rPr>
        <w:t>de</w:t>
      </w:r>
      <w:r>
        <w:rPr>
          <w:spacing w:val="-6"/>
          <w:sz w:val="24"/>
        </w:rPr>
        <w:t> </w:t>
      </w:r>
      <w:r>
        <w:rPr>
          <w:sz w:val="24"/>
        </w:rPr>
        <w:t>Empresas</w:t>
      </w:r>
      <w:r>
        <w:rPr>
          <w:spacing w:val="-6"/>
          <w:sz w:val="24"/>
        </w:rPr>
        <w:t> </w:t>
      </w:r>
      <w:r>
        <w:rPr>
          <w:sz w:val="24"/>
        </w:rPr>
        <w:t>Punidas</w:t>
      </w:r>
      <w:r>
        <w:rPr>
          <w:spacing w:val="-6"/>
          <w:sz w:val="24"/>
        </w:rPr>
        <w:t> </w:t>
      </w:r>
      <w:r>
        <w:rPr>
          <w:sz w:val="24"/>
        </w:rPr>
        <w:t>–</w:t>
      </w:r>
      <w:r>
        <w:rPr>
          <w:spacing w:val="-6"/>
          <w:sz w:val="24"/>
        </w:rPr>
        <w:t> </w:t>
      </w:r>
      <w:r>
        <w:rPr>
          <w:sz w:val="24"/>
        </w:rPr>
        <w:t>CNEP,</w:t>
      </w:r>
      <w:r>
        <w:rPr>
          <w:spacing w:val="-6"/>
          <w:sz w:val="24"/>
        </w:rPr>
        <w:t> </w:t>
      </w:r>
      <w:r>
        <w:rPr>
          <w:sz w:val="24"/>
        </w:rPr>
        <w:t>mantido</w:t>
      </w:r>
      <w:r>
        <w:rPr>
          <w:spacing w:val="-6"/>
          <w:sz w:val="24"/>
        </w:rPr>
        <w:t> </w:t>
      </w:r>
      <w:r>
        <w:rPr>
          <w:sz w:val="24"/>
        </w:rPr>
        <w:t>pela</w:t>
      </w:r>
      <w:r>
        <w:rPr>
          <w:spacing w:val="-6"/>
          <w:sz w:val="24"/>
        </w:rPr>
        <w:t> </w:t>
      </w:r>
      <w:r>
        <w:rPr>
          <w:sz w:val="24"/>
        </w:rPr>
        <w:t>Controladoria-Geral</w:t>
      </w:r>
      <w:r>
        <w:rPr>
          <w:spacing w:val="-6"/>
          <w:sz w:val="24"/>
        </w:rPr>
        <w:t> </w:t>
      </w:r>
      <w:r>
        <w:rPr>
          <w:sz w:val="24"/>
        </w:rPr>
        <w:t>da</w:t>
      </w:r>
      <w:r>
        <w:rPr>
          <w:spacing w:val="-6"/>
          <w:sz w:val="24"/>
        </w:rPr>
        <w:t> </w:t>
      </w:r>
      <w:r>
        <w:rPr>
          <w:sz w:val="24"/>
        </w:rPr>
        <w:t>União </w:t>
      </w:r>
      <w:r>
        <w:rPr>
          <w:spacing w:val="-2"/>
          <w:sz w:val="24"/>
        </w:rPr>
        <w:t>(</w:t>
      </w:r>
      <w:hyperlink r:id="rId24">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ov.br/sancoes/cne</w:t>
        </w:r>
        <w:r>
          <w:rPr>
            <w:color w:val="0000FF"/>
            <w:spacing w:val="-2"/>
            <w:sz w:val="24"/>
          </w:rPr>
          <w:t>p</w:t>
        </w:r>
      </w:hyperlink>
      <w:r>
        <w:rPr>
          <w:spacing w:val="-2"/>
          <w:sz w:val="24"/>
        </w:rPr>
        <w:t>);</w:t>
      </w:r>
    </w:p>
    <w:p>
      <w:pPr>
        <w:pStyle w:val="ListParagraph"/>
        <w:numPr>
          <w:ilvl w:val="0"/>
          <w:numId w:val="4"/>
        </w:numPr>
        <w:tabs>
          <w:tab w:pos="575" w:val="left" w:leader="none"/>
        </w:tabs>
        <w:spacing w:line="240" w:lineRule="auto" w:before="226" w:after="0"/>
        <w:ind w:left="57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4"/>
        </w:numPr>
        <w:tabs>
          <w:tab w:pos="548" w:val="left" w:leader="none"/>
        </w:tabs>
        <w:spacing w:line="240" w:lineRule="auto" w:before="234" w:after="0"/>
        <w:ind w:left="548" w:right="0" w:hanging="219"/>
        <w:jc w:val="left"/>
        <w:rPr>
          <w:sz w:val="24"/>
        </w:rPr>
      </w:pPr>
      <w:r>
        <w:rPr>
          <w:sz w:val="24"/>
        </w:rPr>
        <w:t>módulo Registro de Ocorrências do </w:t>
      </w:r>
      <w:r>
        <w:rPr>
          <w:spacing w:val="-2"/>
          <w:sz w:val="24"/>
        </w:rPr>
        <w:t>SIGA.</w:t>
      </w:r>
    </w:p>
    <w:p>
      <w:pPr>
        <w:pStyle w:val="BodyText"/>
        <w:spacing w:before="8"/>
        <w:ind w:left="0"/>
      </w:pPr>
    </w:p>
    <w:p>
      <w:pPr>
        <w:pStyle w:val="ListParagraph"/>
        <w:numPr>
          <w:ilvl w:val="1"/>
          <w:numId w:val="1"/>
        </w:numPr>
        <w:tabs>
          <w:tab w:pos="685" w:val="left" w:leader="none"/>
        </w:tabs>
        <w:spacing w:line="235" w:lineRule="auto" w:before="0" w:after="0"/>
        <w:ind w:left="329" w:right="313" w:firstLine="0"/>
        <w:jc w:val="left"/>
        <w:rPr>
          <w:sz w:val="24"/>
        </w:rPr>
      </w:pPr>
      <w:r>
        <w:rPr>
          <w:sz w:val="24"/>
        </w:rPr>
        <w:t>A</w:t>
      </w:r>
      <w:r>
        <w:rPr>
          <w:spacing w:val="-5"/>
          <w:sz w:val="24"/>
        </w:rPr>
        <w:t> </w:t>
      </w:r>
      <w:r>
        <w:rPr>
          <w:sz w:val="24"/>
        </w:rPr>
        <w:t>consulta aos cadastros será realizada em nome da empresa licitante e também de seu sócio majoritário, por força da vedação de que trata o </w:t>
      </w:r>
      <w:hyperlink r:id="rId25">
        <w:r>
          <w:rPr>
            <w:sz w:val="24"/>
            <w:u w:val="single" w:color="0000FF"/>
          </w:rPr>
          <w:t>art.</w:t>
        </w:r>
      </w:hyperlink>
      <w:r>
        <w:rPr>
          <w:spacing w:val="40"/>
          <w:sz w:val="24"/>
        </w:rPr>
        <w:t> </w:t>
      </w:r>
      <w:hyperlink r:id="rId25">
        <w:r>
          <w:rPr>
            <w:sz w:val="24"/>
            <w:u w:val="single" w:color="0000FF"/>
          </w:rPr>
          <w:t>12 da Lei nº 8.429/1992</w:t>
        </w:r>
      </w:hyperlink>
      <w:r>
        <w:rPr>
          <w:sz w:val="24"/>
        </w:rPr>
        <w:t>.</w:t>
      </w:r>
    </w:p>
    <w:p>
      <w:pPr>
        <w:pStyle w:val="ListParagraph"/>
        <w:numPr>
          <w:ilvl w:val="1"/>
          <w:numId w:val="1"/>
        </w:numPr>
        <w:tabs>
          <w:tab w:pos="721" w:val="left" w:leader="none"/>
        </w:tabs>
        <w:spacing w:line="235" w:lineRule="auto" w:before="254" w:after="0"/>
        <w:ind w:left="329" w:right="313" w:firstLine="0"/>
        <w:jc w:val="left"/>
        <w:rPr>
          <w:sz w:val="24"/>
        </w:rPr>
      </w:pPr>
      <w:r>
        <w:rPr>
          <w:sz w:val="24"/>
        </w:rPr>
        <w:t>Caso</w:t>
      </w:r>
      <w:r>
        <w:rPr>
          <w:spacing w:val="30"/>
          <w:sz w:val="24"/>
        </w:rPr>
        <w:t> </w:t>
      </w:r>
      <w:r>
        <w:rPr>
          <w:sz w:val="24"/>
        </w:rPr>
        <w:t>conste</w:t>
      </w:r>
      <w:r>
        <w:rPr>
          <w:spacing w:val="30"/>
          <w:sz w:val="24"/>
        </w:rPr>
        <w:t> </w:t>
      </w:r>
      <w:r>
        <w:rPr>
          <w:sz w:val="24"/>
        </w:rPr>
        <w:t>na</w:t>
      </w:r>
      <w:r>
        <w:rPr>
          <w:spacing w:val="30"/>
          <w:sz w:val="24"/>
        </w:rPr>
        <w:t> </w:t>
      </w:r>
      <w:r>
        <w:rPr>
          <w:sz w:val="24"/>
        </w:rPr>
        <w:t>Consulta</w:t>
      </w:r>
      <w:r>
        <w:rPr>
          <w:spacing w:val="30"/>
          <w:sz w:val="24"/>
        </w:rPr>
        <w:t> </w:t>
      </w:r>
      <w:r>
        <w:rPr>
          <w:sz w:val="24"/>
        </w:rPr>
        <w:t>de</w:t>
      </w:r>
      <w:r>
        <w:rPr>
          <w:spacing w:val="30"/>
          <w:sz w:val="24"/>
        </w:rPr>
        <w:t> </w:t>
      </w:r>
      <w:r>
        <w:rPr>
          <w:sz w:val="24"/>
        </w:rPr>
        <w:t>Situação</w:t>
      </w:r>
      <w:r>
        <w:rPr>
          <w:spacing w:val="30"/>
          <w:sz w:val="24"/>
        </w:rPr>
        <w:t> </w:t>
      </w:r>
      <w:r>
        <w:rPr>
          <w:sz w:val="24"/>
        </w:rPr>
        <w:t>do</w:t>
      </w:r>
      <w:r>
        <w:rPr>
          <w:spacing w:val="30"/>
          <w:sz w:val="24"/>
        </w:rPr>
        <w:t> </w:t>
      </w:r>
      <w:r>
        <w:rPr>
          <w:sz w:val="24"/>
        </w:rPr>
        <w:t>licitante</w:t>
      </w:r>
      <w:r>
        <w:rPr>
          <w:spacing w:val="30"/>
          <w:sz w:val="24"/>
        </w:rPr>
        <w:t> </w:t>
      </w:r>
      <w:r>
        <w:rPr>
          <w:sz w:val="24"/>
        </w:rPr>
        <w:t>a</w:t>
      </w:r>
      <w:r>
        <w:rPr>
          <w:spacing w:val="30"/>
          <w:sz w:val="24"/>
        </w:rPr>
        <w:t> </w:t>
      </w:r>
      <w:r>
        <w:rPr>
          <w:sz w:val="24"/>
        </w:rPr>
        <w:t>existência</w:t>
      </w:r>
      <w:r>
        <w:rPr>
          <w:spacing w:val="30"/>
          <w:sz w:val="24"/>
        </w:rPr>
        <w:t> </w:t>
      </w:r>
      <w:r>
        <w:rPr>
          <w:sz w:val="24"/>
        </w:rPr>
        <w:t>de</w:t>
      </w:r>
      <w:r>
        <w:rPr>
          <w:spacing w:val="30"/>
          <w:sz w:val="24"/>
        </w:rPr>
        <w:t> </w:t>
      </w:r>
      <w:r>
        <w:rPr>
          <w:sz w:val="24"/>
        </w:rPr>
        <w:t>Ocorrências</w:t>
      </w:r>
      <w:r>
        <w:rPr>
          <w:spacing w:val="30"/>
          <w:sz w:val="24"/>
        </w:rPr>
        <w:t> </w:t>
      </w:r>
      <w:r>
        <w:rPr>
          <w:sz w:val="24"/>
        </w:rPr>
        <w:t>Impeditivas</w:t>
      </w:r>
      <w:r>
        <w:rPr>
          <w:spacing w:val="30"/>
          <w:sz w:val="24"/>
        </w:rPr>
        <w:t> </w:t>
      </w:r>
      <w:r>
        <w:rPr>
          <w:sz w:val="24"/>
        </w:rPr>
        <w:t>Indiretas,</w:t>
      </w:r>
      <w:r>
        <w:rPr>
          <w:spacing w:val="30"/>
          <w:sz w:val="24"/>
        </w:rPr>
        <w:t> </w:t>
      </w:r>
      <w:r>
        <w:rPr>
          <w:sz w:val="24"/>
        </w:rPr>
        <w:t>o</w:t>
      </w:r>
      <w:r>
        <w:rPr>
          <w:spacing w:val="30"/>
          <w:sz w:val="24"/>
        </w:rPr>
        <w:t> </w:t>
      </w:r>
      <w:r>
        <w:rPr>
          <w:sz w:val="24"/>
        </w:rPr>
        <w:t>Pregoeiro</w:t>
      </w:r>
      <w:r>
        <w:rPr>
          <w:spacing w:val="30"/>
          <w:sz w:val="24"/>
        </w:rPr>
        <w:t> </w:t>
      </w:r>
      <w:r>
        <w:rPr>
          <w:sz w:val="24"/>
        </w:rPr>
        <w:t>diligenciará</w:t>
      </w:r>
      <w:r>
        <w:rPr>
          <w:spacing w:val="30"/>
          <w:sz w:val="24"/>
        </w:rPr>
        <w:t> </w:t>
      </w:r>
      <w:r>
        <w:rPr>
          <w:sz w:val="24"/>
        </w:rPr>
        <w:t>para</w:t>
      </w:r>
      <w:r>
        <w:rPr>
          <w:spacing w:val="30"/>
          <w:sz w:val="24"/>
        </w:rPr>
        <w:t> </w:t>
      </w:r>
      <w:r>
        <w:rPr>
          <w:sz w:val="24"/>
        </w:rPr>
        <w:t>verificar</w:t>
      </w:r>
      <w:r>
        <w:rPr>
          <w:spacing w:val="30"/>
          <w:sz w:val="24"/>
        </w:rPr>
        <w:t> </w:t>
      </w:r>
      <w:r>
        <w:rPr>
          <w:sz w:val="24"/>
        </w:rPr>
        <w:t>se houve fraude por parte das empresas apontadas no Relatório de Ocorrências Impeditivas Indiretas.</w:t>
      </w:r>
    </w:p>
    <w:p>
      <w:pPr>
        <w:pStyle w:val="ListParagraph"/>
        <w:numPr>
          <w:ilvl w:val="2"/>
          <w:numId w:val="1"/>
        </w:numPr>
        <w:tabs>
          <w:tab w:pos="855" w:val="left" w:leader="none"/>
        </w:tabs>
        <w:spacing w:line="240" w:lineRule="auto" w:before="235" w:after="0"/>
        <w:ind w:left="85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1"/>
        </w:numPr>
        <w:tabs>
          <w:tab w:pos="869" w:val="left" w:leader="none"/>
        </w:tabs>
        <w:spacing w:line="240" w:lineRule="auto" w:before="249" w:after="0"/>
        <w:ind w:left="86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1"/>
        </w:numPr>
        <w:tabs>
          <w:tab w:pos="869" w:val="left" w:leader="none"/>
        </w:tabs>
        <w:spacing w:line="240" w:lineRule="auto" w:before="234" w:after="0"/>
        <w:ind w:left="86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1"/>
        </w:numPr>
        <w:tabs>
          <w:tab w:pos="724" w:val="left" w:leader="none"/>
        </w:tabs>
        <w:spacing w:line="235" w:lineRule="auto" w:before="253" w:after="0"/>
        <w:ind w:left="329" w:right="313" w:firstLine="0"/>
        <w:jc w:val="left"/>
        <w:rPr>
          <w:sz w:val="24"/>
        </w:rPr>
      </w:pPr>
      <w:r>
        <w:rPr>
          <w:sz w:val="24"/>
        </w:rPr>
        <w:t>Caso</w:t>
      </w:r>
      <w:r>
        <w:rPr>
          <w:spacing w:val="33"/>
          <w:sz w:val="24"/>
        </w:rPr>
        <w:t> </w:t>
      </w:r>
      <w:r>
        <w:rPr>
          <w:sz w:val="24"/>
        </w:rPr>
        <w:t>o</w:t>
      </w:r>
      <w:r>
        <w:rPr>
          <w:spacing w:val="33"/>
          <w:sz w:val="24"/>
        </w:rPr>
        <w:t> </w:t>
      </w:r>
      <w:r>
        <w:rPr>
          <w:sz w:val="24"/>
        </w:rPr>
        <w:t>licitante</w:t>
      </w:r>
      <w:r>
        <w:rPr>
          <w:spacing w:val="33"/>
          <w:sz w:val="24"/>
        </w:rPr>
        <w:t> </w:t>
      </w:r>
      <w:r>
        <w:rPr>
          <w:sz w:val="24"/>
        </w:rPr>
        <w:t>provisoriamente</w:t>
      </w:r>
      <w:r>
        <w:rPr>
          <w:spacing w:val="33"/>
          <w:sz w:val="24"/>
        </w:rPr>
        <w:t> </w:t>
      </w:r>
      <w:r>
        <w:rPr>
          <w:sz w:val="24"/>
        </w:rPr>
        <w:t>classificado</w:t>
      </w:r>
      <w:r>
        <w:rPr>
          <w:spacing w:val="33"/>
          <w:sz w:val="24"/>
        </w:rPr>
        <w:t> </w:t>
      </w:r>
      <w:r>
        <w:rPr>
          <w:sz w:val="24"/>
        </w:rPr>
        <w:t>em</w:t>
      </w:r>
      <w:r>
        <w:rPr>
          <w:spacing w:val="33"/>
          <w:sz w:val="24"/>
        </w:rPr>
        <w:t> </w:t>
      </w:r>
      <w:r>
        <w:rPr>
          <w:sz w:val="24"/>
        </w:rPr>
        <w:t>primeiro</w:t>
      </w:r>
      <w:r>
        <w:rPr>
          <w:spacing w:val="33"/>
          <w:sz w:val="24"/>
        </w:rPr>
        <w:t> </w:t>
      </w:r>
      <w:r>
        <w:rPr>
          <w:sz w:val="24"/>
        </w:rPr>
        <w:t>lugar</w:t>
      </w:r>
      <w:r>
        <w:rPr>
          <w:spacing w:val="33"/>
          <w:sz w:val="24"/>
        </w:rPr>
        <w:t> </w:t>
      </w:r>
      <w:r>
        <w:rPr>
          <w:sz w:val="24"/>
        </w:rPr>
        <w:t>tenha</w:t>
      </w:r>
      <w:r>
        <w:rPr>
          <w:spacing w:val="33"/>
          <w:sz w:val="24"/>
        </w:rPr>
        <w:t> </w:t>
      </w:r>
      <w:r>
        <w:rPr>
          <w:sz w:val="24"/>
        </w:rPr>
        <w:t>se</w:t>
      </w:r>
      <w:r>
        <w:rPr>
          <w:spacing w:val="33"/>
          <w:sz w:val="24"/>
        </w:rPr>
        <w:t> </w:t>
      </w:r>
      <w:r>
        <w:rPr>
          <w:sz w:val="24"/>
        </w:rPr>
        <w:t>utilizado</w:t>
      </w:r>
      <w:r>
        <w:rPr>
          <w:spacing w:val="33"/>
          <w:sz w:val="24"/>
        </w:rPr>
        <w:t> </w:t>
      </w:r>
      <w:r>
        <w:rPr>
          <w:sz w:val="24"/>
        </w:rPr>
        <w:t>de</w:t>
      </w:r>
      <w:r>
        <w:rPr>
          <w:spacing w:val="33"/>
          <w:sz w:val="24"/>
        </w:rPr>
        <w:t> </w:t>
      </w:r>
      <w:r>
        <w:rPr>
          <w:sz w:val="24"/>
        </w:rPr>
        <w:t>algum</w:t>
      </w:r>
      <w:r>
        <w:rPr>
          <w:spacing w:val="33"/>
          <w:sz w:val="24"/>
        </w:rPr>
        <w:t> </w:t>
      </w:r>
      <w:r>
        <w:rPr>
          <w:sz w:val="24"/>
        </w:rPr>
        <w:t>tratamento</w:t>
      </w:r>
      <w:r>
        <w:rPr>
          <w:spacing w:val="33"/>
          <w:sz w:val="24"/>
        </w:rPr>
        <w:t> </w:t>
      </w:r>
      <w:r>
        <w:rPr>
          <w:sz w:val="24"/>
        </w:rPr>
        <w:t>favorecido</w:t>
      </w:r>
      <w:r>
        <w:rPr>
          <w:spacing w:val="33"/>
          <w:sz w:val="24"/>
        </w:rPr>
        <w:t> </w:t>
      </w:r>
      <w:r>
        <w:rPr>
          <w:sz w:val="24"/>
        </w:rPr>
        <w:t>às</w:t>
      </w:r>
      <w:r>
        <w:rPr>
          <w:spacing w:val="33"/>
          <w:sz w:val="24"/>
        </w:rPr>
        <w:t> </w:t>
      </w:r>
      <w:r>
        <w:rPr>
          <w:sz w:val="24"/>
        </w:rPr>
        <w:t>ME/EPPs,</w:t>
      </w:r>
      <w:r>
        <w:rPr>
          <w:spacing w:val="33"/>
          <w:sz w:val="24"/>
        </w:rPr>
        <w:t> </w:t>
      </w:r>
      <w:r>
        <w:rPr>
          <w:sz w:val="24"/>
        </w:rPr>
        <w:t>o</w:t>
      </w:r>
      <w:r>
        <w:rPr>
          <w:spacing w:val="33"/>
          <w:sz w:val="24"/>
        </w:rPr>
        <w:t> </w:t>
      </w:r>
      <w:r>
        <w:rPr>
          <w:sz w:val="24"/>
        </w:rPr>
        <w:t>Pregoeiro verificará se faz jus ao benefício, em conformidade com os ITENS 2.7 e 3.5 deste Edital.</w:t>
      </w:r>
    </w:p>
    <w:p>
      <w:pPr>
        <w:pStyle w:val="ListParagraph"/>
        <w:numPr>
          <w:ilvl w:val="1"/>
          <w:numId w:val="1"/>
        </w:numPr>
        <w:tabs>
          <w:tab w:pos="727" w:val="left" w:leader="none"/>
        </w:tabs>
        <w:spacing w:line="247" w:lineRule="auto" w:before="235" w:after="0"/>
        <w:ind w:left="329" w:right="313" w:firstLine="0"/>
        <w:jc w:val="left"/>
        <w:rPr>
          <w:sz w:val="24"/>
        </w:rPr>
      </w:pPr>
      <w:r>
        <w:rPr>
          <w:sz w:val="24"/>
        </w:rPr>
        <w:t>Será</w:t>
      </w:r>
      <w:r>
        <w:rPr>
          <w:spacing w:val="36"/>
          <w:sz w:val="24"/>
        </w:rPr>
        <w:t> </w:t>
      </w:r>
      <w:r>
        <w:rPr>
          <w:sz w:val="24"/>
        </w:rPr>
        <w:t>exigida</w:t>
      </w:r>
      <w:r>
        <w:rPr>
          <w:spacing w:val="36"/>
          <w:sz w:val="24"/>
        </w:rPr>
        <w:t> </w:t>
      </w:r>
      <w:r>
        <w:rPr>
          <w:sz w:val="24"/>
        </w:rPr>
        <w:t>a</w:t>
      </w:r>
      <w:r>
        <w:rPr>
          <w:spacing w:val="36"/>
          <w:sz w:val="24"/>
        </w:rPr>
        <w:t> </w:t>
      </w:r>
      <w:r>
        <w:rPr>
          <w:sz w:val="24"/>
        </w:rPr>
        <w:t>apresentação</w:t>
      </w:r>
      <w:r>
        <w:rPr>
          <w:spacing w:val="36"/>
          <w:sz w:val="24"/>
        </w:rPr>
        <w:t> </w:t>
      </w:r>
      <w:r>
        <w:rPr>
          <w:sz w:val="24"/>
        </w:rPr>
        <w:t>dos</w:t>
      </w:r>
      <w:r>
        <w:rPr>
          <w:spacing w:val="36"/>
          <w:sz w:val="24"/>
        </w:rPr>
        <w:t> </w:t>
      </w:r>
      <w:r>
        <w:rPr>
          <w:sz w:val="24"/>
        </w:rPr>
        <w:t>documentos</w:t>
      </w:r>
      <w:r>
        <w:rPr>
          <w:spacing w:val="36"/>
          <w:sz w:val="24"/>
        </w:rPr>
        <w:t> </w:t>
      </w:r>
      <w:r>
        <w:rPr>
          <w:sz w:val="24"/>
        </w:rPr>
        <w:t>de</w:t>
      </w:r>
      <w:r>
        <w:rPr>
          <w:spacing w:val="36"/>
          <w:sz w:val="24"/>
        </w:rPr>
        <w:t> </w:t>
      </w:r>
      <w:r>
        <w:rPr>
          <w:sz w:val="24"/>
        </w:rPr>
        <w:t>habilitação</w:t>
      </w:r>
      <w:r>
        <w:rPr>
          <w:spacing w:val="36"/>
          <w:sz w:val="24"/>
        </w:rPr>
        <w:t> </w:t>
      </w:r>
      <w:r>
        <w:rPr>
          <w:sz w:val="24"/>
        </w:rPr>
        <w:t>que</w:t>
      </w:r>
      <w:r>
        <w:rPr>
          <w:spacing w:val="36"/>
          <w:sz w:val="24"/>
        </w:rPr>
        <w:t> </w:t>
      </w:r>
      <w:r>
        <w:rPr>
          <w:sz w:val="24"/>
        </w:rPr>
        <w:t>trata</w:t>
      </w:r>
      <w:r>
        <w:rPr>
          <w:spacing w:val="36"/>
          <w:sz w:val="24"/>
        </w:rPr>
        <w:t> </w:t>
      </w:r>
      <w:r>
        <w:rPr>
          <w:sz w:val="24"/>
        </w:rPr>
        <w:t>o</w:t>
      </w:r>
      <w:r>
        <w:rPr>
          <w:spacing w:val="24"/>
          <w:sz w:val="24"/>
        </w:rPr>
        <w:t> </w:t>
      </w:r>
      <w:r>
        <w:rPr>
          <w:sz w:val="24"/>
        </w:rPr>
        <w:t>Anexo</w:t>
      </w:r>
      <w:r>
        <w:rPr>
          <w:spacing w:val="36"/>
          <w:sz w:val="24"/>
        </w:rPr>
        <w:t> </w:t>
      </w:r>
      <w:r>
        <w:rPr>
          <w:sz w:val="24"/>
        </w:rPr>
        <w:t>referente</w:t>
      </w:r>
      <w:r>
        <w:rPr>
          <w:spacing w:val="36"/>
          <w:sz w:val="24"/>
        </w:rPr>
        <w:t> </w:t>
      </w:r>
      <w:r>
        <w:rPr>
          <w:sz w:val="24"/>
        </w:rPr>
        <w:t>aos</w:t>
      </w:r>
      <w:r>
        <w:rPr>
          <w:spacing w:val="36"/>
          <w:sz w:val="24"/>
        </w:rPr>
        <w:t> </w:t>
      </w:r>
      <w:r>
        <w:rPr>
          <w:sz w:val="24"/>
        </w:rPr>
        <w:t>requisitos</w:t>
      </w:r>
      <w:r>
        <w:rPr>
          <w:spacing w:val="36"/>
          <w:sz w:val="24"/>
        </w:rPr>
        <w:t> </w:t>
      </w:r>
      <w:r>
        <w:rPr>
          <w:sz w:val="24"/>
        </w:rPr>
        <w:t>de</w:t>
      </w:r>
      <w:r>
        <w:rPr>
          <w:spacing w:val="36"/>
          <w:sz w:val="24"/>
        </w:rPr>
        <w:t> </w:t>
      </w:r>
      <w:r>
        <w:rPr>
          <w:sz w:val="24"/>
        </w:rPr>
        <w:t>habilitação</w:t>
      </w:r>
      <w:r>
        <w:rPr>
          <w:spacing w:val="36"/>
          <w:sz w:val="24"/>
        </w:rPr>
        <w:t> </w:t>
      </w:r>
      <w:r>
        <w:rPr>
          <w:sz w:val="24"/>
        </w:rPr>
        <w:t>deste</w:t>
      </w:r>
      <w:r>
        <w:rPr>
          <w:spacing w:val="36"/>
          <w:sz w:val="24"/>
        </w:rPr>
        <w:t> </w:t>
      </w:r>
      <w:r>
        <w:rPr>
          <w:sz w:val="24"/>
        </w:rPr>
        <w:t>Edital</w:t>
      </w:r>
      <w:r>
        <w:rPr>
          <w:spacing w:val="36"/>
          <w:sz w:val="24"/>
        </w:rPr>
        <w:t> </w:t>
      </w:r>
      <w:r>
        <w:rPr>
          <w:sz w:val="24"/>
        </w:rPr>
        <w:t>apenas</w:t>
      </w:r>
      <w:r>
        <w:rPr>
          <w:spacing w:val="36"/>
          <w:sz w:val="24"/>
        </w:rPr>
        <w:t> </w:t>
      </w:r>
      <w:r>
        <w:rPr>
          <w:sz w:val="24"/>
        </w:rPr>
        <w:t>ao licitante vencedor.</w:t>
      </w:r>
    </w:p>
    <w:p>
      <w:pPr>
        <w:pStyle w:val="ListParagraph"/>
        <w:numPr>
          <w:ilvl w:val="1"/>
          <w:numId w:val="1"/>
        </w:numPr>
        <w:tabs>
          <w:tab w:pos="706" w:val="left" w:leader="none"/>
        </w:tabs>
        <w:spacing w:line="247" w:lineRule="auto" w:before="226" w:after="0"/>
        <w:ind w:left="329" w:right="313" w:firstLine="0"/>
        <w:jc w:val="left"/>
        <w:rPr>
          <w:sz w:val="24"/>
        </w:rPr>
      </w:pPr>
      <w:r>
        <w:rPr>
          <w:sz w:val="24"/>
        </w:rPr>
        <w:t>O</w:t>
      </w:r>
      <w:r>
        <w:rPr>
          <w:spacing w:val="15"/>
          <w:sz w:val="24"/>
        </w:rPr>
        <w:t> </w:t>
      </w:r>
      <w:r>
        <w:rPr>
          <w:sz w:val="24"/>
        </w:rPr>
        <w:t>Pregoeiro</w:t>
      </w:r>
      <w:r>
        <w:rPr>
          <w:spacing w:val="15"/>
          <w:sz w:val="24"/>
        </w:rPr>
        <w:t> </w:t>
      </w:r>
      <w:r>
        <w:rPr>
          <w:sz w:val="24"/>
        </w:rPr>
        <w:t>concederá</w:t>
      </w:r>
      <w:r>
        <w:rPr>
          <w:spacing w:val="15"/>
          <w:sz w:val="24"/>
        </w:rPr>
        <w:t> </w:t>
      </w:r>
      <w:r>
        <w:rPr>
          <w:sz w:val="24"/>
        </w:rPr>
        <w:t>prazo,</w:t>
      </w:r>
      <w:r>
        <w:rPr>
          <w:spacing w:val="15"/>
          <w:sz w:val="24"/>
        </w:rPr>
        <w:t> </w:t>
      </w:r>
      <w:r>
        <w:rPr>
          <w:sz w:val="24"/>
        </w:rPr>
        <w:t>não</w:t>
      </w:r>
      <w:r>
        <w:rPr>
          <w:spacing w:val="15"/>
          <w:sz w:val="24"/>
        </w:rPr>
        <w:t> </w:t>
      </w:r>
      <w:r>
        <w:rPr>
          <w:sz w:val="24"/>
        </w:rPr>
        <w:t>superior</w:t>
      </w:r>
      <w:r>
        <w:rPr>
          <w:spacing w:val="15"/>
          <w:sz w:val="24"/>
        </w:rPr>
        <w:t> </w:t>
      </w:r>
      <w:r>
        <w:rPr>
          <w:sz w:val="24"/>
        </w:rPr>
        <w:t>a</w:t>
      </w:r>
      <w:r>
        <w:rPr>
          <w:spacing w:val="15"/>
          <w:sz w:val="24"/>
        </w:rPr>
        <w:t> </w:t>
      </w:r>
      <w:r>
        <w:rPr>
          <w:sz w:val="24"/>
        </w:rPr>
        <w:t>5</w:t>
      </w:r>
      <w:r>
        <w:rPr>
          <w:spacing w:val="15"/>
          <w:sz w:val="24"/>
        </w:rPr>
        <w:t> </w:t>
      </w:r>
      <w:r>
        <w:rPr>
          <w:sz w:val="24"/>
        </w:rPr>
        <w:t>(cinco)</w:t>
      </w:r>
      <w:r>
        <w:rPr>
          <w:spacing w:val="15"/>
          <w:sz w:val="24"/>
        </w:rPr>
        <w:t> </w:t>
      </w:r>
      <w:r>
        <w:rPr>
          <w:sz w:val="24"/>
        </w:rPr>
        <w:t>dias</w:t>
      </w:r>
      <w:r>
        <w:rPr>
          <w:spacing w:val="15"/>
          <w:sz w:val="24"/>
        </w:rPr>
        <w:t> </w:t>
      </w:r>
      <w:r>
        <w:rPr>
          <w:sz w:val="24"/>
        </w:rPr>
        <w:t>úteis,</w:t>
      </w:r>
      <w:r>
        <w:rPr>
          <w:spacing w:val="15"/>
          <w:sz w:val="24"/>
        </w:rPr>
        <w:t> </w:t>
      </w:r>
      <w:r>
        <w:rPr>
          <w:sz w:val="24"/>
        </w:rPr>
        <w:t>para</w:t>
      </w:r>
      <w:r>
        <w:rPr>
          <w:spacing w:val="15"/>
          <w:sz w:val="24"/>
        </w:rPr>
        <w:t> </w:t>
      </w:r>
      <w:r>
        <w:rPr>
          <w:sz w:val="24"/>
        </w:rPr>
        <w:t>encaminhamento</w:t>
      </w:r>
      <w:r>
        <w:rPr>
          <w:spacing w:val="15"/>
          <w:sz w:val="24"/>
        </w:rPr>
        <w:t> </w:t>
      </w:r>
      <w:r>
        <w:rPr>
          <w:sz w:val="24"/>
        </w:rPr>
        <w:t>dos</w:t>
      </w:r>
      <w:r>
        <w:rPr>
          <w:spacing w:val="15"/>
          <w:sz w:val="24"/>
        </w:rPr>
        <w:t> </w:t>
      </w:r>
      <w:r>
        <w:rPr>
          <w:sz w:val="24"/>
        </w:rPr>
        <w:t>documentos</w:t>
      </w:r>
      <w:r>
        <w:rPr>
          <w:spacing w:val="15"/>
          <w:sz w:val="24"/>
        </w:rPr>
        <w:t> </w:t>
      </w:r>
      <w:r>
        <w:rPr>
          <w:sz w:val="24"/>
        </w:rPr>
        <w:t>de</w:t>
      </w:r>
      <w:r>
        <w:rPr>
          <w:spacing w:val="15"/>
          <w:sz w:val="24"/>
        </w:rPr>
        <w:t> </w:t>
      </w:r>
      <w:r>
        <w:rPr>
          <w:sz w:val="24"/>
        </w:rPr>
        <w:t>habilitação,</w:t>
      </w:r>
      <w:r>
        <w:rPr>
          <w:spacing w:val="15"/>
          <w:sz w:val="24"/>
        </w:rPr>
        <w:t> </w:t>
      </w:r>
      <w:r>
        <w:rPr>
          <w:sz w:val="24"/>
        </w:rPr>
        <w:t>em</w:t>
      </w:r>
      <w:r>
        <w:rPr>
          <w:spacing w:val="15"/>
          <w:sz w:val="24"/>
        </w:rPr>
        <w:t> </w:t>
      </w:r>
      <w:r>
        <w:rPr>
          <w:sz w:val="24"/>
        </w:rPr>
        <w:t>formato</w:t>
      </w:r>
      <w:r>
        <w:rPr>
          <w:spacing w:val="15"/>
          <w:sz w:val="24"/>
        </w:rPr>
        <w:t> </w:t>
      </w:r>
      <w:r>
        <w:rPr>
          <w:sz w:val="24"/>
        </w:rPr>
        <w:t>digital,</w:t>
      </w:r>
      <w:r>
        <w:rPr>
          <w:spacing w:val="15"/>
          <w:sz w:val="24"/>
        </w:rPr>
        <w:t> </w:t>
      </w:r>
      <w:r>
        <w:rPr>
          <w:sz w:val="24"/>
        </w:rPr>
        <w:t>por meio do sistema, sob pena de inabilitação.</w:t>
      </w:r>
    </w:p>
    <w:p>
      <w:pPr>
        <w:pStyle w:val="ListParagraph"/>
        <w:numPr>
          <w:ilvl w:val="2"/>
          <w:numId w:val="1"/>
        </w:numPr>
        <w:tabs>
          <w:tab w:pos="869" w:val="left" w:leader="none"/>
        </w:tabs>
        <w:spacing w:line="235" w:lineRule="auto" w:before="231" w:after="0"/>
        <w:ind w:left="329" w:right="313" w:firstLine="0"/>
        <w:jc w:val="left"/>
        <w:rPr>
          <w:sz w:val="24"/>
        </w:rPr>
      </w:pPr>
      <w:r>
        <w:rPr>
          <w:sz w:val="24"/>
        </w:rPr>
        <w:t>A</w:t>
      </w:r>
      <w:r>
        <w:rPr>
          <w:spacing w:val="-1"/>
          <w:sz w:val="24"/>
        </w:rPr>
        <w:t> </w:t>
      </w:r>
      <w:r>
        <w:rPr>
          <w:sz w:val="24"/>
        </w:rPr>
        <w:t>verificação, pelo Pregoeiro, em sítios eletrônicos oficiais de órgãos e entidades emissores de certidões é obrigatória, e o licitante não poderá</w:t>
      </w:r>
      <w:r>
        <w:rPr>
          <w:spacing w:val="40"/>
          <w:sz w:val="24"/>
        </w:rPr>
        <w:t> </w:t>
      </w:r>
      <w:r>
        <w:rPr>
          <w:sz w:val="24"/>
        </w:rPr>
        <w:t>ser inabilitado pela ausência de encaminhamento de documento de habilitação sem que essa diligência seja tomada.</w:t>
      </w:r>
    </w:p>
    <w:p>
      <w:pPr>
        <w:pStyle w:val="ListParagraph"/>
        <w:numPr>
          <w:ilvl w:val="2"/>
          <w:numId w:val="1"/>
        </w:numPr>
        <w:tabs>
          <w:tab w:pos="908" w:val="left" w:leader="none"/>
        </w:tabs>
        <w:spacing w:line="235" w:lineRule="auto" w:before="254" w:after="0"/>
        <w:ind w:left="329" w:right="313" w:firstLine="0"/>
        <w:jc w:val="left"/>
        <w:rPr>
          <w:sz w:val="24"/>
        </w:rPr>
      </w:pPr>
      <w:r>
        <w:rPr>
          <w:sz w:val="24"/>
        </w:rPr>
        <w:t>A</w:t>
      </w:r>
      <w:r>
        <w:rPr>
          <w:spacing w:val="3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w:t>
      </w:r>
      <w:r>
        <w:rPr>
          <w:spacing w:val="40"/>
          <w:sz w:val="24"/>
        </w:rPr>
        <w:t> </w:t>
      </w:r>
      <w:r>
        <w:rPr>
          <w:spacing w:val="-2"/>
          <w:sz w:val="24"/>
        </w:rPr>
        <w:t>48.778/2023.</w:t>
      </w:r>
    </w:p>
    <w:p>
      <w:pPr>
        <w:pStyle w:val="ListParagraph"/>
        <w:numPr>
          <w:ilvl w:val="2"/>
          <w:numId w:val="1"/>
        </w:numPr>
        <w:tabs>
          <w:tab w:pos="892" w:val="left" w:leader="none"/>
        </w:tabs>
        <w:spacing w:line="235" w:lineRule="auto" w:before="254" w:after="0"/>
        <w:ind w:left="329" w:right="313" w:firstLine="0"/>
        <w:jc w:val="left"/>
        <w:rPr>
          <w:sz w:val="24"/>
        </w:rPr>
      </w:pPr>
      <w:r>
        <w:rPr>
          <w:sz w:val="24"/>
        </w:rPr>
        <w:t>Somente</w:t>
      </w:r>
      <w:r>
        <w:rPr>
          <w:spacing w:val="20"/>
          <w:sz w:val="24"/>
        </w:rPr>
        <w:t> </w:t>
      </w:r>
      <w:r>
        <w:rPr>
          <w:sz w:val="24"/>
        </w:rPr>
        <w:t>haverá</w:t>
      </w:r>
      <w:r>
        <w:rPr>
          <w:spacing w:val="20"/>
          <w:sz w:val="24"/>
        </w:rPr>
        <w:t> </w:t>
      </w:r>
      <w:r>
        <w:rPr>
          <w:sz w:val="24"/>
        </w:rPr>
        <w:t>a</w:t>
      </w:r>
      <w:r>
        <w:rPr>
          <w:spacing w:val="20"/>
          <w:sz w:val="24"/>
        </w:rPr>
        <w:t> </w:t>
      </w:r>
      <w:r>
        <w:rPr>
          <w:sz w:val="24"/>
        </w:rPr>
        <w:t>necessidade</w:t>
      </w:r>
      <w:r>
        <w:rPr>
          <w:spacing w:val="20"/>
          <w:sz w:val="24"/>
        </w:rPr>
        <w:t> </w:t>
      </w:r>
      <w:r>
        <w:rPr>
          <w:sz w:val="24"/>
        </w:rPr>
        <w:t>de</w:t>
      </w:r>
      <w:r>
        <w:rPr>
          <w:spacing w:val="20"/>
          <w:sz w:val="24"/>
        </w:rPr>
        <w:t> </w:t>
      </w:r>
      <w:r>
        <w:rPr>
          <w:sz w:val="24"/>
        </w:rPr>
        <w:t>comprovação</w:t>
      </w:r>
      <w:r>
        <w:rPr>
          <w:spacing w:val="20"/>
          <w:sz w:val="24"/>
        </w:rPr>
        <w:t> </w:t>
      </w:r>
      <w:r>
        <w:rPr>
          <w:sz w:val="24"/>
        </w:rPr>
        <w:t>do</w:t>
      </w:r>
      <w:r>
        <w:rPr>
          <w:spacing w:val="20"/>
          <w:sz w:val="24"/>
        </w:rPr>
        <w:t> </w:t>
      </w:r>
      <w:r>
        <w:rPr>
          <w:sz w:val="24"/>
        </w:rPr>
        <w:t>preenchimento</w:t>
      </w:r>
      <w:r>
        <w:rPr>
          <w:spacing w:val="20"/>
          <w:sz w:val="24"/>
        </w:rPr>
        <w:t> </w:t>
      </w:r>
      <w:r>
        <w:rPr>
          <w:sz w:val="24"/>
        </w:rPr>
        <w:t>de</w:t>
      </w:r>
      <w:r>
        <w:rPr>
          <w:spacing w:val="20"/>
          <w:sz w:val="24"/>
        </w:rPr>
        <w:t> </w:t>
      </w:r>
      <w:r>
        <w:rPr>
          <w:sz w:val="24"/>
        </w:rPr>
        <w:t>requisitos</w:t>
      </w:r>
      <w:r>
        <w:rPr>
          <w:spacing w:val="20"/>
          <w:sz w:val="24"/>
        </w:rPr>
        <w:t> </w:t>
      </w:r>
      <w:r>
        <w:rPr>
          <w:sz w:val="24"/>
        </w:rPr>
        <w:t>mediante</w:t>
      </w:r>
      <w:r>
        <w:rPr>
          <w:spacing w:val="20"/>
          <w:sz w:val="24"/>
        </w:rPr>
        <w:t> </w:t>
      </w:r>
      <w:r>
        <w:rPr>
          <w:sz w:val="24"/>
        </w:rPr>
        <w:t>apresentação</w:t>
      </w:r>
      <w:r>
        <w:rPr>
          <w:spacing w:val="20"/>
          <w:sz w:val="24"/>
        </w:rPr>
        <w:t> </w:t>
      </w:r>
      <w:r>
        <w:rPr>
          <w:sz w:val="24"/>
        </w:rPr>
        <w:t>dos</w:t>
      </w:r>
      <w:r>
        <w:rPr>
          <w:spacing w:val="20"/>
          <w:sz w:val="24"/>
        </w:rPr>
        <w:t> </w:t>
      </w:r>
      <w:r>
        <w:rPr>
          <w:sz w:val="24"/>
        </w:rPr>
        <w:t>documentos</w:t>
      </w:r>
      <w:r>
        <w:rPr>
          <w:spacing w:val="20"/>
          <w:sz w:val="24"/>
        </w:rPr>
        <w:t> </w:t>
      </w:r>
      <w:r>
        <w:rPr>
          <w:sz w:val="24"/>
        </w:rPr>
        <w:t>originais</w:t>
      </w:r>
      <w:r>
        <w:rPr>
          <w:spacing w:val="20"/>
          <w:sz w:val="24"/>
        </w:rPr>
        <w:t> </w:t>
      </w:r>
      <w:r>
        <w:rPr>
          <w:sz w:val="24"/>
        </w:rPr>
        <w:t>não</w:t>
      </w:r>
      <w:r>
        <w:rPr>
          <w:spacing w:val="20"/>
          <w:sz w:val="24"/>
        </w:rPr>
        <w:t> </w:t>
      </w:r>
      <w:r>
        <w:rPr>
          <w:sz w:val="24"/>
        </w:rPr>
        <w:t>digitais quando houver dúvida em relação à integridade do documento digital ou quando a lei expressamente o exigir.</w:t>
      </w:r>
    </w:p>
    <w:p>
      <w:pPr>
        <w:pStyle w:val="ListParagraph"/>
        <w:numPr>
          <w:ilvl w:val="1"/>
          <w:numId w:val="1"/>
        </w:numPr>
        <w:tabs>
          <w:tab w:pos="718" w:val="left" w:leader="none"/>
        </w:tabs>
        <w:spacing w:line="247" w:lineRule="auto" w:before="235" w:after="0"/>
        <w:ind w:left="329" w:right="313" w:firstLine="0"/>
        <w:jc w:val="left"/>
        <w:rPr>
          <w:sz w:val="24"/>
        </w:rPr>
      </w:pPr>
      <w:r>
        <w:rPr>
          <w:sz w:val="24"/>
        </w:rPr>
        <w:t>Após</w:t>
      </w:r>
      <w:r>
        <w:rPr>
          <w:spacing w:val="40"/>
          <w:sz w:val="24"/>
        </w:rPr>
        <w:t> </w:t>
      </w:r>
      <w:r>
        <w:rPr>
          <w:sz w:val="24"/>
        </w:rPr>
        <w:t>a</w:t>
      </w:r>
      <w:r>
        <w:rPr>
          <w:spacing w:val="40"/>
          <w:sz w:val="24"/>
        </w:rPr>
        <w:t> </w:t>
      </w:r>
      <w:r>
        <w:rPr>
          <w:sz w:val="24"/>
        </w:rPr>
        <w:t>apresentação</w:t>
      </w:r>
      <w:r>
        <w:rPr>
          <w:spacing w:val="40"/>
          <w:sz w:val="24"/>
        </w:rPr>
        <w:t> </w:t>
      </w:r>
      <w:r>
        <w:rPr>
          <w:sz w:val="24"/>
        </w:rPr>
        <w:t>dos</w:t>
      </w:r>
      <w:r>
        <w:rPr>
          <w:spacing w:val="40"/>
          <w:sz w:val="24"/>
        </w:rPr>
        <w:t> </w:t>
      </w:r>
      <w:r>
        <w:rPr>
          <w:sz w:val="24"/>
        </w:rPr>
        <w:t>documentos</w:t>
      </w:r>
      <w:r>
        <w:rPr>
          <w:spacing w:val="40"/>
          <w:sz w:val="24"/>
        </w:rPr>
        <w:t> </w:t>
      </w:r>
      <w:r>
        <w:rPr>
          <w:sz w:val="24"/>
        </w:rPr>
        <w:t>de</w:t>
      </w:r>
      <w:r>
        <w:rPr>
          <w:spacing w:val="40"/>
          <w:sz w:val="24"/>
        </w:rPr>
        <w:t> </w:t>
      </w:r>
      <w:r>
        <w:rPr>
          <w:sz w:val="24"/>
        </w:rPr>
        <w:t>habilitação,</w:t>
      </w:r>
      <w:r>
        <w:rPr>
          <w:spacing w:val="40"/>
          <w:sz w:val="24"/>
        </w:rPr>
        <w:t> </w:t>
      </w:r>
      <w:r>
        <w:rPr>
          <w:sz w:val="24"/>
        </w:rPr>
        <w:t>fica</w:t>
      </w:r>
      <w:r>
        <w:rPr>
          <w:spacing w:val="40"/>
          <w:sz w:val="24"/>
        </w:rPr>
        <w:t> </w:t>
      </w:r>
      <w:r>
        <w:rPr>
          <w:sz w:val="24"/>
        </w:rPr>
        <w:t>vedada</w:t>
      </w:r>
      <w:r>
        <w:rPr>
          <w:spacing w:val="40"/>
          <w:sz w:val="24"/>
        </w:rPr>
        <w:t> </w:t>
      </w:r>
      <w:r>
        <w:rPr>
          <w:sz w:val="24"/>
        </w:rPr>
        <w:t>a</w:t>
      </w:r>
      <w:r>
        <w:rPr>
          <w:spacing w:val="40"/>
          <w:sz w:val="24"/>
        </w:rPr>
        <w:t> </w:t>
      </w:r>
      <w:r>
        <w:rPr>
          <w:sz w:val="24"/>
        </w:rPr>
        <w:t>substituição</w:t>
      </w:r>
      <w:r>
        <w:rPr>
          <w:spacing w:val="40"/>
          <w:sz w:val="24"/>
        </w:rPr>
        <w:t> </w:t>
      </w:r>
      <w:r>
        <w:rPr>
          <w:sz w:val="24"/>
        </w:rPr>
        <w:t>ou</w:t>
      </w:r>
      <w:r>
        <w:rPr>
          <w:spacing w:val="40"/>
          <w:sz w:val="24"/>
        </w:rPr>
        <w:t> </w:t>
      </w:r>
      <w:r>
        <w:rPr>
          <w:sz w:val="24"/>
        </w:rPr>
        <w:t>a</w:t>
      </w:r>
      <w:r>
        <w:rPr>
          <w:spacing w:val="40"/>
          <w:sz w:val="24"/>
        </w:rPr>
        <w:t> </w:t>
      </w:r>
      <w:r>
        <w:rPr>
          <w:sz w:val="24"/>
        </w:rPr>
        <w:t>apresentação</w:t>
      </w:r>
      <w:r>
        <w:rPr>
          <w:spacing w:val="40"/>
          <w:sz w:val="24"/>
        </w:rPr>
        <w:t> </w:t>
      </w:r>
      <w:r>
        <w:rPr>
          <w:sz w:val="24"/>
        </w:rPr>
        <w:t>de</w:t>
      </w:r>
      <w:r>
        <w:rPr>
          <w:spacing w:val="40"/>
          <w:sz w:val="24"/>
        </w:rPr>
        <w:t> </w:t>
      </w:r>
      <w:r>
        <w:rPr>
          <w:sz w:val="24"/>
        </w:rPr>
        <w:t>novos</w:t>
      </w:r>
      <w:r>
        <w:rPr>
          <w:spacing w:val="40"/>
          <w:sz w:val="24"/>
        </w:rPr>
        <w:t> </w:t>
      </w:r>
      <w:r>
        <w:rPr>
          <w:sz w:val="24"/>
        </w:rPr>
        <w:t>documentos,</w:t>
      </w:r>
      <w:r>
        <w:rPr>
          <w:spacing w:val="40"/>
          <w:sz w:val="24"/>
        </w:rPr>
        <w:t> </w:t>
      </w:r>
      <w:r>
        <w:rPr>
          <w:sz w:val="24"/>
        </w:rPr>
        <w:t>salvo</w:t>
      </w:r>
      <w:r>
        <w:rPr>
          <w:spacing w:val="40"/>
          <w:sz w:val="24"/>
        </w:rPr>
        <w:t> </w:t>
      </w:r>
      <w:r>
        <w:rPr>
          <w:sz w:val="24"/>
        </w:rPr>
        <w:t>em</w:t>
      </w:r>
      <w:r>
        <w:rPr>
          <w:spacing w:val="40"/>
          <w:sz w:val="24"/>
        </w:rPr>
        <w:t> </w:t>
      </w:r>
      <w:r>
        <w:rPr>
          <w:sz w:val="24"/>
        </w:rPr>
        <w:t>sede</w:t>
      </w:r>
      <w:r>
        <w:rPr>
          <w:spacing w:val="40"/>
          <w:sz w:val="24"/>
        </w:rPr>
        <w:t> </w:t>
      </w:r>
      <w:r>
        <w:rPr>
          <w:sz w:val="24"/>
        </w:rPr>
        <w:t>de diligência, para:</w:t>
      </w:r>
    </w:p>
    <w:p>
      <w:pPr>
        <w:pStyle w:val="ListParagraph"/>
        <w:numPr>
          <w:ilvl w:val="0"/>
          <w:numId w:val="5"/>
        </w:numPr>
        <w:tabs>
          <w:tab w:pos="579" w:val="left" w:leader="none"/>
          <w:tab w:pos="614" w:val="left" w:leader="none"/>
        </w:tabs>
        <w:spacing w:line="247" w:lineRule="auto" w:before="256" w:after="0"/>
        <w:ind w:left="614" w:right="313" w:hanging="284"/>
        <w:jc w:val="left"/>
        <w:rPr>
          <w:sz w:val="24"/>
        </w:rPr>
      </w:pPr>
      <w:r>
        <w:rPr>
          <w:sz w:val="24"/>
        </w:rPr>
        <w:t>complementação de informações acerca dos documentos já apresentados pelos licitantes e desde que necessária para apurar fatos existentes à época da abertura do certame; e</w:t>
      </w:r>
    </w:p>
    <w:p>
      <w:pPr>
        <w:pStyle w:val="ListParagraph"/>
        <w:numPr>
          <w:ilvl w:val="0"/>
          <w:numId w:val="5"/>
        </w:numPr>
        <w:tabs>
          <w:tab w:pos="590" w:val="left" w:leader="none"/>
        </w:tabs>
        <w:spacing w:line="240" w:lineRule="auto" w:before="227" w:after="0"/>
        <w:ind w:left="590" w:right="0" w:hanging="259"/>
        <w:jc w:val="left"/>
        <w:rPr>
          <w:sz w:val="24"/>
        </w:rPr>
      </w:pPr>
      <w:r>
        <w:rPr>
          <w:sz w:val="24"/>
        </w:rPr>
        <w:t>atualização de documentos cuja validade tenha expirado após a data de recebimento das </w:t>
      </w:r>
      <w:r>
        <w:rPr>
          <w:spacing w:val="-2"/>
          <w:sz w:val="24"/>
        </w:rPr>
        <w:t>propostas.</w:t>
      </w:r>
    </w:p>
    <w:p>
      <w:pPr>
        <w:pStyle w:val="BodyText"/>
        <w:spacing w:before="7"/>
        <w:ind w:left="0"/>
      </w:pPr>
    </w:p>
    <w:p>
      <w:pPr>
        <w:pStyle w:val="ListParagraph"/>
        <w:numPr>
          <w:ilvl w:val="1"/>
          <w:numId w:val="1"/>
        </w:numPr>
        <w:tabs>
          <w:tab w:pos="697" w:val="left" w:leader="none"/>
        </w:tabs>
        <w:spacing w:line="235" w:lineRule="auto" w:before="0" w:after="0"/>
        <w:ind w:left="329" w:right="313" w:firstLine="0"/>
        <w:jc w:val="left"/>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886" w:val="left" w:leader="none"/>
        </w:tabs>
        <w:spacing w:line="242" w:lineRule="auto" w:before="235" w:after="0"/>
        <w:ind w:left="329" w:right="313" w:firstLine="0"/>
        <w:jc w:val="both"/>
        <w:rPr>
          <w:sz w:val="24"/>
        </w:rPr>
      </w:pPr>
      <w:r>
        <w:rPr>
          <w:sz w:val="24"/>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w:t>
      </w:r>
      <w:r>
        <w:rPr>
          <w:sz w:val="24"/>
        </w:rPr>
        <w:t>a ocorrência será registrada em ata.</w:t>
      </w:r>
    </w:p>
    <w:p>
      <w:pPr>
        <w:pStyle w:val="ListParagraph"/>
        <w:numPr>
          <w:ilvl w:val="1"/>
          <w:numId w:val="1"/>
        </w:numPr>
        <w:tabs>
          <w:tab w:pos="727" w:val="left" w:leader="none"/>
        </w:tabs>
        <w:spacing w:line="235" w:lineRule="auto" w:before="248" w:after="0"/>
        <w:ind w:left="329" w:right="313" w:firstLine="0"/>
        <w:jc w:val="both"/>
        <w:rPr>
          <w:sz w:val="24"/>
        </w:rPr>
      </w:pPr>
      <w:r>
        <w:rPr>
          <w:sz w:val="24"/>
        </w:rPr>
        <w:t>Na hipótese de o licitante provisoriamente classificado em primeiro lugar não atender às exigências para a habilitação, o órgão ou </w:t>
      </w:r>
      <w:r>
        <w:rPr>
          <w:sz w:val="24"/>
        </w:rPr>
        <w:t>entidade examinará</w:t>
      </w:r>
      <w:r>
        <w:rPr>
          <w:spacing w:val="-1"/>
          <w:sz w:val="24"/>
        </w:rPr>
        <w:t> </w:t>
      </w:r>
      <w:r>
        <w:rPr>
          <w:sz w:val="24"/>
        </w:rPr>
        <w:t>a</w:t>
      </w:r>
      <w:r>
        <w:rPr>
          <w:spacing w:val="-1"/>
          <w:sz w:val="24"/>
        </w:rPr>
        <w:t> </w:t>
      </w:r>
      <w:r>
        <w:rPr>
          <w:sz w:val="24"/>
        </w:rPr>
        <w:t>proposta</w:t>
      </w:r>
      <w:r>
        <w:rPr>
          <w:spacing w:val="-1"/>
          <w:sz w:val="24"/>
        </w:rPr>
        <w:t> </w:t>
      </w:r>
      <w:r>
        <w:rPr>
          <w:sz w:val="24"/>
        </w:rPr>
        <w:t>subsequente</w:t>
      </w:r>
      <w:r>
        <w:rPr>
          <w:spacing w:val="-1"/>
          <w:sz w:val="24"/>
        </w:rPr>
        <w:t> </w:t>
      </w:r>
      <w:r>
        <w:rPr>
          <w:sz w:val="24"/>
        </w:rPr>
        <w:t>e</w:t>
      </w:r>
      <w:r>
        <w:rPr>
          <w:spacing w:val="-1"/>
          <w:sz w:val="24"/>
        </w:rPr>
        <w:t> </w:t>
      </w:r>
      <w:r>
        <w:rPr>
          <w:sz w:val="24"/>
        </w:rPr>
        <w:t>assim</w:t>
      </w:r>
      <w:r>
        <w:rPr>
          <w:spacing w:val="-1"/>
          <w:sz w:val="24"/>
        </w:rPr>
        <w:t> </w:t>
      </w:r>
      <w:r>
        <w:rPr>
          <w:sz w:val="24"/>
        </w:rPr>
        <w:t>sucessivamente,</w:t>
      </w:r>
      <w:r>
        <w:rPr>
          <w:spacing w:val="-1"/>
          <w:sz w:val="24"/>
        </w:rPr>
        <w:t> </w:t>
      </w:r>
      <w:r>
        <w:rPr>
          <w:sz w:val="24"/>
        </w:rPr>
        <w:t>na</w:t>
      </w:r>
      <w:r>
        <w:rPr>
          <w:spacing w:val="-1"/>
          <w:sz w:val="24"/>
        </w:rPr>
        <w:t> </w:t>
      </w:r>
      <w:r>
        <w:rPr>
          <w:sz w:val="24"/>
        </w:rPr>
        <w:t>ordem</w:t>
      </w:r>
      <w:r>
        <w:rPr>
          <w:spacing w:val="-1"/>
          <w:sz w:val="24"/>
        </w:rPr>
        <w:t> </w:t>
      </w:r>
      <w:r>
        <w:rPr>
          <w:sz w:val="24"/>
        </w:rPr>
        <w:t>de</w:t>
      </w:r>
      <w:r>
        <w:rPr>
          <w:spacing w:val="-1"/>
          <w:sz w:val="24"/>
        </w:rPr>
        <w:t> </w:t>
      </w:r>
      <w:r>
        <w:rPr>
          <w:sz w:val="24"/>
        </w:rPr>
        <w:t>classificação,</w:t>
      </w:r>
      <w:r>
        <w:rPr>
          <w:spacing w:val="-1"/>
          <w:sz w:val="24"/>
        </w:rPr>
        <w:t> </w:t>
      </w:r>
      <w:r>
        <w:rPr>
          <w:sz w:val="24"/>
        </w:rPr>
        <w:t>até</w:t>
      </w:r>
      <w:r>
        <w:rPr>
          <w:spacing w:val="-1"/>
          <w:sz w:val="24"/>
        </w:rPr>
        <w:t> </w:t>
      </w:r>
      <w:r>
        <w:rPr>
          <w:sz w:val="24"/>
        </w:rPr>
        <w:t>a</w:t>
      </w:r>
      <w:r>
        <w:rPr>
          <w:spacing w:val="-1"/>
          <w:sz w:val="24"/>
        </w:rPr>
        <w:t> </w:t>
      </w:r>
      <w:r>
        <w:rPr>
          <w:sz w:val="24"/>
        </w:rPr>
        <w:t>apuração</w:t>
      </w:r>
      <w:r>
        <w:rPr>
          <w:spacing w:val="-1"/>
          <w:sz w:val="24"/>
        </w:rPr>
        <w:t> </w:t>
      </w:r>
      <w:r>
        <w:rPr>
          <w:sz w:val="24"/>
        </w:rPr>
        <w:t>de</w:t>
      </w:r>
      <w:r>
        <w:rPr>
          <w:spacing w:val="-1"/>
          <w:sz w:val="24"/>
        </w:rPr>
        <w:t> </w:t>
      </w:r>
      <w:r>
        <w:rPr>
          <w:sz w:val="24"/>
        </w:rPr>
        <w:t>uma</w:t>
      </w:r>
      <w:r>
        <w:rPr>
          <w:spacing w:val="-1"/>
          <w:sz w:val="24"/>
        </w:rPr>
        <w:t> </w:t>
      </w:r>
      <w:r>
        <w:rPr>
          <w:sz w:val="24"/>
        </w:rPr>
        <w:t>proposta</w:t>
      </w:r>
      <w:r>
        <w:rPr>
          <w:spacing w:val="-1"/>
          <w:sz w:val="24"/>
        </w:rPr>
        <w:t> </w:t>
      </w:r>
      <w:r>
        <w:rPr>
          <w:sz w:val="24"/>
        </w:rPr>
        <w:t>que</w:t>
      </w:r>
      <w:r>
        <w:rPr>
          <w:spacing w:val="-1"/>
          <w:sz w:val="24"/>
        </w:rPr>
        <w:t> </w:t>
      </w:r>
      <w:r>
        <w:rPr>
          <w:sz w:val="24"/>
        </w:rPr>
        <w:t>atenda</w:t>
      </w:r>
      <w:r>
        <w:rPr>
          <w:spacing w:val="-1"/>
          <w:sz w:val="24"/>
        </w:rPr>
        <w:t> </w:t>
      </w:r>
      <w:r>
        <w:rPr>
          <w:sz w:val="24"/>
        </w:rPr>
        <w:t>às</w:t>
      </w:r>
      <w:r>
        <w:rPr>
          <w:spacing w:val="-1"/>
          <w:sz w:val="24"/>
        </w:rPr>
        <w:t> </w:t>
      </w:r>
      <w:r>
        <w:rPr>
          <w:sz w:val="24"/>
        </w:rPr>
        <w:t>especificações</w:t>
      </w:r>
      <w:r>
        <w:rPr>
          <w:spacing w:val="-1"/>
          <w:sz w:val="24"/>
        </w:rPr>
        <w:t> </w:t>
      </w:r>
      <w:r>
        <w:rPr>
          <w:sz w:val="24"/>
        </w:rPr>
        <w:t>do objeto e as condições de habilitação.</w:t>
      </w:r>
    </w:p>
    <w:p>
      <w:pPr>
        <w:pStyle w:val="ListParagraph"/>
        <w:spacing w:after="0" w:line="235" w:lineRule="auto"/>
        <w:jc w:val="both"/>
        <w:rPr>
          <w:sz w:val="24"/>
        </w:rPr>
        <w:sectPr>
          <w:pgSz w:w="15840" w:h="24480"/>
          <w:pgMar w:top="480" w:bottom="280" w:left="360" w:right="360"/>
        </w:sectPr>
      </w:pPr>
    </w:p>
    <w:p>
      <w:pPr>
        <w:pStyle w:val="ListParagraph"/>
        <w:numPr>
          <w:ilvl w:val="1"/>
          <w:numId w:val="1"/>
        </w:numPr>
        <w:tabs>
          <w:tab w:pos="809" w:val="left" w:leader="none"/>
        </w:tabs>
        <w:spacing w:line="240" w:lineRule="auto" w:before="76" w:after="0"/>
        <w:ind w:left="809" w:right="0" w:hanging="480"/>
        <w:jc w:val="left"/>
        <w:rPr>
          <w:sz w:val="24"/>
        </w:rPr>
      </w:pPr>
      <w:r>
        <w:rPr>
          <w:sz w:val="24"/>
        </w:rPr>
        <w:t>Constatado o atendimento às exigências de habilitação, o licitante será </w:t>
      </w:r>
      <w:r>
        <w:rPr>
          <w:spacing w:val="-2"/>
          <w:sz w:val="24"/>
        </w:rPr>
        <w:t>habilitado.</w:t>
      </w:r>
    </w:p>
    <w:p>
      <w:pPr>
        <w:pStyle w:val="ListParagraph"/>
        <w:numPr>
          <w:ilvl w:val="1"/>
          <w:numId w:val="1"/>
        </w:numPr>
        <w:tabs>
          <w:tab w:pos="818" w:val="left" w:leader="none"/>
        </w:tabs>
        <w:spacing w:line="247" w:lineRule="auto" w:before="234" w:after="0"/>
        <w:ind w:left="329" w:right="31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1"/>
        </w:numPr>
        <w:tabs>
          <w:tab w:pos="809" w:val="left" w:leader="none"/>
        </w:tabs>
        <w:spacing w:line="240" w:lineRule="auto" w:before="226" w:after="0"/>
        <w:ind w:left="809" w:right="0" w:hanging="48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1"/>
        </w:numPr>
        <w:tabs>
          <w:tab w:pos="999" w:val="left" w:leader="none"/>
        </w:tabs>
        <w:spacing w:line="235" w:lineRule="auto" w:before="254" w:after="0"/>
        <w:ind w:left="329" w:right="313" w:firstLine="0"/>
        <w:jc w:val="both"/>
        <w:rPr>
          <w:sz w:val="24"/>
        </w:rPr>
      </w:pPr>
      <w:r>
        <w:rPr>
          <w:sz w:val="24"/>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1008" w:val="left" w:leader="none"/>
        </w:tabs>
        <w:spacing w:line="235" w:lineRule="auto" w:before="253" w:after="0"/>
        <w:ind w:left="329" w:right="31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807" w:val="left" w:leader="none"/>
        </w:tabs>
        <w:spacing w:line="235" w:lineRule="auto" w:before="254" w:after="0"/>
        <w:ind w:left="329" w:right="313" w:firstLine="0"/>
        <w:jc w:val="both"/>
        <w:rPr>
          <w:sz w:val="24"/>
        </w:rPr>
      </w:pPr>
      <w:r>
        <w:rPr>
          <w:sz w:val="24"/>
        </w:rPr>
        <w:t>A</w:t>
      </w:r>
      <w:r>
        <w:rPr>
          <w:spacing w:val="-3"/>
          <w:sz w:val="24"/>
        </w:rPr>
        <w:t> </w:t>
      </w:r>
      <w:r>
        <w:rPr>
          <w:sz w:val="24"/>
        </w:rPr>
        <w:t>comprovação de regularidade fiscal e trabalhista das microempresas e das empresas de pequeno porte será exigida nos termos do disposto no art. 4º do Decreto nº 42.063/2009.</w:t>
      </w:r>
    </w:p>
    <w:p>
      <w:pPr>
        <w:pStyle w:val="ListParagraph"/>
        <w:numPr>
          <w:ilvl w:val="1"/>
          <w:numId w:val="1"/>
        </w:numPr>
        <w:tabs>
          <w:tab w:pos="834" w:val="left" w:leader="none"/>
        </w:tabs>
        <w:spacing w:line="247" w:lineRule="auto" w:before="235" w:after="0"/>
        <w:ind w:left="329" w:right="31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1003" w:val="left" w:leader="none"/>
        </w:tabs>
        <w:spacing w:line="247" w:lineRule="auto" w:before="226" w:after="0"/>
        <w:ind w:left="329" w:right="31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1020" w:val="left" w:leader="none"/>
        </w:tabs>
        <w:spacing w:line="242" w:lineRule="auto" w:before="227" w:after="0"/>
        <w:ind w:left="329" w:right="31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1"/>
        </w:numPr>
        <w:tabs>
          <w:tab w:pos="860" w:val="left" w:leader="none"/>
        </w:tabs>
        <w:spacing w:line="242" w:lineRule="auto" w:before="229" w:after="0"/>
        <w:ind w:left="329" w:right="313" w:firstLine="0"/>
        <w:jc w:val="both"/>
        <w:rPr>
          <w:sz w:val="24"/>
        </w:rPr>
      </w:pPr>
      <w:r>
        <w:rPr>
          <w:sz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w:t>
      </w:r>
      <w:r>
        <w:rPr>
          <w:spacing w:val="-2"/>
          <w:sz w:val="24"/>
        </w:rPr>
        <w:t>consorciado.</w:t>
      </w:r>
    </w:p>
    <w:p>
      <w:pPr>
        <w:pStyle w:val="ListParagraph"/>
        <w:numPr>
          <w:ilvl w:val="2"/>
          <w:numId w:val="1"/>
        </w:numPr>
        <w:tabs>
          <w:tab w:pos="1008" w:val="left" w:leader="none"/>
        </w:tabs>
        <w:spacing w:line="235" w:lineRule="auto" w:before="248" w:after="0"/>
        <w:ind w:left="329" w:right="313" w:firstLine="0"/>
        <w:jc w:val="both"/>
        <w:rPr>
          <w:sz w:val="24"/>
        </w:rPr>
      </w:pPr>
      <w:r>
        <w:rPr>
          <w:sz w:val="24"/>
        </w:rPr>
        <w:t>Se o consórcio não for formado integralmente por microempresas ou empresas de pequeno porte e forem exigidos neste Edital requisitos </w:t>
      </w:r>
      <w:r>
        <w:rPr>
          <w:sz w:val="24"/>
        </w:rPr>
        <w:t>de habilitação econômico-financeira, haverá um acréscimo de </w:t>
      </w:r>
      <w:r>
        <w:rPr>
          <w:color w:val="FF0000"/>
          <w:sz w:val="24"/>
        </w:rPr>
        <w:t>10% (dez por cento) </w:t>
      </w:r>
      <w:r>
        <w:rPr>
          <w:sz w:val="24"/>
        </w:rPr>
        <w:t>para o consórcio em relação ao valor exigido para os licitantes </w:t>
      </w:r>
      <w:r>
        <w:rPr>
          <w:spacing w:val="-2"/>
          <w:sz w:val="24"/>
        </w:rPr>
        <w:t>individuais.</w:t>
      </w:r>
    </w:p>
    <w:p>
      <w:pPr>
        <w:pStyle w:val="ListParagraph"/>
        <w:numPr>
          <w:ilvl w:val="1"/>
          <w:numId w:val="1"/>
        </w:numPr>
        <w:tabs>
          <w:tab w:pos="831" w:val="left" w:leader="none"/>
        </w:tabs>
        <w:spacing w:line="235" w:lineRule="auto" w:before="254" w:after="0"/>
        <w:ind w:left="329" w:right="313" w:firstLine="0"/>
        <w:jc w:val="both"/>
        <w:rPr>
          <w:sz w:val="24"/>
        </w:rPr>
      </w:pPr>
      <w:r>
        <w:rPr>
          <w:sz w:val="24"/>
        </w:rPr>
        <w:t>As certidões valerão nos prazos que lhes são próprios. Inexistindo esse prazo, reputar-se-ão válidas por 90 (noventa) dias, contados de </w:t>
      </w:r>
      <w:r>
        <w:rPr>
          <w:sz w:val="24"/>
        </w:rPr>
        <w:t>sua </w:t>
      </w:r>
      <w:r>
        <w:rPr>
          <w:spacing w:val="-2"/>
          <w:sz w:val="24"/>
        </w:rPr>
        <w:t>expedição.</w:t>
      </w:r>
    </w:p>
    <w:p>
      <w:pPr>
        <w:pStyle w:val="ListParagraph"/>
        <w:numPr>
          <w:ilvl w:val="2"/>
          <w:numId w:val="1"/>
        </w:numPr>
        <w:tabs>
          <w:tab w:pos="994" w:val="left" w:leader="none"/>
        </w:tabs>
        <w:spacing w:line="235" w:lineRule="auto" w:before="254" w:after="0"/>
        <w:ind w:left="329" w:right="313" w:firstLine="0"/>
        <w:jc w:val="both"/>
        <w:rPr>
          <w:sz w:val="24"/>
        </w:rPr>
      </w:pPr>
      <w:r>
        <w:rPr>
          <w:sz w:val="24"/>
        </w:rPr>
        <w:t>Caso seja feita a opção pela opção da certidão referida no ITEM 7.6.2, esta seguirá, como prazo de validade, a sistemática própria </w:t>
      </w:r>
      <w:r>
        <w:rPr>
          <w:sz w:val="24"/>
        </w:rPr>
        <w:t>estabelecida em âmbito federal constante do SICAF.</w:t>
      </w:r>
    </w:p>
    <w:p>
      <w:pPr>
        <w:pStyle w:val="BodyText"/>
        <w:spacing w:before="258"/>
        <w:ind w:left="0"/>
      </w:pPr>
    </w:p>
    <w:p>
      <w:pPr>
        <w:pStyle w:val="Heading2"/>
        <w:numPr>
          <w:ilvl w:val="0"/>
          <w:numId w:val="1"/>
        </w:numPr>
        <w:tabs>
          <w:tab w:pos="569" w:val="left" w:leader="none"/>
        </w:tabs>
        <w:spacing w:line="240" w:lineRule="auto" w:before="0" w:after="0"/>
        <w:ind w:left="569" w:right="0" w:hanging="240"/>
        <w:jc w:val="both"/>
      </w:pPr>
      <w:r>
        <w:rPr/>
        <w:t>DA</w:t>
      </w:r>
      <w:r>
        <w:rPr>
          <w:spacing w:val="-15"/>
        </w:rPr>
        <w:t> </w:t>
      </w:r>
      <w:r>
        <w:rPr/>
        <w:t>IMPUGNAÇÃO</w:t>
      </w:r>
      <w:r>
        <w:rPr>
          <w:spacing w:val="-15"/>
        </w:rPr>
        <w:t> </w:t>
      </w:r>
      <w:r>
        <w:rPr/>
        <w:t>AO</w:t>
      </w:r>
      <w:r>
        <w:rPr>
          <w:spacing w:val="-5"/>
        </w:rPr>
        <w:t> </w:t>
      </w:r>
      <w:r>
        <w:rPr/>
        <w:t>EDITAL,</w:t>
      </w:r>
      <w:r>
        <w:rPr>
          <w:spacing w:val="-2"/>
        </w:rPr>
        <w:t> </w:t>
      </w:r>
      <w:r>
        <w:rPr/>
        <w:t>DO</w:t>
      </w:r>
      <w:r>
        <w:rPr>
          <w:spacing w:val="-2"/>
        </w:rPr>
        <w:t> </w:t>
      </w:r>
      <w:r>
        <w:rPr/>
        <w:t>PEDIDO</w:t>
      </w:r>
      <w:r>
        <w:rPr>
          <w:spacing w:val="-3"/>
        </w:rPr>
        <w:t> </w:t>
      </w:r>
      <w:r>
        <w:rPr/>
        <w:t>DE</w:t>
      </w:r>
      <w:r>
        <w:rPr>
          <w:spacing w:val="-2"/>
        </w:rPr>
        <w:t> </w:t>
      </w:r>
      <w:r>
        <w:rPr/>
        <w:t>ESCLARECIMENTO</w:t>
      </w:r>
      <w:r>
        <w:rPr>
          <w:spacing w:val="-3"/>
        </w:rPr>
        <w:t> </w:t>
      </w:r>
      <w:r>
        <w:rPr/>
        <w:t>E</w:t>
      </w:r>
      <w:r>
        <w:rPr>
          <w:spacing w:val="-2"/>
        </w:rPr>
        <w:t> </w:t>
      </w:r>
      <w:r>
        <w:rPr/>
        <w:t>DOS</w:t>
      </w:r>
      <w:r>
        <w:rPr>
          <w:spacing w:val="-2"/>
        </w:rPr>
        <w:t> RECURSOS</w:t>
      </w:r>
    </w:p>
    <w:p>
      <w:pPr>
        <w:pStyle w:val="BodyText"/>
        <w:spacing w:before="8"/>
        <w:ind w:left="0"/>
        <w:rPr>
          <w:b/>
        </w:rPr>
      </w:pPr>
    </w:p>
    <w:p>
      <w:pPr>
        <w:pStyle w:val="ListParagraph"/>
        <w:numPr>
          <w:ilvl w:val="1"/>
          <w:numId w:val="1"/>
        </w:numPr>
        <w:tabs>
          <w:tab w:pos="689" w:val="left" w:leader="none"/>
        </w:tabs>
        <w:spacing w:line="235" w:lineRule="auto" w:before="0" w:after="0"/>
        <w:ind w:left="329" w:right="313" w:firstLine="0"/>
        <w:jc w:val="both"/>
        <w:rPr>
          <w:sz w:val="24"/>
        </w:rPr>
      </w:pPr>
      <w:r>
        <w:rPr>
          <w:sz w:val="24"/>
        </w:rPr>
        <w:t>Qualquer</w:t>
      </w:r>
      <w:r>
        <w:rPr>
          <w:spacing w:val="-2"/>
          <w:sz w:val="24"/>
        </w:rPr>
        <w:t> </w:t>
      </w:r>
      <w:r>
        <w:rPr>
          <w:sz w:val="24"/>
        </w:rPr>
        <w:t>pessoa</w:t>
      </w:r>
      <w:r>
        <w:rPr>
          <w:spacing w:val="-2"/>
          <w:sz w:val="24"/>
        </w:rPr>
        <w:t> </w:t>
      </w:r>
      <w:r>
        <w:rPr>
          <w:sz w:val="24"/>
        </w:rPr>
        <w:t>é</w:t>
      </w:r>
      <w:r>
        <w:rPr>
          <w:spacing w:val="-2"/>
          <w:sz w:val="24"/>
        </w:rPr>
        <w:t> </w:t>
      </w:r>
      <w:r>
        <w:rPr>
          <w:sz w:val="24"/>
        </w:rPr>
        <w:t>parte</w:t>
      </w:r>
      <w:r>
        <w:rPr>
          <w:spacing w:val="-2"/>
          <w:sz w:val="24"/>
        </w:rPr>
        <w:t> </w:t>
      </w:r>
      <w:r>
        <w:rPr>
          <w:sz w:val="24"/>
        </w:rPr>
        <w:t>legítima</w:t>
      </w:r>
      <w:r>
        <w:rPr>
          <w:spacing w:val="-2"/>
          <w:sz w:val="24"/>
        </w:rPr>
        <w:t> </w:t>
      </w:r>
      <w:r>
        <w:rPr>
          <w:sz w:val="24"/>
        </w:rPr>
        <w:t>para</w:t>
      </w:r>
      <w:r>
        <w:rPr>
          <w:spacing w:val="-2"/>
          <w:sz w:val="24"/>
        </w:rPr>
        <w:t> </w:t>
      </w:r>
      <w:r>
        <w:rPr>
          <w:sz w:val="24"/>
        </w:rPr>
        <w:t>impugnar</w:t>
      </w:r>
      <w:r>
        <w:rPr>
          <w:spacing w:val="-2"/>
          <w:sz w:val="24"/>
        </w:rPr>
        <w:t> </w:t>
      </w:r>
      <w:r>
        <w:rPr>
          <w:sz w:val="24"/>
        </w:rPr>
        <w:t>este</w:t>
      </w:r>
      <w:r>
        <w:rPr>
          <w:spacing w:val="-2"/>
          <w:sz w:val="24"/>
        </w:rPr>
        <w:t> </w:t>
      </w:r>
      <w:r>
        <w:rPr>
          <w:sz w:val="24"/>
        </w:rPr>
        <w:t>Edital</w:t>
      </w:r>
      <w:r>
        <w:rPr>
          <w:spacing w:val="-2"/>
          <w:sz w:val="24"/>
        </w:rPr>
        <w:t> </w:t>
      </w:r>
      <w:r>
        <w:rPr>
          <w:sz w:val="24"/>
        </w:rPr>
        <w:t>por</w:t>
      </w:r>
      <w:r>
        <w:rPr>
          <w:spacing w:val="-2"/>
          <w:sz w:val="24"/>
        </w:rPr>
        <w:t> </w:t>
      </w:r>
      <w:r>
        <w:rPr>
          <w:sz w:val="24"/>
        </w:rPr>
        <w:t>irregularidade</w:t>
      </w:r>
      <w:r>
        <w:rPr>
          <w:spacing w:val="-2"/>
          <w:sz w:val="24"/>
        </w:rPr>
        <w:t> </w:t>
      </w:r>
      <w:r>
        <w:rPr>
          <w:sz w:val="24"/>
        </w:rPr>
        <w:t>na</w:t>
      </w:r>
      <w:r>
        <w:rPr>
          <w:spacing w:val="-2"/>
          <w:sz w:val="24"/>
        </w:rPr>
        <w:t> </w:t>
      </w:r>
      <w:r>
        <w:rPr>
          <w:sz w:val="24"/>
        </w:rPr>
        <w:t>aplicação</w:t>
      </w:r>
      <w:r>
        <w:rPr>
          <w:spacing w:val="-2"/>
          <w:sz w:val="24"/>
        </w:rPr>
        <w:t> </w:t>
      </w:r>
      <w:r>
        <w:rPr>
          <w:sz w:val="24"/>
        </w:rPr>
        <w:t>da</w:t>
      </w:r>
      <w:r>
        <w:rPr>
          <w:spacing w:val="-2"/>
          <w:sz w:val="24"/>
        </w:rPr>
        <w:t> </w:t>
      </w:r>
      <w:hyperlink r:id="rId6">
        <w:r>
          <w:rPr>
            <w:sz w:val="24"/>
            <w:u w:val="single" w:color="0000FF"/>
          </w:rPr>
          <w:t>Lei</w:t>
        </w:r>
        <w:r>
          <w:rPr>
            <w:spacing w:val="-2"/>
            <w:sz w:val="24"/>
            <w:u w:val="single" w:color="0000FF"/>
          </w:rPr>
          <w:t> </w:t>
        </w:r>
        <w:r>
          <w:rPr>
            <w:sz w:val="24"/>
            <w:u w:val="single" w:color="0000FF"/>
          </w:rPr>
          <w:t>nº</w:t>
        </w:r>
        <w:r>
          <w:rPr>
            <w:spacing w:val="-2"/>
            <w:sz w:val="24"/>
            <w:u w:val="single" w:color="0000FF"/>
          </w:rPr>
          <w:t> </w:t>
        </w:r>
        <w:r>
          <w:rPr>
            <w:sz w:val="24"/>
            <w:u w:val="single" w:color="0000FF"/>
          </w:rPr>
          <w:t>14.133/2021</w:t>
        </w:r>
      </w:hyperlink>
      <w:r>
        <w:rPr>
          <w:sz w:val="24"/>
        </w:rPr>
        <w:t>,</w:t>
      </w:r>
      <w:r>
        <w:rPr>
          <w:spacing w:val="-2"/>
          <w:sz w:val="24"/>
        </w:rPr>
        <w:t> </w:t>
      </w:r>
      <w:r>
        <w:rPr>
          <w:sz w:val="24"/>
        </w:rPr>
        <w:t>devendo</w:t>
      </w:r>
      <w:r>
        <w:rPr>
          <w:spacing w:val="-2"/>
          <w:sz w:val="24"/>
        </w:rPr>
        <w:t> </w:t>
      </w:r>
      <w:r>
        <w:rPr>
          <w:sz w:val="24"/>
        </w:rPr>
        <w:t>protocolar</w:t>
      </w:r>
      <w:r>
        <w:rPr>
          <w:spacing w:val="-2"/>
          <w:sz w:val="24"/>
        </w:rPr>
        <w:t> </w:t>
      </w:r>
      <w:r>
        <w:rPr>
          <w:sz w:val="24"/>
        </w:rPr>
        <w:t>o</w:t>
      </w:r>
      <w:r>
        <w:rPr>
          <w:spacing w:val="-2"/>
          <w:sz w:val="24"/>
        </w:rPr>
        <w:t> </w:t>
      </w:r>
      <w:r>
        <w:rPr>
          <w:sz w:val="24"/>
        </w:rPr>
        <w:t>pedido</w:t>
      </w:r>
      <w:r>
        <w:rPr>
          <w:spacing w:val="-2"/>
          <w:sz w:val="24"/>
        </w:rPr>
        <w:t> </w:t>
      </w:r>
      <w:r>
        <w:rPr>
          <w:sz w:val="24"/>
        </w:rPr>
        <w:t>até 3 (três) dias úteis antes da data da abertura do certame.</w:t>
      </w:r>
    </w:p>
    <w:p>
      <w:pPr>
        <w:pStyle w:val="ListParagraph"/>
        <w:numPr>
          <w:ilvl w:val="2"/>
          <w:numId w:val="1"/>
        </w:numPr>
        <w:tabs>
          <w:tab w:pos="889" w:val="left" w:leader="none"/>
        </w:tabs>
        <w:spacing w:line="235" w:lineRule="auto" w:before="254" w:after="0"/>
        <w:ind w:left="329" w:right="313" w:firstLine="0"/>
        <w:jc w:val="both"/>
        <w:rPr>
          <w:sz w:val="24"/>
        </w:rPr>
      </w:pPr>
      <w:r>
        <w:rPr>
          <w:sz w:val="24"/>
        </w:rPr>
        <w:t>A impugnação e o pedido de esclarecimento poderão ser realizados por forma eletrônica, através do e-mail funcional </w:t>
      </w:r>
      <w:hyperlink r:id="rId26">
        <w:r>
          <w:rPr>
            <w:color w:val="0000FF"/>
            <w:sz w:val="24"/>
            <w:u w:val="single" w:color="0000FF"/>
          </w:rPr>
          <w:t>licitacao@daf.uerj.br</w:t>
        </w:r>
      </w:hyperlink>
      <w:r>
        <w:rPr>
          <w:sz w:val="24"/>
        </w:rPr>
        <w:t>, mediante confirmação de recebimento.</w:t>
      </w:r>
    </w:p>
    <w:p>
      <w:pPr>
        <w:pStyle w:val="ListParagraph"/>
        <w:numPr>
          <w:ilvl w:val="2"/>
          <w:numId w:val="1"/>
        </w:numPr>
        <w:tabs>
          <w:tab w:pos="857" w:val="left" w:leader="none"/>
        </w:tabs>
        <w:spacing w:line="247" w:lineRule="auto" w:before="235" w:after="0"/>
        <w:ind w:left="329" w:right="313" w:firstLine="0"/>
        <w:jc w:val="both"/>
        <w:rPr>
          <w:sz w:val="24"/>
        </w:rPr>
      </w:pPr>
      <w:r>
        <w:rPr>
          <w:sz w:val="24"/>
        </w:rPr>
        <w:t>A</w:t>
      </w:r>
      <w:r>
        <w:rPr>
          <w:spacing w:val="-13"/>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
        </w:numPr>
        <w:tabs>
          <w:tab w:pos="855" w:val="left" w:leader="none"/>
        </w:tabs>
        <w:spacing w:line="240" w:lineRule="auto" w:before="226" w:after="0"/>
        <w:ind w:left="85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
        </w:numPr>
        <w:tabs>
          <w:tab w:pos="887" w:val="left" w:leader="none"/>
        </w:tabs>
        <w:spacing w:line="235" w:lineRule="auto" w:before="254" w:after="0"/>
        <w:ind w:left="329" w:right="312"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
        </w:numPr>
        <w:tabs>
          <w:tab w:pos="874" w:val="left" w:leader="none"/>
        </w:tabs>
        <w:spacing w:line="247" w:lineRule="auto" w:before="234" w:after="0"/>
        <w:ind w:left="329" w:right="313" w:firstLine="0"/>
        <w:jc w:val="both"/>
        <w:rPr>
          <w:sz w:val="24"/>
        </w:rPr>
      </w:pPr>
      <w:r>
        <w:rPr>
          <w:sz w:val="24"/>
        </w:rPr>
        <w:t>Modificado substancialmente o Edital como resultado da resposta à impugnação ou ao pedido de esclarecimento, será definida e publicada </w:t>
      </w:r>
      <w:r>
        <w:rPr>
          <w:sz w:val="24"/>
        </w:rPr>
        <w:t>nova data para a realização do certame.</w:t>
      </w:r>
    </w:p>
    <w:p>
      <w:pPr>
        <w:pStyle w:val="ListParagraph"/>
        <w:numPr>
          <w:ilvl w:val="1"/>
          <w:numId w:val="1"/>
        </w:numPr>
        <w:tabs>
          <w:tab w:pos="699" w:val="left" w:leader="none"/>
        </w:tabs>
        <w:spacing w:line="242" w:lineRule="auto" w:before="227" w:after="0"/>
        <w:ind w:left="329" w:right="313" w:firstLine="0"/>
        <w:jc w:val="both"/>
        <w:rPr>
          <w:sz w:val="24"/>
        </w:rPr>
      </w:pPr>
      <w:r>
        <w:rPr>
          <w:sz w:val="24"/>
        </w:rPr>
        <w:t>Qualquer licitante poderá, durante o prazo de 15 minutos após o término do julgamento das propostas e do ato de habilitação ou inabilitação, </w:t>
      </w:r>
      <w:r>
        <w:rPr>
          <w:sz w:val="24"/>
        </w:rPr>
        <w:t>em campo</w:t>
      </w:r>
      <w:r>
        <w:rPr>
          <w:spacing w:val="-1"/>
          <w:sz w:val="24"/>
        </w:rPr>
        <w:t> </w:t>
      </w:r>
      <w:r>
        <w:rPr>
          <w:sz w:val="24"/>
        </w:rPr>
        <w:t>próprio</w:t>
      </w:r>
      <w:r>
        <w:rPr>
          <w:spacing w:val="-1"/>
          <w:sz w:val="24"/>
        </w:rPr>
        <w:t> </w:t>
      </w:r>
      <w:r>
        <w:rPr>
          <w:sz w:val="24"/>
        </w:rPr>
        <w:t>do</w:t>
      </w:r>
      <w:r>
        <w:rPr>
          <w:spacing w:val="-1"/>
          <w:sz w:val="24"/>
        </w:rPr>
        <w:t> </w:t>
      </w:r>
      <w:r>
        <w:rPr>
          <w:sz w:val="24"/>
        </w:rPr>
        <w:t>sistema,</w:t>
      </w:r>
      <w:r>
        <w:rPr>
          <w:spacing w:val="-1"/>
          <w:sz w:val="24"/>
        </w:rPr>
        <w:t> </w:t>
      </w:r>
      <w:r>
        <w:rPr>
          <w:sz w:val="24"/>
        </w:rPr>
        <w:t>manifestar</w:t>
      </w:r>
      <w:r>
        <w:rPr>
          <w:spacing w:val="-1"/>
          <w:sz w:val="24"/>
        </w:rPr>
        <w:t> </w:t>
      </w:r>
      <w:r>
        <w:rPr>
          <w:sz w:val="24"/>
        </w:rPr>
        <w:t>sua</w:t>
      </w:r>
      <w:r>
        <w:rPr>
          <w:spacing w:val="-1"/>
          <w:sz w:val="24"/>
        </w:rPr>
        <w:t> </w:t>
      </w:r>
      <w:r>
        <w:rPr>
          <w:sz w:val="24"/>
        </w:rPr>
        <w:t>intenção</w:t>
      </w:r>
      <w:r>
        <w:rPr>
          <w:spacing w:val="-1"/>
          <w:sz w:val="24"/>
        </w:rPr>
        <w:t> </w:t>
      </w:r>
      <w:r>
        <w:rPr>
          <w:sz w:val="24"/>
        </w:rPr>
        <w:t>de</w:t>
      </w:r>
      <w:r>
        <w:rPr>
          <w:spacing w:val="-1"/>
          <w:sz w:val="24"/>
        </w:rPr>
        <w:t> </w:t>
      </w:r>
      <w:r>
        <w:rPr>
          <w:sz w:val="24"/>
        </w:rPr>
        <w:t>recorrer,</w:t>
      </w:r>
      <w:r>
        <w:rPr>
          <w:spacing w:val="-1"/>
          <w:sz w:val="24"/>
        </w:rPr>
        <w:t> </w:t>
      </w:r>
      <w:r>
        <w:rPr>
          <w:sz w:val="24"/>
        </w:rPr>
        <w:t>sob</w:t>
      </w:r>
      <w:r>
        <w:rPr>
          <w:spacing w:val="-1"/>
          <w:sz w:val="24"/>
        </w:rPr>
        <w:t> </w:t>
      </w:r>
      <w:r>
        <w:rPr>
          <w:sz w:val="24"/>
        </w:rPr>
        <w:t>pena</w:t>
      </w:r>
      <w:r>
        <w:rPr>
          <w:spacing w:val="-1"/>
          <w:sz w:val="24"/>
        </w:rPr>
        <w:t> </w:t>
      </w:r>
      <w:r>
        <w:rPr>
          <w:sz w:val="24"/>
        </w:rPr>
        <w:t>de</w:t>
      </w:r>
      <w:r>
        <w:rPr>
          <w:spacing w:val="-1"/>
          <w:sz w:val="24"/>
        </w:rPr>
        <w:t> </w:t>
      </w:r>
      <w:r>
        <w:rPr>
          <w:sz w:val="24"/>
        </w:rPr>
        <w:t>preclusão,</w:t>
      </w:r>
      <w:r>
        <w:rPr>
          <w:spacing w:val="-1"/>
          <w:sz w:val="24"/>
        </w:rPr>
        <w:t> </w:t>
      </w:r>
      <w:r>
        <w:rPr>
          <w:sz w:val="24"/>
        </w:rPr>
        <w:t>ficando</w:t>
      </w:r>
      <w:r>
        <w:rPr>
          <w:spacing w:val="-1"/>
          <w:sz w:val="24"/>
        </w:rPr>
        <w:t> </w:t>
      </w:r>
      <w:r>
        <w:rPr>
          <w:sz w:val="24"/>
        </w:rPr>
        <w:t>a</w:t>
      </w:r>
      <w:r>
        <w:rPr>
          <w:spacing w:val="-1"/>
          <w:sz w:val="24"/>
        </w:rPr>
        <w:t> </w:t>
      </w:r>
      <w:r>
        <w:rPr>
          <w:sz w:val="24"/>
        </w:rPr>
        <w:t>autoridade</w:t>
      </w:r>
      <w:r>
        <w:rPr>
          <w:spacing w:val="-1"/>
          <w:sz w:val="24"/>
        </w:rPr>
        <w:t> </w:t>
      </w:r>
      <w:r>
        <w:rPr>
          <w:sz w:val="24"/>
        </w:rPr>
        <w:t>superior</w:t>
      </w:r>
      <w:r>
        <w:rPr>
          <w:spacing w:val="-1"/>
          <w:sz w:val="24"/>
        </w:rPr>
        <w:t> </w:t>
      </w:r>
      <w:r>
        <w:rPr>
          <w:sz w:val="24"/>
        </w:rPr>
        <w:t>autorizada</w:t>
      </w:r>
      <w:r>
        <w:rPr>
          <w:spacing w:val="-1"/>
          <w:sz w:val="24"/>
        </w:rPr>
        <w:t> </w:t>
      </w:r>
      <w:r>
        <w:rPr>
          <w:sz w:val="24"/>
        </w:rPr>
        <w:t>a</w:t>
      </w:r>
      <w:r>
        <w:rPr>
          <w:spacing w:val="-1"/>
          <w:sz w:val="24"/>
        </w:rPr>
        <w:t> </w:t>
      </w:r>
      <w:r>
        <w:rPr>
          <w:sz w:val="24"/>
        </w:rPr>
        <w:t>adjudicar</w:t>
      </w:r>
      <w:r>
        <w:rPr>
          <w:spacing w:val="-1"/>
          <w:sz w:val="24"/>
        </w:rPr>
        <w:t> </w:t>
      </w:r>
      <w:r>
        <w:rPr>
          <w:sz w:val="24"/>
        </w:rPr>
        <w:t>o</w:t>
      </w:r>
      <w:r>
        <w:rPr>
          <w:spacing w:val="-1"/>
          <w:sz w:val="24"/>
        </w:rPr>
        <w:t> </w:t>
      </w:r>
      <w:r>
        <w:rPr>
          <w:sz w:val="24"/>
        </w:rPr>
        <w:t>objeto</w:t>
      </w:r>
      <w:r>
        <w:rPr>
          <w:spacing w:val="-1"/>
          <w:sz w:val="24"/>
        </w:rPr>
        <w:t> </w:t>
      </w:r>
      <w:r>
        <w:rPr>
          <w:sz w:val="24"/>
        </w:rPr>
        <w:t>ao licitante declarado vencedor.</w:t>
      </w:r>
    </w:p>
    <w:p>
      <w:pPr>
        <w:pStyle w:val="ListParagraph"/>
        <w:numPr>
          <w:ilvl w:val="2"/>
          <w:numId w:val="1"/>
        </w:numPr>
        <w:tabs>
          <w:tab w:pos="886" w:val="left" w:leader="none"/>
        </w:tabs>
        <w:spacing w:line="247" w:lineRule="auto" w:before="228" w:after="0"/>
        <w:ind w:left="329" w:right="31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FF"/>
            <w:sz w:val="24"/>
            <w:u w:val="single" w:color="0000FF"/>
          </w:rPr>
          <w:t>licitacao@daf.uerj.br</w:t>
        </w:r>
      </w:hyperlink>
      <w:r>
        <w:rPr>
          <w:sz w:val="24"/>
        </w:rPr>
        <w:t>, mediante confirmação de recebimento, contados:</w:t>
      </w:r>
    </w:p>
    <w:p>
      <w:pPr>
        <w:pStyle w:val="BodyText"/>
        <w:spacing w:before="221"/>
        <w:ind w:left="0"/>
      </w:pPr>
    </w:p>
    <w:p>
      <w:pPr>
        <w:pStyle w:val="ListParagraph"/>
        <w:numPr>
          <w:ilvl w:val="0"/>
          <w:numId w:val="6"/>
        </w:numPr>
        <w:tabs>
          <w:tab w:pos="575" w:val="left" w:leader="none"/>
        </w:tabs>
        <w:spacing w:line="240" w:lineRule="auto" w:before="0" w:after="0"/>
        <w:ind w:left="575"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6"/>
        </w:numPr>
        <w:tabs>
          <w:tab w:pos="588" w:val="left" w:leader="none"/>
        </w:tabs>
        <w:spacing w:line="240" w:lineRule="auto" w:before="249" w:after="0"/>
        <w:ind w:left="588" w:right="0" w:hanging="259"/>
        <w:jc w:val="left"/>
        <w:rPr>
          <w:sz w:val="24"/>
        </w:rPr>
      </w:pPr>
      <w:r>
        <w:rPr>
          <w:sz w:val="24"/>
        </w:rPr>
        <w:t>a partir da ata de julgamento, nas licitações com inversão de </w:t>
      </w:r>
      <w:r>
        <w:rPr>
          <w:spacing w:val="-2"/>
          <w:sz w:val="24"/>
        </w:rPr>
        <w:t>fases.</w:t>
      </w:r>
    </w:p>
    <w:p>
      <w:pPr>
        <w:pStyle w:val="ListParagraph"/>
        <w:numPr>
          <w:ilvl w:val="2"/>
          <w:numId w:val="1"/>
        </w:numPr>
        <w:tabs>
          <w:tab w:pos="916" w:val="left" w:leader="none"/>
        </w:tabs>
        <w:spacing w:line="247" w:lineRule="auto" w:before="264" w:after="0"/>
        <w:ind w:left="329" w:right="313" w:firstLine="0"/>
        <w:jc w:val="both"/>
        <w:rPr>
          <w:sz w:val="24"/>
        </w:rPr>
      </w:pPr>
      <w:r>
        <w:rPr>
          <w:sz w:val="24"/>
        </w:rPr>
        <w:t>Os demais licitantes ficarão intimados para, se desejarem, apresentar suas contrarrazões, no prazo de três dias úteis, contado da data </w:t>
      </w:r>
      <w:r>
        <w:rPr>
          <w:sz w:val="24"/>
        </w:rPr>
        <w:t>de intimação pessoal ou de divulgação da interposição do recurso.</w:t>
      </w:r>
    </w:p>
    <w:p>
      <w:pPr>
        <w:pStyle w:val="ListParagraph"/>
        <w:numPr>
          <w:ilvl w:val="2"/>
          <w:numId w:val="1"/>
        </w:numPr>
        <w:tabs>
          <w:tab w:pos="869" w:val="left" w:leader="none"/>
        </w:tabs>
        <w:spacing w:line="240" w:lineRule="auto" w:before="226" w:after="0"/>
        <w:ind w:left="869" w:right="0" w:hanging="540"/>
        <w:jc w:val="left"/>
        <w:rPr>
          <w:sz w:val="24"/>
        </w:rPr>
      </w:pPr>
      <w:r>
        <w:rPr>
          <w:sz w:val="24"/>
        </w:rPr>
        <w:t>Os recursos interpostos fora do prazo não serão </w:t>
      </w:r>
      <w:r>
        <w:rPr>
          <w:spacing w:val="-2"/>
          <w:sz w:val="24"/>
        </w:rPr>
        <w:t>conhecidos.</w:t>
      </w:r>
    </w:p>
    <w:p>
      <w:pPr>
        <w:pStyle w:val="ListParagraph"/>
        <w:numPr>
          <w:ilvl w:val="2"/>
          <w:numId w:val="1"/>
        </w:numPr>
        <w:tabs>
          <w:tab w:pos="900" w:val="left" w:leader="none"/>
        </w:tabs>
        <w:spacing w:line="247" w:lineRule="auto" w:before="235" w:after="0"/>
        <w:ind w:left="329" w:right="313"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
        </w:numPr>
        <w:tabs>
          <w:tab w:pos="869" w:val="left" w:leader="none"/>
        </w:tabs>
        <w:spacing w:line="240" w:lineRule="auto" w:before="226" w:after="0"/>
        <w:ind w:left="86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
        </w:numPr>
        <w:tabs>
          <w:tab w:pos="886" w:val="left" w:leader="none"/>
        </w:tabs>
        <w:spacing w:line="235" w:lineRule="auto" w:before="254" w:after="0"/>
        <w:ind w:left="329" w:right="313" w:firstLine="0"/>
        <w:jc w:val="both"/>
        <w:rPr>
          <w:sz w:val="24"/>
        </w:rPr>
      </w:pPr>
      <w:r>
        <w:rPr>
          <w:sz w:val="24"/>
        </w:rPr>
        <w:t>O recurso e o pedido de reconsideração terão efeito suspensivo do ato ou da decisão recorrida até que sobrevenha decisão final da autoridade </w:t>
      </w:r>
      <w:r>
        <w:rPr>
          <w:spacing w:val="-2"/>
          <w:sz w:val="24"/>
        </w:rPr>
        <w:t>competente.</w:t>
      </w:r>
    </w:p>
    <w:p>
      <w:pPr>
        <w:pStyle w:val="ListParagraph"/>
        <w:numPr>
          <w:ilvl w:val="2"/>
          <w:numId w:val="1"/>
        </w:numPr>
        <w:tabs>
          <w:tab w:pos="869" w:val="left" w:leader="none"/>
        </w:tabs>
        <w:spacing w:line="240" w:lineRule="auto" w:before="234" w:after="0"/>
        <w:ind w:left="869" w:right="0" w:hanging="540"/>
        <w:jc w:val="left"/>
        <w:rPr>
          <w:sz w:val="24"/>
        </w:rPr>
      </w:pPr>
      <w:r>
        <w:rPr>
          <w:sz w:val="24"/>
        </w:rPr>
        <w:t>O acolhimento do recurso invalida tão somente os atos insuscetíveis de </w:t>
      </w:r>
      <w:r>
        <w:rPr>
          <w:spacing w:val="-2"/>
          <w:sz w:val="24"/>
        </w:rPr>
        <w:t>aproveitamento.</w:t>
      </w:r>
    </w:p>
    <w:p>
      <w:pPr>
        <w:pStyle w:val="ListParagraph"/>
        <w:spacing w:after="0" w:line="240" w:lineRule="auto"/>
        <w:jc w:val="left"/>
        <w:rPr>
          <w:sz w:val="24"/>
        </w:rPr>
        <w:sectPr>
          <w:pgSz w:w="15840" w:h="24480"/>
          <w:pgMar w:top="480" w:bottom="280" w:left="360" w:right="360"/>
        </w:sectPr>
      </w:pPr>
    </w:p>
    <w:p>
      <w:pPr>
        <w:pStyle w:val="Heading2"/>
        <w:numPr>
          <w:ilvl w:val="0"/>
          <w:numId w:val="1"/>
        </w:numPr>
        <w:tabs>
          <w:tab w:pos="569" w:val="left" w:leader="none"/>
        </w:tabs>
        <w:spacing w:line="240" w:lineRule="auto" w:before="66" w:after="0"/>
        <w:ind w:left="56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ListParagraph"/>
        <w:numPr>
          <w:ilvl w:val="1"/>
          <w:numId w:val="1"/>
        </w:numPr>
        <w:tabs>
          <w:tab w:pos="714" w:val="left" w:leader="none"/>
        </w:tabs>
        <w:spacing w:line="242" w:lineRule="auto" w:before="264" w:after="0"/>
        <w:ind w:left="329" w:right="313" w:firstLine="0"/>
        <w:jc w:val="both"/>
        <w:rPr>
          <w:sz w:val="24"/>
        </w:rPr>
      </w:pPr>
      <w:r>
        <w:rPr>
          <w:sz w:val="24"/>
        </w:rPr>
        <w:t>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spacing w:before="267"/>
        <w:ind w:left="0"/>
      </w:pPr>
    </w:p>
    <w:p>
      <w:pPr>
        <w:pStyle w:val="Heading2"/>
        <w:numPr>
          <w:ilvl w:val="0"/>
          <w:numId w:val="1"/>
        </w:numPr>
        <w:tabs>
          <w:tab w:pos="689" w:val="left" w:leader="none"/>
        </w:tabs>
        <w:spacing w:line="240" w:lineRule="auto" w:before="0" w:after="0"/>
        <w:ind w:left="68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
        </w:numPr>
        <w:tabs>
          <w:tab w:pos="810" w:val="left" w:leader="none"/>
        </w:tabs>
        <w:spacing w:line="240" w:lineRule="auto" w:before="264" w:after="0"/>
        <w:ind w:left="329" w:right="313" w:firstLine="0"/>
        <w:jc w:val="both"/>
        <w:rPr>
          <w:sz w:val="24"/>
        </w:rPr>
      </w:pPr>
      <w:r>
        <w:rPr>
          <w:sz w:val="24"/>
        </w:rPr>
        <w:t>Uma</w:t>
      </w:r>
      <w:r>
        <w:rPr>
          <w:spacing w:val="-2"/>
          <w:sz w:val="24"/>
        </w:rPr>
        <w:t> </w:t>
      </w:r>
      <w:r>
        <w:rPr>
          <w:sz w:val="24"/>
        </w:rPr>
        <w:t>vez</w:t>
      </w:r>
      <w:r>
        <w:rPr>
          <w:spacing w:val="-2"/>
          <w:sz w:val="24"/>
        </w:rPr>
        <w:t> </w:t>
      </w:r>
      <w:r>
        <w:rPr>
          <w:sz w:val="24"/>
        </w:rPr>
        <w:t>homologado</w:t>
      </w:r>
      <w:r>
        <w:rPr>
          <w:spacing w:val="-2"/>
          <w:sz w:val="24"/>
        </w:rPr>
        <w:t> </w:t>
      </w:r>
      <w:r>
        <w:rPr>
          <w:sz w:val="24"/>
        </w:rPr>
        <w:t>o</w:t>
      </w:r>
      <w:r>
        <w:rPr>
          <w:spacing w:val="-2"/>
          <w:sz w:val="24"/>
        </w:rPr>
        <w:t> </w:t>
      </w:r>
      <w:r>
        <w:rPr>
          <w:sz w:val="24"/>
        </w:rPr>
        <w:t>resultado</w:t>
      </w:r>
      <w:r>
        <w:rPr>
          <w:spacing w:val="-2"/>
          <w:sz w:val="24"/>
        </w:rPr>
        <w:t> </w:t>
      </w:r>
      <w:r>
        <w:rPr>
          <w:sz w:val="24"/>
        </w:rPr>
        <w:t>da</w:t>
      </w:r>
      <w:r>
        <w:rPr>
          <w:spacing w:val="-2"/>
          <w:sz w:val="24"/>
        </w:rPr>
        <w:t> </w:t>
      </w:r>
      <w:r>
        <w:rPr>
          <w:sz w:val="24"/>
        </w:rPr>
        <w:t>licitação,</w:t>
      </w:r>
      <w:r>
        <w:rPr>
          <w:spacing w:val="-2"/>
          <w:sz w:val="24"/>
        </w:rPr>
        <w:t> </w:t>
      </w:r>
      <w:r>
        <w:rPr>
          <w:sz w:val="24"/>
        </w:rPr>
        <w:t>a</w:t>
      </w:r>
      <w:r>
        <w:rPr>
          <w:spacing w:val="-14"/>
          <w:sz w:val="24"/>
        </w:rPr>
        <w:t> </w:t>
      </w:r>
      <w:r>
        <w:rPr>
          <w:sz w:val="24"/>
        </w:rPr>
        <w:t>Administração</w:t>
      </w:r>
      <w:r>
        <w:rPr>
          <w:spacing w:val="-2"/>
          <w:sz w:val="24"/>
        </w:rPr>
        <w:t> </w:t>
      </w:r>
      <w:r>
        <w:rPr>
          <w:sz w:val="24"/>
        </w:rPr>
        <w:t>convocará</w:t>
      </w:r>
      <w:r>
        <w:rPr>
          <w:spacing w:val="-2"/>
          <w:sz w:val="24"/>
        </w:rPr>
        <w:t> </w:t>
      </w:r>
      <w:r>
        <w:rPr>
          <w:sz w:val="24"/>
        </w:rPr>
        <w:t>o</w:t>
      </w:r>
      <w:r>
        <w:rPr>
          <w:spacing w:val="-2"/>
          <w:sz w:val="24"/>
        </w:rPr>
        <w:t> </w:t>
      </w:r>
      <w:r>
        <w:rPr>
          <w:sz w:val="24"/>
        </w:rPr>
        <w:t>licitante</w:t>
      </w:r>
      <w:r>
        <w:rPr>
          <w:spacing w:val="-2"/>
          <w:sz w:val="24"/>
        </w:rPr>
        <w:t> </w:t>
      </w:r>
      <w:r>
        <w:rPr>
          <w:sz w:val="24"/>
        </w:rPr>
        <w:t>vencedor</w:t>
      </w:r>
      <w:r>
        <w:rPr>
          <w:spacing w:val="-2"/>
          <w:sz w:val="24"/>
        </w:rPr>
        <w:t> </w:t>
      </w:r>
      <w:r>
        <w:rPr>
          <w:sz w:val="24"/>
        </w:rPr>
        <w:t>para</w:t>
      </w:r>
      <w:r>
        <w:rPr>
          <w:spacing w:val="-2"/>
          <w:sz w:val="24"/>
        </w:rPr>
        <w:t> </w:t>
      </w:r>
      <w:r>
        <w:rPr>
          <w:sz w:val="24"/>
        </w:rPr>
        <w:t>assinar</w:t>
      </w:r>
      <w:r>
        <w:rPr>
          <w:spacing w:val="-2"/>
          <w:sz w:val="24"/>
        </w:rPr>
        <w:t> </w:t>
      </w:r>
      <w:r>
        <w:rPr>
          <w:sz w:val="24"/>
        </w:rPr>
        <w:t>o</w:t>
      </w:r>
      <w:r>
        <w:rPr>
          <w:spacing w:val="-2"/>
          <w:sz w:val="24"/>
        </w:rPr>
        <w:t> </w:t>
      </w:r>
      <w:r>
        <w:rPr>
          <w:b/>
          <w:sz w:val="24"/>
        </w:rPr>
        <w:t>Termo</w:t>
      </w:r>
      <w:r>
        <w:rPr>
          <w:b/>
          <w:spacing w:val="-2"/>
          <w:sz w:val="24"/>
        </w:rPr>
        <w:t> </w:t>
      </w:r>
      <w:r>
        <w:rPr>
          <w:b/>
          <w:sz w:val="24"/>
        </w:rPr>
        <w:t>de</w:t>
      </w:r>
      <w:r>
        <w:rPr>
          <w:b/>
          <w:spacing w:val="-2"/>
          <w:sz w:val="24"/>
        </w:rPr>
        <w:t> </w:t>
      </w:r>
      <w:r>
        <w:rPr>
          <w:b/>
          <w:sz w:val="24"/>
        </w:rPr>
        <w:t>Contrato</w:t>
      </w:r>
      <w:r>
        <w:rPr>
          <w:b/>
          <w:spacing w:val="-2"/>
          <w:sz w:val="24"/>
        </w:rPr>
        <w:t> </w:t>
      </w:r>
      <w:r>
        <w:rPr>
          <w:sz w:val="24"/>
        </w:rPr>
        <w:t>ou</w:t>
      </w:r>
      <w:r>
        <w:rPr>
          <w:spacing w:val="-2"/>
          <w:sz w:val="24"/>
        </w:rPr>
        <w:t> </w:t>
      </w:r>
      <w:r>
        <w:rPr>
          <w:sz w:val="24"/>
        </w:rPr>
        <w:t>para</w:t>
      </w:r>
      <w:r>
        <w:rPr>
          <w:spacing w:val="-2"/>
          <w:sz w:val="24"/>
        </w:rPr>
        <w:t> </w:t>
      </w:r>
      <w:r>
        <w:rPr>
          <w:sz w:val="24"/>
        </w:rPr>
        <w:t>aceitar ou retirar o instrumento equivalente, bem como para demonstrar o atendimento às exigências deste Edital e do Termo de Referência que devam </w:t>
      </w:r>
      <w:r>
        <w:rPr>
          <w:sz w:val="24"/>
        </w:rPr>
        <w:t>ser apresentadas no momento de assinatura do contrato, no prazo de 5 (cinco) dias úteis, sob pena de decair o direito à contratação, sem prejuízo das sanções previstas na Lei nº 14.133/2021 e no Edital.</w:t>
      </w:r>
    </w:p>
    <w:p>
      <w:pPr>
        <w:pStyle w:val="ListParagraph"/>
        <w:numPr>
          <w:ilvl w:val="1"/>
          <w:numId w:val="1"/>
        </w:numPr>
        <w:tabs>
          <w:tab w:pos="819" w:val="left" w:leader="none"/>
        </w:tabs>
        <w:spacing w:line="235" w:lineRule="auto" w:before="251" w:after="0"/>
        <w:ind w:left="329" w:right="31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3"/>
          <w:sz w:val="24"/>
        </w:rPr>
        <w:t> </w:t>
      </w:r>
      <w:r>
        <w:rPr>
          <w:sz w:val="24"/>
        </w:rPr>
        <w:t>Administração.</w:t>
      </w:r>
    </w:p>
    <w:p>
      <w:pPr>
        <w:pStyle w:val="ListParagraph"/>
        <w:numPr>
          <w:ilvl w:val="1"/>
          <w:numId w:val="1"/>
        </w:numPr>
        <w:tabs>
          <w:tab w:pos="821" w:val="left" w:leader="none"/>
        </w:tabs>
        <w:spacing w:line="242" w:lineRule="auto" w:before="235" w:after="0"/>
        <w:ind w:left="329" w:right="313" w:firstLine="0"/>
        <w:jc w:val="both"/>
        <w:rPr>
          <w:sz w:val="24"/>
        </w:rPr>
      </w:pPr>
      <w:r>
        <w:rPr>
          <w:sz w:val="24"/>
        </w:rPr>
        <w:t>Na hipótese de o vencedor da licitação não assinar o contrato, ou não aceitar ou não retirar o instrumento equivalente no prazo e nas </w:t>
      </w:r>
      <w:r>
        <w:rPr>
          <w:sz w:val="24"/>
        </w:rPr>
        <w:t>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844" w:val="left" w:leader="none"/>
        </w:tabs>
        <w:spacing w:line="240" w:lineRule="auto" w:before="243" w:after="0"/>
        <w:ind w:left="329" w:right="31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preço, </w:t>
      </w:r>
      <w:r>
        <w:rPr>
          <w:sz w:val="24"/>
        </w:rPr>
        <w:t>mesmo que</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ou</w:t>
      </w:r>
      <w:r>
        <w:rPr>
          <w:spacing w:val="-2"/>
          <w:sz w:val="24"/>
        </w:rPr>
        <w:t> </w:t>
      </w:r>
      <w:r>
        <w:rPr>
          <w:sz w:val="24"/>
        </w:rPr>
        <w:t>inferior</w:t>
      </w:r>
      <w:r>
        <w:rPr>
          <w:spacing w:val="-2"/>
          <w:sz w:val="24"/>
        </w:rPr>
        <w:t> </w:t>
      </w:r>
      <w:r>
        <w:rPr>
          <w:sz w:val="24"/>
        </w:rPr>
        <w:t>ao</w:t>
      </w:r>
      <w:r>
        <w:rPr>
          <w:spacing w:val="-2"/>
          <w:sz w:val="24"/>
        </w:rPr>
        <w:t> </w:t>
      </w:r>
      <w:r>
        <w:rPr>
          <w:sz w:val="24"/>
        </w:rPr>
        <w:t>desconto</w:t>
      </w:r>
      <w:r>
        <w:rPr>
          <w:spacing w:val="-2"/>
          <w:sz w:val="24"/>
        </w:rPr>
        <w:t> </w:t>
      </w:r>
      <w:r>
        <w:rPr>
          <w:sz w:val="24"/>
        </w:rPr>
        <w:t>do</w:t>
      </w:r>
      <w:r>
        <w:rPr>
          <w:spacing w:val="-2"/>
          <w:sz w:val="24"/>
        </w:rPr>
        <w:t> </w:t>
      </w:r>
      <w:r>
        <w:rPr>
          <w:sz w:val="24"/>
        </w:rPr>
        <w:t>adjudicatário;</w:t>
      </w:r>
      <w:r>
        <w:rPr>
          <w:spacing w:val="-2"/>
          <w:sz w:val="24"/>
        </w:rPr>
        <w:t> </w:t>
      </w:r>
      <w:r>
        <w:rPr>
          <w:sz w:val="24"/>
        </w:rPr>
        <w:t>ou</w:t>
      </w:r>
      <w:r>
        <w:rPr>
          <w:spacing w:val="-2"/>
          <w:sz w:val="24"/>
        </w:rPr>
        <w:t> </w:t>
      </w:r>
      <w:r>
        <w:rPr>
          <w:sz w:val="24"/>
        </w:rPr>
        <w:t>adjudicar</w:t>
      </w:r>
      <w:r>
        <w:rPr>
          <w:spacing w:val="-2"/>
          <w:sz w:val="24"/>
        </w:rPr>
        <w:t> </w:t>
      </w:r>
      <w:r>
        <w:rPr>
          <w:sz w:val="24"/>
        </w:rPr>
        <w:t>e</w:t>
      </w:r>
      <w:r>
        <w:rPr>
          <w:spacing w:val="-2"/>
          <w:sz w:val="24"/>
        </w:rPr>
        <w:t> </w:t>
      </w:r>
      <w:r>
        <w:rPr>
          <w:sz w:val="24"/>
        </w:rPr>
        <w:t>celebrar</w:t>
      </w:r>
      <w:r>
        <w:rPr>
          <w:spacing w:val="-2"/>
          <w:sz w:val="24"/>
        </w:rPr>
        <w:t> </w:t>
      </w:r>
      <w:r>
        <w:rPr>
          <w:sz w:val="24"/>
        </w:rPr>
        <w:t>o</w:t>
      </w:r>
      <w:r>
        <w:rPr>
          <w:spacing w:val="-2"/>
          <w:sz w:val="24"/>
        </w:rPr>
        <w:t> </w:t>
      </w:r>
      <w:r>
        <w:rPr>
          <w:sz w:val="24"/>
        </w:rPr>
        <w:t>contrato</w:t>
      </w:r>
      <w:r>
        <w:rPr>
          <w:spacing w:val="-2"/>
          <w:sz w:val="24"/>
        </w:rPr>
        <w:t> </w:t>
      </w:r>
      <w:r>
        <w:rPr>
          <w:sz w:val="24"/>
        </w:rPr>
        <w:t>nas</w:t>
      </w:r>
      <w:r>
        <w:rPr>
          <w:spacing w:val="-2"/>
          <w:sz w:val="24"/>
        </w:rPr>
        <w:t> </w:t>
      </w:r>
      <w:r>
        <w:rPr>
          <w:sz w:val="24"/>
        </w:rPr>
        <w:t>condições</w:t>
      </w:r>
      <w:r>
        <w:rPr>
          <w:spacing w:val="-2"/>
          <w:sz w:val="24"/>
        </w:rPr>
        <w:t> </w:t>
      </w:r>
      <w:r>
        <w:rPr>
          <w:sz w:val="24"/>
        </w:rPr>
        <w:t>ofertadas</w:t>
      </w:r>
      <w:r>
        <w:rPr>
          <w:spacing w:val="-2"/>
          <w:sz w:val="24"/>
        </w:rPr>
        <w:t> </w:t>
      </w:r>
      <w:r>
        <w:rPr>
          <w:sz w:val="24"/>
        </w:rPr>
        <w:t>pelos</w:t>
      </w:r>
      <w:r>
        <w:rPr>
          <w:spacing w:val="-2"/>
          <w:sz w:val="24"/>
        </w:rPr>
        <w:t> </w:t>
      </w:r>
      <w:r>
        <w:rPr>
          <w:sz w:val="24"/>
        </w:rPr>
        <w:t>licitantes</w:t>
      </w:r>
      <w:r>
        <w:rPr>
          <w:spacing w:val="-2"/>
          <w:sz w:val="24"/>
        </w:rPr>
        <w:t> </w:t>
      </w:r>
      <w:r>
        <w:rPr>
          <w:sz w:val="24"/>
        </w:rPr>
        <w:t>remanescentes, atendida a ordem classificatória, quando frustrada a negociação de melhor condição.</w:t>
      </w:r>
    </w:p>
    <w:p>
      <w:pPr>
        <w:pStyle w:val="ListParagraph"/>
        <w:numPr>
          <w:ilvl w:val="1"/>
          <w:numId w:val="1"/>
        </w:numPr>
        <w:tabs>
          <w:tab w:pos="831" w:val="left" w:leader="none"/>
        </w:tabs>
        <w:spacing w:line="242" w:lineRule="auto" w:before="232" w:after="0"/>
        <w:ind w:left="329" w:right="313" w:firstLine="0"/>
        <w:jc w:val="both"/>
        <w:rPr>
          <w:sz w:val="24"/>
        </w:rPr>
      </w:pPr>
      <w:r>
        <w:rPr>
          <w:sz w:val="24"/>
        </w:rPr>
        <w:t>A recusa injustificada do adjudicatário em assinar o contrato ou em aceitar ou retirar o instrumento equivalente no prazo estabelecido </w:t>
      </w:r>
      <w:r>
        <w:rPr>
          <w:sz w:val="24"/>
        </w:rPr>
        <w:t>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
        </w:numPr>
        <w:tabs>
          <w:tab w:pos="975" w:val="left" w:leader="none"/>
        </w:tabs>
        <w:spacing w:line="240" w:lineRule="auto" w:before="243" w:after="0"/>
        <w:ind w:left="975" w:right="0" w:hanging="646"/>
        <w:jc w:val="left"/>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
        </w:numPr>
        <w:tabs>
          <w:tab w:pos="825" w:val="left" w:leader="none"/>
        </w:tabs>
        <w:spacing w:line="235" w:lineRule="auto" w:before="239" w:after="0"/>
        <w:ind w:left="329" w:right="313" w:firstLine="0"/>
        <w:jc w:val="both"/>
        <w:rPr>
          <w:sz w:val="24"/>
        </w:rPr>
      </w:pPr>
      <w:r>
        <w:rPr>
          <w:sz w:val="24"/>
        </w:rPr>
        <w:t>No momento da assinatura do Contrato, o adjudicatário apresentará certidão de cumprimento de cota de aprendiz, expedida pelo Ministério </w:t>
      </w:r>
      <w:r>
        <w:rPr>
          <w:sz w:val="24"/>
        </w:rPr>
        <w:t>do Trabalho e Emprego, para fins de atendimento aos arts. 429 e seguintes da Consolidação das Leis do Trabalho.</w:t>
      </w:r>
    </w:p>
    <w:p>
      <w:pPr>
        <w:pStyle w:val="ListParagraph"/>
        <w:numPr>
          <w:ilvl w:val="1"/>
          <w:numId w:val="1"/>
        </w:numPr>
        <w:tabs>
          <w:tab w:pos="819" w:val="left" w:leader="none"/>
        </w:tabs>
        <w:spacing w:line="240" w:lineRule="auto" w:before="249" w:after="0"/>
        <w:ind w:left="329" w:right="31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w:t>
      </w:r>
      <w:r>
        <w:rPr>
          <w:sz w:val="24"/>
        </w:rPr>
        <w:t>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2"/>
          <w:numId w:val="1"/>
        </w:numPr>
        <w:tabs>
          <w:tab w:pos="995" w:val="left" w:leader="none"/>
        </w:tabs>
        <w:spacing w:line="247" w:lineRule="auto" w:before="232" w:after="0"/>
        <w:ind w:left="329" w:right="31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50"/>
        <w:ind w:left="0"/>
      </w:pPr>
    </w:p>
    <w:p>
      <w:pPr>
        <w:pStyle w:val="Heading2"/>
        <w:numPr>
          <w:ilvl w:val="0"/>
          <w:numId w:val="1"/>
        </w:numPr>
        <w:tabs>
          <w:tab w:pos="675" w:val="left" w:leader="none"/>
        </w:tabs>
        <w:spacing w:line="240" w:lineRule="auto" w:before="0" w:after="0"/>
        <w:ind w:left="675" w:right="0" w:hanging="346"/>
        <w:jc w:val="left"/>
      </w:pPr>
      <w:r>
        <w:rPr/>
        <w:t>DA</w:t>
      </w:r>
      <w:r>
        <w:rPr>
          <w:spacing w:val="-14"/>
        </w:rPr>
        <w:t> </w:t>
      </w:r>
      <w:r>
        <w:rPr>
          <w:spacing w:val="-2"/>
        </w:rPr>
        <w:t>SUBCONTRATAÇÃO</w:t>
      </w:r>
    </w:p>
    <w:p>
      <w:pPr>
        <w:pStyle w:val="BodyText"/>
        <w:spacing w:before="3"/>
        <w:ind w:left="0"/>
        <w:rPr>
          <w:b/>
        </w:rPr>
      </w:pPr>
    </w:p>
    <w:p>
      <w:pPr>
        <w:pStyle w:val="ListParagraph"/>
        <w:numPr>
          <w:ilvl w:val="1"/>
          <w:numId w:val="1"/>
        </w:numPr>
        <w:tabs>
          <w:tab w:pos="800" w:val="left" w:leader="none"/>
        </w:tabs>
        <w:spacing w:line="240" w:lineRule="auto" w:before="0" w:after="0"/>
        <w:ind w:left="800" w:right="0" w:hanging="471"/>
        <w:jc w:val="left"/>
        <w:rPr>
          <w:sz w:val="24"/>
        </w:rPr>
      </w:pPr>
      <w:r>
        <w:rPr>
          <w:sz w:val="24"/>
        </w:rPr>
        <w:t>Não será admitida a subcontratação do objeto </w:t>
      </w:r>
      <w:r>
        <w:rPr>
          <w:spacing w:val="-2"/>
          <w:sz w:val="24"/>
        </w:rPr>
        <w:t>contratual.</w:t>
      </w:r>
    </w:p>
    <w:p>
      <w:pPr>
        <w:pStyle w:val="BodyText"/>
        <w:ind w:left="0"/>
      </w:pPr>
    </w:p>
    <w:p>
      <w:pPr>
        <w:pStyle w:val="BodyText"/>
        <w:spacing w:before="222"/>
        <w:ind w:left="0"/>
      </w:pPr>
    </w:p>
    <w:p>
      <w:pPr>
        <w:pStyle w:val="Heading2"/>
        <w:numPr>
          <w:ilvl w:val="0"/>
          <w:numId w:val="1"/>
        </w:numPr>
        <w:tabs>
          <w:tab w:pos="689" w:val="left" w:leader="none"/>
        </w:tabs>
        <w:spacing w:line="240" w:lineRule="auto" w:before="0" w:after="0"/>
        <w:ind w:left="689" w:right="0" w:hanging="360"/>
        <w:jc w:val="left"/>
      </w:pPr>
      <w:r>
        <w:rPr/>
        <w:t>DA</w:t>
      </w:r>
      <w:r>
        <w:rPr>
          <w:spacing w:val="-14"/>
        </w:rPr>
        <w:t> </w:t>
      </w:r>
      <w:r>
        <w:rPr>
          <w:spacing w:val="-2"/>
        </w:rPr>
        <w:t>GARANTIA</w:t>
      </w:r>
    </w:p>
    <w:p>
      <w:pPr>
        <w:pStyle w:val="ListParagraph"/>
        <w:numPr>
          <w:ilvl w:val="1"/>
          <w:numId w:val="1"/>
        </w:numPr>
        <w:tabs>
          <w:tab w:pos="809" w:val="left" w:leader="none"/>
        </w:tabs>
        <w:spacing w:line="240" w:lineRule="auto" w:before="264" w:after="0"/>
        <w:ind w:left="809" w:right="0" w:hanging="480"/>
        <w:jc w:val="left"/>
        <w:rPr>
          <w:sz w:val="24"/>
        </w:rPr>
      </w:pPr>
      <w:r>
        <w:rPr>
          <w:sz w:val="24"/>
        </w:rPr>
        <w:t>Não haverá exigência de garantia contratual da </w:t>
      </w:r>
      <w:r>
        <w:rPr>
          <w:spacing w:val="-2"/>
          <w:sz w:val="24"/>
        </w:rPr>
        <w:t>execução.</w:t>
      </w:r>
    </w:p>
    <w:p>
      <w:pPr>
        <w:pStyle w:val="ListParagraph"/>
        <w:numPr>
          <w:ilvl w:val="2"/>
          <w:numId w:val="1"/>
        </w:numPr>
        <w:tabs>
          <w:tab w:pos="996" w:val="left" w:leader="none"/>
        </w:tabs>
        <w:spacing w:line="235" w:lineRule="auto" w:before="254" w:after="0"/>
        <w:ind w:left="329" w:right="312" w:firstLine="0"/>
        <w:jc w:val="both"/>
        <w:rPr>
          <w:sz w:val="24"/>
        </w:rPr>
      </w:pPr>
      <w:r>
        <w:rPr>
          <w:sz w:val="24"/>
        </w:rPr>
        <w:t>Considerando a natureza do serviço, o valor estimado da contratação e com o intuito de não prejudicar a concorrência, dispensa-se a prestação da garantia contratual. (ANEXO </w:t>
      </w:r>
      <w:r>
        <w:rPr>
          <w:b/>
          <w:sz w:val="24"/>
        </w:rPr>
        <w:t>I </w:t>
      </w:r>
      <w:r>
        <w:rPr>
          <w:sz w:val="24"/>
        </w:rPr>
        <w:t>– ITEM </w:t>
      </w:r>
      <w:r>
        <w:rPr>
          <w:b/>
          <w:sz w:val="24"/>
        </w:rPr>
        <w:t>3.4</w:t>
      </w:r>
      <w:r>
        <w:rPr>
          <w:sz w:val="24"/>
        </w:rPr>
        <w:t>)</w:t>
      </w:r>
    </w:p>
    <w:p>
      <w:pPr>
        <w:pStyle w:val="BodyText"/>
        <w:spacing w:before="273"/>
        <w:ind w:left="0"/>
      </w:pPr>
    </w:p>
    <w:p>
      <w:pPr>
        <w:pStyle w:val="Heading2"/>
        <w:numPr>
          <w:ilvl w:val="0"/>
          <w:numId w:val="1"/>
        </w:numPr>
        <w:tabs>
          <w:tab w:pos="689" w:val="left" w:leader="none"/>
        </w:tabs>
        <w:spacing w:line="240" w:lineRule="auto" w:before="0" w:after="0"/>
        <w:ind w:left="689" w:right="0" w:hanging="360"/>
        <w:jc w:val="left"/>
      </w:pPr>
      <w:r>
        <w:rPr>
          <w:spacing w:val="-2"/>
        </w:rPr>
        <w:t>PAGAMENTO</w:t>
      </w:r>
    </w:p>
    <w:p>
      <w:pPr>
        <w:pStyle w:val="ListParagraph"/>
        <w:numPr>
          <w:ilvl w:val="1"/>
          <w:numId w:val="1"/>
        </w:numPr>
        <w:tabs>
          <w:tab w:pos="809" w:val="left" w:leader="none"/>
        </w:tabs>
        <w:spacing w:line="235" w:lineRule="auto" w:before="269" w:after="0"/>
        <w:ind w:left="329" w:right="557" w:firstLine="0"/>
        <w:jc w:val="left"/>
        <w:rPr>
          <w:sz w:val="24"/>
        </w:rPr>
      </w:pPr>
      <w:r>
        <w:rPr>
          <w:sz w:val="24"/>
        </w:rPr>
        <w:t>O</w:t>
      </w:r>
      <w:r>
        <w:rPr>
          <w:spacing w:val="-4"/>
          <w:sz w:val="24"/>
        </w:rPr>
        <w:t> </w:t>
      </w:r>
      <w:r>
        <w:rPr>
          <w:sz w:val="24"/>
        </w:rPr>
        <w:t>contratante</w:t>
      </w:r>
      <w:r>
        <w:rPr>
          <w:spacing w:val="-4"/>
          <w:sz w:val="24"/>
        </w:rPr>
        <w:t> </w:t>
      </w:r>
      <w:r>
        <w:rPr>
          <w:sz w:val="24"/>
        </w:rPr>
        <w:t>deverá</w:t>
      </w:r>
      <w:r>
        <w:rPr>
          <w:spacing w:val="-4"/>
          <w:sz w:val="24"/>
        </w:rPr>
        <w:t> </w:t>
      </w:r>
      <w:r>
        <w:rPr>
          <w:sz w:val="24"/>
        </w:rPr>
        <w:t>pagar</w:t>
      </w:r>
      <w:r>
        <w:rPr>
          <w:spacing w:val="-4"/>
          <w:sz w:val="24"/>
        </w:rPr>
        <w:t> </w:t>
      </w:r>
      <w:r>
        <w:rPr>
          <w:sz w:val="24"/>
        </w:rPr>
        <w:t>o</w:t>
      </w:r>
      <w:r>
        <w:rPr>
          <w:spacing w:val="-4"/>
          <w:sz w:val="24"/>
        </w:rPr>
        <w:t> </w:t>
      </w:r>
      <w:r>
        <w:rPr>
          <w:sz w:val="24"/>
        </w:rPr>
        <w:t>preço</w:t>
      </w:r>
      <w:r>
        <w:rPr>
          <w:spacing w:val="-4"/>
          <w:sz w:val="24"/>
        </w:rPr>
        <w:t> </w:t>
      </w:r>
      <w:r>
        <w:rPr>
          <w:sz w:val="24"/>
        </w:rPr>
        <w:t>ao</w:t>
      </w:r>
      <w:r>
        <w:rPr>
          <w:spacing w:val="-4"/>
          <w:sz w:val="24"/>
        </w:rPr>
        <w:t> </w:t>
      </w:r>
      <w:r>
        <w:rPr>
          <w:sz w:val="24"/>
        </w:rPr>
        <w:t>contratado</w:t>
      </w:r>
      <w:r>
        <w:rPr>
          <w:spacing w:val="-4"/>
          <w:sz w:val="24"/>
        </w:rPr>
        <w:t> </w:t>
      </w:r>
      <w:r>
        <w:rPr>
          <w:sz w:val="24"/>
        </w:rPr>
        <w:t>em</w:t>
      </w:r>
      <w:r>
        <w:rPr>
          <w:spacing w:val="-4"/>
          <w:sz w:val="24"/>
        </w:rPr>
        <w:t> </w:t>
      </w:r>
      <w:r>
        <w:rPr>
          <w:b/>
          <w:sz w:val="24"/>
        </w:rPr>
        <w:t>PARCELAS</w:t>
      </w:r>
      <w:r>
        <w:rPr>
          <w:b/>
          <w:spacing w:val="-4"/>
          <w:sz w:val="24"/>
        </w:rPr>
        <w:t> </w:t>
      </w:r>
      <w:r>
        <w:rPr>
          <w:b/>
          <w:sz w:val="24"/>
        </w:rPr>
        <w:t>MENSAIS</w:t>
      </w:r>
      <w:r>
        <w:rPr>
          <w:sz w:val="24"/>
        </w:rPr>
        <w:t>,</w:t>
      </w:r>
      <w:r>
        <w:rPr>
          <w:spacing w:val="-4"/>
          <w:sz w:val="24"/>
        </w:rPr>
        <w:t> </w:t>
      </w:r>
      <w:r>
        <w:rPr>
          <w:sz w:val="24"/>
        </w:rPr>
        <w:t>mediante</w:t>
      </w:r>
      <w:r>
        <w:rPr>
          <w:spacing w:val="-4"/>
          <w:sz w:val="24"/>
        </w:rPr>
        <w:t> </w:t>
      </w:r>
      <w:r>
        <w:rPr>
          <w:sz w:val="24"/>
        </w:rPr>
        <w:t>faturamento</w:t>
      </w:r>
      <w:r>
        <w:rPr>
          <w:spacing w:val="-4"/>
          <w:sz w:val="24"/>
        </w:rPr>
        <w:t> </w:t>
      </w:r>
      <w:r>
        <w:rPr>
          <w:sz w:val="24"/>
        </w:rPr>
        <w:t>correspondente</w:t>
      </w:r>
      <w:r>
        <w:rPr>
          <w:spacing w:val="-4"/>
          <w:sz w:val="24"/>
        </w:rPr>
        <w:t> </w:t>
      </w:r>
      <w:r>
        <w:rPr>
          <w:sz w:val="24"/>
        </w:rPr>
        <w:t>à</w:t>
      </w:r>
      <w:r>
        <w:rPr>
          <w:spacing w:val="-4"/>
          <w:sz w:val="24"/>
        </w:rPr>
        <w:t> </w:t>
      </w:r>
      <w:r>
        <w:rPr>
          <w:sz w:val="24"/>
        </w:rPr>
        <w:t>execução</w:t>
      </w:r>
      <w:r>
        <w:rPr>
          <w:spacing w:val="-4"/>
          <w:sz w:val="24"/>
        </w:rPr>
        <w:t> </w:t>
      </w:r>
      <w:r>
        <w:rPr>
          <w:sz w:val="24"/>
        </w:rPr>
        <w:t>do</w:t>
      </w:r>
      <w:r>
        <w:rPr>
          <w:spacing w:val="-4"/>
          <w:sz w:val="24"/>
        </w:rPr>
        <w:t> </w:t>
      </w:r>
      <w:r>
        <w:rPr>
          <w:sz w:val="24"/>
        </w:rPr>
        <w:t>objeto,</w:t>
      </w:r>
      <w:r>
        <w:rPr>
          <w:spacing w:val="-4"/>
          <w:sz w:val="24"/>
        </w:rPr>
        <w:t> </w:t>
      </w:r>
      <w:r>
        <w:rPr>
          <w:sz w:val="24"/>
        </w:rPr>
        <w:t>no prazo, forma e condições estabelecidos no Termo de Referência, na conta corrente de titularidade do contratado a ser indicada, junto à instituição</w:t>
      </w:r>
    </w:p>
    <w:p>
      <w:pPr>
        <w:pStyle w:val="BodyText"/>
        <w:spacing w:before="9"/>
      </w:pPr>
      <w:r>
        <w:rPr/>
        <w:t>financeira contratada pelo Estado do Rio de </w:t>
      </w:r>
      <w:r>
        <w:rPr>
          <w:spacing w:val="-2"/>
        </w:rPr>
        <w:t>Janeiro.</w:t>
      </w:r>
    </w:p>
    <w:p>
      <w:pPr>
        <w:pStyle w:val="ListParagraph"/>
        <w:numPr>
          <w:ilvl w:val="1"/>
          <w:numId w:val="1"/>
        </w:numPr>
        <w:tabs>
          <w:tab w:pos="835" w:val="left" w:leader="none"/>
        </w:tabs>
        <w:spacing w:line="242" w:lineRule="auto" w:before="234" w:after="0"/>
        <w:ind w:left="329" w:right="313"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w:t>
      </w:r>
      <w:r>
        <w:rPr>
          <w:sz w:val="24"/>
        </w:rPr>
        <w:t>pelo </w:t>
      </w:r>
      <w:r>
        <w:rPr>
          <w:spacing w:val="-2"/>
          <w:sz w:val="24"/>
        </w:rPr>
        <w:t>contratado.</w:t>
      </w:r>
    </w:p>
    <w:p>
      <w:pPr>
        <w:pStyle w:val="ListParagraph"/>
        <w:numPr>
          <w:ilvl w:val="1"/>
          <w:numId w:val="1"/>
        </w:numPr>
        <w:tabs>
          <w:tab w:pos="808" w:val="left" w:leader="none"/>
        </w:tabs>
        <w:spacing w:line="242" w:lineRule="auto" w:before="227" w:after="0"/>
        <w:ind w:left="329" w:right="313" w:firstLine="0"/>
        <w:jc w:val="both"/>
        <w:rPr>
          <w:sz w:val="24"/>
        </w:rPr>
      </w:pPr>
      <w:r>
        <w:rPr>
          <w:sz w:val="24"/>
        </w:rPr>
        <w:t>A</w:t>
      </w:r>
      <w:r>
        <w:rPr>
          <w:spacing w:val="-2"/>
          <w:sz w:val="24"/>
        </w:rPr>
        <w:t> </w:t>
      </w:r>
      <w:r>
        <w:rPr>
          <w:sz w:val="24"/>
        </w:rPr>
        <w:t>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w:t>
      </w:r>
      <w:r>
        <w:rPr>
          <w:spacing w:val="40"/>
          <w:sz w:val="24"/>
        </w:rPr>
        <w:t> </w:t>
      </w:r>
      <w:r>
        <w:rPr>
          <w:sz w:val="24"/>
        </w:rPr>
        <w:t>Lei nº 14.133/2021 e arts. 20 e 22, XXIII, do Decreto nº 48.817/2023.</w:t>
      </w:r>
    </w:p>
    <w:p>
      <w:pPr>
        <w:pStyle w:val="ListParagraph"/>
        <w:numPr>
          <w:ilvl w:val="2"/>
          <w:numId w:val="1"/>
        </w:numPr>
        <w:tabs>
          <w:tab w:pos="997" w:val="left" w:leader="none"/>
        </w:tabs>
        <w:spacing w:line="235" w:lineRule="auto" w:before="248" w:after="0"/>
        <w:ind w:left="329" w:right="313" w:firstLine="0"/>
        <w:jc w:val="left"/>
        <w:rPr>
          <w:sz w:val="24"/>
        </w:rPr>
      </w:pPr>
      <w:r>
        <w:rPr>
          <w:sz w:val="24"/>
        </w:rPr>
        <w:t>Quando houver glosa parcial do objeto, o contratante deverá comunicar ao contratado para que emita Nota Fiscal ou Fatura com o valor exato </w:t>
      </w:r>
      <w:r>
        <w:rPr>
          <w:spacing w:val="-2"/>
          <w:sz w:val="24"/>
        </w:rPr>
        <w:t>dimensionado.</w:t>
      </w:r>
    </w:p>
    <w:p>
      <w:pPr>
        <w:pStyle w:val="ListParagraph"/>
        <w:numPr>
          <w:ilvl w:val="1"/>
          <w:numId w:val="1"/>
        </w:numPr>
        <w:tabs>
          <w:tab w:pos="860" w:val="left" w:leader="none"/>
        </w:tabs>
        <w:spacing w:line="242" w:lineRule="auto" w:before="235" w:after="0"/>
        <w:ind w:left="329" w:right="312" w:firstLine="0"/>
        <w:jc w:val="both"/>
        <w:rPr>
          <w:sz w:val="24"/>
        </w:rPr>
      </w:pPr>
      <w:r>
        <w:rPr>
          <w:sz w:val="24"/>
        </w:rPr>
        <w:t>O contratado deverá </w:t>
      </w:r>
      <w:r>
        <w:rPr>
          <w:b/>
          <w:sz w:val="24"/>
        </w:rPr>
        <w:t>emitir e </w:t>
      </w:r>
      <w:r>
        <w:rPr>
          <w:sz w:val="24"/>
        </w:rPr>
        <w:t>encaminhar a Nota Fiscal ou Fatura para pagamento à Universidade do Estado do Rio de Janeiro, </w:t>
      </w:r>
      <w:r>
        <w:rPr>
          <w:sz w:val="24"/>
        </w:rPr>
        <w:t>CNPJ: 33.540.014/0001-57 - Inscrição Estadual: 76.003.939, </w:t>
      </w:r>
      <w:r>
        <w:rPr>
          <w:b/>
          <w:sz w:val="24"/>
        </w:rPr>
        <w:t>Diretoria de Comunicação Social, </w:t>
      </w:r>
      <w:r>
        <w:rPr>
          <w:sz w:val="24"/>
        </w:rPr>
        <w:t>Rua São Francisco Xavier, 524, Pavilhão João Lyra Filho, Bloco F, </w:t>
      </w:r>
      <w:r>
        <w:rPr>
          <w:b/>
          <w:sz w:val="24"/>
        </w:rPr>
        <w:t>térreo</w:t>
      </w:r>
      <w:r>
        <w:rPr>
          <w:sz w:val="24"/>
        </w:rPr>
        <w:t>, sala </w:t>
      </w:r>
      <w:r>
        <w:rPr>
          <w:b/>
          <w:sz w:val="24"/>
        </w:rPr>
        <w:t>T89</w:t>
      </w:r>
      <w:r>
        <w:rPr>
          <w:sz w:val="24"/>
        </w:rPr>
        <w:t>, Maracanã, Rio de Janeiro/RJ, CEP</w:t>
      </w:r>
      <w:r>
        <w:rPr>
          <w:spacing w:val="-1"/>
          <w:sz w:val="24"/>
        </w:rPr>
        <w:t> </w:t>
      </w:r>
      <w:r>
        <w:rPr>
          <w:sz w:val="24"/>
        </w:rPr>
        <w:t>20550-900., e-mail: </w:t>
      </w:r>
      <w:hyperlink r:id="rId27">
        <w:r>
          <w:rPr>
            <w:color w:val="0000FF"/>
            <w:sz w:val="24"/>
            <w:u w:val="single" w:color="0000FF"/>
          </w:rPr>
          <w:t>comuns@uerj.br</w:t>
        </w:r>
      </w:hyperlink>
      <w:r>
        <w:rPr>
          <w:sz w:val="24"/>
        </w:rPr>
        <w:t>.</w:t>
      </w:r>
    </w:p>
    <w:p>
      <w:pPr>
        <w:pStyle w:val="ListParagraph"/>
        <w:numPr>
          <w:ilvl w:val="1"/>
          <w:numId w:val="1"/>
        </w:numPr>
        <w:tabs>
          <w:tab w:pos="809" w:val="left" w:leader="none"/>
        </w:tabs>
        <w:spacing w:line="240" w:lineRule="auto" w:before="243" w:after="0"/>
        <w:ind w:left="80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7"/>
        </w:numPr>
        <w:tabs>
          <w:tab w:pos="575" w:val="left" w:leader="none"/>
        </w:tabs>
        <w:spacing w:line="240" w:lineRule="auto" w:before="264" w:after="0"/>
        <w:ind w:left="575" w:right="0" w:hanging="246"/>
        <w:jc w:val="left"/>
        <w:rPr>
          <w:sz w:val="24"/>
        </w:rPr>
      </w:pPr>
      <w:r>
        <w:rPr>
          <w:sz w:val="24"/>
        </w:rPr>
        <w:t>a manutenção das condições de habilitação exigidas pelo instrumento </w:t>
      </w:r>
      <w:r>
        <w:rPr>
          <w:spacing w:val="-2"/>
          <w:sz w:val="24"/>
        </w:rPr>
        <w:t>convocatório;</w:t>
      </w:r>
    </w:p>
    <w:p>
      <w:pPr>
        <w:pStyle w:val="ListParagraph"/>
        <w:spacing w:after="0" w:line="240" w:lineRule="auto"/>
        <w:jc w:val="left"/>
        <w:rPr>
          <w:sz w:val="24"/>
        </w:rPr>
        <w:sectPr>
          <w:pgSz w:w="15840" w:h="24480"/>
          <w:pgMar w:top="760" w:bottom="280" w:left="360" w:right="360"/>
        </w:sectPr>
      </w:pPr>
    </w:p>
    <w:p>
      <w:pPr>
        <w:pStyle w:val="ListParagraph"/>
        <w:numPr>
          <w:ilvl w:val="0"/>
          <w:numId w:val="7"/>
        </w:numPr>
        <w:tabs>
          <w:tab w:pos="648" w:val="left" w:leader="none"/>
        </w:tabs>
        <w:spacing w:line="235" w:lineRule="auto" w:before="80" w:after="0"/>
        <w:ind w:left="329" w:right="31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7"/>
        </w:numPr>
        <w:tabs>
          <w:tab w:pos="614" w:val="left" w:leader="none"/>
        </w:tabs>
        <w:spacing w:line="235" w:lineRule="auto" w:before="254" w:after="0"/>
        <w:ind w:left="329" w:right="31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BodyText"/>
        <w:spacing w:before="8"/>
        <w:ind w:left="0"/>
      </w:pPr>
    </w:p>
    <w:p>
      <w:pPr>
        <w:pStyle w:val="ListParagraph"/>
        <w:numPr>
          <w:ilvl w:val="2"/>
          <w:numId w:val="1"/>
        </w:numPr>
        <w:tabs>
          <w:tab w:pos="1006" w:val="left" w:leader="none"/>
        </w:tabs>
        <w:spacing w:line="235" w:lineRule="auto" w:before="0" w:after="0"/>
        <w:ind w:left="329" w:right="31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w:t>
      </w:r>
      <w:r>
        <w:rPr>
          <w:sz w:val="24"/>
        </w:rPr>
        <w:t>ser prorrogado uma vez, por igual período, a critério do contratante.</w:t>
      </w:r>
    </w:p>
    <w:p>
      <w:pPr>
        <w:pStyle w:val="ListParagraph"/>
        <w:numPr>
          <w:ilvl w:val="2"/>
          <w:numId w:val="1"/>
        </w:numPr>
        <w:tabs>
          <w:tab w:pos="1041" w:val="left" w:leader="none"/>
        </w:tabs>
        <w:spacing w:line="242" w:lineRule="auto" w:before="249" w:after="0"/>
        <w:ind w:left="329" w:right="31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w:t>
      </w:r>
      <w:r>
        <w:rPr>
          <w:sz w:val="24"/>
        </w:rPr>
        <w:t>sejam acionados os meios pertinentes e necessários para garantir o recebimento de seus créditos.</w:t>
      </w:r>
    </w:p>
    <w:p>
      <w:pPr>
        <w:pStyle w:val="ListParagraph"/>
        <w:numPr>
          <w:ilvl w:val="2"/>
          <w:numId w:val="1"/>
        </w:numPr>
        <w:tabs>
          <w:tab w:pos="1009" w:val="left" w:leader="none"/>
        </w:tabs>
        <w:spacing w:line="235" w:lineRule="auto" w:before="234" w:after="0"/>
        <w:ind w:left="329" w:right="313" w:firstLine="0"/>
        <w:jc w:val="both"/>
        <w:rPr>
          <w:sz w:val="24"/>
        </w:rPr>
      </w:pPr>
      <w:r>
        <w:rPr>
          <w:sz w:val="24"/>
        </w:rPr>
        <w:t>Persistindo a irregularidade, o contratante deverá adotar as medidas necessárias à rescisão do Contrato nos autos do processo </w:t>
      </w:r>
      <w:r>
        <w:rPr>
          <w:sz w:val="24"/>
        </w:rPr>
        <w:t>administrativo correspondente, assegurada ao contratado a ampla defesa.</w:t>
      </w:r>
    </w:p>
    <w:p>
      <w:pPr>
        <w:pStyle w:val="ListParagraph"/>
        <w:numPr>
          <w:ilvl w:val="2"/>
          <w:numId w:val="1"/>
        </w:numPr>
        <w:tabs>
          <w:tab w:pos="1023" w:val="left" w:leader="none"/>
        </w:tabs>
        <w:spacing w:line="235" w:lineRule="auto" w:before="254" w:after="0"/>
        <w:ind w:left="329" w:right="313" w:firstLine="0"/>
        <w:jc w:val="both"/>
        <w:rPr>
          <w:sz w:val="24"/>
        </w:rPr>
      </w:pPr>
      <w:r>
        <w:rPr>
          <w:sz w:val="24"/>
        </w:rPr>
        <w:t>Havendo a efetiva execução do objeto, os pagamentos serão realizados normalmente, até que se decida pela rescisão do Contrato, caso </w:t>
      </w:r>
      <w:r>
        <w:rPr>
          <w:sz w:val="24"/>
        </w:rPr>
        <w:t>o contratado não regularize sua situação.</w:t>
      </w:r>
    </w:p>
    <w:p>
      <w:pPr>
        <w:pStyle w:val="ListParagraph"/>
        <w:numPr>
          <w:ilvl w:val="1"/>
          <w:numId w:val="1"/>
        </w:numPr>
        <w:tabs>
          <w:tab w:pos="809" w:val="left" w:leader="none"/>
        </w:tabs>
        <w:spacing w:line="240" w:lineRule="auto" w:before="249" w:after="0"/>
        <w:ind w:left="809" w:right="0" w:hanging="480"/>
        <w:jc w:val="left"/>
        <w:rPr>
          <w:sz w:val="24"/>
        </w:rPr>
      </w:pPr>
      <w:r>
        <w:rPr>
          <w:sz w:val="24"/>
        </w:rPr>
        <w:t>O pagamento será efetuado no prazo máximo de até </w:t>
      </w:r>
      <w:r>
        <w:rPr>
          <w:b/>
          <w:sz w:val="24"/>
        </w:rPr>
        <w:t>30 </w:t>
      </w:r>
      <w:r>
        <w:rPr>
          <w:sz w:val="24"/>
        </w:rPr>
        <w:t>(</w:t>
      </w:r>
      <w:r>
        <w:rPr>
          <w:b/>
          <w:sz w:val="24"/>
        </w:rPr>
        <w:t>trinta</w:t>
      </w:r>
      <w:r>
        <w:rPr>
          <w:sz w:val="24"/>
        </w:rPr>
        <w:t>) </w:t>
      </w:r>
      <w:r>
        <w:rPr>
          <w:b/>
          <w:sz w:val="24"/>
        </w:rPr>
        <w:t>dias</w:t>
      </w:r>
      <w:r>
        <w:rPr>
          <w:sz w:val="24"/>
        </w:rPr>
        <w:t>, contados do recebimento da Nota Fiscal ou </w:t>
      </w:r>
      <w:r>
        <w:rPr>
          <w:spacing w:val="-2"/>
          <w:sz w:val="24"/>
        </w:rPr>
        <w:t>Fatura.</w:t>
      </w:r>
    </w:p>
    <w:p>
      <w:pPr>
        <w:pStyle w:val="ListParagraph"/>
        <w:numPr>
          <w:ilvl w:val="2"/>
          <w:numId w:val="1"/>
        </w:numPr>
        <w:tabs>
          <w:tab w:pos="1020" w:val="left" w:leader="none"/>
        </w:tabs>
        <w:spacing w:line="247" w:lineRule="auto" w:before="234" w:after="0"/>
        <w:ind w:left="329" w:right="313" w:firstLine="0"/>
        <w:jc w:val="both"/>
        <w:rPr>
          <w:sz w:val="24"/>
        </w:rPr>
      </w:pPr>
      <w:r>
        <w:rPr>
          <w:sz w:val="24"/>
        </w:rPr>
        <w:t>Para fins de pagamento, a Contratada deverá apresentar a Nota Fiscal / Fatura correspondente ao adimplemento no período, </w:t>
      </w:r>
      <w:r>
        <w:rPr>
          <w:b/>
          <w:sz w:val="24"/>
        </w:rPr>
        <w:t>devidamente atestada </w:t>
      </w:r>
      <w:r>
        <w:rPr>
          <w:sz w:val="24"/>
        </w:rPr>
        <w:t>pelo(s) agente(s) competente(s).</w:t>
      </w:r>
    </w:p>
    <w:p>
      <w:pPr>
        <w:pStyle w:val="ListParagraph"/>
        <w:numPr>
          <w:ilvl w:val="2"/>
          <w:numId w:val="1"/>
        </w:numPr>
        <w:tabs>
          <w:tab w:pos="1002" w:val="left" w:leader="none"/>
        </w:tabs>
        <w:spacing w:line="242" w:lineRule="auto" w:before="227" w:after="0"/>
        <w:ind w:left="329" w:right="313" w:firstLine="0"/>
        <w:jc w:val="both"/>
        <w:rPr>
          <w:sz w:val="24"/>
        </w:rPr>
      </w:pPr>
      <w:r>
        <w:rPr>
          <w:sz w:val="24"/>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
        </w:numPr>
        <w:tabs>
          <w:tab w:pos="809" w:val="left" w:leader="none"/>
        </w:tabs>
        <w:spacing w:line="240" w:lineRule="auto" w:before="229" w:after="0"/>
        <w:ind w:left="809" w:right="0" w:hanging="48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
        </w:numPr>
        <w:tabs>
          <w:tab w:pos="1044" w:val="left" w:leader="none"/>
        </w:tabs>
        <w:spacing w:line="235" w:lineRule="auto" w:before="253" w:after="0"/>
        <w:ind w:left="329" w:right="31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1"/>
        </w:numPr>
        <w:tabs>
          <w:tab w:pos="1016" w:val="left" w:leader="none"/>
        </w:tabs>
        <w:spacing w:line="242" w:lineRule="auto" w:before="235" w:after="0"/>
        <w:ind w:left="329" w:right="313" w:firstLine="0"/>
        <w:jc w:val="both"/>
        <w:rPr>
          <w:sz w:val="24"/>
        </w:rPr>
      </w:pPr>
      <w:r>
        <w:rPr>
          <w:sz w:val="24"/>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w:t>
      </w:r>
      <w:r>
        <w:rPr>
          <w:spacing w:val="40"/>
          <w:sz w:val="24"/>
        </w:rPr>
        <w:t> </w:t>
      </w:r>
      <w:r>
        <w:rPr>
          <w:sz w:val="24"/>
        </w:rPr>
        <w:t>por meio de documento oficial, de que faz jus ao tratamento tributário favorecido previsto na referida Lei Complementar nº 123/2006.</w:t>
      </w:r>
    </w:p>
    <w:p>
      <w:pPr>
        <w:pStyle w:val="ListParagraph"/>
        <w:numPr>
          <w:ilvl w:val="1"/>
          <w:numId w:val="1"/>
        </w:numPr>
        <w:tabs>
          <w:tab w:pos="826" w:val="left" w:leader="none"/>
        </w:tabs>
        <w:spacing w:line="240" w:lineRule="auto" w:before="244" w:after="0"/>
        <w:ind w:left="329" w:right="312" w:firstLine="0"/>
        <w:jc w:val="both"/>
        <w:rPr>
          <w:sz w:val="24"/>
        </w:rPr>
      </w:pPr>
      <w:r>
        <w:rPr>
          <w:sz w:val="24"/>
        </w:rPr>
        <w:t>Os pagamentos eventualmente realizados com atraso, desde que não decorram de ato ou fato atribuível ao contratado, sofrerão a incidência </w:t>
      </w:r>
      <w:r>
        <w:rPr>
          <w:sz w:val="24"/>
        </w:rPr>
        <w:t>de atualização monetária e juros de mora pelo </w:t>
      </w:r>
      <w:r>
        <w:rPr>
          <w:b/>
          <w:sz w:val="24"/>
        </w:rPr>
        <w:t>Índice Nacional de Preços ao Consumidor Amplo - IPCA / IBGE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r>
        <w:rPr>
          <w:sz w:val="24"/>
        </w:rPr>
        <w:t>.</w:t>
      </w:r>
    </w:p>
    <w:p>
      <w:pPr>
        <w:pStyle w:val="ListParagraph"/>
        <w:numPr>
          <w:ilvl w:val="1"/>
          <w:numId w:val="1"/>
        </w:numPr>
        <w:tabs>
          <w:tab w:pos="825" w:val="left" w:leader="none"/>
        </w:tabs>
        <w:spacing w:line="242" w:lineRule="auto" w:before="231" w:after="0"/>
        <w:ind w:left="329" w:right="31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w:t>
      </w:r>
      <w:r>
        <w:rPr>
          <w:spacing w:val="40"/>
          <w:sz w:val="24"/>
        </w:rPr>
        <w:t> </w:t>
      </w:r>
      <w:r>
        <w:rPr>
          <w:sz w:val="24"/>
        </w:rPr>
        <w:t>e</w:t>
      </w:r>
      <w:r>
        <w:rPr>
          <w:i/>
          <w:sz w:val="24"/>
        </w:rPr>
        <w:t>, </w:t>
      </w:r>
      <w:r>
        <w:rPr>
          <w:sz w:val="24"/>
        </w:rPr>
        <w:t>do §1º, do art. 2º da Resolução SEFAZ nº 971/2016.</w:t>
      </w:r>
    </w:p>
    <w:p>
      <w:pPr>
        <w:pStyle w:val="ListParagraph"/>
        <w:numPr>
          <w:ilvl w:val="1"/>
          <w:numId w:val="1"/>
        </w:numPr>
        <w:tabs>
          <w:tab w:pos="935" w:val="left" w:leader="none"/>
        </w:tabs>
        <w:spacing w:line="247" w:lineRule="auto" w:before="229" w:after="0"/>
        <w:ind w:left="329" w:right="313" w:firstLine="0"/>
        <w:jc w:val="both"/>
        <w:rPr>
          <w:sz w:val="24"/>
        </w:rPr>
      </w:pPr>
      <w:r>
        <w:rPr>
          <w:sz w:val="24"/>
        </w:rPr>
        <w:t>Caso o contratado não esteja aplicando o regime de cotas na forma da Lei estadual nº 7.258, de 12 de abril de 2016, deste Edital e do </w:t>
      </w:r>
      <w:r>
        <w:rPr>
          <w:sz w:val="24"/>
        </w:rPr>
        <w:t>Contrato, suspender-se-á o pagamento devido, até que seja sanada a irregularidade apontada pelo órgão de fiscalização do Contrato.</w:t>
      </w:r>
    </w:p>
    <w:p>
      <w:pPr>
        <w:pStyle w:val="ListParagraph"/>
        <w:numPr>
          <w:ilvl w:val="1"/>
          <w:numId w:val="1"/>
        </w:numPr>
        <w:tabs>
          <w:tab w:pos="959" w:val="left" w:leader="none"/>
        </w:tabs>
        <w:spacing w:line="247" w:lineRule="auto" w:before="226" w:after="0"/>
        <w:ind w:left="329" w:right="313" w:firstLine="0"/>
        <w:jc w:val="both"/>
        <w:rPr>
          <w:sz w:val="24"/>
        </w:rPr>
      </w:pPr>
      <w:r>
        <w:rPr>
          <w:sz w:val="24"/>
        </w:rPr>
        <w:t>Caso o Edital admita a subcontratação, os pagamentos aos subcontratados serão realizados diretamente pelo contratado, ficando vedada </w:t>
      </w:r>
      <w:r>
        <w:rPr>
          <w:sz w:val="24"/>
        </w:rPr>
        <w:t>a emissão de empenho do contratante diretamente aos subcontratados.</w:t>
      </w:r>
    </w:p>
    <w:p>
      <w:pPr>
        <w:pStyle w:val="ListParagraph"/>
        <w:numPr>
          <w:ilvl w:val="2"/>
          <w:numId w:val="1"/>
        </w:numPr>
        <w:tabs>
          <w:tab w:pos="1086" w:val="left" w:leader="none"/>
        </w:tabs>
        <w:spacing w:line="240" w:lineRule="auto" w:before="226" w:after="0"/>
        <w:ind w:left="1086" w:right="0" w:hanging="757"/>
        <w:jc w:val="left"/>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58"/>
        <w:ind w:left="0"/>
      </w:pPr>
    </w:p>
    <w:p>
      <w:pPr>
        <w:pStyle w:val="Heading2"/>
        <w:numPr>
          <w:ilvl w:val="0"/>
          <w:numId w:val="1"/>
        </w:numPr>
        <w:tabs>
          <w:tab w:pos="689" w:val="left" w:leader="none"/>
        </w:tabs>
        <w:spacing w:line="240" w:lineRule="auto" w:before="1" w:after="0"/>
        <w:ind w:left="689" w:right="0" w:hanging="360"/>
        <w:jc w:val="left"/>
      </w:pPr>
      <w:r>
        <w:rPr/>
        <w:t>PRAZO </w:t>
      </w:r>
      <w:r>
        <w:rPr>
          <w:spacing w:val="-2"/>
        </w:rPr>
        <w:t>CONTRATUAL</w:t>
      </w:r>
    </w:p>
    <w:p>
      <w:pPr>
        <w:pStyle w:val="BodyText"/>
        <w:spacing w:before="7"/>
        <w:ind w:left="0"/>
        <w:rPr>
          <w:b/>
        </w:rPr>
      </w:pPr>
    </w:p>
    <w:p>
      <w:pPr>
        <w:pStyle w:val="ListParagraph"/>
        <w:numPr>
          <w:ilvl w:val="1"/>
          <w:numId w:val="1"/>
        </w:numPr>
        <w:tabs>
          <w:tab w:pos="810" w:val="left" w:leader="none"/>
        </w:tabs>
        <w:spacing w:line="235" w:lineRule="auto" w:before="0" w:after="0"/>
        <w:ind w:left="329" w:right="312" w:firstLine="0"/>
        <w:jc w:val="both"/>
        <w:rPr>
          <w:sz w:val="24"/>
        </w:rPr>
      </w:pPr>
      <w:r>
        <w:rPr>
          <w:sz w:val="24"/>
        </w:rPr>
        <w:t>O prazo de vigência do Contrato é de </w:t>
      </w:r>
      <w:r>
        <w:rPr>
          <w:b/>
          <w:sz w:val="24"/>
        </w:rPr>
        <w:t>12 (doze) meses</w:t>
      </w:r>
      <w:r>
        <w:rPr>
          <w:sz w:val="24"/>
        </w:rPr>
        <w:t>, contado da data da divulgação no Portal Nacional de Contratações Públicas. (ANEXO </w:t>
      </w:r>
      <w:r>
        <w:rPr>
          <w:b/>
          <w:sz w:val="24"/>
        </w:rPr>
        <w:t>I </w:t>
      </w:r>
      <w:r>
        <w:rPr>
          <w:sz w:val="24"/>
        </w:rPr>
        <w:t>– ITEM </w:t>
      </w:r>
      <w:r>
        <w:rPr>
          <w:b/>
          <w:sz w:val="24"/>
        </w:rPr>
        <w:t>3.2</w:t>
      </w:r>
      <w:r>
        <w:rPr>
          <w:sz w:val="24"/>
        </w:rPr>
        <w:t>)</w:t>
      </w:r>
    </w:p>
    <w:p>
      <w:pPr>
        <w:pStyle w:val="ListParagraph"/>
        <w:numPr>
          <w:ilvl w:val="1"/>
          <w:numId w:val="1"/>
        </w:numPr>
        <w:tabs>
          <w:tab w:pos="817" w:val="left" w:leader="none"/>
        </w:tabs>
        <w:spacing w:line="235" w:lineRule="auto" w:before="254" w:after="0"/>
        <w:ind w:left="329" w:right="313" w:firstLine="0"/>
        <w:jc w:val="left"/>
        <w:rPr>
          <w:sz w:val="24"/>
        </w:rPr>
      </w:pPr>
      <w:r>
        <w:rPr>
          <w:sz w:val="24"/>
        </w:rPr>
        <w:t>O prazo de vigência do Contrato poderá ser prorrogado, sucessivamente, até o máximo de 10 (dez) anos, na forma dos arts. 106 e 107 da Lei n° 14.133/2021, desde que observadas as condições previstas no Contrato, e mediante a celebração de Termo</w:t>
      </w:r>
      <w:r>
        <w:rPr>
          <w:spacing w:val="-7"/>
          <w:sz w:val="24"/>
        </w:rPr>
        <w:t> </w:t>
      </w:r>
      <w:r>
        <w:rPr>
          <w:sz w:val="24"/>
        </w:rPr>
        <w:t>Aditivo.</w:t>
      </w:r>
    </w:p>
    <w:p>
      <w:pPr>
        <w:pStyle w:val="BodyText"/>
        <w:spacing w:before="259"/>
        <w:ind w:left="0"/>
      </w:pPr>
    </w:p>
    <w:p>
      <w:pPr>
        <w:pStyle w:val="Heading2"/>
        <w:numPr>
          <w:ilvl w:val="0"/>
          <w:numId w:val="1"/>
        </w:numPr>
        <w:tabs>
          <w:tab w:pos="689" w:val="left" w:leader="none"/>
        </w:tabs>
        <w:spacing w:line="240" w:lineRule="auto" w:before="0" w:after="0"/>
        <w:ind w:left="689" w:right="0" w:hanging="360"/>
        <w:jc w:val="left"/>
      </w:pPr>
      <w:r>
        <w:rPr>
          <w:spacing w:val="-2"/>
        </w:rPr>
        <w:t>REAJUSTE</w:t>
      </w:r>
    </w:p>
    <w:p>
      <w:pPr>
        <w:pStyle w:val="BodyText"/>
        <w:spacing w:before="3"/>
        <w:ind w:left="0"/>
        <w:rPr>
          <w:b/>
        </w:rPr>
      </w:pPr>
    </w:p>
    <w:p>
      <w:pPr>
        <w:pStyle w:val="ListParagraph"/>
        <w:numPr>
          <w:ilvl w:val="1"/>
          <w:numId w:val="1"/>
        </w:numPr>
        <w:tabs>
          <w:tab w:pos="809" w:val="left" w:leader="none"/>
        </w:tabs>
        <w:spacing w:line="240" w:lineRule="auto" w:before="0" w:after="0"/>
        <w:ind w:left="80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
        </w:numPr>
        <w:tabs>
          <w:tab w:pos="809" w:val="left" w:leader="none"/>
        </w:tabs>
        <w:spacing w:line="240" w:lineRule="auto" w:before="234" w:after="0"/>
        <w:ind w:left="80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
        </w:numPr>
        <w:tabs>
          <w:tab w:pos="809" w:val="left" w:leader="none"/>
        </w:tabs>
        <w:spacing w:line="240" w:lineRule="auto" w:before="249" w:after="0"/>
        <w:ind w:left="80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1"/>
        </w:numPr>
        <w:tabs>
          <w:tab w:pos="838" w:val="left" w:leader="none"/>
        </w:tabs>
        <w:spacing w:line="247" w:lineRule="auto" w:before="234" w:after="0"/>
        <w:ind w:left="329" w:right="312" w:firstLine="0"/>
        <w:jc w:val="left"/>
        <w:rPr>
          <w:sz w:val="24"/>
        </w:rPr>
      </w:pPr>
      <w:r>
        <w:rPr>
          <w:sz w:val="24"/>
        </w:rPr>
        <w:t>Os</w:t>
      </w:r>
      <w:r>
        <w:rPr>
          <w:spacing w:val="24"/>
          <w:sz w:val="24"/>
        </w:rPr>
        <w:t> </w:t>
      </w:r>
      <w:r>
        <w:rPr>
          <w:sz w:val="24"/>
        </w:rPr>
        <w:t>preços</w:t>
      </w:r>
      <w:r>
        <w:rPr>
          <w:spacing w:val="24"/>
          <w:sz w:val="24"/>
        </w:rPr>
        <w:t> </w:t>
      </w:r>
      <w:r>
        <w:rPr>
          <w:sz w:val="24"/>
        </w:rPr>
        <w:t>iniciais</w:t>
      </w:r>
      <w:r>
        <w:rPr>
          <w:spacing w:val="24"/>
          <w:sz w:val="24"/>
        </w:rPr>
        <w:t> </w:t>
      </w:r>
      <w:r>
        <w:rPr>
          <w:sz w:val="24"/>
        </w:rPr>
        <w:t>serão</w:t>
      </w:r>
      <w:r>
        <w:rPr>
          <w:spacing w:val="24"/>
          <w:sz w:val="24"/>
        </w:rPr>
        <w:t> </w:t>
      </w:r>
      <w:r>
        <w:rPr>
          <w:sz w:val="24"/>
        </w:rPr>
        <w:t>reajustados,</w:t>
      </w:r>
      <w:r>
        <w:rPr>
          <w:spacing w:val="24"/>
          <w:sz w:val="24"/>
        </w:rPr>
        <w:t> </w:t>
      </w:r>
      <w:r>
        <w:rPr>
          <w:sz w:val="24"/>
        </w:rPr>
        <w:t>mediante</w:t>
      </w:r>
      <w:r>
        <w:rPr>
          <w:spacing w:val="24"/>
          <w:sz w:val="24"/>
        </w:rPr>
        <w:t> </w:t>
      </w:r>
      <w:r>
        <w:rPr>
          <w:sz w:val="24"/>
        </w:rPr>
        <w:t>a</w:t>
      </w:r>
      <w:r>
        <w:rPr>
          <w:spacing w:val="24"/>
          <w:sz w:val="24"/>
        </w:rPr>
        <w:t> </w:t>
      </w:r>
      <w:r>
        <w:rPr>
          <w:sz w:val="24"/>
        </w:rPr>
        <w:t>aplicação,</w:t>
      </w:r>
      <w:r>
        <w:rPr>
          <w:spacing w:val="24"/>
          <w:sz w:val="24"/>
        </w:rPr>
        <w:t> </w:t>
      </w:r>
      <w:r>
        <w:rPr>
          <w:sz w:val="24"/>
        </w:rPr>
        <w:t>pelo</w:t>
      </w:r>
      <w:r>
        <w:rPr>
          <w:spacing w:val="24"/>
          <w:sz w:val="24"/>
        </w:rPr>
        <w:t> </w:t>
      </w:r>
      <w:r>
        <w:rPr>
          <w:sz w:val="24"/>
        </w:rPr>
        <w:t>CONTRATANTE,</w:t>
      </w:r>
      <w:r>
        <w:rPr>
          <w:spacing w:val="24"/>
          <w:sz w:val="24"/>
        </w:rPr>
        <w:t> </w:t>
      </w:r>
      <w:r>
        <w:rPr>
          <w:sz w:val="24"/>
        </w:rPr>
        <w:t>do</w:t>
      </w:r>
      <w:r>
        <w:rPr>
          <w:spacing w:val="24"/>
          <w:sz w:val="24"/>
        </w:rPr>
        <w:t> </w:t>
      </w:r>
      <w:r>
        <w:rPr>
          <w:b/>
          <w:sz w:val="24"/>
        </w:rPr>
        <w:t>Índice</w:t>
      </w:r>
      <w:r>
        <w:rPr>
          <w:b/>
          <w:spacing w:val="24"/>
          <w:sz w:val="24"/>
        </w:rPr>
        <w:t> </w:t>
      </w:r>
      <w:r>
        <w:rPr>
          <w:b/>
          <w:sz w:val="24"/>
        </w:rPr>
        <w:t>Nacional</w:t>
      </w:r>
      <w:r>
        <w:rPr>
          <w:b/>
          <w:spacing w:val="24"/>
          <w:sz w:val="24"/>
        </w:rPr>
        <w:t> </w:t>
      </w:r>
      <w:r>
        <w:rPr>
          <w:b/>
          <w:sz w:val="24"/>
        </w:rPr>
        <w:t>de</w:t>
      </w:r>
      <w:r>
        <w:rPr>
          <w:b/>
          <w:spacing w:val="24"/>
          <w:sz w:val="24"/>
        </w:rPr>
        <w:t> </w:t>
      </w:r>
      <w:r>
        <w:rPr>
          <w:b/>
          <w:sz w:val="24"/>
        </w:rPr>
        <w:t>Preços</w:t>
      </w:r>
      <w:r>
        <w:rPr>
          <w:b/>
          <w:spacing w:val="24"/>
          <w:sz w:val="24"/>
        </w:rPr>
        <w:t> </w:t>
      </w:r>
      <w:r>
        <w:rPr>
          <w:b/>
          <w:sz w:val="24"/>
        </w:rPr>
        <w:t>ao</w:t>
      </w:r>
      <w:r>
        <w:rPr>
          <w:b/>
          <w:spacing w:val="24"/>
          <w:sz w:val="24"/>
        </w:rPr>
        <w:t> </w:t>
      </w:r>
      <w:r>
        <w:rPr>
          <w:b/>
          <w:sz w:val="24"/>
        </w:rPr>
        <w:t>Consumidor Amplo</w:t>
      </w:r>
      <w:r>
        <w:rPr>
          <w:b/>
          <w:spacing w:val="24"/>
          <w:sz w:val="24"/>
        </w:rPr>
        <w:t> </w:t>
      </w:r>
      <w:r>
        <w:rPr>
          <w:b/>
          <w:sz w:val="24"/>
        </w:rPr>
        <w:t>- IPCA</w:t>
      </w:r>
      <w:r>
        <w:rPr>
          <w:b/>
          <w:spacing w:val="-7"/>
          <w:sz w:val="24"/>
        </w:rPr>
        <w:t> </w:t>
      </w:r>
      <w:r>
        <w:rPr>
          <w:b/>
          <w:sz w:val="24"/>
        </w:rPr>
        <w:t>/ IBGE</w:t>
      </w:r>
      <w:r>
        <w:rPr>
          <w:sz w:val="24"/>
        </w:rPr>
        <w:t>, exclusivamente para as obrigações que se iniciem após a anualidade. (ANEXO </w:t>
      </w:r>
      <w:r>
        <w:rPr>
          <w:b/>
          <w:sz w:val="24"/>
        </w:rPr>
        <w:t>I </w:t>
      </w:r>
      <w:r>
        <w:rPr>
          <w:sz w:val="24"/>
        </w:rPr>
        <w:t>– ITEM </w:t>
      </w:r>
      <w:r>
        <w:rPr>
          <w:b/>
          <w:sz w:val="24"/>
        </w:rPr>
        <w:t>3.3</w:t>
      </w:r>
      <w:r>
        <w:rPr>
          <w:sz w:val="24"/>
        </w:rPr>
        <w:t>).</w:t>
      </w:r>
    </w:p>
    <w:p>
      <w:pPr>
        <w:pStyle w:val="ListParagraph"/>
        <w:numPr>
          <w:ilvl w:val="1"/>
          <w:numId w:val="1"/>
        </w:numPr>
        <w:tabs>
          <w:tab w:pos="829" w:val="left" w:leader="none"/>
        </w:tabs>
        <w:spacing w:line="235" w:lineRule="auto" w:before="231" w:after="0"/>
        <w:ind w:left="329" w:right="313" w:firstLine="0"/>
        <w:jc w:val="left"/>
        <w:rPr>
          <w:sz w:val="24"/>
        </w:rPr>
      </w:pPr>
      <w:r>
        <w:rPr>
          <w:sz w:val="24"/>
        </w:rPr>
        <w:t>No</w:t>
      </w:r>
      <w:r>
        <w:rPr>
          <w:spacing w:val="18"/>
          <w:sz w:val="24"/>
        </w:rPr>
        <w:t> </w:t>
      </w:r>
      <w:r>
        <w:rPr>
          <w:sz w:val="24"/>
        </w:rPr>
        <w:t>caso</w:t>
      </w:r>
      <w:r>
        <w:rPr>
          <w:spacing w:val="18"/>
          <w:sz w:val="24"/>
        </w:rPr>
        <w:t> </w:t>
      </w:r>
      <w:r>
        <w:rPr>
          <w:sz w:val="24"/>
        </w:rPr>
        <w:t>de</w:t>
      </w:r>
      <w:r>
        <w:rPr>
          <w:spacing w:val="18"/>
          <w:sz w:val="24"/>
        </w:rPr>
        <w:t> </w:t>
      </w:r>
      <w:r>
        <w:rPr>
          <w:sz w:val="24"/>
        </w:rPr>
        <w:t>atraso</w:t>
      </w:r>
      <w:r>
        <w:rPr>
          <w:spacing w:val="18"/>
          <w:sz w:val="24"/>
        </w:rPr>
        <w:t> </w:t>
      </w:r>
      <w:r>
        <w:rPr>
          <w:sz w:val="24"/>
        </w:rPr>
        <w:t>ou</w:t>
      </w:r>
      <w:r>
        <w:rPr>
          <w:spacing w:val="18"/>
          <w:sz w:val="24"/>
        </w:rPr>
        <w:t> </w:t>
      </w:r>
      <w:r>
        <w:rPr>
          <w:sz w:val="24"/>
        </w:rPr>
        <w:t>não</w:t>
      </w:r>
      <w:r>
        <w:rPr>
          <w:spacing w:val="18"/>
          <w:sz w:val="24"/>
        </w:rPr>
        <w:t> </w:t>
      </w:r>
      <w:r>
        <w:rPr>
          <w:sz w:val="24"/>
        </w:rPr>
        <w:t>divulgação</w:t>
      </w:r>
      <w:r>
        <w:rPr>
          <w:spacing w:val="18"/>
          <w:sz w:val="24"/>
        </w:rPr>
        <w:t> </w:t>
      </w:r>
      <w:r>
        <w:rPr>
          <w:sz w:val="24"/>
        </w:rPr>
        <w:t>do(s)</w:t>
      </w:r>
      <w:r>
        <w:rPr>
          <w:spacing w:val="18"/>
          <w:sz w:val="24"/>
        </w:rPr>
        <w:t> </w:t>
      </w:r>
      <w:r>
        <w:rPr>
          <w:sz w:val="24"/>
        </w:rPr>
        <w:t>índice(s)</w:t>
      </w:r>
      <w:r>
        <w:rPr>
          <w:spacing w:val="18"/>
          <w:sz w:val="24"/>
        </w:rPr>
        <w:t> </w:t>
      </w:r>
      <w:r>
        <w:rPr>
          <w:sz w:val="24"/>
        </w:rPr>
        <w:t>de</w:t>
      </w:r>
      <w:r>
        <w:rPr>
          <w:spacing w:val="18"/>
          <w:sz w:val="24"/>
        </w:rPr>
        <w:t> </w:t>
      </w:r>
      <w:r>
        <w:rPr>
          <w:sz w:val="24"/>
        </w:rPr>
        <w:t>reajustamento,</w:t>
      </w:r>
      <w:r>
        <w:rPr>
          <w:spacing w:val="18"/>
          <w:sz w:val="24"/>
        </w:rPr>
        <w:t> </w:t>
      </w:r>
      <w:r>
        <w:rPr>
          <w:sz w:val="24"/>
        </w:rPr>
        <w:t>o</w:t>
      </w:r>
      <w:r>
        <w:rPr>
          <w:spacing w:val="18"/>
          <w:sz w:val="24"/>
        </w:rPr>
        <w:t> </w:t>
      </w:r>
      <w:r>
        <w:rPr>
          <w:sz w:val="24"/>
        </w:rPr>
        <w:t>contratante</w:t>
      </w:r>
      <w:r>
        <w:rPr>
          <w:spacing w:val="18"/>
          <w:sz w:val="24"/>
        </w:rPr>
        <w:t> </w:t>
      </w:r>
      <w:r>
        <w:rPr>
          <w:sz w:val="24"/>
        </w:rPr>
        <w:t>pagará</w:t>
      </w:r>
      <w:r>
        <w:rPr>
          <w:spacing w:val="18"/>
          <w:sz w:val="24"/>
        </w:rPr>
        <w:t> </w:t>
      </w:r>
      <w:r>
        <w:rPr>
          <w:sz w:val="24"/>
        </w:rPr>
        <w:t>ao</w:t>
      </w:r>
      <w:r>
        <w:rPr>
          <w:spacing w:val="18"/>
          <w:sz w:val="24"/>
        </w:rPr>
        <w:t> </w:t>
      </w:r>
      <w:r>
        <w:rPr>
          <w:sz w:val="24"/>
        </w:rPr>
        <w:t>contratado</w:t>
      </w:r>
      <w:r>
        <w:rPr>
          <w:spacing w:val="18"/>
          <w:sz w:val="24"/>
        </w:rPr>
        <w:t> </w:t>
      </w:r>
      <w:r>
        <w:rPr>
          <w:sz w:val="24"/>
        </w:rPr>
        <w:t>a</w:t>
      </w:r>
      <w:r>
        <w:rPr>
          <w:spacing w:val="18"/>
          <w:sz w:val="24"/>
        </w:rPr>
        <w:t> </w:t>
      </w:r>
      <w:r>
        <w:rPr>
          <w:sz w:val="24"/>
        </w:rPr>
        <w:t>importância</w:t>
      </w:r>
      <w:r>
        <w:rPr>
          <w:spacing w:val="18"/>
          <w:sz w:val="24"/>
        </w:rPr>
        <w:t> </w:t>
      </w:r>
      <w:r>
        <w:rPr>
          <w:sz w:val="24"/>
        </w:rPr>
        <w:t>calculada</w:t>
      </w:r>
      <w:r>
        <w:rPr>
          <w:spacing w:val="18"/>
          <w:sz w:val="24"/>
        </w:rPr>
        <w:t> </w:t>
      </w:r>
      <w:r>
        <w:rPr>
          <w:sz w:val="24"/>
        </w:rPr>
        <w:t>pela</w:t>
      </w:r>
      <w:r>
        <w:rPr>
          <w:spacing w:val="18"/>
          <w:sz w:val="24"/>
        </w:rPr>
        <w:t> </w:t>
      </w:r>
      <w:r>
        <w:rPr>
          <w:sz w:val="24"/>
        </w:rPr>
        <w:t>última variação conhecida, liquidando a diferença correspondente tão logo seja(m) divulgado(s) o(s) índice(s) definitivo(s).</w:t>
      </w:r>
    </w:p>
    <w:p>
      <w:pPr>
        <w:pStyle w:val="ListParagraph"/>
        <w:numPr>
          <w:ilvl w:val="2"/>
          <w:numId w:val="1"/>
        </w:numPr>
        <w:tabs>
          <w:tab w:pos="1020" w:val="left" w:leader="none"/>
        </w:tabs>
        <w:spacing w:line="235" w:lineRule="auto" w:before="254" w:after="0"/>
        <w:ind w:left="329" w:right="313" w:firstLine="0"/>
        <w:jc w:val="left"/>
        <w:rPr>
          <w:sz w:val="24"/>
        </w:rPr>
      </w:pPr>
      <w:r>
        <w:rPr>
          <w:sz w:val="24"/>
        </w:rPr>
        <w:t>Fica</w:t>
      </w:r>
      <w:r>
        <w:rPr>
          <w:spacing w:val="29"/>
          <w:sz w:val="24"/>
        </w:rPr>
        <w:t> </w:t>
      </w:r>
      <w:r>
        <w:rPr>
          <w:sz w:val="24"/>
        </w:rPr>
        <w:t>o</w:t>
      </w:r>
      <w:r>
        <w:rPr>
          <w:spacing w:val="29"/>
          <w:sz w:val="24"/>
        </w:rPr>
        <w:t> </w:t>
      </w:r>
      <w:r>
        <w:rPr>
          <w:sz w:val="24"/>
        </w:rPr>
        <w:t>contratado</w:t>
      </w:r>
      <w:r>
        <w:rPr>
          <w:spacing w:val="29"/>
          <w:sz w:val="24"/>
        </w:rPr>
        <w:t> </w:t>
      </w:r>
      <w:r>
        <w:rPr>
          <w:sz w:val="24"/>
        </w:rPr>
        <w:t>obrigado</w:t>
      </w:r>
      <w:r>
        <w:rPr>
          <w:spacing w:val="29"/>
          <w:sz w:val="24"/>
        </w:rPr>
        <w:t> </w:t>
      </w:r>
      <w:r>
        <w:rPr>
          <w:sz w:val="24"/>
        </w:rPr>
        <w:t>a</w:t>
      </w:r>
      <w:r>
        <w:rPr>
          <w:spacing w:val="29"/>
          <w:sz w:val="24"/>
        </w:rPr>
        <w:t> </w:t>
      </w:r>
      <w:r>
        <w:rPr>
          <w:sz w:val="24"/>
        </w:rPr>
        <w:t>apresentar</w:t>
      </w:r>
      <w:r>
        <w:rPr>
          <w:spacing w:val="29"/>
          <w:sz w:val="24"/>
        </w:rPr>
        <w:t> </w:t>
      </w:r>
      <w:r>
        <w:rPr>
          <w:sz w:val="24"/>
        </w:rPr>
        <w:t>memória</w:t>
      </w:r>
      <w:r>
        <w:rPr>
          <w:spacing w:val="29"/>
          <w:sz w:val="24"/>
        </w:rPr>
        <w:t> </w:t>
      </w:r>
      <w:r>
        <w:rPr>
          <w:sz w:val="24"/>
        </w:rPr>
        <w:t>de</w:t>
      </w:r>
      <w:r>
        <w:rPr>
          <w:spacing w:val="29"/>
          <w:sz w:val="24"/>
        </w:rPr>
        <w:t> </w:t>
      </w:r>
      <w:r>
        <w:rPr>
          <w:sz w:val="24"/>
        </w:rPr>
        <w:t>cálculo</w:t>
      </w:r>
      <w:r>
        <w:rPr>
          <w:spacing w:val="29"/>
          <w:sz w:val="24"/>
        </w:rPr>
        <w:t> </w:t>
      </w:r>
      <w:r>
        <w:rPr>
          <w:sz w:val="24"/>
        </w:rPr>
        <w:t>referente</w:t>
      </w:r>
      <w:r>
        <w:rPr>
          <w:spacing w:val="29"/>
          <w:sz w:val="24"/>
        </w:rPr>
        <w:t> </w:t>
      </w:r>
      <w:r>
        <w:rPr>
          <w:sz w:val="24"/>
        </w:rPr>
        <w:t>ao</w:t>
      </w:r>
      <w:r>
        <w:rPr>
          <w:spacing w:val="29"/>
          <w:sz w:val="24"/>
        </w:rPr>
        <w:t> </w:t>
      </w:r>
      <w:r>
        <w:rPr>
          <w:sz w:val="24"/>
        </w:rPr>
        <w:t>reajustamento</w:t>
      </w:r>
      <w:r>
        <w:rPr>
          <w:spacing w:val="29"/>
          <w:sz w:val="24"/>
        </w:rPr>
        <w:t> </w:t>
      </w:r>
      <w:r>
        <w:rPr>
          <w:sz w:val="24"/>
        </w:rPr>
        <w:t>de</w:t>
      </w:r>
      <w:r>
        <w:rPr>
          <w:spacing w:val="29"/>
          <w:sz w:val="24"/>
        </w:rPr>
        <w:t> </w:t>
      </w:r>
      <w:r>
        <w:rPr>
          <w:sz w:val="24"/>
        </w:rPr>
        <w:t>preços</w:t>
      </w:r>
      <w:r>
        <w:rPr>
          <w:spacing w:val="29"/>
          <w:sz w:val="24"/>
        </w:rPr>
        <w:t> </w:t>
      </w:r>
      <w:r>
        <w:rPr>
          <w:sz w:val="24"/>
        </w:rPr>
        <w:t>do</w:t>
      </w:r>
      <w:r>
        <w:rPr>
          <w:spacing w:val="29"/>
          <w:sz w:val="24"/>
        </w:rPr>
        <w:t> </w:t>
      </w:r>
      <w:r>
        <w:rPr>
          <w:sz w:val="24"/>
        </w:rPr>
        <w:t>valor</w:t>
      </w:r>
      <w:r>
        <w:rPr>
          <w:spacing w:val="29"/>
          <w:sz w:val="24"/>
        </w:rPr>
        <w:t> </w:t>
      </w:r>
      <w:r>
        <w:rPr>
          <w:sz w:val="24"/>
        </w:rPr>
        <w:t>remanescente,</w:t>
      </w:r>
      <w:r>
        <w:rPr>
          <w:spacing w:val="29"/>
          <w:sz w:val="24"/>
        </w:rPr>
        <w:t> </w:t>
      </w:r>
      <w:r>
        <w:rPr>
          <w:sz w:val="24"/>
        </w:rPr>
        <w:t>sempre</w:t>
      </w:r>
      <w:r>
        <w:rPr>
          <w:spacing w:val="29"/>
          <w:sz w:val="24"/>
        </w:rPr>
        <w:t> </w:t>
      </w:r>
      <w:r>
        <w:rPr>
          <w:sz w:val="24"/>
        </w:rPr>
        <w:t>que</w:t>
      </w:r>
      <w:r>
        <w:rPr>
          <w:spacing w:val="29"/>
          <w:sz w:val="24"/>
        </w:rPr>
        <w:t> </w:t>
      </w:r>
      <w:r>
        <w:rPr>
          <w:sz w:val="24"/>
        </w:rPr>
        <w:t>este ocorrer, sendo adotado na aferição final o índice definitivo.</w:t>
      </w:r>
    </w:p>
    <w:p>
      <w:pPr>
        <w:pStyle w:val="ListParagraph"/>
        <w:numPr>
          <w:ilvl w:val="1"/>
          <w:numId w:val="1"/>
        </w:numPr>
        <w:tabs>
          <w:tab w:pos="851" w:val="left" w:leader="none"/>
        </w:tabs>
        <w:spacing w:line="235" w:lineRule="auto" w:before="254" w:after="0"/>
        <w:ind w:left="329" w:right="313" w:firstLine="0"/>
        <w:jc w:val="left"/>
        <w:rPr>
          <w:sz w:val="24"/>
        </w:rPr>
      </w:pPr>
      <w:r>
        <w:rPr>
          <w:sz w:val="24"/>
        </w:rPr>
        <w:t>Caso</w:t>
      </w:r>
      <w:r>
        <w:rPr>
          <w:spacing w:val="40"/>
          <w:sz w:val="24"/>
        </w:rPr>
        <w:t> </w:t>
      </w:r>
      <w:r>
        <w:rPr>
          <w:sz w:val="24"/>
        </w:rPr>
        <w:t>o(s)</w:t>
      </w:r>
      <w:r>
        <w:rPr>
          <w:spacing w:val="40"/>
          <w:sz w:val="24"/>
        </w:rPr>
        <w:t> </w:t>
      </w:r>
      <w:r>
        <w:rPr>
          <w:sz w:val="24"/>
        </w:rPr>
        <w:t>índice(s)</w:t>
      </w:r>
      <w:r>
        <w:rPr>
          <w:spacing w:val="40"/>
          <w:sz w:val="24"/>
        </w:rPr>
        <w:t> </w:t>
      </w:r>
      <w:r>
        <w:rPr>
          <w:sz w:val="24"/>
        </w:rPr>
        <w:t>estabelecido(s)</w:t>
      </w:r>
      <w:r>
        <w:rPr>
          <w:spacing w:val="40"/>
          <w:sz w:val="24"/>
        </w:rPr>
        <w:t> </w:t>
      </w:r>
      <w:r>
        <w:rPr>
          <w:sz w:val="24"/>
        </w:rPr>
        <w:t>para</w:t>
      </w:r>
      <w:r>
        <w:rPr>
          <w:spacing w:val="40"/>
          <w:sz w:val="24"/>
        </w:rPr>
        <w:t> </w:t>
      </w:r>
      <w:r>
        <w:rPr>
          <w:sz w:val="24"/>
        </w:rPr>
        <w:t>reajustamento</w:t>
      </w:r>
      <w:r>
        <w:rPr>
          <w:spacing w:val="40"/>
          <w:sz w:val="24"/>
        </w:rPr>
        <w:t> </w:t>
      </w:r>
      <w:r>
        <w:rPr>
          <w:sz w:val="24"/>
        </w:rPr>
        <w:t>venha(m)</w:t>
      </w:r>
      <w:r>
        <w:rPr>
          <w:spacing w:val="40"/>
          <w:sz w:val="24"/>
        </w:rPr>
        <w:t> </w:t>
      </w:r>
      <w:r>
        <w:rPr>
          <w:sz w:val="24"/>
        </w:rPr>
        <w:t>a</w:t>
      </w:r>
      <w:r>
        <w:rPr>
          <w:spacing w:val="40"/>
          <w:sz w:val="24"/>
        </w:rPr>
        <w:t> </w:t>
      </w:r>
      <w:r>
        <w:rPr>
          <w:sz w:val="24"/>
        </w:rPr>
        <w:t>ser</w:t>
      </w:r>
      <w:r>
        <w:rPr>
          <w:spacing w:val="40"/>
          <w:sz w:val="24"/>
        </w:rPr>
        <w:t> </w:t>
      </w:r>
      <w:r>
        <w:rPr>
          <w:sz w:val="24"/>
        </w:rPr>
        <w:t>extinto(s)</w:t>
      </w:r>
      <w:r>
        <w:rPr>
          <w:spacing w:val="40"/>
          <w:sz w:val="24"/>
        </w:rPr>
        <w:t> </w:t>
      </w:r>
      <w:r>
        <w:rPr>
          <w:sz w:val="24"/>
        </w:rPr>
        <w:t>ou</w:t>
      </w:r>
      <w:r>
        <w:rPr>
          <w:spacing w:val="40"/>
          <w:sz w:val="24"/>
        </w:rPr>
        <w:t> </w:t>
      </w:r>
      <w:r>
        <w:rPr>
          <w:sz w:val="24"/>
        </w:rPr>
        <w:t>de</w:t>
      </w:r>
      <w:r>
        <w:rPr>
          <w:spacing w:val="40"/>
          <w:sz w:val="24"/>
        </w:rPr>
        <w:t> </w:t>
      </w:r>
      <w:r>
        <w:rPr>
          <w:sz w:val="24"/>
        </w:rPr>
        <w:t>qualquer</w:t>
      </w:r>
      <w:r>
        <w:rPr>
          <w:spacing w:val="40"/>
          <w:sz w:val="24"/>
        </w:rPr>
        <w:t> </w:t>
      </w:r>
      <w:r>
        <w:rPr>
          <w:sz w:val="24"/>
        </w:rPr>
        <w:t>forma</w:t>
      </w:r>
      <w:r>
        <w:rPr>
          <w:spacing w:val="40"/>
          <w:sz w:val="24"/>
        </w:rPr>
        <w:t> </w:t>
      </w:r>
      <w:r>
        <w:rPr>
          <w:sz w:val="24"/>
        </w:rPr>
        <w:t>não</w:t>
      </w:r>
      <w:r>
        <w:rPr>
          <w:spacing w:val="40"/>
          <w:sz w:val="24"/>
        </w:rPr>
        <w:t> </w:t>
      </w:r>
      <w:r>
        <w:rPr>
          <w:sz w:val="24"/>
        </w:rPr>
        <w:t>possa(m)</w:t>
      </w:r>
      <w:r>
        <w:rPr>
          <w:spacing w:val="40"/>
          <w:sz w:val="24"/>
        </w:rPr>
        <w:t> </w:t>
      </w:r>
      <w:r>
        <w:rPr>
          <w:sz w:val="24"/>
        </w:rPr>
        <w:t>mais</w:t>
      </w:r>
      <w:r>
        <w:rPr>
          <w:spacing w:val="40"/>
          <w:sz w:val="24"/>
        </w:rPr>
        <w:t> </w:t>
      </w:r>
      <w:r>
        <w:rPr>
          <w:sz w:val="24"/>
        </w:rPr>
        <w:t>ser</w:t>
      </w:r>
      <w:r>
        <w:rPr>
          <w:spacing w:val="40"/>
          <w:sz w:val="24"/>
        </w:rPr>
        <w:t> </w:t>
      </w:r>
      <w:r>
        <w:rPr>
          <w:sz w:val="24"/>
        </w:rPr>
        <w:t>utilizado(s), será(ão) adotado(s), em substituição, o(s) que vier(em) a ser determinado(s) pela legislação então em vigor.</w:t>
      </w:r>
    </w:p>
    <w:p>
      <w:pPr>
        <w:pStyle w:val="ListParagraph"/>
        <w:numPr>
          <w:ilvl w:val="1"/>
          <w:numId w:val="1"/>
        </w:numPr>
        <w:tabs>
          <w:tab w:pos="862" w:val="left" w:leader="none"/>
        </w:tabs>
        <w:spacing w:line="247" w:lineRule="auto" w:before="235" w:after="0"/>
        <w:ind w:left="329" w:right="31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w:t>
      </w:r>
      <w:r>
        <w:rPr>
          <w:spacing w:val="80"/>
          <w:sz w:val="24"/>
        </w:rPr>
        <w:t> </w:t>
      </w:r>
      <w:r>
        <w:rPr>
          <w:sz w:val="24"/>
        </w:rPr>
        <w:t>remanescente, por meio de termo aditivo.</w:t>
      </w:r>
    </w:p>
    <w:p>
      <w:pPr>
        <w:pStyle w:val="ListParagraph"/>
        <w:spacing w:after="0" w:line="247" w:lineRule="auto"/>
        <w:jc w:val="left"/>
        <w:rPr>
          <w:sz w:val="24"/>
        </w:rPr>
        <w:sectPr>
          <w:pgSz w:w="15840" w:h="24480"/>
          <w:pgMar w:top="480" w:bottom="280" w:left="360" w:right="360"/>
        </w:sectPr>
      </w:pPr>
    </w:p>
    <w:p>
      <w:pPr>
        <w:pStyle w:val="ListParagraph"/>
        <w:numPr>
          <w:ilvl w:val="1"/>
          <w:numId w:val="1"/>
        </w:numPr>
        <w:tabs>
          <w:tab w:pos="809" w:val="left" w:leader="none"/>
        </w:tabs>
        <w:spacing w:line="240" w:lineRule="auto" w:before="76" w:after="0"/>
        <w:ind w:left="80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
        </w:numPr>
        <w:tabs>
          <w:tab w:pos="989" w:val="left" w:leader="none"/>
        </w:tabs>
        <w:spacing w:line="240" w:lineRule="auto" w:before="234" w:after="0"/>
        <w:ind w:left="989" w:right="0" w:hanging="660"/>
        <w:jc w:val="left"/>
        <w:rPr>
          <w:sz w:val="24"/>
        </w:rPr>
      </w:pPr>
      <w:r>
        <w:rPr>
          <w:sz w:val="24"/>
        </w:rPr>
        <w:t>Os efeitos financeiros do pedido de reajuste serão </w:t>
      </w:r>
      <w:r>
        <w:rPr>
          <w:spacing w:val="-2"/>
          <w:sz w:val="24"/>
        </w:rPr>
        <w:t>contados:</w:t>
      </w:r>
    </w:p>
    <w:p>
      <w:pPr>
        <w:pStyle w:val="BodyText"/>
        <w:spacing w:before="7"/>
        <w:ind w:left="0"/>
      </w:pPr>
    </w:p>
    <w:p>
      <w:pPr>
        <w:pStyle w:val="ListParagraph"/>
        <w:numPr>
          <w:ilvl w:val="0"/>
          <w:numId w:val="8"/>
        </w:numPr>
        <w:tabs>
          <w:tab w:pos="614" w:val="left" w:leader="none"/>
          <w:tab w:pos="626" w:val="left" w:leader="none"/>
        </w:tabs>
        <w:spacing w:line="235" w:lineRule="auto" w:before="0" w:after="0"/>
        <w:ind w:left="614" w:right="313" w:hanging="284"/>
        <w:jc w:val="left"/>
        <w:rPr>
          <w:sz w:val="24"/>
        </w:rPr>
      </w:pPr>
      <w:r>
        <w:rPr>
          <w:sz w:val="24"/>
        </w:rPr>
        <w:t>da</w:t>
      </w:r>
      <w:r>
        <w:rPr>
          <w:spacing w:val="60"/>
          <w:sz w:val="24"/>
        </w:rPr>
        <w:t> </w:t>
      </w:r>
      <w:r>
        <w:rPr>
          <w:sz w:val="24"/>
        </w:rPr>
        <w:t>data-base</w:t>
      </w:r>
      <w:r>
        <w:rPr>
          <w:spacing w:val="40"/>
          <w:sz w:val="24"/>
        </w:rPr>
        <w:t> </w:t>
      </w:r>
      <w:r>
        <w:rPr>
          <w:sz w:val="24"/>
        </w:rPr>
        <w:t>prevista</w:t>
      </w:r>
      <w:r>
        <w:rPr>
          <w:spacing w:val="40"/>
          <w:sz w:val="24"/>
        </w:rPr>
        <w:t> </w:t>
      </w:r>
      <w:r>
        <w:rPr>
          <w:sz w:val="24"/>
        </w:rPr>
        <w:t>no</w:t>
      </w:r>
      <w:r>
        <w:rPr>
          <w:spacing w:val="40"/>
          <w:sz w:val="24"/>
        </w:rPr>
        <w:t> </w:t>
      </w:r>
      <w:r>
        <w:rPr>
          <w:sz w:val="24"/>
        </w:rPr>
        <w:t>contrato,</w:t>
      </w:r>
      <w:r>
        <w:rPr>
          <w:spacing w:val="40"/>
          <w:sz w:val="24"/>
        </w:rPr>
        <w:t> </w:t>
      </w:r>
      <w:r>
        <w:rPr>
          <w:sz w:val="24"/>
        </w:rPr>
        <w:t>desde</w:t>
      </w:r>
      <w:r>
        <w:rPr>
          <w:spacing w:val="40"/>
          <w:sz w:val="24"/>
        </w:rPr>
        <w:t> </w:t>
      </w:r>
      <w:r>
        <w:rPr>
          <w:sz w:val="24"/>
        </w:rPr>
        <w:t>que</w:t>
      </w:r>
      <w:r>
        <w:rPr>
          <w:spacing w:val="40"/>
          <w:sz w:val="24"/>
        </w:rPr>
        <w:t> </w:t>
      </w:r>
      <w:r>
        <w:rPr>
          <w:sz w:val="24"/>
        </w:rPr>
        <w:t>requerido</w:t>
      </w:r>
      <w:r>
        <w:rPr>
          <w:spacing w:val="40"/>
          <w:sz w:val="24"/>
        </w:rPr>
        <w:t> </w:t>
      </w:r>
      <w:r>
        <w:rPr>
          <w:sz w:val="24"/>
        </w:rPr>
        <w:t>o</w:t>
      </w:r>
      <w:r>
        <w:rPr>
          <w:spacing w:val="40"/>
          <w:sz w:val="24"/>
        </w:rPr>
        <w:t> </w:t>
      </w:r>
      <w:r>
        <w:rPr>
          <w:sz w:val="24"/>
        </w:rPr>
        <w:t>reajuste</w:t>
      </w:r>
      <w:r>
        <w:rPr>
          <w:spacing w:val="40"/>
          <w:sz w:val="24"/>
        </w:rPr>
        <w:t> </w:t>
      </w:r>
      <w:r>
        <w:rPr>
          <w:sz w:val="24"/>
        </w:rPr>
        <w:t>no</w:t>
      </w:r>
      <w:r>
        <w:rPr>
          <w:spacing w:val="40"/>
          <w:sz w:val="24"/>
        </w:rPr>
        <w:t> </w:t>
      </w:r>
      <w:r>
        <w:rPr>
          <w:sz w:val="24"/>
        </w:rPr>
        <w:t>prazo</w:t>
      </w:r>
      <w:r>
        <w:rPr>
          <w:spacing w:val="40"/>
          <w:sz w:val="24"/>
        </w:rPr>
        <w:t> </w:t>
      </w:r>
      <w:r>
        <w:rPr>
          <w:sz w:val="24"/>
        </w:rPr>
        <w:t>de</w:t>
      </w:r>
      <w:r>
        <w:rPr>
          <w:spacing w:val="40"/>
          <w:sz w:val="24"/>
        </w:rPr>
        <w:t> </w:t>
      </w:r>
      <w:r>
        <w:rPr>
          <w:sz w:val="24"/>
        </w:rPr>
        <w:t>60</w:t>
      </w:r>
      <w:r>
        <w:rPr>
          <w:spacing w:val="40"/>
          <w:sz w:val="24"/>
        </w:rPr>
        <w:t> </w:t>
      </w:r>
      <w:r>
        <w:rPr>
          <w:sz w:val="24"/>
        </w:rPr>
        <w:t>(sessenta)</w:t>
      </w:r>
      <w:r>
        <w:rPr>
          <w:spacing w:val="40"/>
          <w:sz w:val="24"/>
        </w:rPr>
        <w:t> </w:t>
      </w:r>
      <w:r>
        <w:rPr>
          <w:sz w:val="24"/>
        </w:rPr>
        <w:t>dias</w:t>
      </w:r>
      <w:r>
        <w:rPr>
          <w:spacing w:val="40"/>
          <w:sz w:val="24"/>
        </w:rPr>
        <w:t> </w:t>
      </w:r>
      <w:r>
        <w:rPr>
          <w:sz w:val="24"/>
        </w:rPr>
        <w:t>da</w:t>
      </w:r>
      <w:r>
        <w:rPr>
          <w:spacing w:val="40"/>
          <w:sz w:val="24"/>
        </w:rPr>
        <w:t> </w:t>
      </w:r>
      <w:r>
        <w:rPr>
          <w:sz w:val="24"/>
        </w:rPr>
        <w:t>data</w:t>
      </w:r>
      <w:r>
        <w:rPr>
          <w:spacing w:val="40"/>
          <w:sz w:val="24"/>
        </w:rPr>
        <w:t> </w:t>
      </w:r>
      <w:r>
        <w:rPr>
          <w:sz w:val="24"/>
        </w:rPr>
        <w:t>de</w:t>
      </w:r>
      <w:r>
        <w:rPr>
          <w:spacing w:val="40"/>
          <w:sz w:val="24"/>
        </w:rPr>
        <w:t> </w:t>
      </w:r>
      <w:r>
        <w:rPr>
          <w:sz w:val="24"/>
        </w:rPr>
        <w:t>publicação</w:t>
      </w:r>
      <w:r>
        <w:rPr>
          <w:spacing w:val="40"/>
          <w:sz w:val="24"/>
        </w:rPr>
        <w:t> </w:t>
      </w:r>
      <w:r>
        <w:rPr>
          <w:sz w:val="24"/>
        </w:rPr>
        <w:t>do</w:t>
      </w:r>
      <w:r>
        <w:rPr>
          <w:spacing w:val="40"/>
          <w:sz w:val="24"/>
        </w:rPr>
        <w:t> </w:t>
      </w:r>
      <w:r>
        <w:rPr>
          <w:sz w:val="24"/>
        </w:rPr>
        <w:t>índice</w:t>
      </w:r>
      <w:r>
        <w:rPr>
          <w:spacing w:val="40"/>
          <w:sz w:val="24"/>
        </w:rPr>
        <w:t> </w:t>
      </w:r>
      <w:r>
        <w:rPr>
          <w:sz w:val="24"/>
        </w:rPr>
        <w:t>ajustado </w:t>
      </w:r>
      <w:r>
        <w:rPr>
          <w:spacing w:val="-2"/>
          <w:sz w:val="24"/>
        </w:rPr>
        <w:t>contratualmente;</w:t>
      </w:r>
    </w:p>
    <w:p>
      <w:pPr>
        <w:pStyle w:val="ListParagraph"/>
        <w:numPr>
          <w:ilvl w:val="0"/>
          <w:numId w:val="8"/>
        </w:numPr>
        <w:tabs>
          <w:tab w:pos="614" w:val="left" w:leader="none"/>
          <w:tab w:pos="623" w:val="left" w:leader="none"/>
        </w:tabs>
        <w:spacing w:line="235" w:lineRule="auto" w:before="254" w:after="0"/>
        <w:ind w:left="614" w:right="314" w:hanging="284"/>
        <w:jc w:val="left"/>
        <w:rPr>
          <w:sz w:val="24"/>
        </w:rPr>
      </w:pPr>
      <w:r>
        <w:rPr>
          <w:sz w:val="24"/>
        </w:rPr>
        <w:t>a</w:t>
      </w:r>
      <w:r>
        <w:rPr>
          <w:spacing w:val="40"/>
          <w:sz w:val="24"/>
        </w:rPr>
        <w:t> </w:t>
      </w:r>
      <w:r>
        <w:rPr>
          <w:sz w:val="24"/>
        </w:rPr>
        <w:t>partir</w:t>
      </w:r>
      <w:r>
        <w:rPr>
          <w:spacing w:val="32"/>
          <w:sz w:val="24"/>
        </w:rPr>
        <w:t> </w:t>
      </w:r>
      <w:r>
        <w:rPr>
          <w:sz w:val="24"/>
        </w:rPr>
        <w:t>da</w:t>
      </w:r>
      <w:r>
        <w:rPr>
          <w:spacing w:val="32"/>
          <w:sz w:val="24"/>
        </w:rPr>
        <w:t> </w:t>
      </w:r>
      <w:r>
        <w:rPr>
          <w:sz w:val="24"/>
        </w:rPr>
        <w:t>data</w:t>
      </w:r>
      <w:r>
        <w:rPr>
          <w:spacing w:val="32"/>
          <w:sz w:val="24"/>
        </w:rPr>
        <w:t> </w:t>
      </w:r>
      <w:r>
        <w:rPr>
          <w:sz w:val="24"/>
        </w:rPr>
        <w:t>do</w:t>
      </w:r>
      <w:r>
        <w:rPr>
          <w:spacing w:val="32"/>
          <w:sz w:val="24"/>
        </w:rPr>
        <w:t> </w:t>
      </w:r>
      <w:r>
        <w:rPr>
          <w:sz w:val="24"/>
        </w:rPr>
        <w:t>requerimento</w:t>
      </w:r>
      <w:r>
        <w:rPr>
          <w:spacing w:val="32"/>
          <w:sz w:val="24"/>
        </w:rPr>
        <w:t> </w:t>
      </w:r>
      <w:r>
        <w:rPr>
          <w:sz w:val="24"/>
        </w:rPr>
        <w:t>do</w:t>
      </w:r>
      <w:r>
        <w:rPr>
          <w:spacing w:val="32"/>
          <w:sz w:val="24"/>
        </w:rPr>
        <w:t> </w:t>
      </w:r>
      <w:r>
        <w:rPr>
          <w:sz w:val="24"/>
        </w:rPr>
        <w:t>contratado,</w:t>
      </w:r>
      <w:r>
        <w:rPr>
          <w:spacing w:val="32"/>
          <w:sz w:val="24"/>
        </w:rPr>
        <w:t> </w:t>
      </w:r>
      <w:r>
        <w:rPr>
          <w:sz w:val="24"/>
        </w:rPr>
        <w:t>caso</w:t>
      </w:r>
      <w:r>
        <w:rPr>
          <w:spacing w:val="32"/>
          <w:sz w:val="24"/>
        </w:rPr>
        <w:t> </w:t>
      </w:r>
      <w:r>
        <w:rPr>
          <w:sz w:val="24"/>
        </w:rPr>
        <w:t>o</w:t>
      </w:r>
      <w:r>
        <w:rPr>
          <w:spacing w:val="32"/>
          <w:sz w:val="24"/>
        </w:rPr>
        <w:t> </w:t>
      </w:r>
      <w:r>
        <w:rPr>
          <w:sz w:val="24"/>
        </w:rPr>
        <w:t>pedido</w:t>
      </w:r>
      <w:r>
        <w:rPr>
          <w:spacing w:val="32"/>
          <w:sz w:val="24"/>
        </w:rPr>
        <w:t> </w:t>
      </w:r>
      <w:r>
        <w:rPr>
          <w:sz w:val="24"/>
        </w:rPr>
        <w:t>seja</w:t>
      </w:r>
      <w:r>
        <w:rPr>
          <w:spacing w:val="32"/>
          <w:sz w:val="24"/>
        </w:rPr>
        <w:t> </w:t>
      </w:r>
      <w:r>
        <w:rPr>
          <w:sz w:val="24"/>
        </w:rPr>
        <w:t>formulado</w:t>
      </w:r>
      <w:r>
        <w:rPr>
          <w:spacing w:val="32"/>
          <w:sz w:val="24"/>
        </w:rPr>
        <w:t> </w:t>
      </w:r>
      <w:r>
        <w:rPr>
          <w:sz w:val="24"/>
        </w:rPr>
        <w:t>após</w:t>
      </w:r>
      <w:r>
        <w:rPr>
          <w:spacing w:val="32"/>
          <w:sz w:val="24"/>
        </w:rPr>
        <w:t> </w:t>
      </w:r>
      <w:r>
        <w:rPr>
          <w:sz w:val="24"/>
        </w:rPr>
        <w:t>o</w:t>
      </w:r>
      <w:r>
        <w:rPr>
          <w:spacing w:val="32"/>
          <w:sz w:val="24"/>
        </w:rPr>
        <w:t> </w:t>
      </w:r>
      <w:r>
        <w:rPr>
          <w:sz w:val="24"/>
        </w:rPr>
        <w:t>prazo</w:t>
      </w:r>
      <w:r>
        <w:rPr>
          <w:spacing w:val="32"/>
          <w:sz w:val="24"/>
        </w:rPr>
        <w:t> </w:t>
      </w:r>
      <w:r>
        <w:rPr>
          <w:sz w:val="24"/>
        </w:rPr>
        <w:t>fixado</w:t>
      </w:r>
      <w:r>
        <w:rPr>
          <w:spacing w:val="32"/>
          <w:sz w:val="24"/>
        </w:rPr>
        <w:t> </w:t>
      </w:r>
      <w:r>
        <w:rPr>
          <w:sz w:val="24"/>
        </w:rPr>
        <w:t>na</w:t>
      </w:r>
      <w:r>
        <w:rPr>
          <w:spacing w:val="32"/>
          <w:sz w:val="24"/>
        </w:rPr>
        <w:t> </w:t>
      </w:r>
      <w:r>
        <w:rPr>
          <w:sz w:val="24"/>
        </w:rPr>
        <w:t>alínea</w:t>
      </w:r>
      <w:r>
        <w:rPr>
          <w:spacing w:val="32"/>
          <w:sz w:val="24"/>
        </w:rPr>
        <w:t> </w:t>
      </w:r>
      <w:r>
        <w:rPr>
          <w:sz w:val="24"/>
        </w:rPr>
        <w:t>a,</w:t>
      </w:r>
      <w:r>
        <w:rPr>
          <w:spacing w:val="32"/>
          <w:sz w:val="24"/>
        </w:rPr>
        <w:t> </w:t>
      </w:r>
      <w:r>
        <w:rPr>
          <w:sz w:val="24"/>
        </w:rPr>
        <w:t>acima,</w:t>
      </w:r>
      <w:r>
        <w:rPr>
          <w:spacing w:val="32"/>
          <w:sz w:val="24"/>
        </w:rPr>
        <w:t> </w:t>
      </w:r>
      <w:r>
        <w:rPr>
          <w:sz w:val="24"/>
        </w:rPr>
        <w:t>o</w:t>
      </w:r>
      <w:r>
        <w:rPr>
          <w:spacing w:val="32"/>
          <w:sz w:val="24"/>
        </w:rPr>
        <w:t> </w:t>
      </w:r>
      <w:r>
        <w:rPr>
          <w:sz w:val="24"/>
        </w:rPr>
        <w:t>que</w:t>
      </w:r>
      <w:r>
        <w:rPr>
          <w:spacing w:val="32"/>
          <w:sz w:val="24"/>
        </w:rPr>
        <w:t> </w:t>
      </w:r>
      <w:r>
        <w:rPr>
          <w:sz w:val="24"/>
        </w:rPr>
        <w:t>não</w:t>
      </w:r>
      <w:r>
        <w:rPr>
          <w:spacing w:val="32"/>
          <w:sz w:val="24"/>
        </w:rPr>
        <w:t> </w:t>
      </w:r>
      <w:r>
        <w:rPr>
          <w:sz w:val="24"/>
        </w:rPr>
        <w:t>acarretará</w:t>
      </w:r>
      <w:r>
        <w:rPr>
          <w:spacing w:val="32"/>
          <w:sz w:val="24"/>
        </w:rPr>
        <w:t> </w:t>
      </w:r>
      <w:r>
        <w:rPr>
          <w:sz w:val="24"/>
        </w:rPr>
        <w:t>a alteração do marco para cômputo da anualidade do reajustamento, já adotado no Edital e no Contrato.</w:t>
      </w:r>
    </w:p>
    <w:p>
      <w:pPr>
        <w:pStyle w:val="ListParagraph"/>
        <w:numPr>
          <w:ilvl w:val="1"/>
          <w:numId w:val="1"/>
        </w:numPr>
        <w:tabs>
          <w:tab w:pos="817" w:val="left" w:leader="none"/>
        </w:tabs>
        <w:spacing w:line="242" w:lineRule="auto" w:before="265" w:after="0"/>
        <w:ind w:left="329" w:right="312"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
        </w:numPr>
        <w:tabs>
          <w:tab w:pos="930" w:val="left" w:leader="none"/>
        </w:tabs>
        <w:spacing w:line="235" w:lineRule="auto" w:before="248" w:after="0"/>
        <w:ind w:left="329" w:right="313" w:firstLine="0"/>
        <w:jc w:val="both"/>
        <w:rPr>
          <w:sz w:val="24"/>
        </w:rPr>
      </w:pPr>
      <w:r>
        <w:rPr>
          <w:sz w:val="24"/>
        </w:rPr>
        <w:t>A</w:t>
      </w:r>
      <w:r>
        <w:rPr>
          <w:spacing w:val="-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
        </w:numPr>
        <w:tabs>
          <w:tab w:pos="920" w:val="left" w:leader="none"/>
        </w:tabs>
        <w:spacing w:line="240" w:lineRule="auto" w:before="235" w:after="0"/>
        <w:ind w:left="92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1"/>
        </w:numPr>
        <w:tabs>
          <w:tab w:pos="940" w:val="left" w:leader="none"/>
        </w:tabs>
        <w:spacing w:line="235" w:lineRule="auto" w:before="253" w:after="0"/>
        <w:ind w:left="329" w:right="313" w:firstLine="0"/>
        <w:jc w:val="both"/>
        <w:rPr>
          <w:sz w:val="24"/>
        </w:rPr>
      </w:pPr>
      <w:r>
        <w:rPr>
          <w:sz w:val="24"/>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74"/>
        <w:ind w:left="0"/>
      </w:pPr>
    </w:p>
    <w:p>
      <w:pPr>
        <w:pStyle w:val="Heading2"/>
        <w:numPr>
          <w:ilvl w:val="0"/>
          <w:numId w:val="1"/>
        </w:numPr>
        <w:tabs>
          <w:tab w:pos="689" w:val="left" w:leader="none"/>
        </w:tabs>
        <w:spacing w:line="240" w:lineRule="auto" w:before="0" w:after="0"/>
        <w:ind w:left="689" w:right="0" w:hanging="360"/>
        <w:jc w:val="both"/>
      </w:pPr>
      <w:r>
        <w:rPr/>
        <w:t>EXECUÇÃO, GESTÃO E FISCALIZAÇÃO </w:t>
      </w:r>
      <w:r>
        <w:rPr>
          <w:spacing w:val="-2"/>
        </w:rPr>
        <w:t>CONTRATUAIS</w:t>
      </w:r>
    </w:p>
    <w:p>
      <w:pPr>
        <w:pStyle w:val="ListParagraph"/>
        <w:numPr>
          <w:ilvl w:val="1"/>
          <w:numId w:val="1"/>
        </w:numPr>
        <w:tabs>
          <w:tab w:pos="845" w:val="left" w:leader="none"/>
        </w:tabs>
        <w:spacing w:line="247" w:lineRule="auto" w:before="264" w:after="0"/>
        <w:ind w:left="329" w:right="313" w:firstLine="0"/>
        <w:jc w:val="both"/>
        <w:rPr>
          <w:sz w:val="24"/>
        </w:rPr>
      </w:pPr>
      <w:r>
        <w:rPr>
          <w:sz w:val="24"/>
        </w:rPr>
        <w:t>O modelo de gestão e a fiscalização, assim como os prazos e condições de conclusão, entrega, observação e recebimento se submetem ao disposto no Termo de Referência anexo a este Edital, na forma do Decreto nº 48.817/2023.</w:t>
      </w:r>
    </w:p>
    <w:p>
      <w:pPr>
        <w:pStyle w:val="BodyText"/>
        <w:spacing w:before="250"/>
        <w:ind w:left="0"/>
      </w:pPr>
    </w:p>
    <w:p>
      <w:pPr>
        <w:pStyle w:val="Heading2"/>
        <w:numPr>
          <w:ilvl w:val="0"/>
          <w:numId w:val="1"/>
        </w:numPr>
        <w:tabs>
          <w:tab w:pos="689" w:val="left" w:leader="none"/>
        </w:tabs>
        <w:spacing w:line="240" w:lineRule="auto" w:before="0" w:after="0"/>
        <w:ind w:left="689" w:right="0" w:hanging="360"/>
        <w:jc w:val="both"/>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1"/>
        </w:numPr>
        <w:tabs>
          <w:tab w:pos="809" w:val="left" w:leader="none"/>
        </w:tabs>
        <w:spacing w:line="240" w:lineRule="auto" w:before="264" w:after="0"/>
        <w:ind w:left="80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1"/>
        </w:numPr>
        <w:tabs>
          <w:tab w:pos="989" w:val="left" w:leader="none"/>
        </w:tabs>
        <w:spacing w:line="240" w:lineRule="auto" w:before="249" w:after="0"/>
        <w:ind w:left="989" w:right="0" w:hanging="660"/>
        <w:jc w:val="left"/>
        <w:rPr>
          <w:sz w:val="24"/>
        </w:rPr>
      </w:pPr>
      <w:r>
        <w:rPr>
          <w:sz w:val="24"/>
        </w:rPr>
        <w:t>dar causa à inexecução parcial do </w:t>
      </w:r>
      <w:r>
        <w:rPr>
          <w:spacing w:val="-2"/>
          <w:sz w:val="24"/>
        </w:rPr>
        <w:t>contrato;</w:t>
      </w:r>
    </w:p>
    <w:p>
      <w:pPr>
        <w:pStyle w:val="ListParagraph"/>
        <w:numPr>
          <w:ilvl w:val="2"/>
          <w:numId w:val="1"/>
        </w:numPr>
        <w:tabs>
          <w:tab w:pos="1015" w:val="left" w:leader="none"/>
        </w:tabs>
        <w:spacing w:line="247" w:lineRule="auto" w:before="234" w:after="0"/>
        <w:ind w:left="329" w:right="313" w:firstLine="0"/>
        <w:jc w:val="both"/>
        <w:rPr>
          <w:sz w:val="24"/>
        </w:rPr>
      </w:pPr>
      <w:r>
        <w:rPr>
          <w:sz w:val="24"/>
        </w:rPr>
        <w:t>dar causa à inexecução parcial do contrato que cause grave dano à Administração, ao funcionamento dos serviços públicos ou ao interesse </w:t>
      </w:r>
      <w:r>
        <w:rPr>
          <w:spacing w:val="-2"/>
          <w:sz w:val="24"/>
        </w:rPr>
        <w:t>coletivo;</w:t>
      </w:r>
    </w:p>
    <w:p>
      <w:pPr>
        <w:pStyle w:val="ListParagraph"/>
        <w:numPr>
          <w:ilvl w:val="2"/>
          <w:numId w:val="1"/>
        </w:numPr>
        <w:tabs>
          <w:tab w:pos="989" w:val="left" w:leader="none"/>
        </w:tabs>
        <w:spacing w:line="240" w:lineRule="auto" w:before="227" w:after="0"/>
        <w:ind w:left="989" w:right="0" w:hanging="660"/>
        <w:jc w:val="left"/>
        <w:rPr>
          <w:sz w:val="24"/>
        </w:rPr>
      </w:pPr>
      <w:r>
        <w:rPr>
          <w:sz w:val="24"/>
        </w:rPr>
        <w:t>dar causa à inexecução total do </w:t>
      </w:r>
      <w:r>
        <w:rPr>
          <w:spacing w:val="-2"/>
          <w:sz w:val="24"/>
        </w:rPr>
        <w:t>contrato;</w:t>
      </w:r>
    </w:p>
    <w:p>
      <w:pPr>
        <w:pStyle w:val="ListParagraph"/>
        <w:numPr>
          <w:ilvl w:val="2"/>
          <w:numId w:val="1"/>
        </w:numPr>
        <w:tabs>
          <w:tab w:pos="1026" w:val="left" w:leader="none"/>
        </w:tabs>
        <w:spacing w:line="247" w:lineRule="auto" w:before="234" w:after="0"/>
        <w:ind w:left="329" w:right="313" w:firstLine="0"/>
        <w:jc w:val="both"/>
        <w:rPr>
          <w:sz w:val="24"/>
        </w:rPr>
      </w:pPr>
      <w:r>
        <w:rPr>
          <w:sz w:val="24"/>
        </w:rPr>
        <w:t>deixar de entregar a documentação exigida para o certame ou não entregar qualquer documento que tenha sido solicitado pelo Pregoeiro durante o certame;</w:t>
      </w:r>
    </w:p>
    <w:p>
      <w:pPr>
        <w:pStyle w:val="ListParagraph"/>
        <w:numPr>
          <w:ilvl w:val="2"/>
          <w:numId w:val="1"/>
        </w:numPr>
        <w:tabs>
          <w:tab w:pos="989" w:val="left" w:leader="none"/>
        </w:tabs>
        <w:spacing w:line="240" w:lineRule="auto" w:before="226" w:after="0"/>
        <w:ind w:left="98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1"/>
        </w:numPr>
        <w:tabs>
          <w:tab w:pos="1169" w:val="left" w:leader="none"/>
        </w:tabs>
        <w:spacing w:line="240" w:lineRule="auto" w:before="250" w:after="0"/>
        <w:ind w:left="116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pedir para ser desclassificado quando encerrada a etapa </w:t>
      </w:r>
      <w:r>
        <w:rPr>
          <w:spacing w:val="-2"/>
          <w:sz w:val="24"/>
        </w:rPr>
        <w:t>competitiva;</w:t>
      </w:r>
    </w:p>
    <w:p>
      <w:pPr>
        <w:pStyle w:val="ListParagraph"/>
        <w:numPr>
          <w:ilvl w:val="3"/>
          <w:numId w:val="1"/>
        </w:numPr>
        <w:tabs>
          <w:tab w:pos="1169" w:val="left" w:leader="none"/>
        </w:tabs>
        <w:spacing w:line="240" w:lineRule="auto" w:before="249" w:after="0"/>
        <w:ind w:left="1169" w:right="0" w:hanging="840"/>
        <w:jc w:val="left"/>
        <w:rPr>
          <w:sz w:val="24"/>
        </w:rPr>
      </w:pPr>
      <w:r>
        <w:rPr>
          <w:sz w:val="24"/>
        </w:rPr>
        <w:t>deixar de apresentar amostra; </w:t>
      </w:r>
      <w:r>
        <w:rPr>
          <w:spacing w:val="-5"/>
          <w:sz w:val="24"/>
        </w:rPr>
        <w:t>ou</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1"/>
        </w:numPr>
        <w:tabs>
          <w:tab w:pos="1014" w:val="left" w:leader="none"/>
        </w:tabs>
        <w:spacing w:line="235" w:lineRule="auto" w:before="253" w:after="0"/>
        <w:ind w:left="329" w:right="313" w:firstLine="0"/>
        <w:jc w:val="both"/>
        <w:rPr>
          <w:sz w:val="24"/>
        </w:rPr>
      </w:pPr>
      <w:r>
        <w:rPr>
          <w:sz w:val="24"/>
        </w:rPr>
        <w:t>não celebrar o contrato ou não entregar a documentação exigida para a contratação, quando convocado dentro do prazo de validade de </w:t>
      </w:r>
      <w:r>
        <w:rPr>
          <w:sz w:val="24"/>
        </w:rPr>
        <w:t>sua </w:t>
      </w:r>
      <w:r>
        <w:rPr>
          <w:spacing w:val="-2"/>
          <w:sz w:val="24"/>
        </w:rPr>
        <w:t>proposta;</w:t>
      </w:r>
    </w:p>
    <w:p>
      <w:pPr>
        <w:pStyle w:val="ListParagraph"/>
        <w:numPr>
          <w:ilvl w:val="3"/>
          <w:numId w:val="1"/>
        </w:numPr>
        <w:tabs>
          <w:tab w:pos="1194" w:val="left" w:leader="none"/>
        </w:tabs>
        <w:spacing w:line="247" w:lineRule="auto" w:before="235" w:after="0"/>
        <w:ind w:left="329" w:right="313" w:firstLine="0"/>
        <w:jc w:val="both"/>
        <w:rPr>
          <w:sz w:val="24"/>
        </w:rPr>
      </w:pPr>
      <w:r>
        <w:rPr>
          <w:sz w:val="24"/>
        </w:rPr>
        <w:t>recusar-se, sem justificativa, a assinar o contrato ou a ata de registro de preço, ou a aceitar ou retirar o instrumento equivalente no </w:t>
      </w:r>
      <w:r>
        <w:rPr>
          <w:sz w:val="24"/>
        </w:rPr>
        <w:t>prazo estabelecido pela Administração;</w:t>
      </w:r>
    </w:p>
    <w:p>
      <w:pPr>
        <w:pStyle w:val="ListParagraph"/>
        <w:numPr>
          <w:ilvl w:val="2"/>
          <w:numId w:val="1"/>
        </w:numPr>
        <w:tabs>
          <w:tab w:pos="989" w:val="left" w:leader="none"/>
        </w:tabs>
        <w:spacing w:line="240" w:lineRule="auto" w:before="226" w:after="0"/>
        <w:ind w:left="98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1"/>
        </w:numPr>
        <w:tabs>
          <w:tab w:pos="989" w:val="left" w:leader="none"/>
        </w:tabs>
        <w:spacing w:line="240" w:lineRule="auto" w:before="249" w:after="0"/>
        <w:ind w:left="989" w:right="0" w:hanging="660"/>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1"/>
        </w:numPr>
        <w:tabs>
          <w:tab w:pos="989" w:val="left" w:leader="none"/>
        </w:tabs>
        <w:spacing w:line="240" w:lineRule="auto" w:before="234" w:after="0"/>
        <w:ind w:left="989" w:right="0" w:hanging="660"/>
        <w:jc w:val="left"/>
        <w:rPr>
          <w:sz w:val="24"/>
        </w:rPr>
      </w:pPr>
      <w:r>
        <w:rPr>
          <w:sz w:val="24"/>
        </w:rPr>
        <w:t>fraudar o certame ou praticar ato fraudulento na execução do </w:t>
      </w:r>
      <w:r>
        <w:rPr>
          <w:spacing w:val="-2"/>
          <w:sz w:val="24"/>
        </w:rPr>
        <w:t>contrato;</w:t>
      </w:r>
    </w:p>
    <w:p>
      <w:pPr>
        <w:pStyle w:val="ListParagraph"/>
        <w:numPr>
          <w:ilvl w:val="2"/>
          <w:numId w:val="1"/>
        </w:numPr>
        <w:tabs>
          <w:tab w:pos="1109" w:val="left" w:leader="none"/>
        </w:tabs>
        <w:spacing w:line="240" w:lineRule="auto" w:before="234" w:after="0"/>
        <w:ind w:left="110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1"/>
        </w:numPr>
        <w:tabs>
          <w:tab w:pos="1289" w:val="left" w:leader="none"/>
        </w:tabs>
        <w:spacing w:line="240" w:lineRule="auto" w:before="249" w:after="0"/>
        <w:ind w:left="1289" w:right="0" w:hanging="960"/>
        <w:jc w:val="left"/>
        <w:rPr>
          <w:sz w:val="24"/>
        </w:rPr>
      </w:pPr>
      <w:r>
        <w:rPr>
          <w:sz w:val="24"/>
        </w:rPr>
        <w:t>agir em conluio ou em desconformidade com a </w:t>
      </w:r>
      <w:r>
        <w:rPr>
          <w:spacing w:val="-4"/>
          <w:sz w:val="24"/>
        </w:rPr>
        <w:t>lei;</w:t>
      </w:r>
    </w:p>
    <w:p>
      <w:pPr>
        <w:pStyle w:val="ListParagraph"/>
        <w:numPr>
          <w:ilvl w:val="3"/>
          <w:numId w:val="1"/>
        </w:numPr>
        <w:tabs>
          <w:tab w:pos="1289" w:val="left" w:leader="none"/>
        </w:tabs>
        <w:spacing w:line="240" w:lineRule="auto" w:before="234" w:after="0"/>
        <w:ind w:left="1289" w:right="0" w:hanging="960"/>
        <w:jc w:val="left"/>
        <w:rPr>
          <w:sz w:val="24"/>
        </w:rPr>
      </w:pPr>
      <w:r>
        <w:rPr>
          <w:sz w:val="24"/>
        </w:rPr>
        <w:t>induzir deliberadamente a erro no </w:t>
      </w:r>
      <w:r>
        <w:rPr>
          <w:spacing w:val="-2"/>
          <w:sz w:val="24"/>
        </w:rPr>
        <w:t>julgamento;</w:t>
      </w:r>
    </w:p>
    <w:p>
      <w:pPr>
        <w:pStyle w:val="ListParagraph"/>
        <w:numPr>
          <w:ilvl w:val="3"/>
          <w:numId w:val="1"/>
        </w:numPr>
        <w:tabs>
          <w:tab w:pos="1289" w:val="left" w:leader="none"/>
        </w:tabs>
        <w:spacing w:line="240" w:lineRule="auto" w:before="249" w:after="0"/>
        <w:ind w:left="1289" w:right="0" w:hanging="960"/>
        <w:jc w:val="left"/>
        <w:rPr>
          <w:sz w:val="24"/>
        </w:rPr>
      </w:pPr>
      <w:r>
        <w:rPr>
          <w:sz w:val="24"/>
        </w:rPr>
        <w:t>apresentar amostra falsificada ou </w:t>
      </w:r>
      <w:r>
        <w:rPr>
          <w:spacing w:val="-2"/>
          <w:sz w:val="24"/>
        </w:rPr>
        <w:t>deteriorada;</w:t>
      </w:r>
    </w:p>
    <w:p>
      <w:pPr>
        <w:pStyle w:val="ListParagraph"/>
        <w:numPr>
          <w:ilvl w:val="3"/>
          <w:numId w:val="1"/>
        </w:numPr>
        <w:tabs>
          <w:tab w:pos="1289" w:val="left" w:leader="none"/>
        </w:tabs>
        <w:spacing w:line="240" w:lineRule="auto" w:before="234" w:after="0"/>
        <w:ind w:left="128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1"/>
        </w:numPr>
        <w:tabs>
          <w:tab w:pos="1100" w:val="left" w:leader="none"/>
        </w:tabs>
        <w:spacing w:line="240" w:lineRule="auto" w:before="234" w:after="0"/>
        <w:ind w:left="1100" w:right="0" w:hanging="771"/>
        <w:jc w:val="left"/>
        <w:rPr>
          <w:sz w:val="24"/>
        </w:rPr>
      </w:pPr>
      <w:r>
        <w:rPr>
          <w:sz w:val="24"/>
        </w:rPr>
        <w:t>praticar atos ilícitos com vistas a frustrar os objetivos do </w:t>
      </w:r>
      <w:r>
        <w:rPr>
          <w:spacing w:val="-2"/>
          <w:sz w:val="24"/>
        </w:rPr>
        <w:t>certame;</w:t>
      </w:r>
    </w:p>
    <w:p>
      <w:pPr>
        <w:pStyle w:val="ListParagraph"/>
        <w:numPr>
          <w:ilvl w:val="2"/>
          <w:numId w:val="1"/>
        </w:numPr>
        <w:tabs>
          <w:tab w:pos="1109" w:val="left" w:leader="none"/>
        </w:tabs>
        <w:spacing w:line="240" w:lineRule="auto" w:before="249" w:after="0"/>
        <w:ind w:left="110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8">
        <w:r>
          <w:rPr>
            <w:sz w:val="24"/>
            <w:u w:val="single" w:color="0000FF"/>
          </w:rPr>
          <w:t>art. 5º</w:t>
        </w:r>
        <w:r>
          <w:rPr>
            <w:spacing w:val="1"/>
            <w:sz w:val="24"/>
            <w:u w:val="single" w:color="0000FF"/>
          </w:rPr>
          <w:t> </w:t>
        </w:r>
        <w:r>
          <w:rPr>
            <w:sz w:val="24"/>
            <w:u w:val="single" w:color="0000FF"/>
          </w:rPr>
          <w:t>da Lei nº</w:t>
        </w:r>
        <w:r>
          <w:rPr>
            <w:spacing w:val="1"/>
            <w:sz w:val="24"/>
            <w:u w:val="single" w:color="0000FF"/>
          </w:rPr>
          <w:t> </w:t>
        </w:r>
        <w:r>
          <w:rPr>
            <w:sz w:val="24"/>
            <w:u w:val="single" w:color="0000FF"/>
          </w:rPr>
          <w:t>12.846</w:t>
        </w:r>
        <w:r>
          <w:rPr>
            <w:sz w:val="24"/>
          </w:rPr>
          <w:t>,</w:t>
        </w:r>
        <w:r>
          <w:rPr>
            <w:spacing w:val="-6"/>
            <w:sz w:val="24"/>
            <w:u w:val="single" w:color="0000FF"/>
          </w:rPr>
          <w:t> </w:t>
        </w:r>
        <w:r>
          <w:rPr>
            <w:sz w:val="24"/>
            <w:u w:val="single" w:color="0000FF"/>
          </w:rPr>
          <w:t>de 1º</w:t>
        </w:r>
        <w:r>
          <w:rPr>
            <w:spacing w:val="1"/>
            <w:sz w:val="24"/>
            <w:u w:val="single" w:color="0000FF"/>
          </w:rPr>
          <w:t> </w:t>
        </w:r>
        <w:r>
          <w:rPr>
            <w:sz w:val="24"/>
            <w:u w:val="single" w:color="0000FF"/>
          </w:rPr>
          <w:t>de agosto de</w:t>
        </w:r>
        <w:r>
          <w:rPr>
            <w:spacing w:val="1"/>
            <w:sz w:val="24"/>
            <w:u w:val="single" w:color="0000FF"/>
          </w:rPr>
          <w:t> </w:t>
        </w:r>
        <w:r>
          <w:rPr>
            <w:spacing w:val="-2"/>
            <w:sz w:val="24"/>
            <w:u w:val="single" w:color="0000FF"/>
          </w:rPr>
          <w:t>2013.</w:t>
        </w:r>
      </w:hyperlink>
    </w:p>
    <w:p>
      <w:pPr>
        <w:pStyle w:val="ListParagraph"/>
        <w:numPr>
          <w:ilvl w:val="1"/>
          <w:numId w:val="1"/>
        </w:numPr>
        <w:tabs>
          <w:tab w:pos="897" w:val="left" w:leader="none"/>
        </w:tabs>
        <w:spacing w:line="247" w:lineRule="auto" w:before="234" w:after="0"/>
        <w:ind w:left="329" w:right="31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1"/>
        </w:numPr>
        <w:tabs>
          <w:tab w:pos="988" w:val="left" w:leader="none"/>
        </w:tabs>
        <w:spacing w:line="247" w:lineRule="auto" w:before="227" w:after="0"/>
        <w:ind w:left="329" w:right="313" w:firstLine="0"/>
        <w:jc w:val="both"/>
        <w:rPr>
          <w:sz w:val="24"/>
        </w:rPr>
      </w:pPr>
      <w:r>
        <w:rPr>
          <w:sz w:val="24"/>
        </w:rPr>
        <w:t>Advertência, prevista no art. 156, I, § 2º, da Lei nº 14.133/2021, pela infração descrita no ITEM 17.1.1, de menor potencial ofensivo, quando não se justificar a imposição de penalidade mais grave.</w:t>
      </w:r>
    </w:p>
    <w:p>
      <w:pPr>
        <w:pStyle w:val="ListParagraph"/>
        <w:spacing w:after="0" w:line="247" w:lineRule="auto"/>
        <w:jc w:val="both"/>
        <w:rPr>
          <w:sz w:val="24"/>
        </w:rPr>
        <w:sectPr>
          <w:pgSz w:w="15840" w:h="24480"/>
          <w:pgMar w:top="480" w:bottom="280" w:left="360" w:right="360"/>
        </w:sectPr>
      </w:pPr>
    </w:p>
    <w:p>
      <w:pPr>
        <w:pStyle w:val="ListParagraph"/>
        <w:numPr>
          <w:ilvl w:val="2"/>
          <w:numId w:val="1"/>
        </w:numPr>
        <w:tabs>
          <w:tab w:pos="1002" w:val="left" w:leader="none"/>
        </w:tabs>
        <w:spacing w:line="242" w:lineRule="auto" w:before="76" w:after="0"/>
        <w:ind w:left="329" w:right="31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9"/>
        </w:numPr>
        <w:tabs>
          <w:tab w:pos="575" w:val="left" w:leader="none"/>
        </w:tabs>
        <w:spacing w:line="240" w:lineRule="auto" w:before="258" w:after="0"/>
        <w:ind w:left="575" w:right="0" w:hanging="246"/>
        <w:jc w:val="left"/>
        <w:rPr>
          <w:sz w:val="24"/>
        </w:rPr>
      </w:pPr>
      <w:r>
        <w:rPr>
          <w:sz w:val="24"/>
        </w:rPr>
        <w:t>multa de 0,5% a 1,5%, nos casos da infração prevista no SUBITEM 17.1.1, incidente sobre o </w:t>
      </w:r>
      <w:r>
        <w:rPr>
          <w:b/>
          <w:sz w:val="24"/>
        </w:rPr>
        <w:t>valor</w:t>
      </w:r>
      <w:r>
        <w:rPr>
          <w:b/>
          <w:spacing w:val="-5"/>
          <w:sz w:val="24"/>
        </w:rPr>
        <w:t> </w:t>
      </w:r>
      <w:r>
        <w:rPr>
          <w:b/>
          <w:sz w:val="24"/>
        </w:rPr>
        <w:t>anual </w:t>
      </w:r>
      <w:r>
        <w:rPr>
          <w:sz w:val="24"/>
        </w:rPr>
        <w:t>do </w:t>
      </w:r>
      <w:r>
        <w:rPr>
          <w:spacing w:val="-2"/>
          <w:sz w:val="24"/>
        </w:rPr>
        <w:t>Contrato;</w:t>
      </w:r>
    </w:p>
    <w:p>
      <w:pPr>
        <w:pStyle w:val="ListParagraph"/>
        <w:numPr>
          <w:ilvl w:val="0"/>
          <w:numId w:val="9"/>
        </w:numPr>
        <w:tabs>
          <w:tab w:pos="588" w:val="left" w:leader="none"/>
        </w:tabs>
        <w:spacing w:line="240" w:lineRule="auto" w:before="249" w:after="0"/>
        <w:ind w:left="58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9"/>
        </w:numPr>
        <w:tabs>
          <w:tab w:pos="575" w:val="left" w:leader="none"/>
        </w:tabs>
        <w:spacing w:line="240" w:lineRule="auto" w:before="234" w:after="0"/>
        <w:ind w:left="57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1"/>
        </w:numPr>
        <w:tabs>
          <w:tab w:pos="1196" w:val="left" w:leader="none"/>
        </w:tabs>
        <w:spacing w:line="240" w:lineRule="auto" w:before="264" w:after="0"/>
        <w:ind w:left="1196" w:right="0" w:hanging="867"/>
        <w:jc w:val="left"/>
        <w:rPr>
          <w:b/>
          <w:sz w:val="24"/>
        </w:rPr>
      </w:pPr>
      <w:r>
        <w:rPr>
          <w:sz w:val="24"/>
        </w:rPr>
        <w:t>Na</w:t>
      </w:r>
      <w:r>
        <w:rPr>
          <w:spacing w:val="27"/>
          <w:sz w:val="24"/>
        </w:rPr>
        <w:t> </w:t>
      </w:r>
      <w:r>
        <w:rPr>
          <w:sz w:val="24"/>
        </w:rPr>
        <w:t>hipótese</w:t>
      </w:r>
      <w:r>
        <w:rPr>
          <w:spacing w:val="27"/>
          <w:sz w:val="24"/>
        </w:rPr>
        <w:t> </w:t>
      </w:r>
      <w:r>
        <w:rPr>
          <w:sz w:val="24"/>
        </w:rPr>
        <w:t>de</w:t>
      </w:r>
      <w:r>
        <w:rPr>
          <w:spacing w:val="27"/>
          <w:sz w:val="24"/>
        </w:rPr>
        <w:t> </w:t>
      </w:r>
      <w:r>
        <w:rPr>
          <w:sz w:val="24"/>
        </w:rPr>
        <w:t>a</w:t>
      </w:r>
      <w:r>
        <w:rPr>
          <w:spacing w:val="27"/>
          <w:sz w:val="24"/>
        </w:rPr>
        <w:t> </w:t>
      </w:r>
      <w:r>
        <w:rPr>
          <w:sz w:val="24"/>
        </w:rPr>
        <w:t>infração</w:t>
      </w:r>
      <w:r>
        <w:rPr>
          <w:spacing w:val="27"/>
          <w:sz w:val="24"/>
        </w:rPr>
        <w:t> </w:t>
      </w:r>
      <w:r>
        <w:rPr>
          <w:sz w:val="24"/>
        </w:rPr>
        <w:t>ser</w:t>
      </w:r>
      <w:r>
        <w:rPr>
          <w:spacing w:val="27"/>
          <w:sz w:val="24"/>
        </w:rPr>
        <w:t> </w:t>
      </w:r>
      <w:r>
        <w:rPr>
          <w:sz w:val="24"/>
        </w:rPr>
        <w:t>cometida</w:t>
      </w:r>
      <w:r>
        <w:rPr>
          <w:spacing w:val="27"/>
          <w:sz w:val="24"/>
        </w:rPr>
        <w:t> </w:t>
      </w:r>
      <w:r>
        <w:rPr>
          <w:sz w:val="24"/>
        </w:rPr>
        <w:t>antes</w:t>
      </w:r>
      <w:r>
        <w:rPr>
          <w:spacing w:val="27"/>
          <w:sz w:val="24"/>
        </w:rPr>
        <w:t> </w:t>
      </w:r>
      <w:r>
        <w:rPr>
          <w:sz w:val="24"/>
        </w:rPr>
        <w:t>da</w:t>
      </w:r>
      <w:r>
        <w:rPr>
          <w:spacing w:val="27"/>
          <w:sz w:val="24"/>
        </w:rPr>
        <w:t> </w:t>
      </w:r>
      <w:r>
        <w:rPr>
          <w:sz w:val="24"/>
        </w:rPr>
        <w:t>celebração</w:t>
      </w:r>
      <w:r>
        <w:rPr>
          <w:spacing w:val="27"/>
          <w:sz w:val="24"/>
        </w:rPr>
        <w:t> </w:t>
      </w:r>
      <w:r>
        <w:rPr>
          <w:sz w:val="24"/>
        </w:rPr>
        <w:t>do</w:t>
      </w:r>
      <w:r>
        <w:rPr>
          <w:spacing w:val="27"/>
          <w:sz w:val="24"/>
        </w:rPr>
        <w:t> </w:t>
      </w:r>
      <w:r>
        <w:rPr>
          <w:sz w:val="24"/>
        </w:rPr>
        <w:t>Contrato,</w:t>
      </w:r>
      <w:r>
        <w:rPr>
          <w:spacing w:val="27"/>
          <w:sz w:val="24"/>
        </w:rPr>
        <w:t> </w:t>
      </w:r>
      <w:r>
        <w:rPr>
          <w:sz w:val="24"/>
        </w:rPr>
        <w:t>a</w:t>
      </w:r>
      <w:r>
        <w:rPr>
          <w:spacing w:val="27"/>
          <w:sz w:val="24"/>
        </w:rPr>
        <w:t> </w:t>
      </w:r>
      <w:r>
        <w:rPr>
          <w:sz w:val="24"/>
        </w:rPr>
        <w:t>base</w:t>
      </w:r>
      <w:r>
        <w:rPr>
          <w:spacing w:val="27"/>
          <w:sz w:val="24"/>
        </w:rPr>
        <w:t> </w:t>
      </w:r>
      <w:r>
        <w:rPr>
          <w:sz w:val="24"/>
        </w:rPr>
        <w:t>de</w:t>
      </w:r>
      <w:r>
        <w:rPr>
          <w:spacing w:val="27"/>
          <w:sz w:val="24"/>
        </w:rPr>
        <w:t> </w:t>
      </w:r>
      <w:r>
        <w:rPr>
          <w:sz w:val="24"/>
        </w:rPr>
        <w:t>cálculo</w:t>
      </w:r>
      <w:r>
        <w:rPr>
          <w:spacing w:val="27"/>
          <w:sz w:val="24"/>
        </w:rPr>
        <w:t> </w:t>
      </w:r>
      <w:r>
        <w:rPr>
          <w:sz w:val="24"/>
        </w:rPr>
        <w:t>da</w:t>
      </w:r>
      <w:r>
        <w:rPr>
          <w:spacing w:val="27"/>
          <w:sz w:val="24"/>
        </w:rPr>
        <w:t> </w:t>
      </w:r>
      <w:r>
        <w:rPr>
          <w:sz w:val="24"/>
        </w:rPr>
        <w:t>multa</w:t>
      </w:r>
      <w:r>
        <w:rPr>
          <w:spacing w:val="27"/>
          <w:sz w:val="24"/>
        </w:rPr>
        <w:t> </w:t>
      </w:r>
      <w:r>
        <w:rPr>
          <w:sz w:val="24"/>
        </w:rPr>
        <w:t>do</w:t>
      </w:r>
      <w:r>
        <w:rPr>
          <w:spacing w:val="27"/>
          <w:sz w:val="24"/>
        </w:rPr>
        <w:t> </w:t>
      </w:r>
      <w:r>
        <w:rPr>
          <w:sz w:val="24"/>
        </w:rPr>
        <w:t>ITEM</w:t>
      </w:r>
      <w:r>
        <w:rPr>
          <w:spacing w:val="27"/>
          <w:sz w:val="24"/>
        </w:rPr>
        <w:t> </w:t>
      </w:r>
      <w:r>
        <w:rPr>
          <w:sz w:val="24"/>
        </w:rPr>
        <w:t>17.2.2</w:t>
      </w:r>
      <w:r>
        <w:rPr>
          <w:spacing w:val="27"/>
          <w:sz w:val="24"/>
        </w:rPr>
        <w:t> </w:t>
      </w:r>
      <w:r>
        <w:rPr>
          <w:sz w:val="24"/>
        </w:rPr>
        <w:t>será</w:t>
      </w:r>
      <w:r>
        <w:rPr>
          <w:spacing w:val="27"/>
          <w:sz w:val="24"/>
        </w:rPr>
        <w:t> </w:t>
      </w:r>
      <w:r>
        <w:rPr>
          <w:sz w:val="24"/>
        </w:rPr>
        <w:t>o</w:t>
      </w:r>
      <w:r>
        <w:rPr>
          <w:spacing w:val="27"/>
          <w:sz w:val="24"/>
        </w:rPr>
        <w:t> </w:t>
      </w:r>
      <w:r>
        <w:rPr>
          <w:b/>
          <w:sz w:val="24"/>
        </w:rPr>
        <w:t>valor</w:t>
      </w:r>
      <w:r>
        <w:rPr>
          <w:b/>
          <w:spacing w:val="23"/>
          <w:sz w:val="24"/>
        </w:rPr>
        <w:t> </w:t>
      </w:r>
      <w:r>
        <w:rPr>
          <w:b/>
          <w:spacing w:val="-2"/>
          <w:sz w:val="24"/>
        </w:rPr>
        <w:t>anual</w:t>
      </w:r>
    </w:p>
    <w:p>
      <w:pPr>
        <w:pStyle w:val="BodyText"/>
        <w:spacing w:before="10"/>
      </w:pPr>
      <w:r>
        <w:rPr/>
        <w:t>estimado da </w:t>
      </w:r>
      <w:r>
        <w:rPr>
          <w:spacing w:val="-2"/>
        </w:rPr>
        <w:t>contratação.</w:t>
      </w:r>
    </w:p>
    <w:p>
      <w:pPr>
        <w:pStyle w:val="ListParagraph"/>
        <w:numPr>
          <w:ilvl w:val="3"/>
          <w:numId w:val="1"/>
        </w:numPr>
        <w:tabs>
          <w:tab w:pos="1190" w:val="left" w:leader="none"/>
        </w:tabs>
        <w:spacing w:line="247" w:lineRule="auto" w:before="234" w:after="0"/>
        <w:ind w:left="329" w:right="313" w:firstLine="0"/>
        <w:jc w:val="both"/>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1"/>
        </w:numPr>
        <w:tabs>
          <w:tab w:pos="1216" w:val="left" w:leader="none"/>
        </w:tabs>
        <w:spacing w:line="242" w:lineRule="auto" w:before="226" w:after="0"/>
        <w:ind w:left="329" w:right="313" w:firstLine="0"/>
        <w:jc w:val="both"/>
        <w:rPr>
          <w:sz w:val="24"/>
        </w:rPr>
      </w:pPr>
      <w:r>
        <w:rPr>
          <w:sz w:val="24"/>
        </w:rPr>
        <w:t>Se a multa aplicada e as indenizações cabíveis forem superiores ao valor de pagamento eventualmente devido pela Administração </w:t>
      </w:r>
      <w:r>
        <w:rPr>
          <w:sz w:val="24"/>
        </w:rPr>
        <w:t>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1"/>
        </w:numPr>
        <w:tabs>
          <w:tab w:pos="1155" w:val="left" w:leader="none"/>
        </w:tabs>
        <w:spacing w:line="240" w:lineRule="auto" w:before="229" w:after="0"/>
        <w:ind w:left="1155" w:right="0" w:hanging="8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1"/>
        </w:numPr>
        <w:tabs>
          <w:tab w:pos="990" w:val="left" w:leader="none"/>
        </w:tabs>
        <w:spacing w:line="242" w:lineRule="auto" w:before="249" w:after="0"/>
        <w:ind w:left="329" w:right="313" w:firstLine="0"/>
        <w:jc w:val="both"/>
        <w:rPr>
          <w:sz w:val="24"/>
        </w:rPr>
      </w:pPr>
      <w:r>
        <w:rPr>
          <w:sz w:val="24"/>
        </w:rPr>
        <w:t>Impedimento</w:t>
      </w:r>
      <w:r>
        <w:rPr>
          <w:spacing w:val="-1"/>
          <w:sz w:val="24"/>
        </w:rPr>
        <w:t> </w:t>
      </w:r>
      <w:r>
        <w:rPr>
          <w:sz w:val="24"/>
        </w:rPr>
        <w:t>de</w:t>
      </w:r>
      <w:r>
        <w:rPr>
          <w:spacing w:val="-1"/>
          <w:sz w:val="24"/>
        </w:rPr>
        <w:t> </w:t>
      </w:r>
      <w:r>
        <w:rPr>
          <w:sz w:val="24"/>
        </w:rPr>
        <w:t>licitar</w:t>
      </w:r>
      <w:r>
        <w:rPr>
          <w:spacing w:val="-1"/>
          <w:sz w:val="24"/>
        </w:rPr>
        <w:t> </w:t>
      </w:r>
      <w:r>
        <w:rPr>
          <w:sz w:val="24"/>
        </w:rPr>
        <w:t>e</w:t>
      </w:r>
      <w:r>
        <w:rPr>
          <w:spacing w:val="-1"/>
          <w:sz w:val="24"/>
        </w:rPr>
        <w:t> </w:t>
      </w:r>
      <w:r>
        <w:rPr>
          <w:sz w:val="24"/>
        </w:rPr>
        <w:t>contratar,</w:t>
      </w:r>
      <w:r>
        <w:rPr>
          <w:spacing w:val="-1"/>
          <w:sz w:val="24"/>
        </w:rPr>
        <w:t> </w:t>
      </w:r>
      <w:r>
        <w:rPr>
          <w:sz w:val="24"/>
        </w:rPr>
        <w:t>prevista</w:t>
      </w:r>
      <w:r>
        <w:rPr>
          <w:spacing w:val="-1"/>
          <w:sz w:val="24"/>
        </w:rPr>
        <w:t> </w:t>
      </w:r>
      <w:r>
        <w:rPr>
          <w:sz w:val="24"/>
        </w:rPr>
        <w:t>no</w:t>
      </w:r>
      <w:r>
        <w:rPr>
          <w:spacing w:val="-1"/>
          <w:sz w:val="24"/>
        </w:rPr>
        <w:t> </w:t>
      </w:r>
      <w:r>
        <w:rPr>
          <w:sz w:val="24"/>
        </w:rPr>
        <w:t>art.</w:t>
      </w:r>
      <w:r>
        <w:rPr>
          <w:spacing w:val="-1"/>
          <w:sz w:val="24"/>
        </w:rPr>
        <w:t> </w:t>
      </w:r>
      <w:r>
        <w:rPr>
          <w:sz w:val="24"/>
        </w:rPr>
        <w:t>156,</w:t>
      </w:r>
      <w:r>
        <w:rPr>
          <w:spacing w:val="-1"/>
          <w:sz w:val="24"/>
        </w:rPr>
        <w:t> </w:t>
      </w:r>
      <w:r>
        <w:rPr>
          <w:sz w:val="24"/>
        </w:rPr>
        <w:t>III,</w:t>
      </w:r>
      <w:r>
        <w:rPr>
          <w:spacing w:val="-1"/>
          <w:sz w:val="24"/>
        </w:rPr>
        <w:t> </w:t>
      </w:r>
      <w:r>
        <w:rPr>
          <w:sz w:val="24"/>
        </w:rPr>
        <w:t>§</w:t>
      </w:r>
      <w:r>
        <w:rPr>
          <w:spacing w:val="-1"/>
          <w:sz w:val="24"/>
        </w:rPr>
        <w:t> </w:t>
      </w:r>
      <w:r>
        <w:rPr>
          <w:sz w:val="24"/>
        </w:rPr>
        <w:t>4º,</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nos</w:t>
      </w:r>
      <w:r>
        <w:rPr>
          <w:spacing w:val="-1"/>
          <w:sz w:val="24"/>
        </w:rPr>
        <w:t> </w:t>
      </w:r>
      <w:r>
        <w:rPr>
          <w:sz w:val="24"/>
        </w:rPr>
        <w:t>casos</w:t>
      </w:r>
      <w:r>
        <w:rPr>
          <w:spacing w:val="-1"/>
          <w:sz w:val="24"/>
        </w:rPr>
        <w:t> </w:t>
      </w:r>
      <w:r>
        <w:rPr>
          <w:sz w:val="24"/>
        </w:rPr>
        <w:t>relacionados</w:t>
      </w:r>
      <w:r>
        <w:rPr>
          <w:spacing w:val="-1"/>
          <w:sz w:val="24"/>
        </w:rPr>
        <w:t> </w:t>
      </w:r>
      <w:r>
        <w:rPr>
          <w:sz w:val="24"/>
        </w:rPr>
        <w:t>nos</w:t>
      </w:r>
      <w:r>
        <w:rPr>
          <w:spacing w:val="-1"/>
          <w:sz w:val="24"/>
        </w:rPr>
        <w:t> </w:t>
      </w:r>
      <w:r>
        <w:rPr>
          <w:sz w:val="24"/>
        </w:rPr>
        <w:t>SUBITENS</w:t>
      </w:r>
      <w:r>
        <w:rPr>
          <w:spacing w:val="-1"/>
          <w:sz w:val="24"/>
        </w:rPr>
        <w:t> </w:t>
      </w:r>
      <w:r>
        <w:rPr>
          <w:sz w:val="24"/>
        </w:rPr>
        <w:t>17.1.2</w:t>
      </w:r>
      <w:r>
        <w:rPr>
          <w:spacing w:val="-1"/>
          <w:sz w:val="24"/>
        </w:rPr>
        <w:t> </w:t>
      </w:r>
      <w:r>
        <w:rPr>
          <w:sz w:val="24"/>
        </w:rPr>
        <w:t>a</w:t>
      </w:r>
      <w:r>
        <w:rPr>
          <w:spacing w:val="-1"/>
          <w:sz w:val="24"/>
        </w:rPr>
        <w:t> </w:t>
      </w:r>
      <w:r>
        <w:rPr>
          <w:sz w:val="24"/>
        </w:rPr>
        <w:t>17.1.7,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ListParagraph"/>
        <w:numPr>
          <w:ilvl w:val="2"/>
          <w:numId w:val="1"/>
        </w:numPr>
        <w:tabs>
          <w:tab w:pos="1038" w:val="left" w:leader="none"/>
        </w:tabs>
        <w:spacing w:line="240" w:lineRule="auto" w:before="244" w:after="0"/>
        <w:ind w:left="329" w:right="312" w:firstLine="0"/>
        <w:jc w:val="both"/>
        <w:rPr>
          <w:sz w:val="24"/>
        </w:rPr>
      </w:pPr>
      <w:r>
        <w:rPr>
          <w:sz w:val="24"/>
        </w:rPr>
        <w:t>Declaração de inidoneidade para licitar ou contratar, prevista no art. 156, IV, § 5º, da Lei nº 14.133/2021, nos casos relacionados nos SUBITENS 17.1.8 a 17.1.12, bem como nos demais casos que justifiquem a imposição da penalidade mais grave, que impedirá o responsável de</w:t>
      </w:r>
      <w:r>
        <w:rPr>
          <w:spacing w:val="40"/>
          <w:sz w:val="24"/>
        </w:rPr>
        <w:t> </w:t>
      </w:r>
      <w:r>
        <w:rPr>
          <w:sz w:val="24"/>
        </w:rPr>
        <w:t>licitar ou contratar no âmbito da</w:t>
      </w:r>
      <w:r>
        <w:rPr>
          <w:spacing w:val="-3"/>
          <w:sz w:val="24"/>
        </w:rPr>
        <w:t> </w:t>
      </w:r>
      <w:r>
        <w:rPr>
          <w:sz w:val="24"/>
        </w:rPr>
        <w:t>Administração Pública direta e indireta de todos os entes federativos, pelo prazo mínimo de 3 (três) anos e máximo</w:t>
      </w:r>
      <w:r>
        <w:rPr>
          <w:spacing w:val="40"/>
          <w:sz w:val="24"/>
        </w:rPr>
        <w:t> </w:t>
      </w:r>
      <w:r>
        <w:rPr>
          <w:sz w:val="24"/>
        </w:rPr>
        <w:t>de 6 (seis) anos.</w:t>
      </w:r>
    </w:p>
    <w:p>
      <w:pPr>
        <w:pStyle w:val="ListParagraph"/>
        <w:numPr>
          <w:ilvl w:val="1"/>
          <w:numId w:val="1"/>
        </w:numPr>
        <w:tabs>
          <w:tab w:pos="818" w:val="left" w:leader="none"/>
        </w:tabs>
        <w:spacing w:line="240" w:lineRule="auto" w:before="246" w:after="0"/>
        <w:ind w:left="329" w:right="313" w:firstLine="0"/>
        <w:jc w:val="both"/>
        <w:rPr>
          <w:sz w:val="24"/>
        </w:rPr>
      </w:pPr>
      <w:r>
        <w:rPr>
          <w:sz w:val="24"/>
        </w:rPr>
        <w:t>Sem prejuízo da multa administrativa prevista no art. 156, II, § 3º, da Lei nº 14.133/2021, o atraso injustificado no cumprimento das </w:t>
      </w:r>
      <w:r>
        <w:rPr>
          <w:sz w:val="24"/>
        </w:rPr>
        <w:t>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1"/>
        </w:numPr>
        <w:tabs>
          <w:tab w:pos="1006" w:val="left" w:leader="none"/>
        </w:tabs>
        <w:spacing w:line="247" w:lineRule="auto" w:before="231" w:after="0"/>
        <w:ind w:left="329" w:right="313" w:firstLine="0"/>
        <w:jc w:val="both"/>
        <w:rPr>
          <w:sz w:val="24"/>
        </w:rPr>
      </w:pPr>
      <w:r>
        <w:rPr>
          <w:sz w:val="24"/>
        </w:rPr>
        <w:t>Em caso de atraso injustificado para apresentação, suplementação ou reposição da garantia, a multa de mora será de 0,07% (sete centésimos</w:t>
      </w:r>
      <w:r>
        <w:rPr>
          <w:spacing w:val="40"/>
          <w:sz w:val="24"/>
        </w:rPr>
        <w:t> </w:t>
      </w:r>
      <w:r>
        <w:rPr>
          <w:sz w:val="24"/>
        </w:rPr>
        <w:t>por cento) sobre o valor total do Contrato por dia útil que exceder o prazo estipulado até o máximo de 2% (dois por cento).</w:t>
      </w:r>
    </w:p>
    <w:p>
      <w:pPr>
        <w:pStyle w:val="ListParagraph"/>
        <w:numPr>
          <w:ilvl w:val="2"/>
          <w:numId w:val="1"/>
        </w:numPr>
        <w:tabs>
          <w:tab w:pos="1017" w:val="left" w:leader="none"/>
        </w:tabs>
        <w:spacing w:line="235" w:lineRule="auto" w:before="231" w:after="0"/>
        <w:ind w:left="329" w:right="313" w:firstLine="0"/>
        <w:jc w:val="both"/>
        <w:rPr>
          <w:sz w:val="24"/>
        </w:rPr>
      </w:pPr>
      <w:r>
        <w:rPr>
          <w:sz w:val="24"/>
        </w:rPr>
        <w:t>O atraso superior a 25 (vinte e cinco) dias no cumprimento da obrigação prevista no ITEM 17.3.1 autoriza a Administração a promover a rescisão contratual por descumprimento ou cumprimento irregular de suas cláusulas.</w:t>
      </w:r>
    </w:p>
    <w:p>
      <w:pPr>
        <w:pStyle w:val="ListParagraph"/>
        <w:numPr>
          <w:ilvl w:val="2"/>
          <w:numId w:val="1"/>
        </w:numPr>
        <w:tabs>
          <w:tab w:pos="996" w:val="left" w:leader="none"/>
        </w:tabs>
        <w:spacing w:line="235" w:lineRule="auto" w:before="254" w:after="0"/>
        <w:ind w:left="329" w:right="313" w:firstLine="0"/>
        <w:jc w:val="both"/>
        <w:rPr>
          <w:sz w:val="24"/>
        </w:rPr>
      </w:pPr>
      <w:r>
        <w:rPr>
          <w:sz w:val="24"/>
        </w:rPr>
        <w:t>A aplicação de multa de mora não impedirá que a Administração a converta em compensatória e promova a extinção unilateral do </w:t>
      </w:r>
      <w:r>
        <w:rPr>
          <w:sz w:val="24"/>
        </w:rPr>
        <w:t>Contrato com a aplicação cumulada de outras sanções previstas no Contrato.</w:t>
      </w:r>
    </w:p>
    <w:p>
      <w:pPr>
        <w:pStyle w:val="ListParagraph"/>
        <w:numPr>
          <w:ilvl w:val="1"/>
          <w:numId w:val="1"/>
        </w:numPr>
        <w:tabs>
          <w:tab w:pos="809" w:val="left" w:leader="none"/>
        </w:tabs>
        <w:spacing w:line="235" w:lineRule="auto" w:before="254"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w:t>
      </w:r>
      <w:r>
        <w:rPr>
          <w:b/>
          <w:sz w:val="24"/>
        </w:rPr>
        <w:t>20% </w:t>
      </w:r>
      <w:r>
        <w:rPr>
          <w:sz w:val="24"/>
        </w:rPr>
        <w:t>(</w:t>
      </w:r>
      <w:r>
        <w:rPr>
          <w:b/>
          <w:sz w:val="24"/>
        </w:rPr>
        <w:t>vinte por cento</w:t>
      </w:r>
      <w:r>
        <w:rPr>
          <w:sz w:val="24"/>
        </w:rPr>
        <w:t>) do valor do Contrato.</w:t>
      </w:r>
    </w:p>
    <w:p>
      <w:pPr>
        <w:pStyle w:val="ListParagraph"/>
        <w:numPr>
          <w:ilvl w:val="2"/>
          <w:numId w:val="1"/>
        </w:numPr>
        <w:tabs>
          <w:tab w:pos="979" w:val="left" w:leader="none"/>
        </w:tabs>
        <w:spacing w:line="247" w:lineRule="auto" w:before="235" w:after="0"/>
        <w:ind w:left="329" w:right="313" w:firstLine="0"/>
        <w:jc w:val="both"/>
        <w:rPr>
          <w:sz w:val="24"/>
        </w:rPr>
      </w:pPr>
      <w:r>
        <w:rPr>
          <w:sz w:val="24"/>
        </w:rPr>
        <w:t>A</w:t>
      </w:r>
      <w:r>
        <w:rPr>
          <w:spacing w:val="-11"/>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
        </w:numPr>
        <w:tabs>
          <w:tab w:pos="809" w:val="left" w:leader="none"/>
        </w:tabs>
        <w:spacing w:line="240" w:lineRule="auto" w:before="226" w:after="0"/>
        <w:ind w:left="80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1"/>
        </w:numPr>
        <w:tabs>
          <w:tab w:pos="989" w:val="left" w:leader="none"/>
        </w:tabs>
        <w:spacing w:line="240" w:lineRule="auto" w:before="249" w:after="0"/>
        <w:ind w:left="989" w:right="0" w:hanging="660"/>
        <w:jc w:val="left"/>
        <w:rPr>
          <w:sz w:val="24"/>
        </w:rPr>
      </w:pPr>
      <w:r>
        <w:rPr>
          <w:sz w:val="24"/>
        </w:rPr>
        <w:t>a natureza e a gravidade da infração </w:t>
      </w:r>
      <w:r>
        <w:rPr>
          <w:spacing w:val="-2"/>
          <w:sz w:val="24"/>
        </w:rPr>
        <w:t>cometida;</w:t>
      </w:r>
    </w:p>
    <w:p>
      <w:pPr>
        <w:pStyle w:val="ListParagraph"/>
        <w:numPr>
          <w:ilvl w:val="2"/>
          <w:numId w:val="1"/>
        </w:numPr>
        <w:tabs>
          <w:tab w:pos="989" w:val="left" w:leader="none"/>
        </w:tabs>
        <w:spacing w:line="240" w:lineRule="auto" w:before="234" w:after="0"/>
        <w:ind w:left="989" w:right="0" w:hanging="660"/>
        <w:jc w:val="left"/>
        <w:rPr>
          <w:sz w:val="24"/>
        </w:rPr>
      </w:pPr>
      <w:r>
        <w:rPr>
          <w:sz w:val="24"/>
        </w:rPr>
        <w:t>as peculiaridades do caso </w:t>
      </w:r>
      <w:r>
        <w:rPr>
          <w:spacing w:val="-2"/>
          <w:sz w:val="24"/>
        </w:rPr>
        <w:t>concreto;</w:t>
      </w:r>
    </w:p>
    <w:p>
      <w:pPr>
        <w:pStyle w:val="ListParagraph"/>
        <w:numPr>
          <w:ilvl w:val="2"/>
          <w:numId w:val="1"/>
        </w:numPr>
        <w:tabs>
          <w:tab w:pos="989" w:val="left" w:leader="none"/>
        </w:tabs>
        <w:spacing w:line="240" w:lineRule="auto" w:before="234" w:after="0"/>
        <w:ind w:left="98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1"/>
        </w:numPr>
        <w:tabs>
          <w:tab w:pos="989" w:val="left" w:leader="none"/>
        </w:tabs>
        <w:spacing w:line="240" w:lineRule="auto" w:before="249" w:after="0"/>
        <w:ind w:left="98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1"/>
        </w:numPr>
        <w:tabs>
          <w:tab w:pos="989" w:val="left" w:leader="none"/>
        </w:tabs>
        <w:spacing w:line="240" w:lineRule="auto" w:before="234" w:after="0"/>
        <w:ind w:left="98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1"/>
        </w:numPr>
        <w:tabs>
          <w:tab w:pos="795" w:val="left" w:leader="none"/>
        </w:tabs>
        <w:spacing w:line="240" w:lineRule="auto" w:before="249" w:after="0"/>
        <w:ind w:left="79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10"/>
        </w:numPr>
        <w:tabs>
          <w:tab w:pos="575" w:val="left" w:leader="none"/>
        </w:tabs>
        <w:spacing w:line="240" w:lineRule="auto" w:before="264" w:after="0"/>
        <w:ind w:left="57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10"/>
        </w:numPr>
        <w:tabs>
          <w:tab w:pos="588" w:val="left" w:leader="none"/>
        </w:tabs>
        <w:spacing w:line="240" w:lineRule="auto" w:before="234" w:after="0"/>
        <w:ind w:left="58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10"/>
        </w:numPr>
        <w:tabs>
          <w:tab w:pos="768" w:val="left" w:leader="none"/>
        </w:tabs>
        <w:spacing w:line="240" w:lineRule="auto" w:before="249" w:after="0"/>
        <w:ind w:left="76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10"/>
        </w:numPr>
        <w:tabs>
          <w:tab w:pos="768" w:val="left" w:leader="none"/>
        </w:tabs>
        <w:spacing w:line="240" w:lineRule="auto" w:before="234" w:after="0"/>
        <w:ind w:left="76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BodyText"/>
        <w:spacing w:before="8"/>
        <w:ind w:left="0"/>
      </w:pPr>
    </w:p>
    <w:p>
      <w:pPr>
        <w:pStyle w:val="ListParagraph"/>
        <w:numPr>
          <w:ilvl w:val="1"/>
          <w:numId w:val="1"/>
        </w:numPr>
        <w:tabs>
          <w:tab w:pos="830" w:val="left" w:leader="none"/>
        </w:tabs>
        <w:spacing w:line="235" w:lineRule="auto" w:before="0" w:after="0"/>
        <w:ind w:left="329" w:right="313" w:firstLine="0"/>
        <w:jc w:val="both"/>
        <w:rPr>
          <w:sz w:val="24"/>
        </w:rPr>
      </w:pPr>
      <w:r>
        <w:rPr>
          <w:sz w:val="24"/>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1"/>
        </w:numPr>
        <w:tabs>
          <w:tab w:pos="994" w:val="left" w:leader="none"/>
        </w:tabs>
        <w:spacing w:line="235" w:lineRule="auto" w:before="254" w:after="0"/>
        <w:ind w:left="329" w:right="313" w:firstLine="0"/>
        <w:jc w:val="both"/>
        <w:rPr>
          <w:sz w:val="24"/>
        </w:rPr>
      </w:pPr>
      <w:r>
        <w:rPr>
          <w:sz w:val="24"/>
        </w:rPr>
        <w:t>A 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1"/>
        </w:numPr>
        <w:tabs>
          <w:tab w:pos="975" w:val="left" w:leader="none"/>
        </w:tabs>
        <w:spacing w:line="240" w:lineRule="auto" w:before="249" w:after="0"/>
        <w:ind w:left="975" w:right="0" w:hanging="646"/>
        <w:jc w:val="left"/>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11"/>
        </w:numPr>
        <w:tabs>
          <w:tab w:pos="575" w:val="left" w:leader="none"/>
        </w:tabs>
        <w:spacing w:line="240" w:lineRule="auto" w:before="264" w:after="0"/>
        <w:ind w:left="575" w:right="0" w:hanging="246"/>
        <w:jc w:val="left"/>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11"/>
        </w:numPr>
        <w:tabs>
          <w:tab w:pos="637" w:val="left" w:leader="none"/>
        </w:tabs>
        <w:spacing w:line="235" w:lineRule="auto" w:before="254" w:after="0"/>
        <w:ind w:left="329" w:right="312" w:firstLine="0"/>
        <w:jc w:val="both"/>
        <w:rPr>
          <w:sz w:val="24"/>
        </w:rPr>
      </w:pPr>
      <w:r>
        <w:rPr>
          <w:sz w:val="24"/>
        </w:rPr>
        <w:t>15 (quinze) dias úteis, no caso de aplicação das sanções previstas nos ITENS 17.2.3 e 17.2.4, contado da data da intimação, observado </w:t>
      </w:r>
      <w:r>
        <w:rPr>
          <w:sz w:val="24"/>
        </w:rPr>
        <w:t>o procedimento estabelecido no art. 158 da Lei nº 14.133/2021.</w:t>
      </w:r>
    </w:p>
    <w:p>
      <w:pPr>
        <w:pStyle w:val="ListParagraph"/>
        <w:spacing w:after="0" w:line="235" w:lineRule="auto"/>
        <w:jc w:val="both"/>
        <w:rPr>
          <w:sz w:val="24"/>
        </w:rPr>
        <w:sectPr>
          <w:pgSz w:w="15840" w:h="24480"/>
          <w:pgMar w:top="480" w:bottom="280" w:left="360" w:right="360"/>
        </w:sectPr>
      </w:pPr>
    </w:p>
    <w:p>
      <w:pPr>
        <w:pStyle w:val="ListParagraph"/>
        <w:numPr>
          <w:ilvl w:val="2"/>
          <w:numId w:val="1"/>
        </w:numPr>
        <w:tabs>
          <w:tab w:pos="994" w:val="left" w:leader="none"/>
        </w:tabs>
        <w:spacing w:line="235" w:lineRule="auto" w:before="80" w:after="0"/>
        <w:ind w:left="329" w:right="31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1"/>
        </w:numPr>
        <w:tabs>
          <w:tab w:pos="795" w:val="left" w:leader="none"/>
        </w:tabs>
        <w:spacing w:line="240" w:lineRule="auto" w:before="250" w:after="0"/>
        <w:ind w:left="795" w:right="0" w:hanging="466"/>
        <w:jc w:val="left"/>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12"/>
        </w:numPr>
        <w:tabs>
          <w:tab w:pos="607" w:val="left" w:leader="none"/>
        </w:tabs>
        <w:spacing w:line="247" w:lineRule="auto" w:before="264" w:after="0"/>
        <w:ind w:left="329" w:right="313" w:firstLine="0"/>
        <w:jc w:val="both"/>
        <w:rPr>
          <w:sz w:val="24"/>
        </w:rPr>
      </w:pPr>
      <w:r>
        <w:rPr>
          <w:sz w:val="24"/>
        </w:rPr>
        <w:t>a obrigação de reparação integral do dano causado à Administração Pública, na forma do art. 156, § 9º, da Lei nº 14.133/2021 e do art. 416, parágrafo único, do Código Civil; e</w:t>
      </w:r>
    </w:p>
    <w:p>
      <w:pPr>
        <w:pStyle w:val="ListParagraph"/>
        <w:numPr>
          <w:ilvl w:val="0"/>
          <w:numId w:val="12"/>
        </w:numPr>
        <w:tabs>
          <w:tab w:pos="609" w:val="left" w:leader="none"/>
        </w:tabs>
        <w:spacing w:line="235" w:lineRule="auto" w:before="231" w:after="0"/>
        <w:ind w:left="329" w:right="31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BodyText"/>
        <w:spacing w:before="3"/>
        <w:ind w:left="0"/>
      </w:pPr>
    </w:p>
    <w:p>
      <w:pPr>
        <w:pStyle w:val="ListParagraph"/>
        <w:numPr>
          <w:ilvl w:val="2"/>
          <w:numId w:val="1"/>
        </w:numPr>
        <w:tabs>
          <w:tab w:pos="975" w:val="left" w:leader="none"/>
        </w:tabs>
        <w:spacing w:line="240" w:lineRule="auto" w:before="0" w:after="0"/>
        <w:ind w:left="975" w:right="0" w:hanging="646"/>
        <w:jc w:val="left"/>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1"/>
        </w:numPr>
        <w:tabs>
          <w:tab w:pos="846" w:val="left" w:leader="none"/>
        </w:tabs>
        <w:spacing w:line="247" w:lineRule="auto" w:before="234" w:after="0"/>
        <w:ind w:left="329" w:right="31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1"/>
        </w:numPr>
        <w:tabs>
          <w:tab w:pos="954" w:val="left" w:leader="none"/>
        </w:tabs>
        <w:spacing w:line="240" w:lineRule="auto" w:before="227" w:after="0"/>
        <w:ind w:left="329" w:right="31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w:t>
      </w:r>
      <w:r>
        <w:rPr>
          <w:spacing w:val="40"/>
          <w:sz w:val="24"/>
        </w:rPr>
        <w:t> </w:t>
      </w:r>
      <w:r>
        <w:rPr>
          <w:sz w:val="24"/>
        </w:rPr>
        <w:t>ou Processo Administrativo de Responsabilização – PAR.</w:t>
      </w:r>
    </w:p>
    <w:p>
      <w:pPr>
        <w:pStyle w:val="ListParagraph"/>
        <w:numPr>
          <w:ilvl w:val="2"/>
          <w:numId w:val="1"/>
        </w:numPr>
        <w:tabs>
          <w:tab w:pos="1123" w:val="left" w:leader="none"/>
        </w:tabs>
        <w:spacing w:line="235" w:lineRule="auto" w:before="250" w:after="0"/>
        <w:ind w:left="329" w:right="31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1"/>
        </w:numPr>
        <w:tabs>
          <w:tab w:pos="1110" w:val="left" w:leader="none"/>
        </w:tabs>
        <w:spacing w:line="235" w:lineRule="auto" w:before="255" w:after="0"/>
        <w:ind w:left="329" w:right="313"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9"/>
          <w:sz w:val="24"/>
        </w:rPr>
        <w:t> </w:t>
      </w:r>
      <w:r>
        <w:rPr>
          <w:sz w:val="24"/>
        </w:rPr>
        <w:t>Administração Pública Estadual resultantes de ato lesivo cometido por pessoa jurídica, com ou sem a participação de agente público.</w:t>
      </w:r>
    </w:p>
    <w:p>
      <w:pPr>
        <w:pStyle w:val="ListParagraph"/>
        <w:numPr>
          <w:ilvl w:val="3"/>
          <w:numId w:val="1"/>
        </w:numPr>
        <w:tabs>
          <w:tab w:pos="1290" w:val="left" w:leader="none"/>
        </w:tabs>
        <w:spacing w:line="247" w:lineRule="auto" w:before="234" w:after="0"/>
        <w:ind w:left="329" w:right="313" w:firstLine="0"/>
        <w:jc w:val="both"/>
        <w:rPr>
          <w:sz w:val="24"/>
        </w:rPr>
      </w:pPr>
      <w:r>
        <w:rPr>
          <w:sz w:val="24"/>
        </w:rPr>
        <w:t>Caso</w:t>
      </w:r>
      <w:r>
        <w:rPr>
          <w:spacing w:val="-2"/>
          <w:sz w:val="24"/>
        </w:rPr>
        <w:t> </w:t>
      </w:r>
      <w:r>
        <w:rPr>
          <w:sz w:val="24"/>
        </w:rPr>
        <w:t>seja</w:t>
      </w:r>
      <w:r>
        <w:rPr>
          <w:spacing w:val="-2"/>
          <w:sz w:val="24"/>
        </w:rPr>
        <w:t> </w:t>
      </w:r>
      <w:r>
        <w:rPr>
          <w:sz w:val="24"/>
        </w:rPr>
        <w:t>possível,</w:t>
      </w:r>
      <w:r>
        <w:rPr>
          <w:spacing w:val="-2"/>
          <w:sz w:val="24"/>
        </w:rPr>
        <w:t> </w:t>
      </w:r>
      <w:r>
        <w:rPr>
          <w:sz w:val="24"/>
        </w:rPr>
        <w:t>a</w:t>
      </w:r>
      <w:r>
        <w:rPr>
          <w:spacing w:val="-2"/>
          <w:sz w:val="24"/>
        </w:rPr>
        <w:t> </w:t>
      </w:r>
      <w:r>
        <w:rPr>
          <w:sz w:val="24"/>
        </w:rPr>
        <w:t>apuração</w:t>
      </w:r>
      <w:r>
        <w:rPr>
          <w:spacing w:val="-2"/>
          <w:sz w:val="24"/>
        </w:rPr>
        <w:t> </w:t>
      </w:r>
      <w:r>
        <w:rPr>
          <w:sz w:val="24"/>
        </w:rPr>
        <w:t>deverá</w:t>
      </w:r>
      <w:r>
        <w:rPr>
          <w:spacing w:val="-2"/>
          <w:sz w:val="24"/>
        </w:rPr>
        <w:t> </w:t>
      </w:r>
      <w:r>
        <w:rPr>
          <w:sz w:val="24"/>
        </w:rPr>
        <w:t>ser</w:t>
      </w:r>
      <w:r>
        <w:rPr>
          <w:spacing w:val="-2"/>
          <w:sz w:val="24"/>
        </w:rPr>
        <w:t> </w:t>
      </w:r>
      <w:r>
        <w:rPr>
          <w:sz w:val="24"/>
        </w:rPr>
        <w:t>promovida</w:t>
      </w:r>
      <w:r>
        <w:rPr>
          <w:spacing w:val="-2"/>
          <w:sz w:val="24"/>
        </w:rPr>
        <w:t> </w:t>
      </w:r>
      <w:r>
        <w:rPr>
          <w:sz w:val="24"/>
        </w:rPr>
        <w:t>em</w:t>
      </w:r>
      <w:r>
        <w:rPr>
          <w:spacing w:val="-2"/>
          <w:sz w:val="24"/>
        </w:rPr>
        <w:t> </w:t>
      </w:r>
      <w:r>
        <w:rPr>
          <w:sz w:val="24"/>
        </w:rPr>
        <w:t>conjunto</w:t>
      </w:r>
      <w:r>
        <w:rPr>
          <w:spacing w:val="-2"/>
          <w:sz w:val="24"/>
        </w:rPr>
        <w:t> </w:t>
      </w:r>
      <w:r>
        <w:rPr>
          <w:sz w:val="24"/>
        </w:rPr>
        <w:t>no</w:t>
      </w:r>
      <w:r>
        <w:rPr>
          <w:spacing w:val="-2"/>
          <w:sz w:val="24"/>
        </w:rPr>
        <w:t> </w:t>
      </w:r>
      <w:r>
        <w:rPr>
          <w:sz w:val="24"/>
        </w:rPr>
        <w:t>PAR,</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33,</w:t>
      </w:r>
      <w:r>
        <w:rPr>
          <w:spacing w:val="-2"/>
          <w:sz w:val="24"/>
        </w:rPr>
        <w:t> </w:t>
      </w:r>
      <w:r>
        <w:rPr>
          <w:sz w:val="24"/>
        </w:rPr>
        <w:t>§</w:t>
      </w:r>
      <w:r>
        <w:rPr>
          <w:spacing w:val="-2"/>
          <w:sz w:val="24"/>
        </w:rPr>
        <w:t> </w:t>
      </w:r>
      <w:r>
        <w:rPr>
          <w:sz w:val="24"/>
        </w:rPr>
        <w:t>1º,</w:t>
      </w:r>
      <w:r>
        <w:rPr>
          <w:spacing w:val="-2"/>
          <w:sz w:val="24"/>
        </w:rPr>
        <w:t> </w:t>
      </w:r>
      <w:r>
        <w:rPr>
          <w:sz w:val="24"/>
        </w:rPr>
        <w:t>do</w:t>
      </w:r>
      <w:r>
        <w:rPr>
          <w:spacing w:val="-2"/>
          <w:sz w:val="24"/>
        </w:rPr>
        <w:t> </w:t>
      </w:r>
      <w:r>
        <w:rPr>
          <w:sz w:val="24"/>
        </w:rPr>
        <w:t>Decreto</w:t>
      </w:r>
      <w:r>
        <w:rPr>
          <w:spacing w:val="-2"/>
          <w:sz w:val="24"/>
        </w:rPr>
        <w:t> </w:t>
      </w:r>
      <w:r>
        <w:rPr>
          <w:sz w:val="24"/>
        </w:rPr>
        <w:t>nº</w:t>
      </w:r>
      <w:r>
        <w:rPr>
          <w:spacing w:val="-2"/>
          <w:sz w:val="24"/>
        </w:rPr>
        <w:t> </w:t>
      </w:r>
      <w:r>
        <w:rPr>
          <w:sz w:val="24"/>
        </w:rPr>
        <w:t>46.366,</w:t>
      </w:r>
      <w:r>
        <w:rPr>
          <w:spacing w:val="-2"/>
          <w:sz w:val="24"/>
        </w:rPr>
        <w:t> </w:t>
      </w:r>
      <w:r>
        <w:rPr>
          <w:sz w:val="24"/>
        </w:rPr>
        <w:t>de</w:t>
      </w:r>
      <w:r>
        <w:rPr>
          <w:spacing w:val="-2"/>
          <w:sz w:val="24"/>
        </w:rPr>
        <w:t> </w:t>
      </w:r>
      <w:r>
        <w:rPr>
          <w:sz w:val="24"/>
        </w:rPr>
        <w:t>19</w:t>
      </w:r>
      <w:r>
        <w:rPr>
          <w:spacing w:val="-2"/>
          <w:sz w:val="24"/>
        </w:rPr>
        <w:t> </w:t>
      </w:r>
      <w:r>
        <w:rPr>
          <w:sz w:val="24"/>
        </w:rPr>
        <w:t>de</w:t>
      </w:r>
      <w:r>
        <w:rPr>
          <w:spacing w:val="-2"/>
          <w:sz w:val="24"/>
        </w:rPr>
        <w:t> </w:t>
      </w:r>
      <w:r>
        <w:rPr>
          <w:sz w:val="24"/>
        </w:rPr>
        <w:t>julho</w:t>
      </w:r>
      <w:r>
        <w:rPr>
          <w:spacing w:val="-2"/>
          <w:sz w:val="24"/>
        </w:rPr>
        <w:t> </w:t>
      </w:r>
      <w:r>
        <w:rPr>
          <w:sz w:val="24"/>
        </w:rPr>
        <w:t>de </w:t>
      </w:r>
      <w:r>
        <w:rPr>
          <w:spacing w:val="-2"/>
          <w:sz w:val="24"/>
        </w:rPr>
        <w:t>2018.</w:t>
      </w:r>
    </w:p>
    <w:p>
      <w:pPr>
        <w:pStyle w:val="ListParagraph"/>
        <w:numPr>
          <w:ilvl w:val="1"/>
          <w:numId w:val="1"/>
        </w:numPr>
        <w:tabs>
          <w:tab w:pos="966" w:val="left" w:leader="none"/>
        </w:tabs>
        <w:spacing w:line="242" w:lineRule="auto" w:before="227" w:after="0"/>
        <w:ind w:left="329" w:right="313" w:firstLine="0"/>
        <w:jc w:val="both"/>
        <w:rPr>
          <w:sz w:val="24"/>
        </w:rPr>
      </w:pPr>
      <w:r>
        <w:rPr>
          <w:sz w:val="24"/>
        </w:rPr>
        <w:t>Na hipótese de abertura de processo administrativo destinado a apuração de fatos e, se for o caso, aplicação de sanções ao licitante </w:t>
      </w:r>
      <w:r>
        <w:rPr>
          <w:sz w:val="24"/>
        </w:rPr>
        <w:t>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1"/>
        </w:numPr>
        <w:tabs>
          <w:tab w:pos="1134" w:val="left" w:leader="none"/>
        </w:tabs>
        <w:spacing w:line="242" w:lineRule="auto" w:before="228" w:after="0"/>
        <w:ind w:left="329" w:right="313" w:firstLine="0"/>
        <w:jc w:val="both"/>
        <w:rPr>
          <w:sz w:val="24"/>
        </w:rPr>
      </w:pPr>
      <w:r>
        <w:rPr>
          <w:sz w:val="24"/>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w:t>
      </w:r>
      <w:r>
        <w:rPr>
          <w:sz w:val="24"/>
        </w:rPr>
        <w:t>do recebimento das comunicações por este meio como justificativa para se eximir das responsabilidades assumidas ou eventuais sanções aplicadas.</w:t>
      </w:r>
    </w:p>
    <w:p>
      <w:pPr>
        <w:pStyle w:val="ListParagraph"/>
        <w:numPr>
          <w:ilvl w:val="1"/>
          <w:numId w:val="1"/>
        </w:numPr>
        <w:tabs>
          <w:tab w:pos="957" w:val="left" w:leader="none"/>
        </w:tabs>
        <w:spacing w:line="235" w:lineRule="auto" w:before="249" w:after="0"/>
        <w:ind w:left="329" w:right="313" w:firstLine="0"/>
        <w:jc w:val="both"/>
        <w:rPr>
          <w:sz w:val="24"/>
        </w:rPr>
      </w:pPr>
      <w:r>
        <w:rPr>
          <w:sz w:val="24"/>
        </w:rPr>
        <w:t>O contratante deverá remeter para o Órgão Central de Logística (SUBLOG) o extrato de publicação no Diário Oficial do Estado do ato </w:t>
      </w:r>
      <w:r>
        <w:rPr>
          <w:sz w:val="24"/>
        </w:rPr>
        <w:t>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1"/>
        </w:numPr>
        <w:tabs>
          <w:tab w:pos="1099" w:val="left" w:leader="none"/>
        </w:tabs>
        <w:spacing w:line="240" w:lineRule="auto" w:before="249" w:after="0"/>
        <w:ind w:left="329" w:right="312" w:firstLine="0"/>
        <w:jc w:val="both"/>
        <w:rPr>
          <w:sz w:val="24"/>
        </w:rPr>
      </w:pPr>
      <w:r>
        <w:rPr>
          <w:sz w:val="24"/>
        </w:rPr>
        <w:t>A</w:t>
      </w:r>
      <w:r>
        <w:rPr>
          <w:spacing w:val="-12"/>
          <w:sz w:val="24"/>
        </w:rPr>
        <w:t> </w:t>
      </w:r>
      <w:r>
        <w:rPr>
          <w:sz w:val="24"/>
        </w:rPr>
        <w:t>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1"/>
        </w:numPr>
        <w:tabs>
          <w:tab w:pos="939" w:val="left" w:leader="none"/>
        </w:tabs>
        <w:spacing w:line="242" w:lineRule="auto" w:before="231" w:after="0"/>
        <w:ind w:left="329" w:right="312" w:firstLine="0"/>
        <w:jc w:val="both"/>
        <w:rPr>
          <w:sz w:val="24"/>
        </w:rPr>
      </w:pPr>
      <w:r>
        <w:rPr>
          <w:sz w:val="24"/>
        </w:rPr>
        <w:t>Caso não seja efetuado o pagamento da multa aplicada ou o valor seja superior ao do pagamento eventualmente devido pela</w:t>
      </w:r>
      <w:r>
        <w:rPr>
          <w:spacing w:val="-4"/>
          <w:sz w:val="24"/>
        </w:rPr>
        <w:t> </w:t>
      </w:r>
      <w:r>
        <w:rPr>
          <w:sz w:val="24"/>
        </w:rPr>
        <w:t>Administração ao contratado e da garantia prestada, deverá ser emitida nota de débito no valor total ou do saldo, no prazo de 30 (trinta) dias após a decisão final </w:t>
      </w:r>
      <w:r>
        <w:rPr>
          <w:sz w:val="24"/>
        </w:rPr>
        <w:t>quanto</w:t>
      </w:r>
      <w:r>
        <w:rPr>
          <w:spacing w:val="40"/>
          <w:sz w:val="24"/>
        </w:rPr>
        <w:t> </w:t>
      </w:r>
      <w:r>
        <w:rPr>
          <w:sz w:val="24"/>
        </w:rPr>
        <w:t>à penalidade.</w:t>
      </w:r>
    </w:p>
    <w:p>
      <w:pPr>
        <w:pStyle w:val="ListParagraph"/>
        <w:numPr>
          <w:ilvl w:val="2"/>
          <w:numId w:val="1"/>
        </w:numPr>
        <w:tabs>
          <w:tab w:pos="1105" w:val="left" w:leader="none"/>
        </w:tabs>
        <w:spacing w:line="235" w:lineRule="auto" w:before="248" w:after="0"/>
        <w:ind w:left="329" w:right="313" w:firstLine="0"/>
        <w:jc w:val="both"/>
        <w:rPr>
          <w:sz w:val="24"/>
        </w:rPr>
      </w:pPr>
      <w:r>
        <w:rPr>
          <w:sz w:val="24"/>
        </w:rPr>
        <w:t>A</w:t>
      </w:r>
      <w:r>
        <w:rPr>
          <w:spacing w:val="-6"/>
          <w:sz w:val="24"/>
        </w:rPr>
        <w:t> </w:t>
      </w:r>
      <w:r>
        <w:rPr>
          <w:sz w:val="24"/>
        </w:rPr>
        <w:t>nota de débito deverá ser encaminhada à Procuradoria Geral do Estado para inscrição do débito em dívida ativa e propositura de </w:t>
      </w:r>
      <w:r>
        <w:rPr>
          <w:sz w:val="24"/>
        </w:rPr>
        <w:t>execução fiscal, na forma do art. 39 da Lei nº 4.320, de 17 de março de 1964, e do art. 1º da Lei nº 1.012, de 15 de julho de 1986.</w:t>
      </w:r>
    </w:p>
    <w:p>
      <w:pPr>
        <w:pStyle w:val="ListParagraph"/>
        <w:numPr>
          <w:ilvl w:val="2"/>
          <w:numId w:val="1"/>
        </w:numPr>
        <w:tabs>
          <w:tab w:pos="1118" w:val="left" w:leader="none"/>
        </w:tabs>
        <w:spacing w:line="247" w:lineRule="auto" w:before="235" w:after="0"/>
        <w:ind w:left="329" w:right="313" w:firstLine="0"/>
        <w:jc w:val="both"/>
        <w:rPr>
          <w:sz w:val="24"/>
        </w:rPr>
      </w:pPr>
      <w:r>
        <w:rPr>
          <w:sz w:val="24"/>
        </w:rPr>
        <w:t>O procedimento para inscrição do débito em dívida ativa deverá observar o que dispõem os arts. 4° e 5° da Lei n° 5.351, de 15 de dezembro</w:t>
      </w:r>
      <w:r>
        <w:rPr>
          <w:spacing w:val="40"/>
          <w:sz w:val="24"/>
        </w:rPr>
        <w:t> </w:t>
      </w:r>
      <w:r>
        <w:rPr>
          <w:sz w:val="24"/>
        </w:rPr>
        <w:t>de 2008, sendo que, em caso de dúvida, a Procuradoria da Dívida</w:t>
      </w:r>
      <w:r>
        <w:rPr>
          <w:spacing w:val="-6"/>
          <w:sz w:val="24"/>
        </w:rPr>
        <w:t> </w:t>
      </w:r>
      <w:r>
        <w:rPr>
          <w:sz w:val="24"/>
        </w:rPr>
        <w:t>Ativa deverá ser consultada.</w:t>
      </w:r>
    </w:p>
    <w:p>
      <w:pPr>
        <w:pStyle w:val="BodyText"/>
        <w:spacing w:before="250"/>
        <w:ind w:left="0"/>
      </w:pPr>
    </w:p>
    <w:p>
      <w:pPr>
        <w:pStyle w:val="Heading2"/>
        <w:numPr>
          <w:ilvl w:val="0"/>
          <w:numId w:val="1"/>
        </w:numPr>
        <w:tabs>
          <w:tab w:pos="689" w:val="left" w:leader="none"/>
        </w:tabs>
        <w:spacing w:line="240" w:lineRule="auto" w:before="0" w:after="0"/>
        <w:ind w:left="689" w:right="0" w:hanging="360"/>
        <w:jc w:val="left"/>
      </w:pPr>
      <w:r>
        <w:rPr/>
        <w:t>DAS DISPOSIÇÕES </w:t>
      </w:r>
      <w:r>
        <w:rPr>
          <w:spacing w:val="-2"/>
        </w:rPr>
        <w:t>GERAIS</w:t>
      </w:r>
    </w:p>
    <w:p>
      <w:pPr>
        <w:pStyle w:val="BodyText"/>
        <w:spacing w:before="3"/>
        <w:ind w:left="0"/>
        <w:rPr>
          <w:b/>
        </w:rPr>
      </w:pPr>
    </w:p>
    <w:p>
      <w:pPr>
        <w:pStyle w:val="ListParagraph"/>
        <w:numPr>
          <w:ilvl w:val="1"/>
          <w:numId w:val="1"/>
        </w:numPr>
        <w:tabs>
          <w:tab w:pos="809" w:val="left" w:leader="none"/>
        </w:tabs>
        <w:spacing w:line="240" w:lineRule="auto" w:before="0" w:after="0"/>
        <w:ind w:left="809" w:right="0" w:hanging="480"/>
        <w:jc w:val="left"/>
        <w:rPr>
          <w:sz w:val="24"/>
        </w:rPr>
      </w:pPr>
      <w:r>
        <w:rPr>
          <w:sz w:val="24"/>
        </w:rPr>
        <w:t>Será divulgada ata da sessão pública no sistema </w:t>
      </w:r>
      <w:r>
        <w:rPr>
          <w:spacing w:val="-2"/>
          <w:sz w:val="24"/>
        </w:rPr>
        <w:t>eletrônico.</w:t>
      </w:r>
    </w:p>
    <w:p>
      <w:pPr>
        <w:pStyle w:val="ListParagraph"/>
        <w:numPr>
          <w:ilvl w:val="1"/>
          <w:numId w:val="1"/>
        </w:numPr>
        <w:tabs>
          <w:tab w:pos="865" w:val="left" w:leader="none"/>
        </w:tabs>
        <w:spacing w:line="242" w:lineRule="auto" w:before="234" w:after="0"/>
        <w:ind w:left="329" w:right="31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1"/>
        </w:numPr>
        <w:tabs>
          <w:tab w:pos="804" w:val="left" w:leader="none"/>
        </w:tabs>
        <w:spacing w:line="240" w:lineRule="auto" w:before="229" w:after="0"/>
        <w:ind w:left="80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1"/>
        </w:numPr>
        <w:tabs>
          <w:tab w:pos="795" w:val="left" w:leader="none"/>
        </w:tabs>
        <w:spacing w:line="240" w:lineRule="auto" w:before="249" w:after="0"/>
        <w:ind w:left="795" w:right="0" w:hanging="466"/>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1"/>
        </w:numPr>
        <w:tabs>
          <w:tab w:pos="839" w:val="left" w:leader="none"/>
        </w:tabs>
        <w:spacing w:line="247" w:lineRule="auto" w:before="234" w:after="0"/>
        <w:ind w:left="329" w:right="313" w:firstLine="0"/>
        <w:jc w:val="both"/>
        <w:rPr>
          <w:sz w:val="24"/>
        </w:rPr>
      </w:pPr>
      <w:r>
        <w:rPr>
          <w:sz w:val="24"/>
        </w:rPr>
        <w:t>As normas disciplinadoras da licitação serão sempre interpretadas em favor da ampliação da disputa entre os interessados, desde que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1"/>
        </w:numPr>
        <w:tabs>
          <w:tab w:pos="813" w:val="left" w:leader="none"/>
        </w:tabs>
        <w:spacing w:line="235" w:lineRule="auto" w:before="231" w:after="0"/>
        <w:ind w:left="329" w:right="313" w:firstLine="0"/>
        <w:jc w:val="both"/>
        <w:rPr>
          <w:sz w:val="24"/>
        </w:rPr>
      </w:pPr>
      <w:r>
        <w:rPr>
          <w:sz w:val="24"/>
        </w:rPr>
        <w:t>Os licitantes assumem todos os custos de preparação e apresentação de suas propostas e a</w:t>
      </w:r>
      <w:r>
        <w:rPr>
          <w:spacing w:val="-10"/>
          <w:sz w:val="24"/>
        </w:rPr>
        <w:t> </w:t>
      </w:r>
      <w:r>
        <w:rPr>
          <w:sz w:val="24"/>
        </w:rPr>
        <w:t>Administração não será, em nenhum caso, responsável por esses custos, independentemente da condução ou do resultado do processo licitatório.</w:t>
      </w:r>
    </w:p>
    <w:p>
      <w:pPr>
        <w:pStyle w:val="ListParagraph"/>
        <w:numPr>
          <w:ilvl w:val="1"/>
          <w:numId w:val="1"/>
        </w:numPr>
        <w:tabs>
          <w:tab w:pos="827" w:val="left" w:leader="none"/>
        </w:tabs>
        <w:spacing w:line="235" w:lineRule="auto" w:before="254" w:after="0"/>
        <w:ind w:left="329" w:right="313" w:firstLine="0"/>
        <w:jc w:val="both"/>
        <w:rPr>
          <w:sz w:val="24"/>
        </w:rPr>
      </w:pPr>
      <w:r>
        <w:rPr>
          <w:sz w:val="24"/>
        </w:rPr>
        <w:t>Na contagem dos prazos estabelecidos neste Edital e seus Anexos, excluir-se-á o dia do início e incluir-se-á o do vencimento. Só se iniciam e vencem os prazos em dias de expediente na Administração.</w:t>
      </w:r>
    </w:p>
    <w:p>
      <w:pPr>
        <w:pStyle w:val="ListParagraph"/>
        <w:numPr>
          <w:ilvl w:val="1"/>
          <w:numId w:val="1"/>
        </w:numPr>
        <w:tabs>
          <w:tab w:pos="826" w:val="left" w:leader="none"/>
        </w:tabs>
        <w:spacing w:line="235" w:lineRule="auto" w:before="254" w:after="0"/>
        <w:ind w:left="329" w:right="313" w:firstLine="0"/>
        <w:jc w:val="both"/>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1"/>
        </w:numPr>
        <w:tabs>
          <w:tab w:pos="809" w:val="left" w:leader="none"/>
        </w:tabs>
        <w:spacing w:line="240" w:lineRule="auto" w:before="235" w:after="0"/>
        <w:ind w:left="80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1"/>
        </w:numPr>
        <w:tabs>
          <w:tab w:pos="1013" w:val="left" w:leader="none"/>
        </w:tabs>
        <w:spacing w:line="235" w:lineRule="auto" w:before="253" w:after="0"/>
        <w:ind w:left="329" w:right="313" w:firstLine="0"/>
        <w:jc w:val="both"/>
        <w:rPr>
          <w:sz w:val="24"/>
        </w:rPr>
      </w:pPr>
      <w:r>
        <w:rPr>
          <w:sz w:val="24"/>
        </w:rPr>
        <w:t>O Edital e seus anexos estão disponíveis, na íntegra, no Portal Nacional de Contratações Públicas (PNCP) e endereço </w:t>
      </w:r>
      <w:r>
        <w:rPr>
          <w:sz w:val="24"/>
        </w:rPr>
        <w:t>eletrônico </w:t>
      </w:r>
      <w:hyperlink r:id="rId7">
        <w:r>
          <w:rPr>
            <w:color w:val="0000FF"/>
            <w:spacing w:val="-2"/>
            <w:sz w:val="24"/>
            <w:u w:val="single" w:color="0000FF"/>
          </w:rPr>
          <w:t>www.compras.rj</w:t>
        </w:r>
        <w:r>
          <w:rPr>
            <w:color w:val="0000FF"/>
            <w:spacing w:val="-2"/>
            <w:sz w:val="24"/>
          </w:rPr>
          <w:t>.g</w:t>
        </w:r>
        <w:r>
          <w:rPr>
            <w:color w:val="0000FF"/>
            <w:spacing w:val="-2"/>
            <w:sz w:val="24"/>
            <w:u w:val="single" w:color="0000FF"/>
          </w:rPr>
          <w:t>ov.br</w:t>
        </w:r>
      </w:hyperlink>
      <w:r>
        <w:rPr>
          <w:spacing w:val="-2"/>
          <w:sz w:val="24"/>
        </w:rPr>
        <w:t>.</w:t>
      </w:r>
    </w:p>
    <w:p>
      <w:pPr>
        <w:pStyle w:val="ListParagraph"/>
        <w:spacing w:after="0" w:line="235" w:lineRule="auto"/>
        <w:jc w:val="both"/>
        <w:rPr>
          <w:sz w:val="24"/>
        </w:rPr>
        <w:sectPr>
          <w:pgSz w:w="15840" w:h="24480"/>
          <w:pgMar w:top="480" w:bottom="280" w:left="360" w:right="360"/>
        </w:sectPr>
      </w:pPr>
    </w:p>
    <w:p>
      <w:pPr>
        <w:pStyle w:val="BodyText"/>
        <w:spacing w:before="66"/>
      </w:pPr>
      <w:r>
        <w:rPr/>
        <w:t>Integram este Edital, para todos os fins e efeitos, os seguintes </w:t>
      </w:r>
      <w:r>
        <w:rPr>
          <w:spacing w:val="-2"/>
        </w:rPr>
        <w:t>anexos:</w:t>
      </w:r>
    </w:p>
    <w:p>
      <w:pPr>
        <w:spacing w:before="264"/>
        <w:ind w:left="324" w:right="0" w:firstLine="0"/>
        <w:jc w:val="left"/>
        <w:rPr>
          <w:sz w:val="24"/>
        </w:rPr>
      </w:pPr>
      <w:r>
        <w:rPr>
          <w:b/>
          <w:sz w:val="24"/>
        </w:rPr>
        <w:t>ANEXO</w:t>
      </w:r>
      <w:r>
        <w:rPr>
          <w:b/>
          <w:spacing w:val="-5"/>
          <w:sz w:val="24"/>
        </w:rPr>
        <w:t> </w:t>
      </w:r>
      <w:r>
        <w:rPr>
          <w:b/>
          <w:sz w:val="24"/>
        </w:rPr>
        <w:t>I.</w:t>
      </w:r>
      <w:r>
        <w:rPr>
          <w:b/>
          <w:spacing w:val="-4"/>
          <w:sz w:val="24"/>
        </w:rPr>
        <w:t> </w:t>
      </w:r>
      <w:r>
        <w:rPr>
          <w:sz w:val="24"/>
        </w:rPr>
        <w:t>Termo</w:t>
      </w:r>
      <w:r>
        <w:rPr>
          <w:spacing w:val="-4"/>
          <w:sz w:val="24"/>
        </w:rPr>
        <w:t> </w:t>
      </w:r>
      <w:r>
        <w:rPr>
          <w:sz w:val="24"/>
        </w:rPr>
        <w:t>de</w:t>
      </w:r>
      <w:r>
        <w:rPr>
          <w:spacing w:val="-4"/>
          <w:sz w:val="24"/>
        </w:rPr>
        <w:t> </w:t>
      </w:r>
      <w:r>
        <w:rPr>
          <w:spacing w:val="-2"/>
          <w:sz w:val="24"/>
        </w:rPr>
        <w:t>Referência</w:t>
      </w:r>
    </w:p>
    <w:p>
      <w:pPr>
        <w:spacing w:before="249"/>
        <w:ind w:left="324" w:right="0" w:firstLine="0"/>
        <w:jc w:val="left"/>
        <w:rPr>
          <w:sz w:val="24"/>
        </w:rPr>
      </w:pPr>
      <w:r>
        <w:rPr>
          <w:b/>
          <w:sz w:val="24"/>
        </w:rPr>
        <w:t>ANEXO</w:t>
      </w:r>
      <w:r>
        <w:rPr>
          <w:b/>
          <w:spacing w:val="-3"/>
          <w:sz w:val="24"/>
        </w:rPr>
        <w:t> </w:t>
      </w:r>
      <w:r>
        <w:rPr>
          <w:b/>
          <w:sz w:val="24"/>
        </w:rPr>
        <w:t>II.</w:t>
      </w:r>
      <w:r>
        <w:rPr>
          <w:b/>
          <w:spacing w:val="-3"/>
          <w:sz w:val="24"/>
        </w:rPr>
        <w:t> </w:t>
      </w:r>
      <w:r>
        <w:rPr>
          <w:sz w:val="24"/>
        </w:rPr>
        <w:t>Minuta</w:t>
      </w:r>
      <w:r>
        <w:rPr>
          <w:spacing w:val="-3"/>
          <w:sz w:val="24"/>
        </w:rPr>
        <w:t> </w:t>
      </w:r>
      <w:r>
        <w:rPr>
          <w:sz w:val="24"/>
        </w:rPr>
        <w:t>de</w:t>
      </w:r>
      <w:r>
        <w:rPr>
          <w:spacing w:val="-8"/>
          <w:sz w:val="24"/>
        </w:rPr>
        <w:t> </w:t>
      </w:r>
      <w:r>
        <w:rPr>
          <w:sz w:val="24"/>
        </w:rPr>
        <w:t>Termo</w:t>
      </w:r>
      <w:r>
        <w:rPr>
          <w:spacing w:val="-3"/>
          <w:sz w:val="24"/>
        </w:rPr>
        <w:t> </w:t>
      </w:r>
      <w:r>
        <w:rPr>
          <w:sz w:val="24"/>
        </w:rPr>
        <w:t>de</w:t>
      </w:r>
      <w:r>
        <w:rPr>
          <w:spacing w:val="-2"/>
          <w:sz w:val="24"/>
        </w:rPr>
        <w:t> Contrato</w:t>
      </w:r>
    </w:p>
    <w:p>
      <w:pPr>
        <w:spacing w:before="234"/>
        <w:ind w:left="324" w:right="0" w:firstLine="0"/>
        <w:jc w:val="left"/>
        <w:rPr>
          <w:sz w:val="24"/>
        </w:rPr>
      </w:pPr>
      <w:r>
        <w:rPr>
          <w:b/>
          <w:sz w:val="24"/>
        </w:rPr>
        <w:t>ANEXO III. </w:t>
      </w:r>
      <w:r>
        <w:rPr>
          <w:sz w:val="24"/>
        </w:rPr>
        <w:t>Documentação exigida para </w:t>
      </w:r>
      <w:r>
        <w:rPr>
          <w:spacing w:val="-2"/>
          <w:sz w:val="24"/>
        </w:rPr>
        <w:t>Habilitação</w:t>
      </w:r>
    </w:p>
    <w:p>
      <w:pPr>
        <w:spacing w:before="249"/>
        <w:ind w:left="324" w:right="0" w:firstLine="0"/>
        <w:jc w:val="left"/>
        <w:rPr>
          <w:sz w:val="24"/>
        </w:rPr>
      </w:pPr>
      <w:r>
        <w:rPr>
          <w:b/>
          <w:sz w:val="24"/>
        </w:rPr>
        <w:t>ANEXO</w:t>
      </w:r>
      <w:r>
        <w:rPr>
          <w:b/>
          <w:spacing w:val="-13"/>
          <w:sz w:val="24"/>
        </w:rPr>
        <w:t> </w:t>
      </w:r>
      <w:r>
        <w:rPr>
          <w:b/>
          <w:sz w:val="24"/>
        </w:rPr>
        <w:t>IV.</w:t>
      </w:r>
      <w:r>
        <w:rPr>
          <w:b/>
          <w:spacing w:val="-10"/>
          <w:sz w:val="24"/>
        </w:rPr>
        <w:t> </w:t>
      </w:r>
      <w:r>
        <w:rPr>
          <w:sz w:val="24"/>
        </w:rPr>
        <w:t>Orçamento</w:t>
      </w:r>
      <w:r>
        <w:rPr>
          <w:spacing w:val="-10"/>
          <w:sz w:val="24"/>
        </w:rPr>
        <w:t> </w:t>
      </w:r>
      <w:r>
        <w:rPr>
          <w:spacing w:val="-2"/>
          <w:sz w:val="24"/>
        </w:rPr>
        <w:t>estimado</w:t>
      </w:r>
    </w:p>
    <w:p>
      <w:pPr>
        <w:spacing w:before="234"/>
        <w:ind w:left="324" w:right="0" w:firstLine="0"/>
        <w:jc w:val="left"/>
        <w:rPr>
          <w:sz w:val="24"/>
        </w:rPr>
      </w:pPr>
      <w:r>
        <w:rPr>
          <w:b/>
          <w:sz w:val="24"/>
        </w:rPr>
        <w:t>ANEXO</w:t>
      </w:r>
      <w:r>
        <w:rPr>
          <w:b/>
          <w:spacing w:val="-10"/>
          <w:sz w:val="24"/>
        </w:rPr>
        <w:t> </w:t>
      </w:r>
      <w:r>
        <w:rPr>
          <w:b/>
          <w:sz w:val="24"/>
        </w:rPr>
        <w:t>V.</w:t>
      </w:r>
      <w:r>
        <w:rPr>
          <w:b/>
          <w:spacing w:val="-6"/>
          <w:sz w:val="24"/>
        </w:rPr>
        <w:t> </w:t>
      </w:r>
      <w:r>
        <w:rPr>
          <w:sz w:val="24"/>
        </w:rPr>
        <w:t>Modelo</w:t>
      </w:r>
      <w:r>
        <w:rPr>
          <w:spacing w:val="-5"/>
          <w:sz w:val="24"/>
        </w:rPr>
        <w:t> </w:t>
      </w:r>
      <w:r>
        <w:rPr>
          <w:sz w:val="24"/>
        </w:rPr>
        <w:t>de</w:t>
      </w:r>
      <w:r>
        <w:rPr>
          <w:spacing w:val="-5"/>
          <w:sz w:val="24"/>
        </w:rPr>
        <w:t> </w:t>
      </w:r>
      <w:r>
        <w:rPr>
          <w:sz w:val="24"/>
        </w:rPr>
        <w:t>apresentação</w:t>
      </w:r>
      <w:r>
        <w:rPr>
          <w:spacing w:val="-5"/>
          <w:sz w:val="24"/>
        </w:rPr>
        <w:t> </w:t>
      </w:r>
      <w:r>
        <w:rPr>
          <w:sz w:val="24"/>
        </w:rPr>
        <w:t>da</w:t>
      </w:r>
      <w:r>
        <w:rPr>
          <w:spacing w:val="-5"/>
          <w:sz w:val="24"/>
        </w:rPr>
        <w:t> </w:t>
      </w:r>
      <w:r>
        <w:rPr>
          <w:spacing w:val="-2"/>
          <w:sz w:val="24"/>
        </w:rPr>
        <w:t>proposta</w:t>
      </w:r>
    </w:p>
    <w:p>
      <w:pPr>
        <w:pStyle w:val="BodyText"/>
        <w:spacing w:before="234"/>
        <w:ind w:left="324"/>
      </w:pPr>
      <w:r>
        <w:rPr>
          <w:b/>
        </w:rPr>
        <w:t>ANEXO</w:t>
      </w:r>
      <w:r>
        <w:rPr>
          <w:b/>
          <w:spacing w:val="-5"/>
        </w:rPr>
        <w:t> </w:t>
      </w:r>
      <w:r>
        <w:rPr>
          <w:b/>
        </w:rPr>
        <w:t>VI. </w:t>
      </w:r>
      <w:r>
        <w:rPr/>
        <w:t>Declaração de Representante Legal e Dados </w:t>
      </w:r>
      <w:r>
        <w:rPr>
          <w:spacing w:val="-2"/>
        </w:rPr>
        <w:t>Bancários.</w:t>
      </w:r>
    </w:p>
    <w:p>
      <w:pPr>
        <w:pStyle w:val="BodyText"/>
        <w:ind w:left="0"/>
      </w:pPr>
    </w:p>
    <w:p>
      <w:pPr>
        <w:pStyle w:val="BodyText"/>
        <w:ind w:left="0"/>
      </w:pPr>
    </w:p>
    <w:p>
      <w:pPr>
        <w:pStyle w:val="BodyText"/>
        <w:spacing w:before="231"/>
        <w:ind w:left="0"/>
      </w:pPr>
    </w:p>
    <w:p>
      <w:pPr>
        <w:pStyle w:val="BodyText"/>
        <w:ind w:left="5549" w:right="5535"/>
        <w:jc w:val="center"/>
      </w:pPr>
      <w:r>
        <w:rPr/>
        <w:t>Rio de Janeiro, de de </w:t>
      </w:r>
      <w:r>
        <w:rPr>
          <w:spacing w:val="-2"/>
        </w:rPr>
        <w:t>2025.</w:t>
      </w:r>
    </w:p>
    <w:p>
      <w:pPr>
        <w:pStyle w:val="BodyText"/>
        <w:ind w:left="0"/>
        <w:rPr>
          <w:sz w:val="20"/>
        </w:rPr>
      </w:pPr>
    </w:p>
    <w:p>
      <w:pPr>
        <w:pStyle w:val="BodyText"/>
        <w:ind w:left="0"/>
        <w:rPr>
          <w:sz w:val="20"/>
        </w:rPr>
      </w:pPr>
    </w:p>
    <w:p>
      <w:pPr>
        <w:pStyle w:val="BodyText"/>
        <w:spacing w:before="151"/>
        <w:ind w:left="0"/>
        <w:rPr>
          <w:sz w:val="20"/>
        </w:rPr>
      </w:pPr>
      <w:r>
        <w:rPr>
          <w:sz w:val="20"/>
        </w:rPr>
        <mc:AlternateContent>
          <mc:Choice Requires="wps">
            <w:drawing>
              <wp:anchor distT="0" distB="0" distL="0" distR="0" allowOverlap="1" layoutInCell="1" locked="0" behindDoc="1" simplePos="0" relativeHeight="487590400">
                <wp:simplePos x="0" y="0"/>
                <wp:positionH relativeFrom="page">
                  <wp:posOffset>3357562</wp:posOffset>
                </wp:positionH>
                <wp:positionV relativeFrom="paragraph">
                  <wp:posOffset>257343</wp:posOffset>
                </wp:positionV>
                <wp:extent cx="3352800" cy="1270"/>
                <wp:effectExtent l="0" t="0" r="0" b="0"/>
                <wp:wrapTopAndBottom/>
                <wp:docPr id="7" name="Graphic 7"/>
                <wp:cNvGraphicFramePr>
                  <a:graphicFrameLocks/>
                </wp:cNvGraphicFramePr>
                <a:graphic>
                  <a:graphicData uri="http://schemas.microsoft.com/office/word/2010/wordprocessingShape">
                    <wps:wsp>
                      <wps:cNvPr id="7" name="Graphic 7"/>
                      <wps:cNvSpPr/>
                      <wps:spPr>
                        <a:xfrm>
                          <a:off x="0" y="0"/>
                          <a:ext cx="3352800" cy="1270"/>
                        </a:xfrm>
                        <a:custGeom>
                          <a:avLst/>
                          <a:gdLst/>
                          <a:ahLst/>
                          <a:cxnLst/>
                          <a:rect l="l" t="t" r="r" b="b"/>
                          <a:pathLst>
                            <a:path w="3352800" h="0">
                              <a:moveTo>
                                <a:pt x="0" y="0"/>
                              </a:moveTo>
                              <a:lnTo>
                                <a:pt x="3352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4.375pt;margin-top:20.263281pt;width:264pt;height:.1pt;mso-position-horizontal-relative:page;mso-position-vertical-relative:paragraph;z-index:-15726080;mso-wrap-distance-left:0;mso-wrap-distance-right:0" id="docshape6" coordorigin="5288,405" coordsize="5280,0" path="m5288,405l10567,405e" filled="false" stroked="true" strokeweight=".487125pt" strokecolor="#000000">
                <v:path arrowok="t"/>
                <v:stroke dashstyle="solid"/>
                <w10:wrap type="topAndBottom"/>
              </v:shape>
            </w:pict>
          </mc:Fallback>
        </mc:AlternateContent>
      </w:r>
    </w:p>
    <w:p>
      <w:pPr>
        <w:pStyle w:val="BodyText"/>
        <w:ind w:left="5549" w:right="5535"/>
        <w:jc w:val="center"/>
      </w:pPr>
      <w:r>
        <w:rPr/>
        <w:t>Marcia Carvalho da </w:t>
      </w:r>
      <w:r>
        <w:rPr>
          <w:spacing w:val="-2"/>
        </w:rPr>
        <w:t>Cunha</w:t>
      </w:r>
    </w:p>
    <w:p>
      <w:pPr>
        <w:pStyle w:val="BodyText"/>
        <w:spacing w:line="235" w:lineRule="auto" w:before="7"/>
        <w:ind w:left="5549" w:right="5532"/>
        <w:jc w:val="center"/>
      </w:pPr>
      <w:r>
        <w:rPr/>
        <mc:AlternateContent>
          <mc:Choice Requires="wps">
            <w:drawing>
              <wp:anchor distT="0" distB="0" distL="0" distR="0" allowOverlap="1" layoutInCell="1" locked="0" behindDoc="1" simplePos="0" relativeHeight="487590912">
                <wp:simplePos x="0" y="0"/>
                <wp:positionH relativeFrom="page">
                  <wp:posOffset>438150</wp:posOffset>
                </wp:positionH>
                <wp:positionV relativeFrom="paragraph">
                  <wp:posOffset>353804</wp:posOffset>
                </wp:positionV>
                <wp:extent cx="9191625" cy="19050"/>
                <wp:effectExtent l="0" t="0" r="0" b="0"/>
                <wp:wrapTopAndBottom/>
                <wp:docPr id="8" name="Group 8"/>
                <wp:cNvGraphicFramePr>
                  <a:graphicFrameLocks/>
                </wp:cNvGraphicFramePr>
                <a:graphic>
                  <a:graphicData uri="http://schemas.microsoft.com/office/word/2010/wordprocessingGroup">
                    <wpg:wgp>
                      <wpg:cNvPr id="8" name="Group 8"/>
                      <wpg:cNvGrpSpPr/>
                      <wpg:grpSpPr>
                        <a:xfrm>
                          <a:off x="0" y="0"/>
                          <a:ext cx="9191625" cy="19050"/>
                          <a:chExt cx="9191625" cy="19050"/>
                        </a:xfrm>
                      </wpg:grpSpPr>
                      <wps:wsp>
                        <wps:cNvPr id="9" name="Graphic 9"/>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1" name="Graphic 1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27.858614pt;width:723.75pt;height:1.5pt;mso-position-horizontal-relative:page;mso-position-vertical-relative:paragraph;z-index:-15725568;mso-wrap-distance-left:0;mso-wrap-distance-right:0" id="docshapegroup7" coordorigin="690,557" coordsize="14475,30">
                <v:rect style="position:absolute;left:690;top:557;width:14475;height:15" id="docshape8" filled="true" fillcolor="#999999" stroked="false">
                  <v:fill type="solid"/>
                </v:rect>
                <v:shape style="position:absolute;left:689;top:557;width:14475;height:30" id="docshape9" coordorigin="690,557" coordsize="14475,30" path="m15165,557l15150,572,690,572,690,587,15150,587,15165,587,15165,572,15165,557xe" filled="true" fillcolor="#ededed" stroked="false">
                  <v:path arrowok="t"/>
                  <v:fill type="solid"/>
                </v:shape>
                <v:shape style="position:absolute;left:690;top:557;width:15;height:30" id="docshape10" coordorigin="690,557" coordsize="15,30" path="m690,587l690,557,705,557,705,572,690,587xe" filled="true" fillcolor="#999999" stroked="false">
                  <v:path arrowok="t"/>
                  <v:fill type="solid"/>
                </v:shape>
                <w10:wrap type="topAndBottom"/>
              </v:group>
            </w:pict>
          </mc:Fallback>
        </mc:AlternateContent>
      </w:r>
      <w:r>
        <w:rPr/>
        <w:drawing>
          <wp:anchor distT="0" distB="0" distL="0" distR="0" allowOverlap="1" layoutInCell="1" locked="0" behindDoc="0" simplePos="0" relativeHeight="15733248">
            <wp:simplePos x="0" y="0"/>
            <wp:positionH relativeFrom="page">
              <wp:posOffset>466725</wp:posOffset>
            </wp:positionH>
            <wp:positionV relativeFrom="paragraph">
              <wp:posOffset>439536</wp:posOffset>
            </wp:positionV>
            <wp:extent cx="847724" cy="571499"/>
            <wp:effectExtent l="0" t="0" r="0" b="0"/>
            <wp:wrapNone/>
            <wp:docPr id="12" name="Image 12" descr="logotipo"/>
            <wp:cNvGraphicFramePr>
              <a:graphicFrameLocks/>
            </wp:cNvGraphicFramePr>
            <a:graphic>
              <a:graphicData uri="http://schemas.openxmlformats.org/drawingml/2006/picture">
                <pic:pic>
                  <pic:nvPicPr>
                    <pic:cNvPr id="12" name="Image 12" descr="logotipo"/>
                    <pic:cNvPicPr/>
                  </pic:nvPicPr>
                  <pic:blipFill>
                    <a:blip r:embed="rId29" cstate="print"/>
                    <a:stretch>
                      <a:fillRect/>
                    </a:stretch>
                  </pic:blipFill>
                  <pic:spPr>
                    <a:xfrm>
                      <a:off x="0" y="0"/>
                      <a:ext cx="847724" cy="571499"/>
                    </a:xfrm>
                    <a:prstGeom prst="rect">
                      <a:avLst/>
                    </a:prstGeom>
                  </pic:spPr>
                </pic:pic>
              </a:graphicData>
            </a:graphic>
          </wp:anchor>
        </w:drawing>
      </w:r>
      <w:r>
        <w:rPr/>
        <w:t>Ordenadora</w:t>
      </w:r>
      <w:r>
        <w:rPr>
          <w:spacing w:val="-10"/>
        </w:rPr>
        <w:t> </w:t>
      </w:r>
      <w:r>
        <w:rPr/>
        <w:t>de</w:t>
      </w:r>
      <w:r>
        <w:rPr>
          <w:spacing w:val="-10"/>
        </w:rPr>
        <w:t> </w:t>
      </w:r>
      <w:r>
        <w:rPr/>
        <w:t>Despesas</w:t>
      </w:r>
      <w:r>
        <w:rPr>
          <w:spacing w:val="-10"/>
        </w:rPr>
        <w:t> </w:t>
      </w:r>
      <w:r>
        <w:rPr/>
        <w:t>–</w:t>
      </w:r>
      <w:r>
        <w:rPr>
          <w:spacing w:val="-10"/>
        </w:rPr>
        <w:t> </w:t>
      </w:r>
      <w:r>
        <w:rPr/>
        <w:t>UERJ Matrícula – 34.152-9</w:t>
      </w:r>
    </w:p>
    <w:p>
      <w:pPr>
        <w:spacing w:before="180"/>
        <w:ind w:left="1769" w:right="349"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21/10/2025, às 13:22,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30">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31">
        <w:r>
          <w:rPr>
            <w:rFonts w:ascii="Calibri" w:hAnsi="Calibri"/>
            <w:color w:val="0000ED"/>
            <w:sz w:val="22"/>
            <w:u w:val="single" w:color="0000ED"/>
          </w:rPr>
          <w:t>Decreto</w:t>
        </w:r>
      </w:hyperlink>
      <w:r>
        <w:rPr>
          <w:rFonts w:ascii="Calibri" w:hAnsi="Calibri"/>
          <w:color w:val="0000ED"/>
          <w:sz w:val="22"/>
        </w:rPr>
        <w:t> </w:t>
      </w:r>
      <w:hyperlink r:id="rId31">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1424">
                <wp:simplePos x="0" y="0"/>
                <wp:positionH relativeFrom="page">
                  <wp:posOffset>438150</wp:posOffset>
                </wp:positionH>
                <wp:positionV relativeFrom="paragraph">
                  <wp:posOffset>78953</wp:posOffset>
                </wp:positionV>
                <wp:extent cx="9191625" cy="19050"/>
                <wp:effectExtent l="0" t="0" r="0" b="0"/>
                <wp:wrapTopAndBottom/>
                <wp:docPr id="13" name="Group 13"/>
                <wp:cNvGraphicFramePr>
                  <a:graphicFrameLocks/>
                </wp:cNvGraphicFramePr>
                <a:graphic>
                  <a:graphicData uri="http://schemas.microsoft.com/office/word/2010/wordprocessingGroup">
                    <wpg:wgp>
                      <wpg:cNvPr id="13" name="Group 13"/>
                      <wpg:cNvGrpSpPr/>
                      <wpg:grpSpPr>
                        <a:xfrm>
                          <a:off x="0" y="0"/>
                          <a:ext cx="9191625" cy="19050"/>
                          <a:chExt cx="9191625" cy="19050"/>
                        </a:xfrm>
                      </wpg:grpSpPr>
                      <wps:wsp>
                        <wps:cNvPr id="14" name="Graphic 14"/>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5" name="Graphic 15"/>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6" name="Graphic 1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5056;mso-wrap-distance-left:0;mso-wrap-distance-right:0" id="docshapegroup11" coordorigin="690,124" coordsize="14475,30">
                <v:rect style="position:absolute;left:690;top:124;width:14475;height:15" id="docshape12" filled="true" fillcolor="#999999" stroked="false">
                  <v:fill type="solid"/>
                </v:rect>
                <v:shape style="position:absolute;left:689;top:124;width:14475;height:30" id="docshape13" coordorigin="690,124" coordsize="14475,30" path="m15165,124l15150,139,690,139,690,154,15150,154,15165,154,15165,139,15165,124xe" filled="true" fillcolor="#ededed" stroked="false">
                  <v:path arrowok="t"/>
                  <v:fill type="solid"/>
                </v:shape>
                <v:shape style="position:absolute;left:690;top:124;width:15;height:30" id="docshape14"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3760">
            <wp:simplePos x="0" y="0"/>
            <wp:positionH relativeFrom="page">
              <wp:posOffset>485775</wp:posOffset>
            </wp:positionH>
            <wp:positionV relativeFrom="paragraph">
              <wp:posOffset>-218785</wp:posOffset>
            </wp:positionV>
            <wp:extent cx="781049" cy="781049"/>
            <wp:effectExtent l="0" t="0" r="0" b="0"/>
            <wp:wrapNone/>
            <wp:docPr id="17" name="Image 17" descr="QRCode Assinatura"/>
            <wp:cNvGraphicFramePr>
              <a:graphicFrameLocks/>
            </wp:cNvGraphicFramePr>
            <a:graphic>
              <a:graphicData uri="http://schemas.openxmlformats.org/drawingml/2006/picture">
                <pic:pic>
                  <pic:nvPicPr>
                    <pic:cNvPr id="17" name="Image 17" descr="QRCode Assinatura"/>
                    <pic:cNvPicPr/>
                  </pic:nvPicPr>
                  <pic:blipFill>
                    <a:blip r:embed="rId32"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645248">
                <wp:simplePos x="0" y="0"/>
                <wp:positionH relativeFrom="page">
                  <wp:posOffset>5424459</wp:posOffset>
                </wp:positionH>
                <wp:positionV relativeFrom="paragraph">
                  <wp:posOffset>143144</wp:posOffset>
                </wp:positionV>
                <wp:extent cx="31750" cy="9525"/>
                <wp:effectExtent l="0" t="0" r="0" b="0"/>
                <wp:wrapNone/>
                <wp:docPr id="18" name="Graphic 18"/>
                <wp:cNvGraphicFramePr>
                  <a:graphicFrameLocks/>
                </wp:cNvGraphicFramePr>
                <a:graphic>
                  <a:graphicData uri="http://schemas.microsoft.com/office/word/2010/wordprocessingShape">
                    <wps:wsp>
                      <wps:cNvPr id="18" name="Graphic 18"/>
                      <wps:cNvSpPr/>
                      <wps:spPr>
                        <a:xfrm>
                          <a:off x="0" y="0"/>
                          <a:ext cx="31750" cy="9525"/>
                        </a:xfrm>
                        <a:custGeom>
                          <a:avLst/>
                          <a:gdLst/>
                          <a:ahLst/>
                          <a:cxnLst/>
                          <a:rect l="l" t="t" r="r" b="b"/>
                          <a:pathLst>
                            <a:path w="31750" h="9525">
                              <a:moveTo>
                                <a:pt x="31284" y="9524"/>
                              </a:moveTo>
                              <a:lnTo>
                                <a:pt x="0" y="9524"/>
                              </a:lnTo>
                              <a:lnTo>
                                <a:pt x="0" y="0"/>
                              </a:lnTo>
                              <a:lnTo>
                                <a:pt x="31284" y="0"/>
                              </a:lnTo>
                              <a:lnTo>
                                <a:pt x="3128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122772pt;margin-top:11.271256pt;width:2.463312pt;height:.75pt;mso-position-horizontal-relative:page;mso-position-vertical-relative:paragraph;z-index:-16671232" id="docshape15" filled="true" fillcolor="#0000ed" stroked="false">
                <v:fill type="solid"/>
                <w10:wrap type="none"/>
              </v:rect>
            </w:pict>
          </mc:Fallback>
        </mc:AlternateContent>
      </w:r>
      <w:r>
        <w:rPr>
          <w:rFonts w:ascii="Calibri" w:hAnsi="Calibri"/>
          <w:sz w:val="22"/>
        </w:rPr>
        <w:t>A autenticidade deste documento pode ser conferida no site </w:t>
      </w:r>
      <w:hyperlink r:id="rId33">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3">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9"/>
          <w:sz w:val="22"/>
        </w:rPr>
        <w:t> </w:t>
      </w:r>
      <w:r>
        <w:rPr>
          <w:rFonts w:ascii="Calibri" w:hAnsi="Calibri"/>
          <w:sz w:val="22"/>
        </w:rPr>
        <w:t>informando</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verificador</w:t>
      </w:r>
      <w:r>
        <w:rPr>
          <w:rFonts w:ascii="Calibri" w:hAnsi="Calibri"/>
          <w:spacing w:val="-9"/>
          <w:sz w:val="22"/>
        </w:rPr>
        <w:t> </w:t>
      </w:r>
      <w:r>
        <w:rPr>
          <w:rFonts w:ascii="Calibri" w:hAnsi="Calibri"/>
          <w:b/>
          <w:sz w:val="22"/>
        </w:rPr>
        <w:t>117094810</w:t>
      </w:r>
      <w:r>
        <w:rPr>
          <w:rFonts w:ascii="Calibri" w:hAnsi="Calibri"/>
          <w:b/>
          <w:spacing w:val="-9"/>
          <w:sz w:val="22"/>
        </w:rPr>
        <w:t> </w:t>
      </w:r>
      <w:r>
        <w:rPr>
          <w:rFonts w:ascii="Calibri" w:hAnsi="Calibri"/>
          <w:sz w:val="22"/>
        </w:rPr>
        <w:t>e</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CRC</w:t>
      </w:r>
      <w:r>
        <w:rPr>
          <w:rFonts w:ascii="Calibri" w:hAnsi="Calibri"/>
          <w:spacing w:val="-9"/>
          <w:sz w:val="22"/>
        </w:rPr>
        <w:t> </w:t>
      </w:r>
      <w:r>
        <w:rPr>
          <w:rFonts w:ascii="Calibri" w:hAnsi="Calibri"/>
          <w:b/>
          <w:sz w:val="22"/>
        </w:rPr>
        <w:t>8388C7A6</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1936">
                <wp:simplePos x="0" y="0"/>
                <wp:positionH relativeFrom="page">
                  <wp:posOffset>447675</wp:posOffset>
                </wp:positionH>
                <wp:positionV relativeFrom="paragraph">
                  <wp:posOffset>277708</wp:posOffset>
                </wp:positionV>
                <wp:extent cx="9172575" cy="19050"/>
                <wp:effectExtent l="0" t="0" r="0" b="0"/>
                <wp:wrapTopAndBottom/>
                <wp:docPr id="19" name="Group 19"/>
                <wp:cNvGraphicFramePr>
                  <a:graphicFrameLocks/>
                </wp:cNvGraphicFramePr>
                <a:graphic>
                  <a:graphicData uri="http://schemas.microsoft.com/office/word/2010/wordprocessingGroup">
                    <wpg:wgp>
                      <wpg:cNvPr id="19" name="Group 19"/>
                      <wpg:cNvGrpSpPr/>
                      <wpg:grpSpPr>
                        <a:xfrm>
                          <a:off x="0" y="0"/>
                          <a:ext cx="9172575" cy="19050"/>
                          <a:chExt cx="9172575" cy="19050"/>
                        </a:xfrm>
                      </wpg:grpSpPr>
                      <wps:wsp>
                        <wps:cNvPr id="20" name="Graphic 20"/>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1" name="Graphic 21"/>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2" name="Graphic 2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4544;mso-wrap-distance-left:0;mso-wrap-distance-right:0" id="docshapegroup16" coordorigin="705,437" coordsize="14445,30">
                <v:rect style="position:absolute;left:705;top:437;width:14445;height:15" id="docshape17" filled="true" fillcolor="#999999" stroked="false">
                  <v:fill type="solid"/>
                </v:rect>
                <v:shape style="position:absolute;left:704;top:437;width:14445;height:30" id="docshape18" coordorigin="705,437" coordsize="14445,30" path="m15150,437l15135,452,705,452,705,467,15135,467,15150,467,15150,452,15150,437xe" filled="true" fillcolor="#ededed" stroked="false">
                  <v:path arrowok="t"/>
                  <v:fill type="solid"/>
                </v:shape>
                <v:shape style="position:absolute;left:705;top:437;width:15;height:30" id="docshape19" coordorigin="705,437" coordsize="15,30" path="m705,467l705,437,720,437,720,452,705,467xe" filled="true" fillcolor="#999999" stroked="false">
                  <v:path arrowok="t"/>
                  <v:fill type="solid"/>
                </v:shape>
                <w10:wrap type="topAndBottom"/>
              </v:group>
            </w:pict>
          </mc:Fallback>
        </mc:AlternateContent>
      </w:r>
    </w:p>
    <w:p>
      <w:pPr>
        <w:pStyle w:val="BodyText"/>
        <w:ind w:left="0"/>
        <w:rPr>
          <w:rFonts w:ascii="Calibri"/>
          <w:sz w:val="22"/>
        </w:rPr>
      </w:pPr>
    </w:p>
    <w:p>
      <w:pPr>
        <w:pStyle w:val="BodyText"/>
        <w:ind w:left="0"/>
        <w:rPr>
          <w:rFonts w:ascii="Calibri"/>
          <w:sz w:val="22"/>
        </w:rPr>
      </w:pPr>
    </w:p>
    <w:p>
      <w:pPr>
        <w:pStyle w:val="BodyText"/>
        <w:ind w:left="0"/>
        <w:rPr>
          <w:rFonts w:ascii="Calibri"/>
          <w:sz w:val="22"/>
        </w:rPr>
      </w:pPr>
    </w:p>
    <w:p>
      <w:pPr>
        <w:pStyle w:val="BodyText"/>
        <w:spacing w:before="18"/>
        <w:ind w:left="0"/>
        <w:rPr>
          <w:rFonts w:ascii="Calibri"/>
          <w:sz w:val="22"/>
        </w:rPr>
      </w:pPr>
    </w:p>
    <w:p>
      <w:pPr>
        <w:pStyle w:val="Heading1"/>
        <w:jc w:val="center"/>
      </w:pPr>
      <w:r>
        <w:rPr/>
        <w:t>ANEXOS</w:t>
      </w:r>
      <w:r>
        <w:rPr>
          <w:spacing w:val="-17"/>
        </w:rPr>
        <w:t> </w:t>
      </w:r>
      <w:r>
        <w:rPr/>
        <w:t>AO</w:t>
      </w:r>
      <w:r>
        <w:rPr>
          <w:spacing w:val="-13"/>
        </w:rPr>
        <w:t> </w:t>
      </w:r>
      <w:r>
        <w:rPr/>
        <w:t>EDITAL</w:t>
      </w:r>
      <w:r>
        <w:rPr>
          <w:spacing w:val="-16"/>
        </w:rPr>
        <w:t> </w:t>
      </w:r>
      <w:r>
        <w:rPr/>
        <w:t>DE</w:t>
      </w:r>
      <w:r>
        <w:rPr>
          <w:spacing w:val="-6"/>
        </w:rPr>
        <w:t> </w:t>
      </w:r>
      <w:r>
        <w:rPr>
          <w:spacing w:val="-2"/>
        </w:rPr>
        <w:t>LICITAÇÃO</w:t>
      </w:r>
    </w:p>
    <w:p>
      <w:pPr>
        <w:pStyle w:val="BodyText"/>
        <w:ind w:left="0"/>
        <w:rPr>
          <w:b/>
          <w:sz w:val="26"/>
        </w:rPr>
      </w:pPr>
    </w:p>
    <w:p>
      <w:pPr>
        <w:pStyle w:val="BodyText"/>
        <w:spacing w:before="66"/>
        <w:ind w:left="0"/>
        <w:rPr>
          <w:b/>
          <w:sz w:val="26"/>
        </w:rPr>
      </w:pPr>
    </w:p>
    <w:p>
      <w:pPr>
        <w:pStyle w:val="Heading2"/>
        <w:spacing w:line="508" w:lineRule="auto" w:before="1"/>
        <w:ind w:left="6093" w:right="6077" w:firstLine="963"/>
      </w:pPr>
      <w:r>
        <w:rPr/>
        <w:t>ANEXO I</w:t>
      </w:r>
      <w:r>
        <w:rPr>
          <w:spacing w:val="80"/>
        </w:rPr>
        <w:t> </w:t>
      </w:r>
      <w:r>
        <w:rPr/>
        <w:t>TERMO</w:t>
      </w:r>
      <w:r>
        <w:rPr>
          <w:spacing w:val="-15"/>
        </w:rPr>
        <w:t> </w:t>
      </w:r>
      <w:r>
        <w:rPr/>
        <w:t>DE</w:t>
      </w:r>
      <w:r>
        <w:rPr>
          <w:spacing w:val="-15"/>
        </w:rPr>
        <w:t> </w:t>
      </w:r>
      <w:r>
        <w:rPr/>
        <w:t>REFERÊNCIA</w:t>
      </w:r>
    </w:p>
    <w:p>
      <w:pPr>
        <w:pStyle w:val="ListParagraph"/>
        <w:numPr>
          <w:ilvl w:val="0"/>
          <w:numId w:val="13"/>
        </w:numPr>
        <w:tabs>
          <w:tab w:pos="569" w:val="left" w:leader="none"/>
        </w:tabs>
        <w:spacing w:line="231" w:lineRule="exact" w:before="0" w:after="0"/>
        <w:ind w:left="569" w:right="0" w:hanging="240"/>
        <w:jc w:val="left"/>
        <w:rPr>
          <w:sz w:val="24"/>
        </w:rPr>
      </w:pPr>
      <w:r>
        <w:rPr>
          <w:sz w:val="24"/>
        </w:rPr>
        <w:t>DO </w:t>
      </w:r>
      <w:r>
        <w:rPr>
          <w:spacing w:val="-2"/>
          <w:sz w:val="24"/>
        </w:rPr>
        <w:t>OBJETO</w:t>
      </w:r>
    </w:p>
    <w:p>
      <w:pPr>
        <w:pStyle w:val="BodyText"/>
        <w:spacing w:line="242" w:lineRule="auto" w:before="264"/>
        <w:ind w:right="349"/>
      </w:pPr>
      <w:r>
        <w:rPr/>
        <w:t>Este Termo de Referência tem por finalidade definir as condições e especificações para a contratação da prestação de serviços contínuos de monitoramento,</w:t>
      </w:r>
      <w:r>
        <w:rPr>
          <w:spacing w:val="-3"/>
        </w:rPr>
        <w:t> </w:t>
      </w:r>
      <w:r>
        <w:rPr/>
        <w:t>organização</w:t>
      </w:r>
      <w:r>
        <w:rPr>
          <w:spacing w:val="-3"/>
        </w:rPr>
        <w:t> </w:t>
      </w:r>
      <w:r>
        <w:rPr/>
        <w:t>de</w:t>
      </w:r>
      <w:r>
        <w:rPr>
          <w:spacing w:val="-3"/>
        </w:rPr>
        <w:t> </w:t>
      </w:r>
      <w:r>
        <w:rPr/>
        <w:t>dados,</w:t>
      </w:r>
      <w:r>
        <w:rPr>
          <w:spacing w:val="-3"/>
        </w:rPr>
        <w:t> </w:t>
      </w:r>
      <w:r>
        <w:rPr/>
        <w:t>visualização</w:t>
      </w:r>
      <w:r>
        <w:rPr>
          <w:spacing w:val="-3"/>
        </w:rPr>
        <w:t> </w:t>
      </w:r>
      <w:r>
        <w:rPr/>
        <w:t>e</w:t>
      </w:r>
      <w:r>
        <w:rPr>
          <w:spacing w:val="-3"/>
        </w:rPr>
        <w:t> </w:t>
      </w:r>
      <w:r>
        <w:rPr/>
        <w:t>análise</w:t>
      </w:r>
      <w:r>
        <w:rPr>
          <w:spacing w:val="-3"/>
        </w:rPr>
        <w:t> </w:t>
      </w:r>
      <w:r>
        <w:rPr/>
        <w:t>de</w:t>
      </w:r>
      <w:r>
        <w:rPr>
          <w:spacing w:val="-3"/>
        </w:rPr>
        <w:t> </w:t>
      </w:r>
      <w:r>
        <w:rPr/>
        <w:t>notícias</w:t>
      </w:r>
      <w:r>
        <w:rPr>
          <w:spacing w:val="-3"/>
        </w:rPr>
        <w:t> </w:t>
      </w:r>
      <w:r>
        <w:rPr/>
        <w:t>veiculadas</w:t>
      </w:r>
      <w:r>
        <w:rPr>
          <w:spacing w:val="-3"/>
        </w:rPr>
        <w:t> </w:t>
      </w:r>
      <w:r>
        <w:rPr/>
        <w:t>nas</w:t>
      </w:r>
      <w:r>
        <w:rPr>
          <w:spacing w:val="-3"/>
        </w:rPr>
        <w:t> </w:t>
      </w:r>
      <w:r>
        <w:rPr/>
        <w:t>mídias</w:t>
      </w:r>
      <w:r>
        <w:rPr>
          <w:spacing w:val="-3"/>
        </w:rPr>
        <w:t> </w:t>
      </w:r>
      <w:r>
        <w:rPr/>
        <w:t>tradicional,</w:t>
      </w:r>
      <w:r>
        <w:rPr>
          <w:spacing w:val="-3"/>
        </w:rPr>
        <w:t> </w:t>
      </w:r>
      <w:r>
        <w:rPr/>
        <w:t>digital</w:t>
      </w:r>
      <w:r>
        <w:rPr>
          <w:spacing w:val="-3"/>
        </w:rPr>
        <w:t> </w:t>
      </w:r>
      <w:r>
        <w:rPr/>
        <w:t>e</w:t>
      </w:r>
      <w:r>
        <w:rPr>
          <w:spacing w:val="-3"/>
        </w:rPr>
        <w:t> </w:t>
      </w:r>
      <w:r>
        <w:rPr/>
        <w:t>on-line,</w:t>
      </w:r>
      <w:r>
        <w:rPr>
          <w:spacing w:val="-3"/>
        </w:rPr>
        <w:t> </w:t>
      </w:r>
      <w:r>
        <w:rPr/>
        <w:t>bem</w:t>
      </w:r>
      <w:r>
        <w:rPr>
          <w:spacing w:val="-3"/>
        </w:rPr>
        <w:t> </w:t>
      </w:r>
      <w:r>
        <w:rPr/>
        <w:t>como</w:t>
      </w:r>
      <w:r>
        <w:rPr>
          <w:spacing w:val="-3"/>
        </w:rPr>
        <w:t> </w:t>
      </w:r>
      <w:r>
        <w:rPr/>
        <w:t>em</w:t>
      </w:r>
      <w:r>
        <w:rPr>
          <w:spacing w:val="-3"/>
        </w:rPr>
        <w:t> </w:t>
      </w:r>
      <w:r>
        <w:rPr/>
        <w:t>redes sociais,</w:t>
      </w:r>
      <w:r>
        <w:rPr>
          <w:spacing w:val="-2"/>
        </w:rPr>
        <w:t> </w:t>
      </w:r>
      <w:r>
        <w:rPr/>
        <w:t>agências</w:t>
      </w:r>
      <w:r>
        <w:rPr>
          <w:spacing w:val="-2"/>
        </w:rPr>
        <w:t> </w:t>
      </w:r>
      <w:r>
        <w:rPr/>
        <w:t>de</w:t>
      </w:r>
      <w:r>
        <w:rPr>
          <w:spacing w:val="-2"/>
        </w:rPr>
        <w:t> </w:t>
      </w:r>
      <w:r>
        <w:rPr/>
        <w:t>notícias</w:t>
      </w:r>
      <w:r>
        <w:rPr>
          <w:spacing w:val="-2"/>
        </w:rPr>
        <w:t> </w:t>
      </w:r>
      <w:r>
        <w:rPr/>
        <w:t>nacionais</w:t>
      </w:r>
      <w:r>
        <w:rPr>
          <w:spacing w:val="-2"/>
        </w:rPr>
        <w:t> </w:t>
      </w:r>
      <w:r>
        <w:rPr/>
        <w:t>e</w:t>
      </w:r>
      <w:r>
        <w:rPr>
          <w:spacing w:val="-2"/>
        </w:rPr>
        <w:t> </w:t>
      </w:r>
      <w:r>
        <w:rPr/>
        <w:t>internacionais,</w:t>
      </w:r>
      <w:r>
        <w:rPr>
          <w:spacing w:val="-2"/>
        </w:rPr>
        <w:t> </w:t>
      </w:r>
      <w:r>
        <w:rPr/>
        <w:t>sites</w:t>
      </w:r>
      <w:r>
        <w:rPr>
          <w:spacing w:val="-2"/>
        </w:rPr>
        <w:t> </w:t>
      </w:r>
      <w:r>
        <w:rPr/>
        <w:t>e</w:t>
      </w:r>
      <w:r>
        <w:rPr>
          <w:spacing w:val="-2"/>
        </w:rPr>
        <w:t> </w:t>
      </w:r>
      <w:r>
        <w:rPr/>
        <w:t>podcasts,</w:t>
      </w:r>
      <w:r>
        <w:rPr>
          <w:spacing w:val="-2"/>
        </w:rPr>
        <w:t> </w:t>
      </w:r>
      <w:r>
        <w:rPr/>
        <w:t>com</w:t>
      </w:r>
      <w:r>
        <w:rPr>
          <w:spacing w:val="-2"/>
        </w:rPr>
        <w:t> </w:t>
      </w:r>
      <w:r>
        <w:rPr/>
        <w:t>foco</w:t>
      </w:r>
      <w:r>
        <w:rPr>
          <w:spacing w:val="-2"/>
        </w:rPr>
        <w:t> </w:t>
      </w:r>
      <w:r>
        <w:rPr/>
        <w:t>na</w:t>
      </w:r>
      <w:r>
        <w:rPr>
          <w:spacing w:val="-2"/>
        </w:rPr>
        <w:t> </w:t>
      </w:r>
      <w:r>
        <w:rPr/>
        <w:t>imagem</w:t>
      </w:r>
      <w:r>
        <w:rPr>
          <w:spacing w:val="-2"/>
        </w:rPr>
        <w:t> </w:t>
      </w:r>
      <w:r>
        <w:rPr/>
        <w:t>institucional</w:t>
      </w:r>
      <w:r>
        <w:rPr>
          <w:spacing w:val="-2"/>
        </w:rPr>
        <w:t> </w:t>
      </w:r>
      <w:r>
        <w:rPr/>
        <w:t>da</w:t>
      </w:r>
      <w:r>
        <w:rPr>
          <w:spacing w:val="-2"/>
        </w:rPr>
        <w:t> </w:t>
      </w:r>
      <w:r>
        <w:rPr/>
        <w:t>Universidade</w:t>
      </w:r>
      <w:r>
        <w:rPr>
          <w:spacing w:val="-2"/>
        </w:rPr>
        <w:t> </w:t>
      </w:r>
      <w:r>
        <w:rPr/>
        <w:t>do</w:t>
      </w:r>
      <w:r>
        <w:rPr>
          <w:spacing w:val="-2"/>
        </w:rPr>
        <w:t> </w:t>
      </w:r>
      <w:r>
        <w:rPr/>
        <w:t>Estado</w:t>
      </w:r>
      <w:r>
        <w:rPr>
          <w:spacing w:val="-2"/>
        </w:rPr>
        <w:t> </w:t>
      </w:r>
      <w:r>
        <w:rPr/>
        <w:t>do</w:t>
      </w:r>
      <w:r>
        <w:rPr>
          <w:spacing w:val="-2"/>
        </w:rPr>
        <w:t> </w:t>
      </w:r>
      <w:r>
        <w:rPr/>
        <w:t>Rio</w:t>
      </w:r>
      <w:r>
        <w:rPr>
          <w:spacing w:val="-2"/>
        </w:rPr>
        <w:t> </w:t>
      </w:r>
      <w:r>
        <w:rPr/>
        <w:t>de Janeiro (UERJ), visando suprir a necessidade da UERJ em acompanhar sua imagem institucional, de acordo com as condições e especificações constantes neste Termo de Referência e no Edital, sob a égide da Lei nº 14.133/2021.</w:t>
      </w:r>
    </w:p>
    <w:p>
      <w:pPr>
        <w:pStyle w:val="ListParagraph"/>
        <w:numPr>
          <w:ilvl w:val="1"/>
          <w:numId w:val="13"/>
        </w:numPr>
        <w:tabs>
          <w:tab w:pos="749" w:val="left" w:leader="none"/>
        </w:tabs>
        <w:spacing w:line="240" w:lineRule="auto" w:before="256" w:after="0"/>
        <w:ind w:left="749" w:right="0" w:hanging="420"/>
        <w:jc w:val="left"/>
        <w:rPr>
          <w:sz w:val="24"/>
        </w:rPr>
      </w:pPr>
      <w:r>
        <w:rPr>
          <w:sz w:val="24"/>
        </w:rPr>
        <w:t>Justificativa da </w:t>
      </w:r>
      <w:r>
        <w:rPr>
          <w:spacing w:val="-2"/>
          <w:sz w:val="24"/>
        </w:rPr>
        <w:t>contratação</w:t>
      </w:r>
    </w:p>
    <w:p>
      <w:pPr>
        <w:pStyle w:val="BodyText"/>
        <w:spacing w:line="273" w:lineRule="exact" w:before="249"/>
      </w:pPr>
      <w:r>
        <w:rPr/>
        <w:t>O serviço de monitoramento de mídias é essencial para a UERJ, uma vez que a instituição, como universidade pública de grande relevância, </w:t>
      </w:r>
      <w:r>
        <w:rPr>
          <w:spacing w:val="-4"/>
        </w:rPr>
        <w:t>está</w:t>
      </w:r>
    </w:p>
    <w:p>
      <w:pPr>
        <w:pStyle w:val="BodyText"/>
        <w:spacing w:line="242" w:lineRule="auto"/>
        <w:ind w:right="349"/>
      </w:pPr>
      <w:r>
        <w:rPr/>
        <w:t>constantemente exposta à mídia.</w:t>
      </w:r>
      <w:r>
        <w:rPr>
          <w:spacing w:val="-10"/>
        </w:rPr>
        <w:t> </w:t>
      </w:r>
      <w:r>
        <w:rPr/>
        <w:t>A</w:t>
      </w:r>
      <w:r>
        <w:rPr>
          <w:spacing w:val="-10"/>
        </w:rPr>
        <w:t> </w:t>
      </w:r>
      <w:r>
        <w:rPr/>
        <w:t>ausência de um acompanhamento sistemático e profissional da repercussão de suas ações e da percepção pública sobre</w:t>
      </w:r>
      <w:r>
        <w:rPr>
          <w:spacing w:val="-3"/>
        </w:rPr>
        <w:t> </w:t>
      </w:r>
      <w:r>
        <w:rPr/>
        <w:t>a</w:t>
      </w:r>
      <w:r>
        <w:rPr>
          <w:spacing w:val="-2"/>
        </w:rPr>
        <w:t> </w:t>
      </w:r>
      <w:r>
        <w:rPr/>
        <w:t>Universidade</w:t>
      </w:r>
      <w:r>
        <w:rPr>
          <w:spacing w:val="-2"/>
        </w:rPr>
        <w:t> </w:t>
      </w:r>
      <w:r>
        <w:rPr/>
        <w:t>pode</w:t>
      </w:r>
      <w:r>
        <w:rPr>
          <w:spacing w:val="-2"/>
        </w:rPr>
        <w:t> </w:t>
      </w:r>
      <w:r>
        <w:rPr/>
        <w:t>comprometer</w:t>
      </w:r>
      <w:r>
        <w:rPr>
          <w:spacing w:val="-2"/>
        </w:rPr>
        <w:t> </w:t>
      </w:r>
      <w:r>
        <w:rPr/>
        <w:t>sua</w:t>
      </w:r>
      <w:r>
        <w:rPr>
          <w:spacing w:val="-2"/>
        </w:rPr>
        <w:t> </w:t>
      </w:r>
      <w:r>
        <w:rPr/>
        <w:t>imagem</w:t>
      </w:r>
      <w:r>
        <w:rPr>
          <w:spacing w:val="-2"/>
        </w:rPr>
        <w:t> </w:t>
      </w:r>
      <w:r>
        <w:rPr/>
        <w:t>institucional,</w:t>
      </w:r>
      <w:r>
        <w:rPr>
          <w:spacing w:val="-2"/>
        </w:rPr>
        <w:t> </w:t>
      </w:r>
      <w:r>
        <w:rPr/>
        <w:t>sua</w:t>
      </w:r>
      <w:r>
        <w:rPr>
          <w:spacing w:val="-2"/>
        </w:rPr>
        <w:t> </w:t>
      </w:r>
      <w:r>
        <w:rPr/>
        <w:t>credibilidade</w:t>
      </w:r>
      <w:r>
        <w:rPr>
          <w:spacing w:val="-2"/>
        </w:rPr>
        <w:t> </w:t>
      </w:r>
      <w:r>
        <w:rPr/>
        <w:t>e</w:t>
      </w:r>
      <w:r>
        <w:rPr>
          <w:spacing w:val="-2"/>
        </w:rPr>
        <w:t> </w:t>
      </w:r>
      <w:r>
        <w:rPr/>
        <w:t>sua</w:t>
      </w:r>
      <w:r>
        <w:rPr>
          <w:spacing w:val="-2"/>
        </w:rPr>
        <w:t> </w:t>
      </w:r>
      <w:r>
        <w:rPr/>
        <w:t>capacidade</w:t>
      </w:r>
      <w:r>
        <w:rPr>
          <w:spacing w:val="-2"/>
        </w:rPr>
        <w:t> </w:t>
      </w:r>
      <w:r>
        <w:rPr/>
        <w:t>de</w:t>
      </w:r>
      <w:r>
        <w:rPr>
          <w:spacing w:val="-2"/>
        </w:rPr>
        <w:t> </w:t>
      </w:r>
      <w:r>
        <w:rPr/>
        <w:t>atrair</w:t>
      </w:r>
      <w:r>
        <w:rPr>
          <w:spacing w:val="-2"/>
        </w:rPr>
        <w:t> </w:t>
      </w:r>
      <w:r>
        <w:rPr/>
        <w:t>talentos</w:t>
      </w:r>
      <w:r>
        <w:rPr>
          <w:spacing w:val="-2"/>
        </w:rPr>
        <w:t> </w:t>
      </w:r>
      <w:r>
        <w:rPr/>
        <w:t>e</w:t>
      </w:r>
      <w:r>
        <w:rPr>
          <w:spacing w:val="-2"/>
        </w:rPr>
        <w:t> </w:t>
      </w:r>
      <w:r>
        <w:rPr/>
        <w:t>recursos.</w:t>
      </w:r>
      <w:r>
        <w:rPr>
          <w:spacing w:val="-15"/>
        </w:rPr>
        <w:t> </w:t>
      </w:r>
      <w:r>
        <w:rPr/>
        <w:t>A</w:t>
      </w:r>
      <w:r>
        <w:rPr>
          <w:spacing w:val="-15"/>
        </w:rPr>
        <w:t> </w:t>
      </w:r>
      <w:r>
        <w:rPr/>
        <w:t>contratação</w:t>
      </w:r>
      <w:r>
        <w:rPr>
          <w:spacing w:val="-2"/>
        </w:rPr>
        <w:t> </w:t>
      </w:r>
      <w:r>
        <w:rPr/>
        <w:t>visa resolver</w:t>
      </w:r>
      <w:r>
        <w:rPr>
          <w:spacing w:val="-2"/>
        </w:rPr>
        <w:t> </w:t>
      </w:r>
      <w:r>
        <w:rPr/>
        <w:t>o</w:t>
      </w:r>
      <w:r>
        <w:rPr>
          <w:spacing w:val="-2"/>
        </w:rPr>
        <w:t> </w:t>
      </w:r>
      <w:r>
        <w:rPr/>
        <w:t>problema</w:t>
      </w:r>
      <w:r>
        <w:rPr>
          <w:spacing w:val="-2"/>
        </w:rPr>
        <w:t> </w:t>
      </w:r>
      <w:r>
        <w:rPr/>
        <w:t>da</w:t>
      </w:r>
      <w:r>
        <w:rPr>
          <w:spacing w:val="-2"/>
        </w:rPr>
        <w:t> </w:t>
      </w:r>
      <w:r>
        <w:rPr/>
        <w:t>falta</w:t>
      </w:r>
      <w:r>
        <w:rPr>
          <w:spacing w:val="-2"/>
        </w:rPr>
        <w:t> </w:t>
      </w:r>
      <w:r>
        <w:rPr/>
        <w:t>de</w:t>
      </w:r>
      <w:r>
        <w:rPr>
          <w:spacing w:val="-2"/>
        </w:rPr>
        <w:t> </w:t>
      </w:r>
      <w:r>
        <w:rPr/>
        <w:t>uma</w:t>
      </w:r>
      <w:r>
        <w:rPr>
          <w:spacing w:val="-2"/>
        </w:rPr>
        <w:t> </w:t>
      </w:r>
      <w:r>
        <w:rPr/>
        <w:t>ferramenta</w:t>
      </w:r>
      <w:r>
        <w:rPr>
          <w:spacing w:val="-2"/>
        </w:rPr>
        <w:t> </w:t>
      </w:r>
      <w:r>
        <w:rPr/>
        <w:t>robusta</w:t>
      </w:r>
      <w:r>
        <w:rPr>
          <w:spacing w:val="-2"/>
        </w:rPr>
        <w:t> </w:t>
      </w:r>
      <w:r>
        <w:rPr/>
        <w:t>e</w:t>
      </w:r>
      <w:r>
        <w:rPr>
          <w:spacing w:val="-2"/>
        </w:rPr>
        <w:t> </w:t>
      </w:r>
      <w:r>
        <w:rPr/>
        <w:t>especializada</w:t>
      </w:r>
      <w:r>
        <w:rPr>
          <w:spacing w:val="-2"/>
        </w:rPr>
        <w:t> </w:t>
      </w:r>
      <w:r>
        <w:rPr/>
        <w:t>para</w:t>
      </w:r>
      <w:r>
        <w:rPr>
          <w:spacing w:val="-2"/>
        </w:rPr>
        <w:t> </w:t>
      </w:r>
      <w:r>
        <w:rPr/>
        <w:t>o</w:t>
      </w:r>
      <w:r>
        <w:rPr>
          <w:spacing w:val="-2"/>
        </w:rPr>
        <w:t> </w:t>
      </w:r>
      <w:r>
        <w:rPr/>
        <w:t>acompanhamento</w:t>
      </w:r>
      <w:r>
        <w:rPr>
          <w:spacing w:val="-2"/>
        </w:rPr>
        <w:t> </w:t>
      </w:r>
      <w:r>
        <w:rPr/>
        <w:t>contínuo</w:t>
      </w:r>
      <w:r>
        <w:rPr>
          <w:spacing w:val="-2"/>
        </w:rPr>
        <w:t> </w:t>
      </w:r>
      <w:r>
        <w:rPr/>
        <w:t>da</w:t>
      </w:r>
      <w:r>
        <w:rPr>
          <w:spacing w:val="-2"/>
        </w:rPr>
        <w:t> </w:t>
      </w:r>
      <w:r>
        <w:rPr/>
        <w:t>imagem</w:t>
      </w:r>
      <w:r>
        <w:rPr>
          <w:spacing w:val="-2"/>
        </w:rPr>
        <w:t> </w:t>
      </w:r>
      <w:r>
        <w:rPr/>
        <w:t>da</w:t>
      </w:r>
      <w:r>
        <w:rPr>
          <w:spacing w:val="-2"/>
        </w:rPr>
        <w:t> </w:t>
      </w:r>
      <w:r>
        <w:rPr/>
        <w:t>UERJ</w:t>
      </w:r>
      <w:r>
        <w:rPr>
          <w:spacing w:val="-2"/>
        </w:rPr>
        <w:t> </w:t>
      </w:r>
      <w:r>
        <w:rPr/>
        <w:t>em</w:t>
      </w:r>
      <w:r>
        <w:rPr>
          <w:spacing w:val="-2"/>
        </w:rPr>
        <w:t> </w:t>
      </w:r>
      <w:r>
        <w:rPr/>
        <w:t>diversos</w:t>
      </w:r>
      <w:r>
        <w:rPr>
          <w:spacing w:val="-2"/>
        </w:rPr>
        <w:t> </w:t>
      </w:r>
      <w:r>
        <w:rPr/>
        <w:t>canais</w:t>
      </w:r>
      <w:r>
        <w:rPr>
          <w:spacing w:val="-2"/>
        </w:rPr>
        <w:t> </w:t>
      </w:r>
      <w:r>
        <w:rPr/>
        <w:t>de comunicação, garantindo a gestão proativa de sua reputação e o subsídio para decisões estratégicas de comunicação. Este serviço permite a identificação de oportunidades de divulgação, prevenção de crises de imagem e fornecimento de dados para o planejamento das ações de comunicação, garantindo continuidade, agilidade e qualidade no monitoramento da visibilidade pública da Universidade e a legitimação do gasto </w:t>
      </w:r>
      <w:r>
        <w:rPr>
          <w:spacing w:val="-2"/>
        </w:rPr>
        <w:t>público.</w:t>
      </w:r>
    </w:p>
    <w:p>
      <w:pPr>
        <w:pStyle w:val="ListParagraph"/>
        <w:numPr>
          <w:ilvl w:val="1"/>
          <w:numId w:val="13"/>
        </w:numPr>
        <w:tabs>
          <w:tab w:pos="749" w:val="left" w:leader="none"/>
        </w:tabs>
        <w:spacing w:line="240" w:lineRule="auto" w:before="251" w:after="0"/>
        <w:ind w:left="749" w:right="0" w:hanging="420"/>
        <w:jc w:val="left"/>
        <w:rPr>
          <w:sz w:val="24"/>
        </w:rPr>
      </w:pPr>
      <w:r>
        <w:rPr>
          <w:sz w:val="24"/>
        </w:rPr>
        <w:t>Instrumentos de </w:t>
      </w:r>
      <w:r>
        <w:rPr>
          <w:spacing w:val="-2"/>
          <w:sz w:val="24"/>
        </w:rPr>
        <w:t>planejamento</w:t>
      </w:r>
    </w:p>
    <w:p>
      <w:pPr>
        <w:pStyle w:val="BodyText"/>
        <w:spacing w:line="247" w:lineRule="auto" w:before="234"/>
        <w:ind w:right="349"/>
      </w:pPr>
      <w:r>
        <w:rPr/>
        <w:t>A</w:t>
      </w:r>
      <w:r>
        <w:rPr>
          <w:spacing w:val="-15"/>
        </w:rPr>
        <w:t> </w:t>
      </w:r>
      <w:r>
        <w:rPr/>
        <w:t>Universidade</w:t>
      </w:r>
      <w:r>
        <w:rPr>
          <w:spacing w:val="-2"/>
        </w:rPr>
        <w:t> </w:t>
      </w:r>
      <w:r>
        <w:rPr/>
        <w:t>do</w:t>
      </w:r>
      <w:r>
        <w:rPr>
          <w:spacing w:val="-2"/>
        </w:rPr>
        <w:t> </w:t>
      </w:r>
      <w:r>
        <w:rPr/>
        <w:t>Estado</w:t>
      </w:r>
      <w:r>
        <w:rPr>
          <w:spacing w:val="-2"/>
        </w:rPr>
        <w:t> </w:t>
      </w:r>
      <w:r>
        <w:rPr/>
        <w:t>do</w:t>
      </w:r>
      <w:r>
        <w:rPr>
          <w:spacing w:val="-2"/>
        </w:rPr>
        <w:t> </w:t>
      </w:r>
      <w:r>
        <w:rPr/>
        <w:t>Rio</w:t>
      </w:r>
      <w:r>
        <w:rPr>
          <w:spacing w:val="-2"/>
        </w:rPr>
        <w:t> </w:t>
      </w:r>
      <w:r>
        <w:rPr/>
        <w:t>de</w:t>
      </w:r>
      <w:r>
        <w:rPr>
          <w:spacing w:val="-2"/>
        </w:rPr>
        <w:t> </w:t>
      </w:r>
      <w:r>
        <w:rPr/>
        <w:t>Janeiro</w:t>
      </w:r>
      <w:r>
        <w:rPr>
          <w:spacing w:val="-2"/>
        </w:rPr>
        <w:t> </w:t>
      </w:r>
      <w:r>
        <w:rPr/>
        <w:t>-</w:t>
      </w:r>
      <w:r>
        <w:rPr>
          <w:spacing w:val="-2"/>
        </w:rPr>
        <w:t> </w:t>
      </w:r>
      <w:r>
        <w:rPr/>
        <w:t>UERJ,</w:t>
      </w:r>
      <w:r>
        <w:rPr>
          <w:spacing w:val="-2"/>
        </w:rPr>
        <w:t> </w:t>
      </w:r>
      <w:r>
        <w:rPr/>
        <w:t>encontra-se</w:t>
      </w:r>
      <w:r>
        <w:rPr>
          <w:spacing w:val="-2"/>
        </w:rPr>
        <w:t> </w:t>
      </w:r>
      <w:r>
        <w:rPr/>
        <w:t>atualmente</w:t>
      </w:r>
      <w:r>
        <w:rPr>
          <w:spacing w:val="-2"/>
        </w:rPr>
        <w:t> </w:t>
      </w:r>
      <w:r>
        <w:rPr/>
        <w:t>em</w:t>
      </w:r>
      <w:r>
        <w:rPr>
          <w:spacing w:val="-2"/>
        </w:rPr>
        <w:t> </w:t>
      </w:r>
      <w:r>
        <w:rPr/>
        <w:t>fase</w:t>
      </w:r>
      <w:r>
        <w:rPr>
          <w:spacing w:val="-2"/>
        </w:rPr>
        <w:t> </w:t>
      </w:r>
      <w:r>
        <w:rPr/>
        <w:t>de</w:t>
      </w:r>
      <w:r>
        <w:rPr>
          <w:spacing w:val="-2"/>
        </w:rPr>
        <w:t> </w:t>
      </w:r>
      <w:r>
        <w:rPr/>
        <w:t>implementação</w:t>
      </w:r>
      <w:r>
        <w:rPr>
          <w:spacing w:val="-2"/>
        </w:rPr>
        <w:t> </w:t>
      </w:r>
      <w:r>
        <w:rPr/>
        <w:t>do</w:t>
      </w:r>
      <w:r>
        <w:rPr>
          <w:spacing w:val="-2"/>
        </w:rPr>
        <w:t> </w:t>
      </w:r>
      <w:r>
        <w:rPr/>
        <w:t>PCA,</w:t>
      </w:r>
      <w:r>
        <w:rPr>
          <w:spacing w:val="-2"/>
        </w:rPr>
        <w:t> </w:t>
      </w:r>
      <w:r>
        <w:rPr/>
        <w:t>não</w:t>
      </w:r>
      <w:r>
        <w:rPr>
          <w:spacing w:val="-2"/>
        </w:rPr>
        <w:t> </w:t>
      </w:r>
      <w:r>
        <w:rPr/>
        <w:t>estando</w:t>
      </w:r>
      <w:r>
        <w:rPr>
          <w:spacing w:val="-2"/>
        </w:rPr>
        <w:t> </w:t>
      </w:r>
      <w:r>
        <w:rPr/>
        <w:t>disponível</w:t>
      </w:r>
      <w:r>
        <w:rPr>
          <w:spacing w:val="-2"/>
        </w:rPr>
        <w:t> </w:t>
      </w:r>
      <w:r>
        <w:rPr/>
        <w:t>até</w:t>
      </w:r>
      <w:r>
        <w:rPr>
          <w:spacing w:val="-2"/>
        </w:rPr>
        <w:t> </w:t>
      </w:r>
      <w:r>
        <w:rPr/>
        <w:t>o </w:t>
      </w:r>
      <w:r>
        <w:rPr>
          <w:spacing w:val="-2"/>
        </w:rPr>
        <w:t>momento.</w:t>
      </w:r>
    </w:p>
    <w:p>
      <w:pPr>
        <w:pStyle w:val="ListParagraph"/>
        <w:numPr>
          <w:ilvl w:val="1"/>
          <w:numId w:val="13"/>
        </w:numPr>
        <w:tabs>
          <w:tab w:pos="749" w:val="left" w:leader="none"/>
        </w:tabs>
        <w:spacing w:line="240" w:lineRule="auto" w:before="256" w:after="0"/>
        <w:ind w:left="749" w:right="0" w:hanging="420"/>
        <w:jc w:val="left"/>
        <w:rPr>
          <w:sz w:val="24"/>
        </w:rPr>
      </w:pPr>
      <w:r>
        <w:rPr>
          <w:sz w:val="24"/>
        </w:rPr>
        <w:t>Disponibilidade Orçamentária e </w:t>
      </w:r>
      <w:r>
        <w:rPr>
          <w:spacing w:val="-2"/>
          <w:sz w:val="24"/>
        </w:rPr>
        <w:t>Financeira</w:t>
      </w:r>
    </w:p>
    <w:p>
      <w:pPr>
        <w:pStyle w:val="BodyText"/>
        <w:spacing w:line="235" w:lineRule="auto" w:before="254"/>
      </w:pPr>
      <w:r>
        <w:rPr/>
        <w:t>As</w:t>
      </w:r>
      <w:r>
        <w:rPr>
          <w:spacing w:val="-2"/>
        </w:rPr>
        <w:t> </w:t>
      </w:r>
      <w:r>
        <w:rPr/>
        <w:t>despesas</w:t>
      </w:r>
      <w:r>
        <w:rPr>
          <w:spacing w:val="-2"/>
        </w:rPr>
        <w:t> </w:t>
      </w:r>
      <w:r>
        <w:rPr/>
        <w:t>com</w:t>
      </w:r>
      <w:r>
        <w:rPr>
          <w:spacing w:val="-2"/>
        </w:rPr>
        <w:t> </w:t>
      </w:r>
      <w:r>
        <w:rPr/>
        <w:t>a</w:t>
      </w:r>
      <w:r>
        <w:rPr>
          <w:spacing w:val="-2"/>
        </w:rPr>
        <w:t> </w:t>
      </w:r>
      <w:r>
        <w:rPr/>
        <w:t>execução</w:t>
      </w:r>
      <w:r>
        <w:rPr>
          <w:spacing w:val="-2"/>
        </w:rPr>
        <w:t> </w:t>
      </w:r>
      <w:r>
        <w:rPr/>
        <w:t>do</w:t>
      </w:r>
      <w:r>
        <w:rPr>
          <w:spacing w:val="-2"/>
        </w:rPr>
        <w:t> </w:t>
      </w:r>
      <w:r>
        <w:rPr/>
        <w:t>presente</w:t>
      </w:r>
      <w:r>
        <w:rPr>
          <w:spacing w:val="-2"/>
        </w:rPr>
        <w:t> </w:t>
      </w:r>
      <w:r>
        <w:rPr/>
        <w:t>Contrato</w:t>
      </w:r>
      <w:r>
        <w:rPr>
          <w:spacing w:val="-2"/>
        </w:rPr>
        <w:t> </w:t>
      </w:r>
      <w:r>
        <w:rPr/>
        <w:t>correrão</w:t>
      </w:r>
      <w:r>
        <w:rPr>
          <w:spacing w:val="-2"/>
        </w:rPr>
        <w:t> </w:t>
      </w:r>
      <w:r>
        <w:rPr/>
        <w:t>à</w:t>
      </w:r>
      <w:r>
        <w:rPr>
          <w:spacing w:val="-2"/>
        </w:rPr>
        <w:t> </w:t>
      </w:r>
      <w:r>
        <w:rPr/>
        <w:t>conta</w:t>
      </w:r>
      <w:r>
        <w:rPr>
          <w:spacing w:val="-2"/>
        </w:rPr>
        <w:t> </w:t>
      </w:r>
      <w:r>
        <w:rPr/>
        <w:t>das</w:t>
      </w:r>
      <w:r>
        <w:rPr>
          <w:spacing w:val="-2"/>
        </w:rPr>
        <w:t> </w:t>
      </w:r>
      <w:r>
        <w:rPr/>
        <w:t>seguintes</w:t>
      </w:r>
      <w:r>
        <w:rPr>
          <w:spacing w:val="-2"/>
        </w:rPr>
        <w:t> </w:t>
      </w:r>
      <w:r>
        <w:rPr/>
        <w:t>dotações</w:t>
      </w:r>
      <w:r>
        <w:rPr>
          <w:spacing w:val="-2"/>
        </w:rPr>
        <w:t> </w:t>
      </w:r>
      <w:r>
        <w:rPr/>
        <w:t>orçamentárias,</w:t>
      </w:r>
      <w:r>
        <w:rPr>
          <w:spacing w:val="-2"/>
        </w:rPr>
        <w:t> </w:t>
      </w:r>
      <w:r>
        <w:rPr/>
        <w:t>para</w:t>
      </w:r>
      <w:r>
        <w:rPr>
          <w:spacing w:val="-2"/>
        </w:rPr>
        <w:t> </w:t>
      </w:r>
      <w:r>
        <w:rPr/>
        <w:t>o</w:t>
      </w:r>
      <w:r>
        <w:rPr>
          <w:spacing w:val="-2"/>
        </w:rPr>
        <w:t> </w:t>
      </w:r>
      <w:r>
        <w:rPr/>
        <w:t>corrente</w:t>
      </w:r>
      <w:r>
        <w:rPr>
          <w:spacing w:val="-2"/>
        </w:rPr>
        <w:t> </w:t>
      </w:r>
      <w:r>
        <w:rPr/>
        <w:t>exercício</w:t>
      </w:r>
      <w:r>
        <w:rPr>
          <w:spacing w:val="-2"/>
        </w:rPr>
        <w:t> </w:t>
      </w:r>
      <w:r>
        <w:rPr/>
        <w:t>de</w:t>
      </w:r>
      <w:r>
        <w:rPr>
          <w:spacing w:val="-2"/>
        </w:rPr>
        <w:t> </w:t>
      </w:r>
      <w:r>
        <w:rPr/>
        <w:t>2025,</w:t>
      </w:r>
      <w:r>
        <w:rPr>
          <w:spacing w:val="-2"/>
        </w:rPr>
        <w:t> </w:t>
      </w:r>
      <w:r>
        <w:rPr/>
        <w:t>assim </w:t>
      </w:r>
      <w:r>
        <w:rPr>
          <w:spacing w:val="-2"/>
        </w:rPr>
        <w:t>classificadas:</w:t>
      </w:r>
    </w:p>
    <w:p>
      <w:pPr>
        <w:pStyle w:val="BodyText"/>
        <w:spacing w:line="456" w:lineRule="auto" w:before="234"/>
        <w:ind w:right="11137"/>
      </w:pPr>
      <w:r>
        <w:rPr/>
        <w:t>Natureza</w:t>
      </w:r>
      <w:r>
        <w:rPr>
          <w:spacing w:val="-13"/>
        </w:rPr>
        <w:t> </w:t>
      </w:r>
      <w:r>
        <w:rPr/>
        <w:t>da</w:t>
      </w:r>
      <w:r>
        <w:rPr>
          <w:spacing w:val="-13"/>
        </w:rPr>
        <w:t> </w:t>
      </w:r>
      <w:r>
        <w:rPr/>
        <w:t>Despesa:</w:t>
      </w:r>
      <w:r>
        <w:rPr>
          <w:spacing w:val="-13"/>
        </w:rPr>
        <w:t> </w:t>
      </w:r>
      <w:r>
        <w:rPr/>
        <w:t>339040/25 Fonte de Recurso: 100</w:t>
      </w:r>
    </w:p>
    <w:p>
      <w:pPr>
        <w:pStyle w:val="BodyText"/>
        <w:spacing w:line="247" w:lineRule="auto"/>
        <w:ind w:right="349"/>
      </w:pPr>
      <w:r>
        <w:rPr/>
        <w:t>As</w:t>
      </w:r>
      <w:r>
        <w:rPr>
          <w:spacing w:val="-3"/>
        </w:rPr>
        <w:t> </w:t>
      </w:r>
      <w:r>
        <w:rPr/>
        <w:t>despesas</w:t>
      </w:r>
      <w:r>
        <w:rPr>
          <w:spacing w:val="-3"/>
        </w:rPr>
        <w:t> </w:t>
      </w:r>
      <w:r>
        <w:rPr/>
        <w:t>relativas</w:t>
      </w:r>
      <w:r>
        <w:rPr>
          <w:spacing w:val="-3"/>
        </w:rPr>
        <w:t> </w:t>
      </w:r>
      <w:r>
        <w:rPr/>
        <w:t>aos</w:t>
      </w:r>
      <w:r>
        <w:rPr>
          <w:spacing w:val="-3"/>
        </w:rPr>
        <w:t> </w:t>
      </w:r>
      <w:r>
        <w:rPr/>
        <w:t>exercícios</w:t>
      </w:r>
      <w:r>
        <w:rPr>
          <w:spacing w:val="-3"/>
        </w:rPr>
        <w:t> </w:t>
      </w:r>
      <w:r>
        <w:rPr/>
        <w:t>subsequentes</w:t>
      </w:r>
      <w:r>
        <w:rPr>
          <w:spacing w:val="-3"/>
        </w:rPr>
        <w:t> </w:t>
      </w:r>
      <w:r>
        <w:rPr/>
        <w:t>correrão</w:t>
      </w:r>
      <w:r>
        <w:rPr>
          <w:spacing w:val="-3"/>
        </w:rPr>
        <w:t> </w:t>
      </w:r>
      <w:r>
        <w:rPr/>
        <w:t>por</w:t>
      </w:r>
      <w:r>
        <w:rPr>
          <w:spacing w:val="-3"/>
        </w:rPr>
        <w:t> </w:t>
      </w:r>
      <w:r>
        <w:rPr/>
        <w:t>conta</w:t>
      </w:r>
      <w:r>
        <w:rPr>
          <w:spacing w:val="-3"/>
        </w:rPr>
        <w:t> </w:t>
      </w:r>
      <w:r>
        <w:rPr/>
        <w:t>das</w:t>
      </w:r>
      <w:r>
        <w:rPr>
          <w:spacing w:val="-3"/>
        </w:rPr>
        <w:t> </w:t>
      </w:r>
      <w:r>
        <w:rPr/>
        <w:t>dotações</w:t>
      </w:r>
      <w:r>
        <w:rPr>
          <w:spacing w:val="-3"/>
        </w:rPr>
        <w:t> </w:t>
      </w:r>
      <w:r>
        <w:rPr/>
        <w:t>orçamentárias</w:t>
      </w:r>
      <w:r>
        <w:rPr>
          <w:spacing w:val="-3"/>
        </w:rPr>
        <w:t> </w:t>
      </w:r>
      <w:r>
        <w:rPr/>
        <w:t>respectivas,</w:t>
      </w:r>
      <w:r>
        <w:rPr>
          <w:spacing w:val="-3"/>
        </w:rPr>
        <w:t> </w:t>
      </w:r>
      <w:r>
        <w:rPr/>
        <w:t>devendo</w:t>
      </w:r>
      <w:r>
        <w:rPr>
          <w:spacing w:val="-3"/>
        </w:rPr>
        <w:t> </w:t>
      </w:r>
      <w:r>
        <w:rPr/>
        <w:t>ser</w:t>
      </w:r>
      <w:r>
        <w:rPr>
          <w:spacing w:val="-3"/>
        </w:rPr>
        <w:t> </w:t>
      </w:r>
      <w:r>
        <w:rPr/>
        <w:t>empenhadas</w:t>
      </w:r>
      <w:r>
        <w:rPr>
          <w:spacing w:val="-3"/>
        </w:rPr>
        <w:t> </w:t>
      </w:r>
      <w:r>
        <w:rPr/>
        <w:t>no</w:t>
      </w:r>
      <w:r>
        <w:rPr>
          <w:spacing w:val="-3"/>
        </w:rPr>
        <w:t> </w:t>
      </w:r>
      <w:r>
        <w:rPr/>
        <w:t>início</w:t>
      </w:r>
      <w:r>
        <w:rPr>
          <w:spacing w:val="-3"/>
        </w:rPr>
        <w:t> </w:t>
      </w:r>
      <w:r>
        <w:rPr/>
        <w:t>de cada exercício.</w:t>
      </w:r>
    </w:p>
    <w:p>
      <w:pPr>
        <w:pStyle w:val="BodyText"/>
        <w:spacing w:line="235" w:lineRule="auto" w:before="218"/>
      </w:pPr>
      <w:r>
        <w:rPr/>
        <w:t>No</w:t>
      </w:r>
      <w:r>
        <w:rPr>
          <w:spacing w:val="-2"/>
        </w:rPr>
        <w:t> </w:t>
      </w:r>
      <w:r>
        <w:rPr/>
        <w:t>início</w:t>
      </w:r>
      <w:r>
        <w:rPr>
          <w:spacing w:val="-2"/>
        </w:rPr>
        <w:t> </w:t>
      </w:r>
      <w:r>
        <w:rPr/>
        <w:t>da</w:t>
      </w:r>
      <w:r>
        <w:rPr>
          <w:spacing w:val="-2"/>
        </w:rPr>
        <w:t> </w:t>
      </w:r>
      <w:r>
        <w:rPr/>
        <w:t>contratação</w:t>
      </w:r>
      <w:r>
        <w:rPr>
          <w:spacing w:val="-2"/>
        </w:rPr>
        <w:t> </w:t>
      </w:r>
      <w:r>
        <w:rPr/>
        <w:t>e</w:t>
      </w:r>
      <w:r>
        <w:rPr>
          <w:spacing w:val="-2"/>
        </w:rPr>
        <w:t> </w:t>
      </w:r>
      <w:r>
        <w:rPr/>
        <w:t>de</w:t>
      </w:r>
      <w:r>
        <w:rPr>
          <w:spacing w:val="-2"/>
        </w:rPr>
        <w:t> </w:t>
      </w:r>
      <w:r>
        <w:rPr/>
        <w:t>cada</w:t>
      </w:r>
      <w:r>
        <w:rPr>
          <w:spacing w:val="-2"/>
        </w:rPr>
        <w:t> </w:t>
      </w:r>
      <w:r>
        <w:rPr/>
        <w:t>exercício</w:t>
      </w:r>
      <w:r>
        <w:rPr>
          <w:spacing w:val="-2"/>
        </w:rPr>
        <w:t> </w:t>
      </w:r>
      <w:r>
        <w:rPr/>
        <w:t>deverá</w:t>
      </w:r>
      <w:r>
        <w:rPr>
          <w:spacing w:val="-2"/>
        </w:rPr>
        <w:t> </w:t>
      </w:r>
      <w:r>
        <w:rPr/>
        <w:t>ser</w:t>
      </w:r>
      <w:r>
        <w:rPr>
          <w:spacing w:val="-2"/>
        </w:rPr>
        <w:t> </w:t>
      </w:r>
      <w:r>
        <w:rPr/>
        <w:t>atestada</w:t>
      </w:r>
      <w:r>
        <w:rPr>
          <w:spacing w:val="-2"/>
        </w:rPr>
        <w:t> </w:t>
      </w:r>
      <w:r>
        <w:rPr/>
        <w:t>a</w:t>
      </w:r>
      <w:r>
        <w:rPr>
          <w:spacing w:val="-2"/>
        </w:rPr>
        <w:t> </w:t>
      </w:r>
      <w:r>
        <w:rPr/>
        <w:t>existência</w:t>
      </w:r>
      <w:r>
        <w:rPr>
          <w:spacing w:val="-2"/>
        </w:rPr>
        <w:t> </w:t>
      </w:r>
      <w:r>
        <w:rPr/>
        <w:t>de</w:t>
      </w:r>
      <w:r>
        <w:rPr>
          <w:spacing w:val="-2"/>
        </w:rPr>
        <w:t> </w:t>
      </w:r>
      <w:r>
        <w:rPr/>
        <w:t>créditos</w:t>
      </w:r>
      <w:r>
        <w:rPr>
          <w:spacing w:val="-2"/>
        </w:rPr>
        <w:t> </w:t>
      </w:r>
      <w:r>
        <w:rPr/>
        <w:t>orçamentários</w:t>
      </w:r>
      <w:r>
        <w:rPr>
          <w:spacing w:val="-2"/>
        </w:rPr>
        <w:t> </w:t>
      </w:r>
      <w:r>
        <w:rPr/>
        <w:t>vinculados</w:t>
      </w:r>
      <w:r>
        <w:rPr>
          <w:spacing w:val="-2"/>
        </w:rPr>
        <w:t> </w:t>
      </w:r>
      <w:r>
        <w:rPr/>
        <w:t>à</w:t>
      </w:r>
      <w:r>
        <w:rPr>
          <w:spacing w:val="-2"/>
        </w:rPr>
        <w:t> </w:t>
      </w:r>
      <w:r>
        <w:rPr/>
        <w:t>contratação</w:t>
      </w:r>
      <w:r>
        <w:rPr>
          <w:spacing w:val="-2"/>
        </w:rPr>
        <w:t> </w:t>
      </w:r>
      <w:r>
        <w:rPr/>
        <w:t>e</w:t>
      </w:r>
      <w:r>
        <w:rPr>
          <w:spacing w:val="-2"/>
        </w:rPr>
        <w:t> </w:t>
      </w:r>
      <w:r>
        <w:rPr/>
        <w:t>a</w:t>
      </w:r>
      <w:r>
        <w:rPr>
          <w:spacing w:val="-2"/>
        </w:rPr>
        <w:t> </w:t>
      </w:r>
      <w:r>
        <w:rPr/>
        <w:t>vantagem</w:t>
      </w:r>
      <w:r>
        <w:rPr>
          <w:spacing w:val="-2"/>
        </w:rPr>
        <w:t> </w:t>
      </w:r>
      <w:r>
        <w:rPr/>
        <w:t>em</w:t>
      </w:r>
      <w:r>
        <w:rPr>
          <w:spacing w:val="-2"/>
        </w:rPr>
        <w:t> </w:t>
      </w:r>
      <w:r>
        <w:rPr/>
        <w:t>sua manutenção, na forma do art. 106, II, da Lei nº 14.133/2021.</w:t>
      </w:r>
    </w:p>
    <w:p>
      <w:pPr>
        <w:pStyle w:val="BodyText"/>
        <w:spacing w:before="3"/>
        <w:ind w:left="0"/>
      </w:pPr>
    </w:p>
    <w:p>
      <w:pPr>
        <w:pStyle w:val="ListParagraph"/>
        <w:numPr>
          <w:ilvl w:val="1"/>
          <w:numId w:val="13"/>
        </w:numPr>
        <w:tabs>
          <w:tab w:pos="749" w:val="left" w:leader="none"/>
        </w:tabs>
        <w:spacing w:line="240" w:lineRule="auto" w:before="0" w:after="0"/>
        <w:ind w:left="749" w:right="0" w:hanging="420"/>
        <w:jc w:val="left"/>
        <w:rPr>
          <w:sz w:val="24"/>
        </w:rPr>
      </w:pPr>
      <w:r>
        <w:rPr>
          <w:sz w:val="24"/>
        </w:rPr>
        <w:t>Classificação dos bens ou serviços da </w:t>
      </w:r>
      <w:r>
        <w:rPr>
          <w:spacing w:val="-2"/>
          <w:sz w:val="24"/>
        </w:rPr>
        <w:t>contratação</w:t>
      </w:r>
    </w:p>
    <w:p>
      <w:pPr>
        <w:pStyle w:val="ListParagraph"/>
        <w:spacing w:after="0" w:line="240" w:lineRule="auto"/>
        <w:jc w:val="left"/>
        <w:rPr>
          <w:sz w:val="24"/>
        </w:rPr>
        <w:sectPr>
          <w:pgSz w:w="15840" w:h="24480"/>
          <w:pgMar w:top="760" w:bottom="280" w:left="360" w:right="360"/>
        </w:sectPr>
      </w:pPr>
    </w:p>
    <w:p>
      <w:pPr>
        <w:pStyle w:val="BodyText"/>
        <w:spacing w:line="235" w:lineRule="auto" w:before="80"/>
        <w:ind w:right="349"/>
      </w:pPr>
      <w:r>
        <w:rPr/>
        <w:t>O</w:t>
      </w:r>
      <w:r>
        <w:rPr>
          <w:spacing w:val="-2"/>
        </w:rPr>
        <w:t> </w:t>
      </w:r>
      <w:r>
        <w:rPr/>
        <w:t>objeto</w:t>
      </w:r>
      <w:r>
        <w:rPr>
          <w:spacing w:val="-2"/>
        </w:rPr>
        <w:t> </w:t>
      </w:r>
      <w:r>
        <w:rPr/>
        <w:t>da</w:t>
      </w:r>
      <w:r>
        <w:rPr>
          <w:spacing w:val="-2"/>
        </w:rPr>
        <w:t> </w:t>
      </w:r>
      <w:r>
        <w:rPr/>
        <w:t>presente</w:t>
      </w:r>
      <w:r>
        <w:rPr>
          <w:spacing w:val="-2"/>
        </w:rPr>
        <w:t> </w:t>
      </w:r>
      <w:r>
        <w:rPr/>
        <w:t>contratação</w:t>
      </w:r>
      <w:r>
        <w:rPr>
          <w:spacing w:val="-2"/>
        </w:rPr>
        <w:t> </w:t>
      </w:r>
      <w:r>
        <w:rPr/>
        <w:t>é</w:t>
      </w:r>
      <w:r>
        <w:rPr>
          <w:spacing w:val="-2"/>
        </w:rPr>
        <w:t> </w:t>
      </w:r>
      <w:r>
        <w:rPr/>
        <w:t>classificado</w:t>
      </w:r>
      <w:r>
        <w:rPr>
          <w:spacing w:val="-2"/>
        </w:rPr>
        <w:t> </w:t>
      </w:r>
      <w:r>
        <w:rPr/>
        <w:t>como</w:t>
      </w:r>
      <w:r>
        <w:rPr>
          <w:spacing w:val="-2"/>
        </w:rPr>
        <w:t> </w:t>
      </w:r>
      <w:r>
        <w:rPr/>
        <w:t>serviço</w:t>
      </w:r>
      <w:r>
        <w:rPr>
          <w:spacing w:val="-2"/>
        </w:rPr>
        <w:t> </w:t>
      </w:r>
      <w:r>
        <w:rPr/>
        <w:t>comum,</w:t>
      </w:r>
      <w:r>
        <w:rPr>
          <w:spacing w:val="-2"/>
        </w:rPr>
        <w:t> </w:t>
      </w:r>
      <w:r>
        <w:rPr/>
        <w:t>cujos</w:t>
      </w:r>
      <w:r>
        <w:rPr>
          <w:spacing w:val="-2"/>
        </w:rPr>
        <w:t> </w:t>
      </w:r>
      <w:r>
        <w:rPr/>
        <w:t>padrões</w:t>
      </w:r>
      <w:r>
        <w:rPr>
          <w:spacing w:val="-2"/>
        </w:rPr>
        <w:t> </w:t>
      </w:r>
      <w:r>
        <w:rPr/>
        <w:t>de</w:t>
      </w:r>
      <w:r>
        <w:rPr>
          <w:spacing w:val="-2"/>
        </w:rPr>
        <w:t> </w:t>
      </w:r>
      <w:r>
        <w:rPr/>
        <w:t>desempenho</w:t>
      </w:r>
      <w:r>
        <w:rPr>
          <w:spacing w:val="-2"/>
        </w:rPr>
        <w:t> </w:t>
      </w:r>
      <w:r>
        <w:rPr/>
        <w:t>e</w:t>
      </w:r>
      <w:r>
        <w:rPr>
          <w:spacing w:val="-2"/>
        </w:rPr>
        <w:t> </w:t>
      </w:r>
      <w:r>
        <w:rPr/>
        <w:t>qualidade</w:t>
      </w:r>
      <w:r>
        <w:rPr>
          <w:spacing w:val="-2"/>
        </w:rPr>
        <w:t> </w:t>
      </w:r>
      <w:r>
        <w:rPr/>
        <w:t>podem</w:t>
      </w:r>
      <w:r>
        <w:rPr>
          <w:spacing w:val="-2"/>
        </w:rPr>
        <w:t> </w:t>
      </w:r>
      <w:r>
        <w:rPr/>
        <w:t>ser</w:t>
      </w:r>
      <w:r>
        <w:rPr>
          <w:spacing w:val="-2"/>
        </w:rPr>
        <w:t> </w:t>
      </w:r>
      <w:r>
        <w:rPr/>
        <w:t>objetivamente</w:t>
      </w:r>
      <w:r>
        <w:rPr>
          <w:spacing w:val="-2"/>
        </w:rPr>
        <w:t> </w:t>
      </w:r>
      <w:r>
        <w:rPr/>
        <w:t>definidos por meio de especificações usuais de mercado, em consonância com o inciso XIII do art. 6º da Lei nº 14.133/2021.</w:t>
      </w:r>
    </w:p>
    <w:p>
      <w:pPr>
        <w:pStyle w:val="BodyText"/>
        <w:spacing w:before="274"/>
        <w:ind w:left="0"/>
      </w:pPr>
    </w:p>
    <w:p>
      <w:pPr>
        <w:pStyle w:val="ListParagraph"/>
        <w:numPr>
          <w:ilvl w:val="0"/>
          <w:numId w:val="13"/>
        </w:numPr>
        <w:tabs>
          <w:tab w:pos="569" w:val="left" w:leader="none"/>
        </w:tabs>
        <w:spacing w:line="240" w:lineRule="auto" w:before="0" w:after="0"/>
        <w:ind w:left="569" w:right="0" w:hanging="240"/>
        <w:jc w:val="left"/>
        <w:rPr>
          <w:sz w:val="24"/>
        </w:rPr>
      </w:pPr>
      <w:r>
        <w:rPr>
          <w:sz w:val="24"/>
        </w:rPr>
        <w:t>DESCRIÇÃO DO </w:t>
      </w:r>
      <w:r>
        <w:rPr>
          <w:spacing w:val="-2"/>
          <w:sz w:val="24"/>
        </w:rPr>
        <w:t>OBJETO</w:t>
      </w:r>
    </w:p>
    <w:p>
      <w:pPr>
        <w:pStyle w:val="ListParagraph"/>
        <w:numPr>
          <w:ilvl w:val="1"/>
          <w:numId w:val="14"/>
        </w:numPr>
        <w:tabs>
          <w:tab w:pos="749" w:val="left" w:leader="none"/>
        </w:tabs>
        <w:spacing w:line="240" w:lineRule="auto" w:before="264" w:after="0"/>
        <w:ind w:left="749" w:right="0" w:hanging="420"/>
        <w:jc w:val="left"/>
        <w:rPr>
          <w:sz w:val="24"/>
        </w:rPr>
      </w:pPr>
      <w:r>
        <w:rPr>
          <w:sz w:val="24"/>
        </w:rPr>
        <w:t>Definição do </w:t>
      </w:r>
      <w:r>
        <w:rPr>
          <w:spacing w:val="-2"/>
          <w:sz w:val="24"/>
        </w:rPr>
        <w:t>objeto</w:t>
      </w:r>
    </w:p>
    <w:p>
      <w:pPr>
        <w:pStyle w:val="BodyText"/>
        <w:spacing w:line="273" w:lineRule="exact" w:before="249"/>
      </w:pPr>
      <w:r>
        <w:rPr/>
        <w:t>Contratação</w:t>
      </w:r>
      <w:r>
        <w:rPr>
          <w:spacing w:val="-1"/>
        </w:rPr>
        <w:t> </w:t>
      </w:r>
      <w:r>
        <w:rPr/>
        <w:t>de empresa especializada</w:t>
      </w:r>
      <w:r>
        <w:rPr>
          <w:spacing w:val="-1"/>
        </w:rPr>
        <w:t> </w:t>
      </w:r>
      <w:r>
        <w:rPr/>
        <w:t>para a prestação de</w:t>
      </w:r>
      <w:r>
        <w:rPr>
          <w:spacing w:val="-1"/>
        </w:rPr>
        <w:t> </w:t>
      </w:r>
      <w:r>
        <w:rPr/>
        <w:t>serviços de monitoramento,</w:t>
      </w:r>
      <w:r>
        <w:rPr>
          <w:spacing w:val="-1"/>
        </w:rPr>
        <w:t> </w:t>
      </w:r>
      <w:r>
        <w:rPr/>
        <w:t>organização de dados, visualização</w:t>
      </w:r>
      <w:r>
        <w:rPr>
          <w:spacing w:val="-1"/>
        </w:rPr>
        <w:t> </w:t>
      </w:r>
      <w:r>
        <w:rPr/>
        <w:t>e análise de </w:t>
      </w:r>
      <w:r>
        <w:rPr>
          <w:spacing w:val="-2"/>
        </w:rPr>
        <w:t>notícias</w:t>
      </w:r>
    </w:p>
    <w:p>
      <w:pPr>
        <w:pStyle w:val="BodyText"/>
        <w:spacing w:line="235" w:lineRule="auto" w:before="1"/>
        <w:ind w:right="349"/>
      </w:pPr>
      <w:r>
        <w:rPr/>
        <w:t>veiculadas</w:t>
      </w:r>
      <w:r>
        <w:rPr>
          <w:spacing w:val="-2"/>
        </w:rPr>
        <w:t> </w:t>
      </w:r>
      <w:r>
        <w:rPr/>
        <w:t>nas</w:t>
      </w:r>
      <w:r>
        <w:rPr>
          <w:spacing w:val="-2"/>
        </w:rPr>
        <w:t> </w:t>
      </w:r>
      <w:r>
        <w:rPr/>
        <w:t>mídias</w:t>
      </w:r>
      <w:r>
        <w:rPr>
          <w:spacing w:val="-2"/>
        </w:rPr>
        <w:t> </w:t>
      </w:r>
      <w:r>
        <w:rPr/>
        <w:t>tradicional,</w:t>
      </w:r>
      <w:r>
        <w:rPr>
          <w:spacing w:val="-2"/>
        </w:rPr>
        <w:t> </w:t>
      </w:r>
      <w:r>
        <w:rPr/>
        <w:t>digital</w:t>
      </w:r>
      <w:r>
        <w:rPr>
          <w:spacing w:val="-2"/>
        </w:rPr>
        <w:t> </w:t>
      </w:r>
      <w:r>
        <w:rPr/>
        <w:t>e</w:t>
      </w:r>
      <w:r>
        <w:rPr>
          <w:spacing w:val="-2"/>
        </w:rPr>
        <w:t> </w:t>
      </w:r>
      <w:r>
        <w:rPr/>
        <w:t>on-line,</w:t>
      </w:r>
      <w:r>
        <w:rPr>
          <w:spacing w:val="-2"/>
        </w:rPr>
        <w:t> </w:t>
      </w:r>
      <w:r>
        <w:rPr/>
        <w:t>bem</w:t>
      </w:r>
      <w:r>
        <w:rPr>
          <w:spacing w:val="-2"/>
        </w:rPr>
        <w:t> </w:t>
      </w:r>
      <w:r>
        <w:rPr/>
        <w:t>como</w:t>
      </w:r>
      <w:r>
        <w:rPr>
          <w:spacing w:val="-2"/>
        </w:rPr>
        <w:t> </w:t>
      </w:r>
      <w:r>
        <w:rPr/>
        <w:t>em</w:t>
      </w:r>
      <w:r>
        <w:rPr>
          <w:spacing w:val="-2"/>
        </w:rPr>
        <w:t> </w:t>
      </w:r>
      <w:r>
        <w:rPr/>
        <w:t>redes</w:t>
      </w:r>
      <w:r>
        <w:rPr>
          <w:spacing w:val="-2"/>
        </w:rPr>
        <w:t> </w:t>
      </w:r>
      <w:r>
        <w:rPr/>
        <w:t>sociais,</w:t>
      </w:r>
      <w:r>
        <w:rPr>
          <w:spacing w:val="-2"/>
        </w:rPr>
        <w:t> </w:t>
      </w:r>
      <w:r>
        <w:rPr/>
        <w:t>agências</w:t>
      </w:r>
      <w:r>
        <w:rPr>
          <w:spacing w:val="-2"/>
        </w:rPr>
        <w:t> </w:t>
      </w:r>
      <w:r>
        <w:rPr/>
        <w:t>de</w:t>
      </w:r>
      <w:r>
        <w:rPr>
          <w:spacing w:val="-2"/>
        </w:rPr>
        <w:t> </w:t>
      </w:r>
      <w:r>
        <w:rPr/>
        <w:t>notícias</w:t>
      </w:r>
      <w:r>
        <w:rPr>
          <w:spacing w:val="-2"/>
        </w:rPr>
        <w:t> </w:t>
      </w:r>
      <w:r>
        <w:rPr/>
        <w:t>nacionais</w:t>
      </w:r>
      <w:r>
        <w:rPr>
          <w:spacing w:val="-2"/>
        </w:rPr>
        <w:t> </w:t>
      </w:r>
      <w:r>
        <w:rPr/>
        <w:t>e</w:t>
      </w:r>
      <w:r>
        <w:rPr>
          <w:spacing w:val="-2"/>
        </w:rPr>
        <w:t> </w:t>
      </w:r>
      <w:r>
        <w:rPr/>
        <w:t>internacionais,</w:t>
      </w:r>
      <w:r>
        <w:rPr>
          <w:spacing w:val="-2"/>
        </w:rPr>
        <w:t> </w:t>
      </w:r>
      <w:r>
        <w:rPr/>
        <w:t>sites</w:t>
      </w:r>
      <w:r>
        <w:rPr>
          <w:spacing w:val="-2"/>
        </w:rPr>
        <w:t> </w:t>
      </w:r>
      <w:r>
        <w:rPr/>
        <w:t>e</w:t>
      </w:r>
      <w:r>
        <w:rPr>
          <w:spacing w:val="-2"/>
        </w:rPr>
        <w:t> </w:t>
      </w:r>
      <w:r>
        <w:rPr/>
        <w:t>podcasts,</w:t>
      </w:r>
      <w:r>
        <w:rPr>
          <w:spacing w:val="-2"/>
        </w:rPr>
        <w:t> </w:t>
      </w:r>
      <w:r>
        <w:rPr/>
        <w:t>com foco na imagem institucional da Universidade do Estado do Rio de Janeiro (UERJ).</w:t>
      </w:r>
    </w:p>
    <w:p>
      <w:pPr>
        <w:pStyle w:val="BodyText"/>
        <w:spacing w:before="4"/>
        <w:ind w:left="0"/>
      </w:pPr>
    </w:p>
    <w:p>
      <w:pPr>
        <w:pStyle w:val="ListParagraph"/>
        <w:numPr>
          <w:ilvl w:val="1"/>
          <w:numId w:val="14"/>
        </w:numPr>
        <w:tabs>
          <w:tab w:pos="749" w:val="left" w:leader="none"/>
        </w:tabs>
        <w:spacing w:line="240" w:lineRule="auto" w:before="0" w:after="0"/>
        <w:ind w:left="749" w:right="0" w:hanging="420"/>
        <w:jc w:val="left"/>
        <w:rPr>
          <w:sz w:val="24"/>
        </w:rPr>
      </w:pPr>
      <w:r>
        <w:rPr>
          <w:sz w:val="24"/>
        </w:rPr>
        <w:t>Identificação dos itens, quantidades e </w:t>
      </w:r>
      <w:r>
        <w:rPr>
          <w:spacing w:val="-2"/>
          <w:sz w:val="24"/>
        </w:rPr>
        <w:t>unidades</w:t>
      </w:r>
    </w:p>
    <w:p>
      <w:pPr>
        <w:pStyle w:val="BodyText"/>
        <w:spacing w:before="234"/>
      </w:pPr>
      <w:r>
        <w:rPr/>
        <w:t>A</w:t>
      </w:r>
      <w:r>
        <w:rPr>
          <w:spacing w:val="-14"/>
        </w:rPr>
        <w:t> </w:t>
      </w:r>
      <w:r>
        <w:rPr/>
        <w:t>contratação será processada na modalidade PROCESSO ELETRÔNICO DE DISPENSA, sem divisão por lotes, conforme a </w:t>
      </w:r>
      <w:r>
        <w:rPr>
          <w:spacing w:val="-2"/>
        </w:rPr>
        <w:t>seguir:</w:t>
      </w:r>
    </w:p>
    <w:p>
      <w:pPr>
        <w:pStyle w:val="BodyText"/>
        <w:spacing w:before="63"/>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25"/>
        <w:gridCol w:w="795"/>
        <w:gridCol w:w="5565"/>
        <w:gridCol w:w="750"/>
        <w:gridCol w:w="660"/>
        <w:gridCol w:w="1305"/>
      </w:tblGrid>
      <w:tr>
        <w:trPr>
          <w:trHeight w:val="509" w:hRule="atLeast"/>
        </w:trPr>
        <w:tc>
          <w:tcPr>
            <w:tcW w:w="525" w:type="dxa"/>
          </w:tcPr>
          <w:p>
            <w:pPr>
              <w:pStyle w:val="TableParagraph"/>
              <w:spacing w:before="180"/>
              <w:ind w:left="22"/>
              <w:jc w:val="center"/>
              <w:rPr>
                <w:sz w:val="16"/>
              </w:rPr>
            </w:pPr>
            <w:r>
              <w:rPr>
                <w:spacing w:val="-4"/>
                <w:sz w:val="16"/>
              </w:rPr>
              <w:t>Item</w:t>
            </w:r>
          </w:p>
        </w:tc>
        <w:tc>
          <w:tcPr>
            <w:tcW w:w="795" w:type="dxa"/>
          </w:tcPr>
          <w:p>
            <w:pPr>
              <w:pStyle w:val="TableParagraph"/>
              <w:spacing w:before="180"/>
              <w:ind w:left="30" w:right="8"/>
              <w:jc w:val="center"/>
              <w:rPr>
                <w:sz w:val="16"/>
              </w:rPr>
            </w:pPr>
            <w:r>
              <w:rPr>
                <w:sz w:val="16"/>
              </w:rPr>
              <w:t>ID</w:t>
            </w:r>
            <w:r>
              <w:rPr>
                <w:spacing w:val="-1"/>
                <w:sz w:val="16"/>
              </w:rPr>
              <w:t> </w:t>
            </w:r>
            <w:r>
              <w:rPr>
                <w:spacing w:val="-4"/>
                <w:sz w:val="16"/>
              </w:rPr>
              <w:t>SIGA</w:t>
            </w:r>
          </w:p>
        </w:tc>
        <w:tc>
          <w:tcPr>
            <w:tcW w:w="5565" w:type="dxa"/>
          </w:tcPr>
          <w:p>
            <w:pPr>
              <w:pStyle w:val="TableParagraph"/>
              <w:spacing w:before="106"/>
              <w:ind w:left="25"/>
              <w:jc w:val="center"/>
              <w:rPr>
                <w:sz w:val="24"/>
              </w:rPr>
            </w:pPr>
            <w:r>
              <w:rPr>
                <w:spacing w:val="-2"/>
                <w:sz w:val="24"/>
              </w:rPr>
              <w:t>Descrição</w:t>
            </w:r>
          </w:p>
        </w:tc>
        <w:tc>
          <w:tcPr>
            <w:tcW w:w="750" w:type="dxa"/>
          </w:tcPr>
          <w:p>
            <w:pPr>
              <w:pStyle w:val="TableParagraph"/>
              <w:spacing w:before="180"/>
              <w:ind w:left="29"/>
              <w:jc w:val="center"/>
              <w:rPr>
                <w:sz w:val="16"/>
              </w:rPr>
            </w:pPr>
            <w:r>
              <w:rPr>
                <w:spacing w:val="-2"/>
                <w:sz w:val="16"/>
              </w:rPr>
              <w:t>Unidade</w:t>
            </w:r>
          </w:p>
        </w:tc>
        <w:tc>
          <w:tcPr>
            <w:tcW w:w="660" w:type="dxa"/>
          </w:tcPr>
          <w:p>
            <w:pPr>
              <w:pStyle w:val="TableParagraph"/>
              <w:spacing w:before="180"/>
              <w:ind w:left="31"/>
              <w:jc w:val="center"/>
              <w:rPr>
                <w:sz w:val="16"/>
              </w:rPr>
            </w:pPr>
            <w:r>
              <w:rPr>
                <w:spacing w:val="-2"/>
                <w:sz w:val="16"/>
              </w:rPr>
              <w:t>Quant.</w:t>
            </w:r>
          </w:p>
        </w:tc>
        <w:tc>
          <w:tcPr>
            <w:tcW w:w="1305" w:type="dxa"/>
          </w:tcPr>
          <w:p>
            <w:pPr>
              <w:pStyle w:val="TableParagraph"/>
              <w:spacing w:before="180"/>
              <w:ind w:left="27"/>
              <w:jc w:val="center"/>
              <w:rPr>
                <w:sz w:val="16"/>
              </w:rPr>
            </w:pPr>
            <w:r>
              <w:rPr>
                <w:sz w:val="16"/>
              </w:rPr>
              <w:t>Prazo</w:t>
            </w:r>
            <w:r>
              <w:rPr>
                <w:spacing w:val="-1"/>
                <w:sz w:val="16"/>
              </w:rPr>
              <w:t> </w:t>
            </w:r>
            <w:r>
              <w:rPr>
                <w:sz w:val="16"/>
              </w:rPr>
              <w:t>de</w:t>
            </w:r>
            <w:r>
              <w:rPr>
                <w:spacing w:val="-1"/>
                <w:sz w:val="16"/>
              </w:rPr>
              <w:t> </w:t>
            </w:r>
            <w:r>
              <w:rPr>
                <w:spacing w:val="-2"/>
                <w:sz w:val="16"/>
              </w:rPr>
              <w:t>Contrato</w:t>
            </w:r>
          </w:p>
        </w:tc>
      </w:tr>
      <w:tr>
        <w:trPr>
          <w:trHeight w:val="2129" w:hRule="atLeast"/>
        </w:trPr>
        <w:tc>
          <w:tcPr>
            <w:tcW w:w="52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0"/>
              <w:rPr>
                <w:sz w:val="16"/>
              </w:rPr>
            </w:pPr>
          </w:p>
          <w:p>
            <w:pPr>
              <w:pStyle w:val="TableParagraph"/>
              <w:ind w:left="22"/>
              <w:jc w:val="center"/>
              <w:rPr>
                <w:sz w:val="16"/>
              </w:rPr>
            </w:pPr>
            <w:r>
              <w:rPr>
                <w:spacing w:val="-10"/>
                <w:sz w:val="16"/>
              </w:rPr>
              <w:t>1</w:t>
            </w:r>
          </w:p>
        </w:tc>
        <w:tc>
          <w:tcPr>
            <w:tcW w:w="7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0"/>
              <w:rPr>
                <w:sz w:val="16"/>
              </w:rPr>
            </w:pPr>
          </w:p>
          <w:p>
            <w:pPr>
              <w:pStyle w:val="TableParagraph"/>
              <w:ind w:left="30" w:right="8"/>
              <w:jc w:val="center"/>
              <w:rPr>
                <w:sz w:val="16"/>
              </w:rPr>
            </w:pPr>
            <w:r>
              <w:rPr>
                <w:spacing w:val="-2"/>
                <w:sz w:val="16"/>
              </w:rPr>
              <w:t>47012</w:t>
            </w:r>
          </w:p>
        </w:tc>
        <w:tc>
          <w:tcPr>
            <w:tcW w:w="5565" w:type="dxa"/>
          </w:tcPr>
          <w:p>
            <w:pPr>
              <w:pStyle w:val="TableParagraph"/>
              <w:spacing w:line="235" w:lineRule="auto" w:before="110"/>
              <w:ind w:left="136" w:right="154"/>
              <w:rPr>
                <w:sz w:val="24"/>
              </w:rPr>
            </w:pPr>
            <w:r>
              <w:rPr>
                <w:sz w:val="24"/>
              </w:rPr>
              <w:t>Serviço</w:t>
            </w:r>
            <w:r>
              <w:rPr>
                <w:spacing w:val="-9"/>
                <w:sz w:val="24"/>
              </w:rPr>
              <w:t> </w:t>
            </w:r>
            <w:r>
              <w:rPr>
                <w:sz w:val="24"/>
              </w:rPr>
              <w:t>de</w:t>
            </w:r>
            <w:r>
              <w:rPr>
                <w:spacing w:val="-9"/>
                <w:sz w:val="24"/>
              </w:rPr>
              <w:t> </w:t>
            </w:r>
            <w:r>
              <w:rPr>
                <w:sz w:val="24"/>
              </w:rPr>
              <w:t>monitoramento,</w:t>
            </w:r>
            <w:r>
              <w:rPr>
                <w:spacing w:val="-9"/>
                <w:sz w:val="24"/>
              </w:rPr>
              <w:t> </w:t>
            </w:r>
            <w:r>
              <w:rPr>
                <w:sz w:val="24"/>
              </w:rPr>
              <w:t>organização</w:t>
            </w:r>
            <w:r>
              <w:rPr>
                <w:spacing w:val="-9"/>
                <w:sz w:val="24"/>
              </w:rPr>
              <w:t> </w:t>
            </w:r>
            <w:r>
              <w:rPr>
                <w:sz w:val="24"/>
              </w:rPr>
              <w:t>de</w:t>
            </w:r>
            <w:r>
              <w:rPr>
                <w:spacing w:val="-9"/>
                <w:sz w:val="24"/>
              </w:rPr>
              <w:t> </w:t>
            </w:r>
            <w:r>
              <w:rPr>
                <w:sz w:val="24"/>
              </w:rPr>
              <w:t>dados, visualização e análise de notícias veiculadas nas mídias tradicional, digital e on-line, agências de</w:t>
            </w:r>
          </w:p>
          <w:p>
            <w:pPr>
              <w:pStyle w:val="TableParagraph"/>
              <w:spacing w:line="235" w:lineRule="auto"/>
              <w:ind w:left="136" w:right="147"/>
              <w:rPr>
                <w:sz w:val="24"/>
              </w:rPr>
            </w:pPr>
            <w:r>
              <w:rPr>
                <w:sz w:val="24"/>
              </w:rPr>
              <w:t>notícias</w:t>
            </w:r>
            <w:r>
              <w:rPr>
                <w:spacing w:val="-6"/>
                <w:sz w:val="24"/>
              </w:rPr>
              <w:t> </w:t>
            </w:r>
            <w:r>
              <w:rPr>
                <w:sz w:val="24"/>
              </w:rPr>
              <w:t>nacionais</w:t>
            </w:r>
            <w:r>
              <w:rPr>
                <w:spacing w:val="-6"/>
                <w:sz w:val="24"/>
              </w:rPr>
              <w:t> </w:t>
            </w:r>
            <w:r>
              <w:rPr>
                <w:sz w:val="24"/>
              </w:rPr>
              <w:t>e</w:t>
            </w:r>
            <w:r>
              <w:rPr>
                <w:spacing w:val="-6"/>
                <w:sz w:val="24"/>
              </w:rPr>
              <w:t> </w:t>
            </w:r>
            <w:r>
              <w:rPr>
                <w:sz w:val="24"/>
              </w:rPr>
              <w:t>internacionais,</w:t>
            </w:r>
            <w:r>
              <w:rPr>
                <w:spacing w:val="-6"/>
                <w:sz w:val="24"/>
              </w:rPr>
              <w:t> </w:t>
            </w:r>
            <w:r>
              <w:rPr>
                <w:sz w:val="24"/>
              </w:rPr>
              <w:t>bem</w:t>
            </w:r>
            <w:r>
              <w:rPr>
                <w:spacing w:val="-6"/>
                <w:sz w:val="24"/>
              </w:rPr>
              <w:t> </w:t>
            </w:r>
            <w:r>
              <w:rPr>
                <w:sz w:val="24"/>
              </w:rPr>
              <w:t>como</w:t>
            </w:r>
            <w:r>
              <w:rPr>
                <w:spacing w:val="-6"/>
                <w:sz w:val="24"/>
              </w:rPr>
              <w:t> </w:t>
            </w:r>
            <w:r>
              <w:rPr>
                <w:sz w:val="24"/>
              </w:rPr>
              <w:t>em</w:t>
            </w:r>
            <w:r>
              <w:rPr>
                <w:spacing w:val="-6"/>
                <w:sz w:val="24"/>
              </w:rPr>
              <w:t> </w:t>
            </w:r>
            <w:r>
              <w:rPr>
                <w:sz w:val="24"/>
              </w:rPr>
              <w:t>sites e redes sociais a respeito da Universidade do Estado do Rio de Janeiro (Uerj) e de seus assuntos de</w:t>
            </w:r>
          </w:p>
          <w:p>
            <w:pPr>
              <w:pStyle w:val="TableParagraph"/>
              <w:spacing w:line="270" w:lineRule="exact"/>
              <w:ind w:left="136"/>
              <w:rPr>
                <w:sz w:val="24"/>
              </w:rPr>
            </w:pPr>
            <w:r>
              <w:rPr>
                <w:spacing w:val="-2"/>
                <w:sz w:val="24"/>
              </w:rPr>
              <w:t>interesse</w:t>
            </w:r>
          </w:p>
        </w:tc>
        <w:tc>
          <w:tcPr>
            <w:tcW w:w="75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0"/>
              <w:rPr>
                <w:sz w:val="16"/>
              </w:rPr>
            </w:pPr>
          </w:p>
          <w:p>
            <w:pPr>
              <w:pStyle w:val="TableParagraph"/>
              <w:ind w:left="29"/>
              <w:jc w:val="center"/>
              <w:rPr>
                <w:sz w:val="16"/>
              </w:rPr>
            </w:pPr>
            <w:r>
              <w:rPr>
                <w:spacing w:val="-2"/>
                <w:sz w:val="16"/>
              </w:rPr>
              <w:t>Serviço</w:t>
            </w:r>
          </w:p>
        </w:tc>
        <w:tc>
          <w:tcPr>
            <w:tcW w:w="660" w:type="dxa"/>
          </w:tcPr>
          <w:p>
            <w:pPr>
              <w:pStyle w:val="TableParagraph"/>
              <w:rPr>
                <w:sz w:val="20"/>
              </w:rPr>
            </w:pPr>
          </w:p>
          <w:p>
            <w:pPr>
              <w:pStyle w:val="TableParagraph"/>
              <w:rPr>
                <w:sz w:val="20"/>
              </w:rPr>
            </w:pPr>
          </w:p>
          <w:p>
            <w:pPr>
              <w:pStyle w:val="TableParagraph"/>
              <w:rPr>
                <w:sz w:val="20"/>
              </w:rPr>
            </w:pPr>
          </w:p>
          <w:p>
            <w:pPr>
              <w:pStyle w:val="TableParagraph"/>
              <w:spacing w:before="33"/>
              <w:rPr>
                <w:sz w:val="20"/>
              </w:rPr>
            </w:pPr>
          </w:p>
          <w:p>
            <w:pPr>
              <w:pStyle w:val="TableParagraph"/>
              <w:ind w:left="31"/>
              <w:jc w:val="center"/>
              <w:rPr>
                <w:sz w:val="20"/>
              </w:rPr>
            </w:pPr>
            <w:r>
              <w:rPr>
                <w:spacing w:val="-10"/>
                <w:sz w:val="20"/>
              </w:rPr>
              <w:t>1</w:t>
            </w:r>
          </w:p>
        </w:tc>
        <w:tc>
          <w:tcPr>
            <w:tcW w:w="1305" w:type="dxa"/>
          </w:tcPr>
          <w:p>
            <w:pPr>
              <w:pStyle w:val="TableParagraph"/>
              <w:rPr>
                <w:sz w:val="20"/>
              </w:rPr>
            </w:pPr>
          </w:p>
          <w:p>
            <w:pPr>
              <w:pStyle w:val="TableParagraph"/>
              <w:rPr>
                <w:sz w:val="20"/>
              </w:rPr>
            </w:pPr>
          </w:p>
          <w:p>
            <w:pPr>
              <w:pStyle w:val="TableParagraph"/>
              <w:rPr>
                <w:sz w:val="20"/>
              </w:rPr>
            </w:pPr>
          </w:p>
          <w:p>
            <w:pPr>
              <w:pStyle w:val="TableParagraph"/>
              <w:spacing w:before="33"/>
              <w:rPr>
                <w:sz w:val="20"/>
              </w:rPr>
            </w:pPr>
          </w:p>
          <w:p>
            <w:pPr>
              <w:pStyle w:val="TableParagraph"/>
              <w:ind w:left="27" w:right="1"/>
              <w:jc w:val="center"/>
              <w:rPr>
                <w:sz w:val="20"/>
              </w:rPr>
            </w:pPr>
            <w:r>
              <w:rPr>
                <w:b/>
                <w:sz w:val="20"/>
              </w:rPr>
              <w:t>12 </w:t>
            </w:r>
            <w:r>
              <w:rPr>
                <w:spacing w:val="-2"/>
                <w:sz w:val="20"/>
              </w:rPr>
              <w:t>meses</w:t>
            </w:r>
          </w:p>
        </w:tc>
      </w:tr>
    </w:tbl>
    <w:p>
      <w:pPr>
        <w:pStyle w:val="ListParagraph"/>
        <w:numPr>
          <w:ilvl w:val="1"/>
          <w:numId w:val="14"/>
        </w:numPr>
        <w:tabs>
          <w:tab w:pos="749" w:val="left" w:leader="none"/>
        </w:tabs>
        <w:spacing w:line="240" w:lineRule="auto" w:before="258" w:after="0"/>
        <w:ind w:left="749" w:right="0" w:hanging="420"/>
        <w:jc w:val="left"/>
        <w:rPr>
          <w:sz w:val="24"/>
        </w:rPr>
      </w:pPr>
      <w:r>
        <w:rPr>
          <w:sz w:val="24"/>
        </w:rPr>
        <w:t>Informações </w:t>
      </w:r>
      <w:r>
        <w:rPr>
          <w:spacing w:val="-2"/>
          <w:sz w:val="24"/>
        </w:rPr>
        <w:t>Complementares</w:t>
      </w:r>
    </w:p>
    <w:p>
      <w:pPr>
        <w:pStyle w:val="BodyText"/>
        <w:spacing w:line="247" w:lineRule="auto" w:before="234"/>
        <w:ind w:right="349"/>
      </w:pPr>
      <w:r>
        <w:rPr/>
        <w:t>A</w:t>
      </w:r>
      <w:r>
        <w:rPr>
          <w:spacing w:val="-15"/>
        </w:rPr>
        <w:t> </w:t>
      </w:r>
      <w:r>
        <w:rPr/>
        <w:t>CONTRATADA</w:t>
      </w:r>
      <w:r>
        <w:rPr>
          <w:spacing w:val="-15"/>
        </w:rPr>
        <w:t> </w:t>
      </w:r>
      <w:r>
        <w:rPr/>
        <w:t>executará</w:t>
      </w:r>
      <w:r>
        <w:rPr>
          <w:spacing w:val="-12"/>
        </w:rPr>
        <w:t> </w:t>
      </w:r>
      <w:r>
        <w:rPr/>
        <w:t>os</w:t>
      </w:r>
      <w:r>
        <w:rPr>
          <w:spacing w:val="-6"/>
        </w:rPr>
        <w:t> </w:t>
      </w:r>
      <w:r>
        <w:rPr/>
        <w:t>serviços,</w:t>
      </w:r>
      <w:r>
        <w:rPr>
          <w:spacing w:val="-6"/>
        </w:rPr>
        <w:t> </w:t>
      </w:r>
      <w:r>
        <w:rPr/>
        <w:t>conforme</w:t>
      </w:r>
      <w:r>
        <w:rPr>
          <w:spacing w:val="-6"/>
        </w:rPr>
        <w:t> </w:t>
      </w:r>
      <w:r>
        <w:rPr/>
        <w:t>as</w:t>
      </w:r>
      <w:r>
        <w:rPr>
          <w:spacing w:val="-6"/>
        </w:rPr>
        <w:t> </w:t>
      </w:r>
      <w:r>
        <w:rPr/>
        <w:t>demandas</w:t>
      </w:r>
      <w:r>
        <w:rPr>
          <w:spacing w:val="-6"/>
        </w:rPr>
        <w:t> </w:t>
      </w:r>
      <w:r>
        <w:rPr/>
        <w:t>especificadas</w:t>
      </w:r>
      <w:r>
        <w:rPr>
          <w:spacing w:val="-6"/>
        </w:rPr>
        <w:t> </w:t>
      </w:r>
      <w:r>
        <w:rPr/>
        <w:t>pela</w:t>
      </w:r>
      <w:r>
        <w:rPr>
          <w:spacing w:val="-6"/>
        </w:rPr>
        <w:t> </w:t>
      </w:r>
      <w:r>
        <w:rPr/>
        <w:t>Diretoria</w:t>
      </w:r>
      <w:r>
        <w:rPr>
          <w:spacing w:val="-6"/>
        </w:rPr>
        <w:t> </w:t>
      </w:r>
      <w:r>
        <w:rPr/>
        <w:t>de</w:t>
      </w:r>
      <w:r>
        <w:rPr>
          <w:spacing w:val="-6"/>
        </w:rPr>
        <w:t> </w:t>
      </w:r>
      <w:r>
        <w:rPr/>
        <w:t>Comunicação</w:t>
      </w:r>
      <w:r>
        <w:rPr>
          <w:spacing w:val="-6"/>
        </w:rPr>
        <w:t> </w:t>
      </w:r>
      <w:r>
        <w:rPr/>
        <w:t>Social</w:t>
      </w:r>
      <w:r>
        <w:rPr>
          <w:spacing w:val="-6"/>
        </w:rPr>
        <w:t> </w:t>
      </w:r>
      <w:r>
        <w:rPr/>
        <w:t>(Comuns),</w:t>
      </w:r>
      <w:r>
        <w:rPr>
          <w:spacing w:val="-6"/>
        </w:rPr>
        <w:t> </w:t>
      </w:r>
      <w:r>
        <w:rPr/>
        <w:t>que</w:t>
      </w:r>
      <w:r>
        <w:rPr>
          <w:spacing w:val="-6"/>
        </w:rPr>
        <w:t> </w:t>
      </w:r>
      <w:r>
        <w:rPr/>
        <w:t>compreenderão as seguintes atividades:</w:t>
      </w:r>
    </w:p>
    <w:p>
      <w:pPr>
        <w:pStyle w:val="ListParagraph"/>
        <w:numPr>
          <w:ilvl w:val="0"/>
          <w:numId w:val="15"/>
        </w:numPr>
        <w:tabs>
          <w:tab w:pos="575" w:val="left" w:leader="none"/>
        </w:tabs>
        <w:spacing w:line="235" w:lineRule="auto" w:before="261" w:after="0"/>
        <w:ind w:left="329" w:right="1105" w:firstLine="0"/>
        <w:jc w:val="left"/>
        <w:rPr>
          <w:sz w:val="24"/>
        </w:rPr>
      </w:pPr>
      <w:r>
        <w:rPr>
          <w:sz w:val="24"/>
        </w:rPr>
        <w:t>Monitoramento</w:t>
      </w:r>
      <w:r>
        <w:rPr>
          <w:spacing w:val="-2"/>
          <w:sz w:val="24"/>
        </w:rPr>
        <w:t> </w:t>
      </w:r>
      <w:r>
        <w:rPr>
          <w:sz w:val="24"/>
        </w:rPr>
        <w:t>em</w:t>
      </w:r>
      <w:r>
        <w:rPr>
          <w:spacing w:val="-2"/>
          <w:sz w:val="24"/>
        </w:rPr>
        <w:t> </w:t>
      </w:r>
      <w:r>
        <w:rPr>
          <w:sz w:val="24"/>
        </w:rPr>
        <w:t>âmbito</w:t>
      </w:r>
      <w:r>
        <w:rPr>
          <w:spacing w:val="-2"/>
          <w:sz w:val="24"/>
        </w:rPr>
        <w:t> </w:t>
      </w:r>
      <w:r>
        <w:rPr>
          <w:sz w:val="24"/>
        </w:rPr>
        <w:t>local</w:t>
      </w:r>
      <w:r>
        <w:rPr>
          <w:spacing w:val="-2"/>
          <w:sz w:val="24"/>
        </w:rPr>
        <w:t> </w:t>
      </w:r>
      <w:r>
        <w:rPr>
          <w:sz w:val="24"/>
        </w:rPr>
        <w:t>e</w:t>
      </w:r>
      <w:r>
        <w:rPr>
          <w:spacing w:val="-2"/>
          <w:sz w:val="24"/>
        </w:rPr>
        <w:t> </w:t>
      </w:r>
      <w:r>
        <w:rPr>
          <w:sz w:val="24"/>
        </w:rPr>
        <w:t>nacional</w:t>
      </w:r>
      <w:r>
        <w:rPr>
          <w:spacing w:val="-2"/>
          <w:sz w:val="24"/>
        </w:rPr>
        <w:t> </w:t>
      </w:r>
      <w:r>
        <w:rPr>
          <w:sz w:val="24"/>
        </w:rPr>
        <w:t>de</w:t>
      </w:r>
      <w:r>
        <w:rPr>
          <w:spacing w:val="-2"/>
          <w:sz w:val="24"/>
        </w:rPr>
        <w:t> </w:t>
      </w:r>
      <w:r>
        <w:rPr>
          <w:sz w:val="24"/>
        </w:rPr>
        <w:t>jornais</w:t>
      </w:r>
      <w:r>
        <w:rPr>
          <w:spacing w:val="-2"/>
          <w:sz w:val="24"/>
        </w:rPr>
        <w:t> </w:t>
      </w:r>
      <w:r>
        <w:rPr>
          <w:sz w:val="24"/>
        </w:rPr>
        <w:t>e</w:t>
      </w:r>
      <w:r>
        <w:rPr>
          <w:spacing w:val="-2"/>
          <w:sz w:val="24"/>
        </w:rPr>
        <w:t> </w:t>
      </w:r>
      <w:r>
        <w:rPr>
          <w:sz w:val="24"/>
        </w:rPr>
        <w:t>revistas</w:t>
      </w:r>
      <w:r>
        <w:rPr>
          <w:spacing w:val="-2"/>
          <w:sz w:val="24"/>
        </w:rPr>
        <w:t> </w:t>
      </w:r>
      <w:r>
        <w:rPr>
          <w:sz w:val="24"/>
        </w:rPr>
        <w:t>onlines</w:t>
      </w:r>
      <w:r>
        <w:rPr>
          <w:spacing w:val="-2"/>
          <w:sz w:val="24"/>
        </w:rPr>
        <w:t> </w:t>
      </w:r>
      <w:r>
        <w:rPr>
          <w:sz w:val="24"/>
        </w:rPr>
        <w:t>e</w:t>
      </w:r>
      <w:r>
        <w:rPr>
          <w:spacing w:val="-2"/>
          <w:sz w:val="24"/>
        </w:rPr>
        <w:t> </w:t>
      </w:r>
      <w:r>
        <w:rPr>
          <w:sz w:val="24"/>
        </w:rPr>
        <w:t>impressos;</w:t>
      </w:r>
      <w:r>
        <w:rPr>
          <w:spacing w:val="-2"/>
          <w:sz w:val="24"/>
        </w:rPr>
        <w:t> </w:t>
      </w:r>
      <w:r>
        <w:rPr>
          <w:sz w:val="24"/>
        </w:rPr>
        <w:t>televisão</w:t>
      </w:r>
      <w:r>
        <w:rPr>
          <w:spacing w:val="-2"/>
          <w:sz w:val="24"/>
        </w:rPr>
        <w:t> </w:t>
      </w:r>
      <w:r>
        <w:rPr>
          <w:sz w:val="24"/>
        </w:rPr>
        <w:t>aberta</w:t>
      </w:r>
      <w:r>
        <w:rPr>
          <w:spacing w:val="-2"/>
          <w:sz w:val="24"/>
        </w:rPr>
        <w:t> </w:t>
      </w:r>
      <w:r>
        <w:rPr>
          <w:sz w:val="24"/>
        </w:rPr>
        <w:t>e</w:t>
      </w:r>
      <w:r>
        <w:rPr>
          <w:spacing w:val="-2"/>
          <w:sz w:val="24"/>
        </w:rPr>
        <w:t> </w:t>
      </w:r>
      <w:r>
        <w:rPr>
          <w:sz w:val="24"/>
        </w:rPr>
        <w:t>por</w:t>
      </w:r>
      <w:r>
        <w:rPr>
          <w:spacing w:val="-2"/>
          <w:sz w:val="24"/>
        </w:rPr>
        <w:t> </w:t>
      </w:r>
      <w:r>
        <w:rPr>
          <w:sz w:val="24"/>
        </w:rPr>
        <w:t>assinatura;</w:t>
      </w:r>
      <w:r>
        <w:rPr>
          <w:spacing w:val="-2"/>
          <w:sz w:val="24"/>
        </w:rPr>
        <w:t> </w:t>
      </w:r>
      <w:r>
        <w:rPr>
          <w:sz w:val="24"/>
        </w:rPr>
        <w:t>rádio;</w:t>
      </w:r>
      <w:r>
        <w:rPr>
          <w:spacing w:val="-2"/>
          <w:sz w:val="24"/>
        </w:rPr>
        <w:t> </w:t>
      </w:r>
      <w:r>
        <w:rPr>
          <w:sz w:val="24"/>
        </w:rPr>
        <w:t>sites</w:t>
      </w:r>
      <w:r>
        <w:rPr>
          <w:spacing w:val="-2"/>
          <w:sz w:val="24"/>
        </w:rPr>
        <w:t> </w:t>
      </w:r>
      <w:r>
        <w:rPr>
          <w:sz w:val="24"/>
        </w:rPr>
        <w:t>e</w:t>
      </w:r>
      <w:r>
        <w:rPr>
          <w:spacing w:val="-2"/>
          <w:sz w:val="24"/>
        </w:rPr>
        <w:t> </w:t>
      </w:r>
      <w:r>
        <w:rPr>
          <w:sz w:val="24"/>
        </w:rPr>
        <w:t>blogs</w:t>
      </w:r>
      <w:r>
        <w:rPr>
          <w:spacing w:val="-2"/>
          <w:sz w:val="24"/>
        </w:rPr>
        <w:t> </w:t>
      </w:r>
      <w:r>
        <w:rPr>
          <w:sz w:val="24"/>
        </w:rPr>
        <w:t>da internet; e podcasts.</w:t>
      </w:r>
    </w:p>
    <w:p>
      <w:pPr>
        <w:pStyle w:val="ListParagraph"/>
        <w:numPr>
          <w:ilvl w:val="0"/>
          <w:numId w:val="16"/>
        </w:numPr>
        <w:tabs>
          <w:tab w:pos="561" w:val="left" w:leader="none"/>
        </w:tabs>
        <w:spacing w:line="235" w:lineRule="auto" w:before="254" w:after="0"/>
        <w:ind w:left="329" w:right="473" w:firstLine="0"/>
        <w:jc w:val="left"/>
        <w:rPr>
          <w:sz w:val="24"/>
        </w:rPr>
      </w:pPr>
      <w:r>
        <w:rPr>
          <w:sz w:val="24"/>
        </w:rPr>
        <w:t>A</w:t>
      </w:r>
      <w:r>
        <w:rPr>
          <w:spacing w:val="-15"/>
          <w:sz w:val="24"/>
        </w:rPr>
        <w:t> </w:t>
      </w:r>
      <w:r>
        <w:rPr>
          <w:sz w:val="24"/>
        </w:rPr>
        <w:t>busca</w:t>
      </w:r>
      <w:r>
        <w:rPr>
          <w:spacing w:val="-2"/>
          <w:sz w:val="24"/>
        </w:rPr>
        <w:t> </w:t>
      </w:r>
      <w:r>
        <w:rPr>
          <w:sz w:val="24"/>
        </w:rPr>
        <w:t>de</w:t>
      </w:r>
      <w:r>
        <w:rPr>
          <w:spacing w:val="-2"/>
          <w:sz w:val="24"/>
        </w:rPr>
        <w:t> </w:t>
      </w:r>
      <w:r>
        <w:rPr>
          <w:sz w:val="24"/>
        </w:rPr>
        <w:t>notícias</w:t>
      </w:r>
      <w:r>
        <w:rPr>
          <w:spacing w:val="-2"/>
          <w:sz w:val="24"/>
        </w:rPr>
        <w:t> </w:t>
      </w:r>
      <w:r>
        <w:rPr>
          <w:sz w:val="24"/>
        </w:rPr>
        <w:t>terá</w:t>
      </w:r>
      <w:r>
        <w:rPr>
          <w:spacing w:val="-2"/>
          <w:sz w:val="24"/>
        </w:rPr>
        <w:t> </w:t>
      </w:r>
      <w:r>
        <w:rPr>
          <w:sz w:val="24"/>
        </w:rPr>
        <w:t>como</w:t>
      </w:r>
      <w:r>
        <w:rPr>
          <w:spacing w:val="-2"/>
          <w:sz w:val="24"/>
        </w:rPr>
        <w:t> </w:t>
      </w:r>
      <w:r>
        <w:rPr>
          <w:sz w:val="24"/>
        </w:rPr>
        <w:t>base</w:t>
      </w:r>
      <w:r>
        <w:rPr>
          <w:spacing w:val="-2"/>
          <w:sz w:val="24"/>
        </w:rPr>
        <w:t> </w:t>
      </w:r>
      <w:r>
        <w:rPr>
          <w:sz w:val="24"/>
        </w:rPr>
        <w:t>a</w:t>
      </w:r>
      <w:r>
        <w:rPr>
          <w:spacing w:val="-2"/>
          <w:sz w:val="24"/>
        </w:rPr>
        <w:t> </w:t>
      </w:r>
      <w:r>
        <w:rPr>
          <w:sz w:val="24"/>
        </w:rPr>
        <w:t>Universidade</w:t>
      </w:r>
      <w:r>
        <w:rPr>
          <w:spacing w:val="-2"/>
          <w:sz w:val="24"/>
        </w:rPr>
        <w:t> </w:t>
      </w:r>
      <w:r>
        <w:rPr>
          <w:sz w:val="24"/>
        </w:rPr>
        <w:t>do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(Uerj),</w:t>
      </w:r>
      <w:r>
        <w:rPr>
          <w:spacing w:val="-2"/>
          <w:sz w:val="24"/>
        </w:rPr>
        <w:t> </w:t>
      </w:r>
      <w:r>
        <w:rPr>
          <w:sz w:val="24"/>
        </w:rPr>
        <w:t>além</w:t>
      </w:r>
      <w:r>
        <w:rPr>
          <w:spacing w:val="-2"/>
          <w:sz w:val="24"/>
        </w:rPr>
        <w:t> </w:t>
      </w:r>
      <w:r>
        <w:rPr>
          <w:sz w:val="24"/>
        </w:rPr>
        <w:t>de</w:t>
      </w:r>
      <w:r>
        <w:rPr>
          <w:spacing w:val="-2"/>
          <w:sz w:val="24"/>
        </w:rPr>
        <w:t> </w:t>
      </w:r>
      <w:r>
        <w:rPr>
          <w:sz w:val="24"/>
        </w:rPr>
        <w:t>outras</w:t>
      </w:r>
      <w:r>
        <w:rPr>
          <w:spacing w:val="-2"/>
          <w:sz w:val="24"/>
        </w:rPr>
        <w:t> </w:t>
      </w:r>
      <w:r>
        <w:rPr>
          <w:sz w:val="24"/>
        </w:rPr>
        <w:t>7</w:t>
      </w:r>
      <w:r>
        <w:rPr>
          <w:spacing w:val="-2"/>
          <w:sz w:val="24"/>
        </w:rPr>
        <w:t> </w:t>
      </w:r>
      <w:r>
        <w:rPr>
          <w:sz w:val="24"/>
        </w:rPr>
        <w:t>palavras-chave</w:t>
      </w:r>
      <w:r>
        <w:rPr>
          <w:spacing w:val="-2"/>
          <w:sz w:val="24"/>
        </w:rPr>
        <w:t> </w:t>
      </w:r>
      <w:r>
        <w:rPr>
          <w:sz w:val="24"/>
        </w:rPr>
        <w:t>relacionadas</w:t>
      </w:r>
      <w:r>
        <w:rPr>
          <w:spacing w:val="-2"/>
          <w:sz w:val="24"/>
        </w:rPr>
        <w:t> </w:t>
      </w:r>
      <w:r>
        <w:rPr>
          <w:sz w:val="24"/>
        </w:rPr>
        <w:t>a</w:t>
      </w:r>
      <w:r>
        <w:rPr>
          <w:spacing w:val="-2"/>
          <w:sz w:val="24"/>
        </w:rPr>
        <w:t> </w:t>
      </w:r>
      <w:r>
        <w:rPr>
          <w:sz w:val="24"/>
        </w:rPr>
        <w:t>personas</w:t>
      </w:r>
      <w:r>
        <w:rPr>
          <w:spacing w:val="-2"/>
          <w:sz w:val="24"/>
        </w:rPr>
        <w:t> </w:t>
      </w:r>
      <w:r>
        <w:rPr>
          <w:sz w:val="24"/>
        </w:rPr>
        <w:t>da universidade e outras 20 relacionadas a estruturas da Universidade.</w:t>
      </w:r>
    </w:p>
    <w:p>
      <w:pPr>
        <w:pStyle w:val="ListParagraph"/>
        <w:numPr>
          <w:ilvl w:val="0"/>
          <w:numId w:val="16"/>
        </w:numPr>
        <w:tabs>
          <w:tab w:pos="574" w:val="left" w:leader="none"/>
        </w:tabs>
        <w:spacing w:line="235" w:lineRule="auto" w:before="254" w:after="0"/>
        <w:ind w:left="329" w:right="654" w:firstLine="0"/>
        <w:jc w:val="left"/>
        <w:rPr>
          <w:sz w:val="24"/>
        </w:rPr>
      </w:pPr>
      <w:r>
        <w:rPr>
          <w:sz w:val="24"/>
        </w:rPr>
        <w:t>As</w:t>
      </w:r>
      <w:r>
        <w:rPr>
          <w:spacing w:val="-4"/>
          <w:sz w:val="24"/>
        </w:rPr>
        <w:t> </w:t>
      </w:r>
      <w:r>
        <w:rPr>
          <w:sz w:val="24"/>
        </w:rPr>
        <w:t>notícias</w:t>
      </w:r>
      <w:r>
        <w:rPr>
          <w:spacing w:val="-4"/>
          <w:sz w:val="24"/>
        </w:rPr>
        <w:t> </w:t>
      </w:r>
      <w:r>
        <w:rPr>
          <w:sz w:val="24"/>
        </w:rPr>
        <w:t>devem</w:t>
      </w:r>
      <w:r>
        <w:rPr>
          <w:spacing w:val="-4"/>
          <w:sz w:val="24"/>
        </w:rPr>
        <w:t> </w:t>
      </w:r>
      <w:r>
        <w:rPr>
          <w:sz w:val="24"/>
        </w:rPr>
        <w:t>ser</w:t>
      </w:r>
      <w:r>
        <w:rPr>
          <w:spacing w:val="-4"/>
          <w:sz w:val="24"/>
        </w:rPr>
        <w:t> </w:t>
      </w:r>
      <w:r>
        <w:rPr>
          <w:sz w:val="24"/>
        </w:rPr>
        <w:t>classificadas</w:t>
      </w:r>
      <w:r>
        <w:rPr>
          <w:spacing w:val="-4"/>
          <w:sz w:val="24"/>
        </w:rPr>
        <w:t> </w:t>
      </w:r>
      <w:r>
        <w:rPr>
          <w:sz w:val="24"/>
        </w:rPr>
        <w:t>conforme:</w:t>
      </w:r>
      <w:r>
        <w:rPr>
          <w:spacing w:val="-4"/>
          <w:sz w:val="24"/>
        </w:rPr>
        <w:t> </w:t>
      </w:r>
      <w:r>
        <w:rPr>
          <w:sz w:val="24"/>
        </w:rPr>
        <w:t>assunto</w:t>
      </w:r>
      <w:r>
        <w:rPr>
          <w:spacing w:val="-4"/>
          <w:sz w:val="24"/>
        </w:rPr>
        <w:t> </w:t>
      </w:r>
      <w:r>
        <w:rPr>
          <w:sz w:val="24"/>
        </w:rPr>
        <w:t>(cultura,</w:t>
      </w:r>
      <w:r>
        <w:rPr>
          <w:spacing w:val="-4"/>
          <w:sz w:val="24"/>
        </w:rPr>
        <w:t> </w:t>
      </w:r>
      <w:r>
        <w:rPr>
          <w:sz w:val="24"/>
        </w:rPr>
        <w:t>vestibular,</w:t>
      </w:r>
      <w:r>
        <w:rPr>
          <w:spacing w:val="-4"/>
          <w:sz w:val="24"/>
        </w:rPr>
        <w:t> </w:t>
      </w:r>
      <w:r>
        <w:rPr>
          <w:sz w:val="24"/>
        </w:rPr>
        <w:t>economia</w:t>
      </w:r>
      <w:r>
        <w:rPr>
          <w:spacing w:val="-4"/>
          <w:sz w:val="24"/>
        </w:rPr>
        <w:t> </w:t>
      </w:r>
      <w:r>
        <w:rPr>
          <w:sz w:val="24"/>
        </w:rPr>
        <w:t>etc);</w:t>
      </w:r>
      <w:r>
        <w:rPr>
          <w:spacing w:val="-8"/>
          <w:sz w:val="24"/>
        </w:rPr>
        <w:t> </w:t>
      </w:r>
      <w:r>
        <w:rPr>
          <w:sz w:val="24"/>
        </w:rPr>
        <w:t>Tipo</w:t>
      </w:r>
      <w:r>
        <w:rPr>
          <w:spacing w:val="-4"/>
          <w:sz w:val="24"/>
        </w:rPr>
        <w:t> </w:t>
      </w:r>
      <w:r>
        <w:rPr>
          <w:sz w:val="24"/>
        </w:rPr>
        <w:t>de</w:t>
      </w:r>
      <w:r>
        <w:rPr>
          <w:spacing w:val="-4"/>
          <w:sz w:val="24"/>
        </w:rPr>
        <w:t> </w:t>
      </w:r>
      <w:r>
        <w:rPr>
          <w:sz w:val="24"/>
        </w:rPr>
        <w:t>menção</w:t>
      </w:r>
      <w:r>
        <w:rPr>
          <w:spacing w:val="-4"/>
          <w:sz w:val="24"/>
        </w:rPr>
        <w:t> </w:t>
      </w:r>
      <w:r>
        <w:rPr>
          <w:sz w:val="24"/>
        </w:rPr>
        <w:t>(institucional,</w:t>
      </w:r>
      <w:r>
        <w:rPr>
          <w:spacing w:val="-4"/>
          <w:sz w:val="24"/>
        </w:rPr>
        <w:t> </w:t>
      </w:r>
      <w:r>
        <w:rPr>
          <w:sz w:val="24"/>
        </w:rPr>
        <w:t>opinião</w:t>
      </w:r>
      <w:r>
        <w:rPr>
          <w:spacing w:val="-4"/>
          <w:sz w:val="24"/>
        </w:rPr>
        <w:t> </w:t>
      </w:r>
      <w:r>
        <w:rPr>
          <w:sz w:val="24"/>
        </w:rPr>
        <w:t>de</w:t>
      </w:r>
      <w:r>
        <w:rPr>
          <w:spacing w:val="-4"/>
          <w:sz w:val="24"/>
        </w:rPr>
        <w:t> </w:t>
      </w:r>
      <w:r>
        <w:rPr>
          <w:sz w:val="24"/>
        </w:rPr>
        <w:t>especialista, divulgação científica e serviços) ; Polaridade (positiva, negativa e neutra); Origem (release; atendimento de jornalista; espontânea). Sendo que</w:t>
      </w:r>
    </w:p>
    <w:p>
      <w:pPr>
        <w:pStyle w:val="BodyText"/>
        <w:spacing w:line="235" w:lineRule="auto" w:before="14"/>
        <w:ind w:right="349"/>
      </w:pPr>
      <w:r>
        <w:rPr/>
        <w:t>mensalmente</w:t>
      </w:r>
      <w:r>
        <w:rPr>
          <w:spacing w:val="-2"/>
        </w:rPr>
        <w:t> </w:t>
      </w:r>
      <w:r>
        <w:rPr/>
        <w:t>a</w:t>
      </w:r>
      <w:r>
        <w:rPr>
          <w:spacing w:val="-2"/>
        </w:rPr>
        <w:t> </w:t>
      </w:r>
      <w:r>
        <w:rPr/>
        <w:t>assessoria</w:t>
      </w:r>
      <w:r>
        <w:rPr>
          <w:spacing w:val="-2"/>
        </w:rPr>
        <w:t> </w:t>
      </w:r>
      <w:r>
        <w:rPr/>
        <w:t>de</w:t>
      </w:r>
      <w:r>
        <w:rPr>
          <w:spacing w:val="-2"/>
        </w:rPr>
        <w:t> </w:t>
      </w:r>
      <w:r>
        <w:rPr/>
        <w:t>imprensa</w:t>
      </w:r>
      <w:r>
        <w:rPr>
          <w:spacing w:val="-2"/>
        </w:rPr>
        <w:t> </w:t>
      </w:r>
      <w:r>
        <w:rPr/>
        <w:t>da</w:t>
      </w:r>
      <w:r>
        <w:rPr>
          <w:spacing w:val="-2"/>
        </w:rPr>
        <w:t> </w:t>
      </w:r>
      <w:r>
        <w:rPr/>
        <w:t>Universidade</w:t>
      </w:r>
      <w:r>
        <w:rPr>
          <w:spacing w:val="-2"/>
        </w:rPr>
        <w:t> </w:t>
      </w:r>
      <w:r>
        <w:rPr/>
        <w:t>fornecerá</w:t>
      </w:r>
      <w:r>
        <w:rPr>
          <w:spacing w:val="-2"/>
        </w:rPr>
        <w:t> </w:t>
      </w:r>
      <w:r>
        <w:rPr/>
        <w:t>à</w:t>
      </w:r>
      <w:r>
        <w:rPr>
          <w:spacing w:val="-2"/>
        </w:rPr>
        <w:t> </w:t>
      </w:r>
      <w:r>
        <w:rPr/>
        <w:t>prestadora</w:t>
      </w:r>
      <w:r>
        <w:rPr>
          <w:spacing w:val="-2"/>
        </w:rPr>
        <w:t> </w:t>
      </w:r>
      <w:r>
        <w:rPr/>
        <w:t>de</w:t>
      </w:r>
      <w:r>
        <w:rPr>
          <w:spacing w:val="-2"/>
        </w:rPr>
        <w:t> </w:t>
      </w:r>
      <w:r>
        <w:rPr/>
        <w:t>serviços</w:t>
      </w:r>
      <w:r>
        <w:rPr>
          <w:spacing w:val="-2"/>
        </w:rPr>
        <w:t> </w:t>
      </w:r>
      <w:r>
        <w:rPr/>
        <w:t>a</w:t>
      </w:r>
      <w:r>
        <w:rPr>
          <w:spacing w:val="-2"/>
        </w:rPr>
        <w:t> </w:t>
      </w:r>
      <w:r>
        <w:rPr/>
        <w:t>listagem</w:t>
      </w:r>
      <w:r>
        <w:rPr>
          <w:spacing w:val="-2"/>
        </w:rPr>
        <w:t> </w:t>
      </w:r>
      <w:r>
        <w:rPr/>
        <w:t>de</w:t>
      </w:r>
      <w:r>
        <w:rPr>
          <w:spacing w:val="-2"/>
        </w:rPr>
        <w:t> </w:t>
      </w:r>
      <w:r>
        <w:rPr/>
        <w:t>títulos</w:t>
      </w:r>
      <w:r>
        <w:rPr>
          <w:spacing w:val="-2"/>
        </w:rPr>
        <w:t> </w:t>
      </w:r>
      <w:r>
        <w:rPr/>
        <w:t>de</w:t>
      </w:r>
      <w:r>
        <w:rPr>
          <w:spacing w:val="-2"/>
        </w:rPr>
        <w:t> </w:t>
      </w:r>
      <w:r>
        <w:rPr/>
        <w:t>releases</w:t>
      </w:r>
      <w:r>
        <w:rPr>
          <w:spacing w:val="-2"/>
        </w:rPr>
        <w:t> </w:t>
      </w:r>
      <w:r>
        <w:rPr/>
        <w:t>disparados</w:t>
      </w:r>
      <w:r>
        <w:rPr>
          <w:spacing w:val="-2"/>
        </w:rPr>
        <w:t> </w:t>
      </w:r>
      <w:r>
        <w:rPr/>
        <w:t>e</w:t>
      </w:r>
      <w:r>
        <w:rPr>
          <w:spacing w:val="-2"/>
        </w:rPr>
        <w:t> </w:t>
      </w:r>
      <w:r>
        <w:rPr/>
        <w:t>pautas publicadas a partir do atendimento de jornalistas para a classificação da na categoria “Origem”.</w:t>
      </w:r>
    </w:p>
    <w:p>
      <w:pPr>
        <w:pStyle w:val="ListParagraph"/>
        <w:numPr>
          <w:ilvl w:val="0"/>
          <w:numId w:val="16"/>
        </w:numPr>
        <w:tabs>
          <w:tab w:pos="575" w:val="left" w:leader="none"/>
        </w:tabs>
        <w:spacing w:line="240" w:lineRule="auto" w:before="235" w:after="0"/>
        <w:ind w:left="575" w:right="0" w:hanging="246"/>
        <w:jc w:val="left"/>
        <w:rPr>
          <w:sz w:val="24"/>
        </w:rPr>
      </w:pPr>
      <w:r>
        <w:rPr>
          <w:sz w:val="24"/>
        </w:rPr>
        <w:t>Relação mínima de veículos a serem </w:t>
      </w:r>
      <w:r>
        <w:rPr>
          <w:spacing w:val="-2"/>
          <w:sz w:val="24"/>
        </w:rPr>
        <w:t>monitorados:</w:t>
      </w:r>
    </w:p>
    <w:p>
      <w:pPr>
        <w:pStyle w:val="BodyText"/>
        <w:spacing w:before="2"/>
        <w:ind w:left="0"/>
      </w:pPr>
    </w:p>
    <w:p>
      <w:pPr>
        <w:pStyle w:val="ListParagraph"/>
        <w:numPr>
          <w:ilvl w:val="0"/>
          <w:numId w:val="17"/>
        </w:numPr>
        <w:tabs>
          <w:tab w:pos="461" w:val="left" w:leader="none"/>
          <w:tab w:pos="464" w:val="left" w:leader="none"/>
        </w:tabs>
        <w:spacing w:line="240" w:lineRule="auto" w:before="1" w:after="0"/>
        <w:ind w:left="464" w:right="322" w:hanging="142"/>
        <w:jc w:val="left"/>
        <w:rPr>
          <w:sz w:val="24"/>
        </w:rPr>
      </w:pPr>
      <w:r>
        <w:rPr>
          <w:b/>
          <w:sz w:val="24"/>
        </w:rPr>
        <w:t>Jornais</w:t>
      </w:r>
      <w:r>
        <w:rPr>
          <w:b/>
          <w:spacing w:val="-3"/>
          <w:sz w:val="24"/>
        </w:rPr>
        <w:t> </w:t>
      </w:r>
      <w:r>
        <w:rPr>
          <w:sz w:val="24"/>
        </w:rPr>
        <w:t>nas</w:t>
      </w:r>
      <w:r>
        <w:rPr>
          <w:spacing w:val="-3"/>
          <w:sz w:val="24"/>
        </w:rPr>
        <w:t> </w:t>
      </w:r>
      <w:r>
        <w:rPr>
          <w:sz w:val="24"/>
        </w:rPr>
        <w:t>versões</w:t>
      </w:r>
      <w:r>
        <w:rPr>
          <w:spacing w:val="-3"/>
          <w:sz w:val="24"/>
        </w:rPr>
        <w:t> </w:t>
      </w:r>
      <w:r>
        <w:rPr>
          <w:sz w:val="24"/>
        </w:rPr>
        <w:t>impressa</w:t>
      </w:r>
      <w:r>
        <w:rPr>
          <w:spacing w:val="-3"/>
          <w:sz w:val="24"/>
        </w:rPr>
        <w:t> </w:t>
      </w:r>
      <w:r>
        <w:rPr>
          <w:sz w:val="24"/>
        </w:rPr>
        <w:t>e</w:t>
      </w:r>
      <w:r>
        <w:rPr>
          <w:spacing w:val="-3"/>
          <w:sz w:val="24"/>
        </w:rPr>
        <w:t> </w:t>
      </w:r>
      <w:r>
        <w:rPr>
          <w:sz w:val="24"/>
        </w:rPr>
        <w:t>on-line:</w:t>
      </w:r>
      <w:r>
        <w:rPr>
          <w:spacing w:val="-3"/>
          <w:sz w:val="24"/>
        </w:rPr>
        <w:t> </w:t>
      </w:r>
      <w:r>
        <w:rPr>
          <w:sz w:val="24"/>
        </w:rPr>
        <w:t>O</w:t>
      </w:r>
      <w:r>
        <w:rPr>
          <w:spacing w:val="-3"/>
          <w:sz w:val="24"/>
        </w:rPr>
        <w:t> </w:t>
      </w:r>
      <w:r>
        <w:rPr>
          <w:sz w:val="24"/>
        </w:rPr>
        <w:t>Globo,</w:t>
      </w:r>
      <w:r>
        <w:rPr>
          <w:spacing w:val="-3"/>
          <w:sz w:val="24"/>
        </w:rPr>
        <w:t> </w:t>
      </w:r>
      <w:r>
        <w:rPr>
          <w:sz w:val="24"/>
        </w:rPr>
        <w:t>O</w:t>
      </w:r>
      <w:r>
        <w:rPr>
          <w:spacing w:val="-3"/>
          <w:sz w:val="24"/>
        </w:rPr>
        <w:t> </w:t>
      </w:r>
      <w:r>
        <w:rPr>
          <w:sz w:val="24"/>
        </w:rPr>
        <w:t>Dia,</w:t>
      </w:r>
      <w:r>
        <w:rPr>
          <w:spacing w:val="-3"/>
          <w:sz w:val="24"/>
        </w:rPr>
        <w:t> </w:t>
      </w:r>
      <w:r>
        <w:rPr>
          <w:sz w:val="24"/>
        </w:rPr>
        <w:t>Jornal</w:t>
      </w:r>
      <w:r>
        <w:rPr>
          <w:spacing w:val="-3"/>
          <w:sz w:val="24"/>
        </w:rPr>
        <w:t> </w:t>
      </w:r>
      <w:r>
        <w:rPr>
          <w:sz w:val="24"/>
        </w:rPr>
        <w:t>do</w:t>
      </w:r>
      <w:r>
        <w:rPr>
          <w:spacing w:val="-3"/>
          <w:sz w:val="24"/>
        </w:rPr>
        <w:t> </w:t>
      </w:r>
      <w:r>
        <w:rPr>
          <w:sz w:val="24"/>
        </w:rPr>
        <w:t>Brasil,</w:t>
      </w:r>
      <w:r>
        <w:rPr>
          <w:spacing w:val="-3"/>
          <w:sz w:val="24"/>
        </w:rPr>
        <w:t> </w:t>
      </w:r>
      <w:r>
        <w:rPr>
          <w:sz w:val="24"/>
        </w:rPr>
        <w:t>Extra,</w:t>
      </w:r>
      <w:r>
        <w:rPr>
          <w:spacing w:val="-3"/>
          <w:sz w:val="24"/>
        </w:rPr>
        <w:t> </w:t>
      </w:r>
      <w:r>
        <w:rPr>
          <w:sz w:val="24"/>
        </w:rPr>
        <w:t>Meia</w:t>
      </w:r>
      <w:r>
        <w:rPr>
          <w:spacing w:val="-3"/>
          <w:sz w:val="24"/>
        </w:rPr>
        <w:t> </w:t>
      </w:r>
      <w:r>
        <w:rPr>
          <w:sz w:val="24"/>
        </w:rPr>
        <w:t>Hora,</w:t>
      </w:r>
      <w:r>
        <w:rPr>
          <w:spacing w:val="-8"/>
          <w:sz w:val="24"/>
        </w:rPr>
        <w:t> </w:t>
      </w:r>
      <w:r>
        <w:rPr>
          <w:sz w:val="24"/>
        </w:rPr>
        <w:t>Valor</w:t>
      </w:r>
      <w:r>
        <w:rPr>
          <w:spacing w:val="-3"/>
          <w:sz w:val="24"/>
        </w:rPr>
        <w:t> </w:t>
      </w:r>
      <w:r>
        <w:rPr>
          <w:sz w:val="24"/>
        </w:rPr>
        <w:t>Econômico,</w:t>
      </w:r>
      <w:r>
        <w:rPr>
          <w:spacing w:val="-3"/>
          <w:sz w:val="24"/>
        </w:rPr>
        <w:t> </w:t>
      </w:r>
      <w:r>
        <w:rPr>
          <w:sz w:val="24"/>
        </w:rPr>
        <w:t>Correio</w:t>
      </w:r>
      <w:r>
        <w:rPr>
          <w:spacing w:val="-3"/>
          <w:sz w:val="24"/>
        </w:rPr>
        <w:t> </w:t>
      </w:r>
      <w:r>
        <w:rPr>
          <w:sz w:val="24"/>
        </w:rPr>
        <w:t>do</w:t>
      </w:r>
      <w:r>
        <w:rPr>
          <w:spacing w:val="-3"/>
          <w:sz w:val="24"/>
        </w:rPr>
        <w:t> </w:t>
      </w:r>
      <w:r>
        <w:rPr>
          <w:sz w:val="24"/>
        </w:rPr>
        <w:t>Brasil,</w:t>
      </w:r>
      <w:r>
        <w:rPr>
          <w:spacing w:val="-3"/>
          <w:sz w:val="24"/>
        </w:rPr>
        <w:t> </w:t>
      </w:r>
      <w:r>
        <w:rPr>
          <w:sz w:val="24"/>
        </w:rPr>
        <w:t>Correio</w:t>
      </w:r>
      <w:r>
        <w:rPr>
          <w:spacing w:val="-3"/>
          <w:sz w:val="24"/>
        </w:rPr>
        <w:t> </w:t>
      </w:r>
      <w:r>
        <w:rPr>
          <w:sz w:val="24"/>
        </w:rPr>
        <w:t>da</w:t>
      </w:r>
      <w:r>
        <w:rPr>
          <w:spacing w:val="-3"/>
          <w:sz w:val="24"/>
        </w:rPr>
        <w:t> </w:t>
      </w:r>
      <w:r>
        <w:rPr>
          <w:sz w:val="24"/>
        </w:rPr>
        <w:t>Manhã, Correio Braziliense, Visit Rio, Povo do Rio, O Povo, Metro, Monitor Mercantil, Folha Dirigida, Folha Universal,</w:t>
      </w:r>
      <w:r>
        <w:rPr>
          <w:spacing w:val="-8"/>
          <w:sz w:val="24"/>
        </w:rPr>
        <w:t> </w:t>
      </w:r>
      <w:r>
        <w:rPr>
          <w:sz w:val="24"/>
        </w:rPr>
        <w:t>A</w:t>
      </w:r>
      <w:r>
        <w:rPr>
          <w:spacing w:val="-8"/>
          <w:sz w:val="24"/>
        </w:rPr>
        <w:t> </w:t>
      </w:r>
      <w:r>
        <w:rPr>
          <w:sz w:val="24"/>
        </w:rPr>
        <w:t>Nova Democracia, Nova Friburgo em foco, Folha do Centro, Jornal da Barra, Revista Saúde &amp; Lazer, Posto Seis, Correio Carioca,</w:t>
      </w:r>
      <w:r>
        <w:rPr>
          <w:spacing w:val="-2"/>
          <w:sz w:val="24"/>
        </w:rPr>
        <w:t> </w:t>
      </w:r>
      <w:r>
        <w:rPr>
          <w:sz w:val="24"/>
        </w:rPr>
        <w:t>Verdade, Ilha Notícias,</w:t>
      </w:r>
      <w:r>
        <w:rPr>
          <w:spacing w:val="-11"/>
          <w:sz w:val="24"/>
        </w:rPr>
        <w:t> </w:t>
      </w:r>
      <w:r>
        <w:rPr>
          <w:sz w:val="24"/>
        </w:rPr>
        <w:t>A</w:t>
      </w:r>
      <w:r>
        <w:rPr>
          <w:spacing w:val="-16"/>
          <w:sz w:val="24"/>
        </w:rPr>
        <w:t> </w:t>
      </w:r>
      <w:r>
        <w:rPr>
          <w:sz w:val="24"/>
        </w:rPr>
        <w:t>Voz de Araruama, Folha dos Lagos, Caderno Especial Barra do Piraí,</w:t>
      </w:r>
      <w:r>
        <w:rPr>
          <w:spacing w:val="-12"/>
          <w:sz w:val="24"/>
        </w:rPr>
        <w:t> </w:t>
      </w:r>
      <w:r>
        <w:rPr>
          <w:sz w:val="24"/>
        </w:rPr>
        <w:t>A</w:t>
      </w:r>
      <w:r>
        <w:rPr>
          <w:spacing w:val="-16"/>
          <w:sz w:val="24"/>
        </w:rPr>
        <w:t> </w:t>
      </w:r>
      <w:r>
        <w:rPr>
          <w:sz w:val="24"/>
        </w:rPr>
        <w:t>Voz da Cidade, Folha do Interior, O Fluminense,</w:t>
      </w:r>
      <w:r>
        <w:rPr>
          <w:spacing w:val="-12"/>
          <w:sz w:val="24"/>
        </w:rPr>
        <w:t> </w:t>
      </w:r>
      <w:r>
        <w:rPr>
          <w:sz w:val="24"/>
        </w:rPr>
        <w:t>A</w:t>
      </w:r>
      <w:r>
        <w:rPr>
          <w:spacing w:val="-16"/>
          <w:sz w:val="24"/>
        </w:rPr>
        <w:t> </w:t>
      </w:r>
      <w:r>
        <w:rPr>
          <w:sz w:val="24"/>
        </w:rPr>
        <w:t>Voz da Serra, Jornal de Hoje,</w:t>
      </w:r>
    </w:p>
    <w:p>
      <w:pPr>
        <w:pStyle w:val="BodyText"/>
        <w:spacing w:line="247" w:lineRule="auto"/>
        <w:ind w:left="464" w:right="349"/>
      </w:pPr>
      <w:r>
        <w:rPr/>
        <w:t>Tribuna de Petrópolis, Jornal Beira Rio, Jornal de Resende, Diário do Vale, O São Gonçalo, O Diário de Campos, Jornal Foco Regional Sul Fluminense,</w:t>
      </w:r>
      <w:r>
        <w:rPr>
          <w:spacing w:val="-11"/>
        </w:rPr>
        <w:t> </w:t>
      </w:r>
      <w:r>
        <w:rPr/>
        <w:t>Jornal</w:t>
      </w:r>
      <w:r>
        <w:rPr>
          <w:spacing w:val="-15"/>
        </w:rPr>
        <w:t> </w:t>
      </w:r>
      <w:r>
        <w:rPr/>
        <w:t>Aqui</w:t>
      </w:r>
      <w:r>
        <w:rPr>
          <w:spacing w:val="-5"/>
        </w:rPr>
        <w:t> </w:t>
      </w:r>
      <w:r>
        <w:rPr/>
        <w:t>Sul</w:t>
      </w:r>
      <w:r>
        <w:rPr>
          <w:spacing w:val="-5"/>
        </w:rPr>
        <w:t> </w:t>
      </w:r>
      <w:r>
        <w:rPr/>
        <w:t>Fluminense,</w:t>
      </w:r>
      <w:r>
        <w:rPr>
          <w:spacing w:val="-5"/>
        </w:rPr>
        <w:t> </w:t>
      </w:r>
      <w:r>
        <w:rPr/>
        <w:t>O</w:t>
      </w:r>
      <w:r>
        <w:rPr>
          <w:spacing w:val="-5"/>
        </w:rPr>
        <w:t> </w:t>
      </w:r>
      <w:r>
        <w:rPr/>
        <w:t>Diário</w:t>
      </w:r>
      <w:r>
        <w:rPr>
          <w:spacing w:val="-5"/>
        </w:rPr>
        <w:t> </w:t>
      </w:r>
      <w:r>
        <w:rPr/>
        <w:t>de</w:t>
      </w:r>
      <w:r>
        <w:rPr>
          <w:spacing w:val="-10"/>
        </w:rPr>
        <w:t> </w:t>
      </w:r>
      <w:r>
        <w:rPr/>
        <w:t>Teresópolis,</w:t>
      </w:r>
      <w:r>
        <w:rPr>
          <w:spacing w:val="-10"/>
        </w:rPr>
        <w:t> </w:t>
      </w:r>
      <w:r>
        <w:rPr/>
        <w:t>Teresópolis</w:t>
      </w:r>
      <w:r>
        <w:rPr>
          <w:spacing w:val="-5"/>
        </w:rPr>
        <w:t> </w:t>
      </w:r>
      <w:r>
        <w:rPr/>
        <w:t>Jornal,</w:t>
      </w:r>
      <w:r>
        <w:rPr>
          <w:spacing w:val="-5"/>
        </w:rPr>
        <w:t> </w:t>
      </w:r>
      <w:r>
        <w:rPr/>
        <w:t>Diário</w:t>
      </w:r>
      <w:r>
        <w:rPr>
          <w:spacing w:val="-5"/>
        </w:rPr>
        <w:t> </w:t>
      </w:r>
      <w:r>
        <w:rPr/>
        <w:t>do</w:t>
      </w:r>
      <w:r>
        <w:rPr>
          <w:spacing w:val="-10"/>
        </w:rPr>
        <w:t> </w:t>
      </w:r>
      <w:r>
        <w:rPr/>
        <w:t>Vale</w:t>
      </w:r>
      <w:r>
        <w:rPr>
          <w:spacing w:val="-5"/>
        </w:rPr>
        <w:t> </w:t>
      </w:r>
      <w:r>
        <w:rPr/>
        <w:t>Canal,</w:t>
      </w:r>
      <w:r>
        <w:rPr>
          <w:spacing w:val="-5"/>
        </w:rPr>
        <w:t> </w:t>
      </w:r>
      <w:r>
        <w:rPr/>
        <w:t>Brasil</w:t>
      </w:r>
      <w:r>
        <w:rPr>
          <w:spacing w:val="-5"/>
        </w:rPr>
        <w:t> </w:t>
      </w:r>
      <w:r>
        <w:rPr/>
        <w:t>de</w:t>
      </w:r>
      <w:r>
        <w:rPr>
          <w:spacing w:val="-5"/>
        </w:rPr>
        <w:t> </w:t>
      </w:r>
      <w:r>
        <w:rPr/>
        <w:t>Fato</w:t>
      </w:r>
      <w:r>
        <w:rPr>
          <w:spacing w:val="-5"/>
        </w:rPr>
        <w:t> </w:t>
      </w:r>
      <w:r>
        <w:rPr/>
        <w:t>RJ,</w:t>
      </w:r>
      <w:r>
        <w:rPr>
          <w:spacing w:val="-15"/>
        </w:rPr>
        <w:t> </w:t>
      </w:r>
      <w:r>
        <w:rPr/>
        <w:t>Associação</w:t>
      </w:r>
      <w:r>
        <w:rPr>
          <w:spacing w:val="-5"/>
        </w:rPr>
        <w:t> </w:t>
      </w:r>
      <w:r>
        <w:rPr/>
        <w:t>de</w:t>
      </w:r>
    </w:p>
    <w:p>
      <w:pPr>
        <w:pStyle w:val="BodyText"/>
        <w:spacing w:line="242" w:lineRule="auto"/>
        <w:ind w:left="464" w:right="349"/>
      </w:pPr>
      <w:r>
        <w:rPr/>
        <w:t>Imprensa</w:t>
      </w:r>
      <w:r>
        <w:rPr>
          <w:spacing w:val="-3"/>
        </w:rPr>
        <w:t> </w:t>
      </w:r>
      <w:r>
        <w:rPr/>
        <w:t>Estado</w:t>
      </w:r>
      <w:r>
        <w:rPr>
          <w:spacing w:val="-2"/>
        </w:rPr>
        <w:t> </w:t>
      </w:r>
      <w:r>
        <w:rPr/>
        <w:t>RJ,</w:t>
      </w:r>
      <w:r>
        <w:rPr>
          <w:spacing w:val="-7"/>
        </w:rPr>
        <w:t> </w:t>
      </w:r>
      <w:r>
        <w:rPr/>
        <w:t>Tribuna</w:t>
      </w:r>
      <w:r>
        <w:rPr>
          <w:spacing w:val="-2"/>
        </w:rPr>
        <w:t> </w:t>
      </w:r>
      <w:r>
        <w:rPr/>
        <w:t>da</w:t>
      </w:r>
      <w:r>
        <w:rPr>
          <w:spacing w:val="-2"/>
        </w:rPr>
        <w:t> </w:t>
      </w:r>
      <w:r>
        <w:rPr/>
        <w:t>Imprensa</w:t>
      </w:r>
      <w:r>
        <w:rPr>
          <w:spacing w:val="-2"/>
        </w:rPr>
        <w:t> </w:t>
      </w:r>
      <w:r>
        <w:rPr/>
        <w:t>Livre,</w:t>
      </w:r>
      <w:r>
        <w:rPr>
          <w:spacing w:val="-2"/>
        </w:rPr>
        <w:t> </w:t>
      </w:r>
      <w:r>
        <w:rPr/>
        <w:t>Folha</w:t>
      </w:r>
      <w:r>
        <w:rPr>
          <w:spacing w:val="-2"/>
        </w:rPr>
        <w:t> </w:t>
      </w:r>
      <w:r>
        <w:rPr/>
        <w:t>de</w:t>
      </w:r>
      <w:r>
        <w:rPr>
          <w:spacing w:val="-2"/>
        </w:rPr>
        <w:t> </w:t>
      </w:r>
      <w:r>
        <w:rPr/>
        <w:t>São</w:t>
      </w:r>
      <w:r>
        <w:rPr>
          <w:spacing w:val="-2"/>
        </w:rPr>
        <w:t> </w:t>
      </w:r>
      <w:r>
        <w:rPr/>
        <w:t>Paulo</w:t>
      </w:r>
      <w:r>
        <w:rPr>
          <w:spacing w:val="-2"/>
        </w:rPr>
        <w:t> </w:t>
      </w:r>
      <w:r>
        <w:rPr/>
        <w:t>(SP),</w:t>
      </w:r>
      <w:r>
        <w:rPr>
          <w:spacing w:val="-2"/>
        </w:rPr>
        <w:t> </w:t>
      </w:r>
      <w:r>
        <w:rPr/>
        <w:t>Estado</w:t>
      </w:r>
      <w:r>
        <w:rPr>
          <w:spacing w:val="-2"/>
        </w:rPr>
        <w:t> </w:t>
      </w:r>
      <w:r>
        <w:rPr/>
        <w:t>de</w:t>
      </w:r>
      <w:r>
        <w:rPr>
          <w:spacing w:val="-2"/>
        </w:rPr>
        <w:t> </w:t>
      </w:r>
      <w:r>
        <w:rPr/>
        <w:t>São</w:t>
      </w:r>
      <w:r>
        <w:rPr>
          <w:spacing w:val="-2"/>
        </w:rPr>
        <w:t> </w:t>
      </w:r>
      <w:r>
        <w:rPr/>
        <w:t>Paulo</w:t>
      </w:r>
      <w:r>
        <w:rPr>
          <w:spacing w:val="-2"/>
        </w:rPr>
        <w:t> </w:t>
      </w:r>
      <w:r>
        <w:rPr/>
        <w:t>(SP),</w:t>
      </w:r>
      <w:r>
        <w:rPr>
          <w:spacing w:val="-2"/>
        </w:rPr>
        <w:t> </w:t>
      </w:r>
      <w:r>
        <w:rPr/>
        <w:t>Estado</w:t>
      </w:r>
      <w:r>
        <w:rPr>
          <w:spacing w:val="-2"/>
        </w:rPr>
        <w:t> </w:t>
      </w:r>
      <w:r>
        <w:rPr/>
        <w:t>de</w:t>
      </w:r>
      <w:r>
        <w:rPr>
          <w:spacing w:val="-2"/>
        </w:rPr>
        <w:t> </w:t>
      </w:r>
      <w:r>
        <w:rPr/>
        <w:t>Minas</w:t>
      </w:r>
      <w:r>
        <w:rPr>
          <w:spacing w:val="-2"/>
        </w:rPr>
        <w:t> </w:t>
      </w:r>
      <w:r>
        <w:rPr/>
        <w:t>(MG),</w:t>
      </w:r>
      <w:r>
        <w:rPr>
          <w:spacing w:val="-15"/>
        </w:rPr>
        <w:t> </w:t>
      </w:r>
      <w:r>
        <w:rPr/>
        <w:t>Agora</w:t>
      </w:r>
      <w:r>
        <w:rPr>
          <w:spacing w:val="-2"/>
        </w:rPr>
        <w:t> </w:t>
      </w:r>
      <w:r>
        <w:rPr/>
        <w:t>(SP),</w:t>
      </w:r>
      <w:r>
        <w:rPr>
          <w:spacing w:val="-2"/>
        </w:rPr>
        <w:t> </w:t>
      </w:r>
      <w:r>
        <w:rPr/>
        <w:t>Correio</w:t>
      </w:r>
      <w:r>
        <w:rPr>
          <w:spacing w:val="-2"/>
        </w:rPr>
        <w:t> </w:t>
      </w:r>
      <w:r>
        <w:rPr/>
        <w:t>da Bahia (BA), Correio Popular Campinas (SP), Correio do Povo (RS), Diário Catarinense (SC), Diário da</w:t>
      </w:r>
      <w:r>
        <w:rPr>
          <w:spacing w:val="-8"/>
        </w:rPr>
        <w:t> </w:t>
      </w:r>
      <w:r>
        <w:rPr/>
        <w:t>Amazônia (RO), Diário da Manhã (GO), Diário</w:t>
      </w:r>
      <w:r>
        <w:rPr>
          <w:spacing w:val="-1"/>
        </w:rPr>
        <w:t> </w:t>
      </w:r>
      <w:r>
        <w:rPr/>
        <w:t>de</w:t>
      </w:r>
      <w:r>
        <w:rPr>
          <w:spacing w:val="-1"/>
        </w:rPr>
        <w:t> </w:t>
      </w:r>
      <w:r>
        <w:rPr/>
        <w:t>Cuiabá</w:t>
      </w:r>
      <w:r>
        <w:rPr>
          <w:spacing w:val="-1"/>
        </w:rPr>
        <w:t> </w:t>
      </w:r>
      <w:r>
        <w:rPr/>
        <w:t>(MT),</w:t>
      </w:r>
      <w:r>
        <w:rPr>
          <w:spacing w:val="-1"/>
        </w:rPr>
        <w:t> </w:t>
      </w:r>
      <w:r>
        <w:rPr/>
        <w:t>Diário</w:t>
      </w:r>
      <w:r>
        <w:rPr>
          <w:spacing w:val="-1"/>
        </w:rPr>
        <w:t> </w:t>
      </w:r>
      <w:r>
        <w:rPr/>
        <w:t>de</w:t>
      </w:r>
      <w:r>
        <w:rPr>
          <w:spacing w:val="-2"/>
        </w:rPr>
        <w:t> </w:t>
      </w:r>
      <w:r>
        <w:rPr/>
        <w:t>Natal</w:t>
      </w:r>
      <w:r>
        <w:rPr>
          <w:spacing w:val="-1"/>
        </w:rPr>
        <w:t> </w:t>
      </w:r>
      <w:r>
        <w:rPr/>
        <w:t>(RN),</w:t>
      </w:r>
      <w:r>
        <w:rPr>
          <w:spacing w:val="-1"/>
        </w:rPr>
        <w:t> </w:t>
      </w:r>
      <w:r>
        <w:rPr/>
        <w:t>Diário</w:t>
      </w:r>
      <w:r>
        <w:rPr>
          <w:spacing w:val="-1"/>
        </w:rPr>
        <w:t> </w:t>
      </w:r>
      <w:r>
        <w:rPr/>
        <w:t>de</w:t>
      </w:r>
      <w:r>
        <w:rPr>
          <w:spacing w:val="-1"/>
        </w:rPr>
        <w:t> </w:t>
      </w:r>
      <w:r>
        <w:rPr/>
        <w:t>Pernambuco</w:t>
      </w:r>
      <w:r>
        <w:rPr>
          <w:spacing w:val="-1"/>
        </w:rPr>
        <w:t> </w:t>
      </w:r>
      <w:r>
        <w:rPr/>
        <w:t>(PE),</w:t>
      </w:r>
      <w:r>
        <w:rPr>
          <w:spacing w:val="-2"/>
        </w:rPr>
        <w:t> </w:t>
      </w:r>
      <w:r>
        <w:rPr/>
        <w:t>Diário</w:t>
      </w:r>
      <w:r>
        <w:rPr>
          <w:spacing w:val="-1"/>
        </w:rPr>
        <w:t> </w:t>
      </w:r>
      <w:r>
        <w:rPr/>
        <w:t>de</w:t>
      </w:r>
      <w:r>
        <w:rPr>
          <w:spacing w:val="-1"/>
        </w:rPr>
        <w:t> </w:t>
      </w:r>
      <w:r>
        <w:rPr/>
        <w:t>São</w:t>
      </w:r>
      <w:r>
        <w:rPr>
          <w:spacing w:val="-1"/>
        </w:rPr>
        <w:t> </w:t>
      </w:r>
      <w:r>
        <w:rPr/>
        <w:t>Paulo</w:t>
      </w:r>
      <w:r>
        <w:rPr>
          <w:spacing w:val="-1"/>
        </w:rPr>
        <w:t> </w:t>
      </w:r>
      <w:r>
        <w:rPr/>
        <w:t>(SP),</w:t>
      </w:r>
      <w:r>
        <w:rPr>
          <w:spacing w:val="-1"/>
        </w:rPr>
        <w:t> </w:t>
      </w:r>
      <w:r>
        <w:rPr/>
        <w:t>Diário</w:t>
      </w:r>
      <w:r>
        <w:rPr>
          <w:spacing w:val="-2"/>
        </w:rPr>
        <w:t> </w:t>
      </w:r>
      <w:r>
        <w:rPr/>
        <w:t>do</w:t>
      </w:r>
      <w:r>
        <w:rPr>
          <w:spacing w:val="-1"/>
        </w:rPr>
        <w:t> </w:t>
      </w:r>
      <w:r>
        <w:rPr/>
        <w:t>Comércio</w:t>
      </w:r>
      <w:r>
        <w:rPr>
          <w:spacing w:val="-1"/>
        </w:rPr>
        <w:t> </w:t>
      </w:r>
      <w:r>
        <w:rPr/>
        <w:t>(MG),</w:t>
      </w:r>
      <w:r>
        <w:rPr>
          <w:spacing w:val="-1"/>
        </w:rPr>
        <w:t> </w:t>
      </w:r>
      <w:r>
        <w:rPr/>
        <w:t>Folha</w:t>
      </w:r>
      <w:r>
        <w:rPr>
          <w:spacing w:val="-1"/>
        </w:rPr>
        <w:t> </w:t>
      </w:r>
      <w:r>
        <w:rPr/>
        <w:t>de</w:t>
      </w:r>
      <w:r>
        <w:rPr>
          <w:spacing w:val="-1"/>
        </w:rPr>
        <w:t> </w:t>
      </w:r>
      <w:r>
        <w:rPr/>
        <w:t>Boa</w:t>
      </w:r>
      <w:r>
        <w:rPr>
          <w:spacing w:val="-6"/>
        </w:rPr>
        <w:t> </w:t>
      </w:r>
      <w:r>
        <w:rPr/>
        <w:t>Vista (RR), Folha de Pernambuco (PE), Folha do</w:t>
      </w:r>
      <w:r>
        <w:rPr>
          <w:spacing w:val="-9"/>
        </w:rPr>
        <w:t> </w:t>
      </w:r>
      <w:r>
        <w:rPr/>
        <w:t>Amapá (AP), Folha do Mate (RS), Gazeta de</w:t>
      </w:r>
      <w:r>
        <w:rPr>
          <w:spacing w:val="-9"/>
        </w:rPr>
        <w:t> </w:t>
      </w:r>
      <w:r>
        <w:rPr/>
        <w:t>Alagoas (AL), Gazeta do Povo (PR), Hoje em Dia (MG), Jornal da Paraíba (PB), Jornal da</w:t>
      </w:r>
      <w:r>
        <w:rPr>
          <w:spacing w:val="-1"/>
        </w:rPr>
        <w:t> </w:t>
      </w:r>
      <w:r>
        <w:rPr/>
        <w:t>Tarde (SP), Jornal de Brasília (DF), Jornal de Santa Catarina (SC), Jornal do</w:t>
      </w:r>
      <w:r>
        <w:rPr>
          <w:spacing w:val="-1"/>
        </w:rPr>
        <w:t> </w:t>
      </w:r>
      <w:r>
        <w:rPr/>
        <w:t>Tocantins (TO), Meio Norte (PI), O Imparcial</w:t>
      </w:r>
      <w:r>
        <w:rPr>
          <w:spacing w:val="-2"/>
        </w:rPr>
        <w:t> </w:t>
      </w:r>
      <w:r>
        <w:rPr/>
        <w:t>(MA),</w:t>
      </w:r>
      <w:r>
        <w:rPr>
          <w:spacing w:val="-2"/>
        </w:rPr>
        <w:t> </w:t>
      </w:r>
      <w:r>
        <w:rPr/>
        <w:t>O</w:t>
      </w:r>
      <w:r>
        <w:rPr>
          <w:spacing w:val="-2"/>
        </w:rPr>
        <w:t> </w:t>
      </w:r>
      <w:r>
        <w:rPr/>
        <w:t>Liberal</w:t>
      </w:r>
      <w:r>
        <w:rPr>
          <w:spacing w:val="-2"/>
        </w:rPr>
        <w:t> </w:t>
      </w:r>
      <w:r>
        <w:rPr/>
        <w:t>(PA),</w:t>
      </w:r>
      <w:r>
        <w:rPr>
          <w:spacing w:val="-2"/>
        </w:rPr>
        <w:t> </w:t>
      </w:r>
      <w:r>
        <w:rPr/>
        <w:t>O</w:t>
      </w:r>
      <w:r>
        <w:rPr>
          <w:spacing w:val="-2"/>
        </w:rPr>
        <w:t> </w:t>
      </w:r>
      <w:r>
        <w:rPr/>
        <w:t>popular</w:t>
      </w:r>
      <w:r>
        <w:rPr>
          <w:spacing w:val="-2"/>
        </w:rPr>
        <w:t> </w:t>
      </w:r>
      <w:r>
        <w:rPr/>
        <w:t>(GO),</w:t>
      </w:r>
      <w:r>
        <w:rPr>
          <w:spacing w:val="-2"/>
        </w:rPr>
        <w:t> </w:t>
      </w:r>
      <w:r>
        <w:rPr/>
        <w:t>O</w:t>
      </w:r>
      <w:r>
        <w:rPr>
          <w:spacing w:val="-2"/>
        </w:rPr>
        <w:t> </w:t>
      </w:r>
      <w:r>
        <w:rPr/>
        <w:t>Povo</w:t>
      </w:r>
      <w:r>
        <w:rPr>
          <w:spacing w:val="-2"/>
        </w:rPr>
        <w:t> </w:t>
      </w:r>
      <w:r>
        <w:rPr/>
        <w:t>(CE),</w:t>
      </w:r>
      <w:r>
        <w:rPr>
          <w:spacing w:val="-2"/>
        </w:rPr>
        <w:t> </w:t>
      </w:r>
      <w:r>
        <w:rPr/>
        <w:t>O</w:t>
      </w:r>
      <w:r>
        <w:rPr>
          <w:spacing w:val="-7"/>
        </w:rPr>
        <w:t> </w:t>
      </w:r>
      <w:r>
        <w:rPr/>
        <w:t>Tempo</w:t>
      </w:r>
      <w:r>
        <w:rPr>
          <w:spacing w:val="-2"/>
        </w:rPr>
        <w:t> </w:t>
      </w:r>
      <w:r>
        <w:rPr/>
        <w:t>(MG),</w:t>
      </w:r>
      <w:r>
        <w:rPr>
          <w:spacing w:val="-7"/>
        </w:rPr>
        <w:t> </w:t>
      </w:r>
      <w:r>
        <w:rPr/>
        <w:t>Tribuna</w:t>
      </w:r>
      <w:r>
        <w:rPr>
          <w:spacing w:val="-2"/>
        </w:rPr>
        <w:t> </w:t>
      </w:r>
      <w:r>
        <w:rPr/>
        <w:t>da</w:t>
      </w:r>
      <w:r>
        <w:rPr>
          <w:spacing w:val="-2"/>
        </w:rPr>
        <w:t> </w:t>
      </w:r>
      <w:r>
        <w:rPr/>
        <w:t>Bahia</w:t>
      </w:r>
      <w:r>
        <w:rPr>
          <w:spacing w:val="-2"/>
        </w:rPr>
        <w:t> </w:t>
      </w:r>
      <w:r>
        <w:rPr/>
        <w:t>(BA),</w:t>
      </w:r>
      <w:r>
        <w:rPr>
          <w:spacing w:val="-7"/>
        </w:rPr>
        <w:t> </w:t>
      </w:r>
      <w:r>
        <w:rPr/>
        <w:t>Tribuna</w:t>
      </w:r>
      <w:r>
        <w:rPr>
          <w:spacing w:val="-2"/>
        </w:rPr>
        <w:t> </w:t>
      </w:r>
      <w:r>
        <w:rPr/>
        <w:t>de</w:t>
      </w:r>
      <w:r>
        <w:rPr>
          <w:spacing w:val="-2"/>
        </w:rPr>
        <w:t> </w:t>
      </w:r>
      <w:r>
        <w:rPr/>
        <w:t>Minas</w:t>
      </w:r>
      <w:r>
        <w:rPr>
          <w:spacing w:val="-2"/>
        </w:rPr>
        <w:t> </w:t>
      </w:r>
      <w:r>
        <w:rPr/>
        <w:t>(MG),</w:t>
      </w:r>
      <w:r>
        <w:rPr>
          <w:spacing w:val="-7"/>
        </w:rPr>
        <w:t> </w:t>
      </w:r>
      <w:r>
        <w:rPr/>
        <w:t>Tribuna</w:t>
      </w:r>
      <w:r>
        <w:rPr>
          <w:spacing w:val="-2"/>
        </w:rPr>
        <w:t> </w:t>
      </w:r>
      <w:r>
        <w:rPr/>
        <w:t>do</w:t>
      </w:r>
      <w:r>
        <w:rPr>
          <w:spacing w:val="-2"/>
        </w:rPr>
        <w:t> </w:t>
      </w:r>
      <w:r>
        <w:rPr/>
        <w:t>Norte (RN), Zero Hora (RS);</w:t>
      </w:r>
    </w:p>
    <w:p>
      <w:pPr>
        <w:pStyle w:val="ListParagraph"/>
        <w:numPr>
          <w:ilvl w:val="0"/>
          <w:numId w:val="17"/>
        </w:numPr>
        <w:tabs>
          <w:tab w:pos="461" w:val="left" w:leader="none"/>
          <w:tab w:pos="464" w:val="left" w:leader="none"/>
        </w:tabs>
        <w:spacing w:line="235" w:lineRule="auto" w:before="205" w:after="0"/>
        <w:ind w:left="464" w:right="367" w:hanging="142"/>
        <w:jc w:val="left"/>
        <w:rPr>
          <w:sz w:val="24"/>
        </w:rPr>
      </w:pPr>
      <w:r>
        <w:rPr>
          <w:b/>
          <w:sz w:val="24"/>
        </w:rPr>
        <w:t>TVs</w:t>
      </w:r>
      <w:r>
        <w:rPr>
          <w:b/>
          <w:spacing w:val="-2"/>
          <w:sz w:val="24"/>
        </w:rPr>
        <w:t> </w:t>
      </w:r>
      <w:r>
        <w:rPr>
          <w:sz w:val="24"/>
        </w:rPr>
        <w:t>nas</w:t>
      </w:r>
      <w:r>
        <w:rPr>
          <w:spacing w:val="-2"/>
          <w:sz w:val="24"/>
        </w:rPr>
        <w:t> </w:t>
      </w:r>
      <w:r>
        <w:rPr>
          <w:sz w:val="24"/>
        </w:rPr>
        <w:t>versões</w:t>
      </w:r>
      <w:r>
        <w:rPr>
          <w:spacing w:val="-2"/>
          <w:sz w:val="24"/>
        </w:rPr>
        <w:t> </w:t>
      </w:r>
      <w:r>
        <w:rPr>
          <w:sz w:val="24"/>
        </w:rPr>
        <w:t>originais</w:t>
      </w:r>
      <w:r>
        <w:rPr>
          <w:spacing w:val="-2"/>
          <w:sz w:val="24"/>
        </w:rPr>
        <w:t> </w:t>
      </w:r>
      <w:r>
        <w:rPr>
          <w:sz w:val="24"/>
        </w:rPr>
        <w:t>e</w:t>
      </w:r>
      <w:r>
        <w:rPr>
          <w:spacing w:val="-2"/>
          <w:sz w:val="24"/>
        </w:rPr>
        <w:t> </w:t>
      </w:r>
      <w:r>
        <w:rPr>
          <w:sz w:val="24"/>
        </w:rPr>
        <w:t>on-line:</w:t>
      </w:r>
      <w:r>
        <w:rPr>
          <w:spacing w:val="-2"/>
          <w:sz w:val="24"/>
        </w:rPr>
        <w:t> </w:t>
      </w:r>
      <w:r>
        <w:rPr>
          <w:sz w:val="24"/>
        </w:rPr>
        <w:t>Globo,</w:t>
      </w:r>
      <w:r>
        <w:rPr>
          <w:spacing w:val="-2"/>
          <w:sz w:val="24"/>
        </w:rPr>
        <w:t> </w:t>
      </w:r>
      <w:r>
        <w:rPr>
          <w:sz w:val="24"/>
        </w:rPr>
        <w:t>Globo</w:t>
      </w:r>
      <w:r>
        <w:rPr>
          <w:spacing w:val="-2"/>
          <w:sz w:val="24"/>
        </w:rPr>
        <w:t> </w:t>
      </w:r>
      <w:r>
        <w:rPr>
          <w:sz w:val="24"/>
        </w:rPr>
        <w:t>Rio,</w:t>
      </w:r>
      <w:r>
        <w:rPr>
          <w:spacing w:val="-2"/>
          <w:sz w:val="24"/>
        </w:rPr>
        <w:t> </w:t>
      </w:r>
      <w:r>
        <w:rPr>
          <w:sz w:val="24"/>
        </w:rPr>
        <w:t>Globonews,</w:t>
      </w:r>
      <w:r>
        <w:rPr>
          <w:spacing w:val="-2"/>
          <w:sz w:val="24"/>
        </w:rPr>
        <w:t> </w:t>
      </w:r>
      <w:r>
        <w:rPr>
          <w:sz w:val="24"/>
        </w:rPr>
        <w:t>Canal</w:t>
      </w:r>
      <w:r>
        <w:rPr>
          <w:spacing w:val="-2"/>
          <w:sz w:val="24"/>
        </w:rPr>
        <w:t> </w:t>
      </w:r>
      <w:r>
        <w:rPr>
          <w:sz w:val="24"/>
        </w:rPr>
        <w:t>Futura,</w:t>
      </w:r>
      <w:r>
        <w:rPr>
          <w:spacing w:val="-2"/>
          <w:sz w:val="24"/>
        </w:rPr>
        <w:t> </w:t>
      </w:r>
      <w:r>
        <w:rPr>
          <w:sz w:val="24"/>
        </w:rPr>
        <w:t>Rio</w:t>
      </w:r>
      <w:r>
        <w:rPr>
          <w:spacing w:val="-7"/>
          <w:sz w:val="24"/>
        </w:rPr>
        <w:t> </w:t>
      </w:r>
      <w:r>
        <w:rPr>
          <w:sz w:val="24"/>
        </w:rPr>
        <w:t>TV</w:t>
      </w:r>
      <w:r>
        <w:rPr>
          <w:spacing w:val="-7"/>
          <w:sz w:val="24"/>
        </w:rPr>
        <w:t> </w:t>
      </w:r>
      <w:r>
        <w:rPr>
          <w:sz w:val="24"/>
        </w:rPr>
        <w:t>Câmara,</w:t>
      </w:r>
      <w:r>
        <w:rPr>
          <w:spacing w:val="-7"/>
          <w:sz w:val="24"/>
        </w:rPr>
        <w:t> </w:t>
      </w:r>
      <w:r>
        <w:rPr>
          <w:sz w:val="24"/>
        </w:rPr>
        <w:t>TV</w:t>
      </w:r>
      <w:r>
        <w:rPr>
          <w:spacing w:val="-7"/>
          <w:sz w:val="24"/>
        </w:rPr>
        <w:t> </w:t>
      </w:r>
      <w:r>
        <w:rPr>
          <w:sz w:val="24"/>
        </w:rPr>
        <w:t>Brasil,</w:t>
      </w:r>
      <w:r>
        <w:rPr>
          <w:spacing w:val="-2"/>
          <w:sz w:val="24"/>
        </w:rPr>
        <w:t> </w:t>
      </w:r>
      <w:r>
        <w:rPr>
          <w:sz w:val="24"/>
        </w:rPr>
        <w:t>Band,</w:t>
      </w:r>
      <w:r>
        <w:rPr>
          <w:spacing w:val="-2"/>
          <w:sz w:val="24"/>
        </w:rPr>
        <w:t> </w:t>
      </w:r>
      <w:r>
        <w:rPr>
          <w:sz w:val="24"/>
        </w:rPr>
        <w:t>Band</w:t>
      </w:r>
      <w:r>
        <w:rPr>
          <w:spacing w:val="-2"/>
          <w:sz w:val="24"/>
        </w:rPr>
        <w:t> </w:t>
      </w:r>
      <w:r>
        <w:rPr>
          <w:sz w:val="24"/>
        </w:rPr>
        <w:t>Rio,</w:t>
      </w:r>
      <w:r>
        <w:rPr>
          <w:spacing w:val="-2"/>
          <w:sz w:val="24"/>
        </w:rPr>
        <w:t> </w:t>
      </w:r>
      <w:r>
        <w:rPr>
          <w:sz w:val="24"/>
        </w:rPr>
        <w:t>Record,</w:t>
      </w:r>
      <w:r>
        <w:rPr>
          <w:spacing w:val="-2"/>
          <w:sz w:val="24"/>
        </w:rPr>
        <w:t> </w:t>
      </w:r>
      <w:r>
        <w:rPr>
          <w:sz w:val="24"/>
        </w:rPr>
        <w:t>Record</w:t>
      </w:r>
      <w:r>
        <w:rPr>
          <w:spacing w:val="-2"/>
          <w:sz w:val="24"/>
        </w:rPr>
        <w:t> </w:t>
      </w:r>
      <w:r>
        <w:rPr>
          <w:sz w:val="24"/>
        </w:rPr>
        <w:t>Rio, Record News, SBT, SBT</w:t>
      </w:r>
      <w:r>
        <w:rPr>
          <w:spacing w:val="-2"/>
          <w:sz w:val="24"/>
        </w:rPr>
        <w:t> </w:t>
      </w:r>
      <w:r>
        <w:rPr>
          <w:sz w:val="24"/>
        </w:rPr>
        <w:t>Rio, SBT</w:t>
      </w:r>
      <w:r>
        <w:rPr>
          <w:spacing w:val="-2"/>
          <w:sz w:val="24"/>
        </w:rPr>
        <w:t> </w:t>
      </w:r>
      <w:r>
        <w:rPr>
          <w:sz w:val="24"/>
        </w:rPr>
        <w:t>News, CNN Brasil, Rede</w:t>
      </w:r>
      <w:r>
        <w:rPr>
          <w:spacing w:val="-2"/>
          <w:sz w:val="24"/>
        </w:rPr>
        <w:t> </w:t>
      </w:r>
      <w:r>
        <w:rPr>
          <w:sz w:val="24"/>
        </w:rPr>
        <w:t>TV,</w:t>
      </w:r>
      <w:r>
        <w:rPr>
          <w:spacing w:val="-2"/>
          <w:sz w:val="24"/>
        </w:rPr>
        <w:t> </w:t>
      </w:r>
      <w:r>
        <w:rPr>
          <w:sz w:val="24"/>
        </w:rPr>
        <w:t>TV</w:t>
      </w:r>
      <w:r>
        <w:rPr>
          <w:spacing w:val="-16"/>
          <w:sz w:val="24"/>
        </w:rPr>
        <w:t> </w:t>
      </w:r>
      <w:r>
        <w:rPr>
          <w:sz w:val="24"/>
        </w:rPr>
        <w:t>Alerj,</w:t>
      </w:r>
      <w:r>
        <w:rPr>
          <w:spacing w:val="-2"/>
          <w:sz w:val="24"/>
        </w:rPr>
        <w:t> </w:t>
      </w:r>
      <w:r>
        <w:rPr>
          <w:sz w:val="24"/>
        </w:rPr>
        <w:t>TV</w:t>
      </w:r>
      <w:r>
        <w:rPr>
          <w:spacing w:val="-2"/>
          <w:sz w:val="24"/>
        </w:rPr>
        <w:t> </w:t>
      </w:r>
      <w:r>
        <w:rPr>
          <w:sz w:val="24"/>
        </w:rPr>
        <w:t>Cultura, Gazeta, Canal Saúde, Canal Rural, CNT,</w:t>
      </w:r>
      <w:r>
        <w:rPr>
          <w:spacing w:val="-2"/>
          <w:sz w:val="24"/>
        </w:rPr>
        <w:t> </w:t>
      </w:r>
      <w:r>
        <w:rPr>
          <w:sz w:val="24"/>
        </w:rPr>
        <w:t>TV</w:t>
      </w:r>
      <w:r>
        <w:rPr>
          <w:spacing w:val="-2"/>
          <w:sz w:val="24"/>
        </w:rPr>
        <w:t> </w:t>
      </w:r>
      <w:r>
        <w:rPr>
          <w:sz w:val="24"/>
        </w:rPr>
        <w:t>RioSul, Inter</w:t>
      </w:r>
    </w:p>
    <w:p>
      <w:pPr>
        <w:pStyle w:val="BodyText"/>
        <w:spacing w:before="10"/>
        <w:ind w:left="464"/>
      </w:pPr>
      <w:r>
        <w:rPr>
          <w:spacing w:val="-5"/>
        </w:rPr>
        <w:t>TV;</w:t>
      </w:r>
    </w:p>
    <w:p>
      <w:pPr>
        <w:pStyle w:val="ListParagraph"/>
        <w:numPr>
          <w:ilvl w:val="0"/>
          <w:numId w:val="17"/>
        </w:numPr>
        <w:tabs>
          <w:tab w:pos="461" w:val="left" w:leader="none"/>
          <w:tab w:pos="464" w:val="left" w:leader="none"/>
        </w:tabs>
        <w:spacing w:line="247" w:lineRule="auto" w:before="234" w:after="0"/>
        <w:ind w:left="464" w:right="409" w:hanging="142"/>
        <w:jc w:val="left"/>
        <w:rPr>
          <w:sz w:val="24"/>
        </w:rPr>
      </w:pPr>
      <w:r>
        <w:rPr>
          <w:b/>
          <w:sz w:val="24"/>
        </w:rPr>
        <w:t>Rádios</w:t>
      </w:r>
      <w:r>
        <w:rPr>
          <w:b/>
          <w:spacing w:val="-2"/>
          <w:sz w:val="24"/>
        </w:rPr>
        <w:t> </w:t>
      </w:r>
      <w:r>
        <w:rPr>
          <w:sz w:val="24"/>
        </w:rPr>
        <w:t>nas</w:t>
      </w:r>
      <w:r>
        <w:rPr>
          <w:spacing w:val="-2"/>
          <w:sz w:val="24"/>
        </w:rPr>
        <w:t> </w:t>
      </w:r>
      <w:r>
        <w:rPr>
          <w:sz w:val="24"/>
        </w:rPr>
        <w:t>versões</w:t>
      </w:r>
      <w:r>
        <w:rPr>
          <w:spacing w:val="-2"/>
          <w:sz w:val="24"/>
        </w:rPr>
        <w:t> </w:t>
      </w:r>
      <w:r>
        <w:rPr>
          <w:sz w:val="24"/>
        </w:rPr>
        <w:t>originais</w:t>
      </w:r>
      <w:r>
        <w:rPr>
          <w:spacing w:val="-2"/>
          <w:sz w:val="24"/>
        </w:rPr>
        <w:t> </w:t>
      </w:r>
      <w:r>
        <w:rPr>
          <w:sz w:val="24"/>
        </w:rPr>
        <w:t>e</w:t>
      </w:r>
      <w:r>
        <w:rPr>
          <w:spacing w:val="-2"/>
          <w:sz w:val="24"/>
        </w:rPr>
        <w:t> </w:t>
      </w:r>
      <w:r>
        <w:rPr>
          <w:sz w:val="24"/>
        </w:rPr>
        <w:t>on-line,</w:t>
      </w:r>
      <w:r>
        <w:rPr>
          <w:spacing w:val="-2"/>
          <w:sz w:val="24"/>
        </w:rPr>
        <w:t> </w:t>
      </w:r>
      <w:r>
        <w:rPr>
          <w:sz w:val="24"/>
        </w:rPr>
        <w:t>nacionais</w:t>
      </w:r>
      <w:r>
        <w:rPr>
          <w:spacing w:val="-2"/>
          <w:sz w:val="24"/>
        </w:rPr>
        <w:t> </w:t>
      </w:r>
      <w:r>
        <w:rPr>
          <w:sz w:val="24"/>
        </w:rPr>
        <w:t>e</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CBN,</w:t>
      </w:r>
      <w:r>
        <w:rPr>
          <w:spacing w:val="-2"/>
          <w:sz w:val="24"/>
        </w:rPr>
        <w:t> </w:t>
      </w:r>
      <w:r>
        <w:rPr>
          <w:sz w:val="24"/>
        </w:rPr>
        <w:t>Bandnews,</w:t>
      </w:r>
      <w:r>
        <w:rPr>
          <w:spacing w:val="-2"/>
          <w:sz w:val="24"/>
        </w:rPr>
        <w:t> </w:t>
      </w:r>
      <w:r>
        <w:rPr>
          <w:sz w:val="24"/>
        </w:rPr>
        <w:t>Globo,</w:t>
      </w:r>
      <w:r>
        <w:rPr>
          <w:spacing w:val="-2"/>
          <w:sz w:val="24"/>
        </w:rPr>
        <w:t> </w:t>
      </w:r>
      <w:r>
        <w:rPr>
          <w:sz w:val="24"/>
        </w:rPr>
        <w:t>JB,</w:t>
      </w:r>
      <w:r>
        <w:rPr>
          <w:spacing w:val="-2"/>
          <w:sz w:val="24"/>
        </w:rPr>
        <w:t> </w:t>
      </w:r>
      <w:r>
        <w:rPr>
          <w:sz w:val="24"/>
        </w:rPr>
        <w:t>Nacional,</w:t>
      </w:r>
      <w:r>
        <w:rPr>
          <w:spacing w:val="-2"/>
          <w:sz w:val="24"/>
        </w:rPr>
        <w:t> </w:t>
      </w:r>
      <w:r>
        <w:rPr>
          <w:sz w:val="24"/>
        </w:rPr>
        <w:t>93</w:t>
      </w:r>
      <w:r>
        <w:rPr>
          <w:spacing w:val="-2"/>
          <w:sz w:val="24"/>
        </w:rPr>
        <w:t> </w:t>
      </w:r>
      <w:r>
        <w:rPr>
          <w:sz w:val="24"/>
        </w:rPr>
        <w:t>FM,</w:t>
      </w:r>
      <w:r>
        <w:rPr>
          <w:spacing w:val="-2"/>
          <w:sz w:val="24"/>
        </w:rPr>
        <w:t> </w:t>
      </w:r>
      <w:r>
        <w:rPr>
          <w:sz w:val="24"/>
        </w:rPr>
        <w:t>Sputnik</w:t>
      </w:r>
      <w:r>
        <w:rPr>
          <w:spacing w:val="-2"/>
          <w:sz w:val="24"/>
        </w:rPr>
        <w:t> </w:t>
      </w:r>
      <w:r>
        <w:rPr>
          <w:sz w:val="24"/>
        </w:rPr>
        <w:t>Brasil,</w:t>
      </w:r>
      <w:r>
        <w:rPr>
          <w:spacing w:val="-7"/>
          <w:sz w:val="24"/>
        </w:rPr>
        <w:t> </w:t>
      </w:r>
      <w:r>
        <w:rPr>
          <w:sz w:val="24"/>
        </w:rPr>
        <w:t>Tupi,</w:t>
      </w:r>
      <w:r>
        <w:rPr>
          <w:spacing w:val="-2"/>
          <w:sz w:val="24"/>
        </w:rPr>
        <w:t> </w:t>
      </w:r>
      <w:r>
        <w:rPr>
          <w:sz w:val="24"/>
        </w:rPr>
        <w:t>Roquette Pinto, Sulamerica Paradiso, Mix;</w:t>
      </w:r>
    </w:p>
    <w:p>
      <w:pPr>
        <w:pStyle w:val="ListParagraph"/>
        <w:numPr>
          <w:ilvl w:val="0"/>
          <w:numId w:val="17"/>
        </w:numPr>
        <w:tabs>
          <w:tab w:pos="461" w:val="left" w:leader="none"/>
          <w:tab w:pos="464" w:val="left" w:leader="none"/>
        </w:tabs>
        <w:spacing w:line="242" w:lineRule="auto" w:before="227" w:after="0"/>
        <w:ind w:left="464" w:right="379" w:hanging="142"/>
        <w:jc w:val="left"/>
        <w:rPr>
          <w:sz w:val="24"/>
        </w:rPr>
      </w:pPr>
      <w:r>
        <w:rPr>
          <w:b/>
          <w:sz w:val="24"/>
        </w:rPr>
        <w:t>Sites </w:t>
      </w:r>
      <w:r>
        <w:rPr>
          <w:sz w:val="24"/>
        </w:rPr>
        <w:t>-</w:t>
      </w:r>
      <w:r>
        <w:rPr>
          <w:spacing w:val="-12"/>
          <w:sz w:val="24"/>
        </w:rPr>
        <w:t> </w:t>
      </w:r>
      <w:r>
        <w:rPr>
          <w:sz w:val="24"/>
        </w:rPr>
        <w:t>Agência Brasil, Carta Capital, EBC, G1,</w:t>
      </w:r>
      <w:r>
        <w:rPr>
          <w:spacing w:val="-3"/>
          <w:sz w:val="24"/>
        </w:rPr>
        <w:t> </w:t>
      </w:r>
      <w:r>
        <w:rPr>
          <w:sz w:val="24"/>
        </w:rPr>
        <w:t>Veja,</w:t>
      </w:r>
      <w:r>
        <w:rPr>
          <w:spacing w:val="-3"/>
          <w:sz w:val="24"/>
        </w:rPr>
        <w:t> </w:t>
      </w:r>
      <w:r>
        <w:rPr>
          <w:sz w:val="24"/>
        </w:rPr>
        <w:t>Veja Rio, Uol, Bol, Isto É, Isto É Dinheiro, Forbes,</w:t>
      </w:r>
      <w:r>
        <w:rPr>
          <w:spacing w:val="-3"/>
          <w:sz w:val="24"/>
        </w:rPr>
        <w:t> </w:t>
      </w:r>
      <w:r>
        <w:rPr>
          <w:sz w:val="24"/>
        </w:rPr>
        <w:t>Terra,</w:t>
      </w:r>
      <w:r>
        <w:rPr>
          <w:spacing w:val="-7"/>
          <w:sz w:val="24"/>
        </w:rPr>
        <w:t> </w:t>
      </w:r>
      <w:r>
        <w:rPr>
          <w:sz w:val="24"/>
        </w:rPr>
        <w:t>Yahoo, Plantão En Foco, Diário do Rio, Exame, Reuters, France Press, Blog</w:t>
      </w:r>
      <w:r>
        <w:rPr>
          <w:spacing w:val="-8"/>
          <w:sz w:val="24"/>
        </w:rPr>
        <w:t> </w:t>
      </w:r>
      <w:r>
        <w:rPr>
          <w:sz w:val="24"/>
        </w:rPr>
        <w:t>Ancelmo Góis, Blog Luis Nassif, Blog Miriam Leitão, Blog Lauro Jardim, Coluna da Mônica Bergamo, Blog</w:t>
      </w:r>
      <w:r>
        <w:rPr>
          <w:spacing w:val="-2"/>
          <w:sz w:val="24"/>
        </w:rPr>
        <w:t> </w:t>
      </w:r>
      <w:r>
        <w:rPr>
          <w:sz w:val="24"/>
        </w:rPr>
        <w:t>Ricardo</w:t>
      </w:r>
      <w:r>
        <w:rPr>
          <w:spacing w:val="-2"/>
          <w:sz w:val="24"/>
        </w:rPr>
        <w:t> </w:t>
      </w:r>
      <w:r>
        <w:rPr>
          <w:sz w:val="24"/>
        </w:rPr>
        <w:t>Noblat,</w:t>
      </w:r>
      <w:r>
        <w:rPr>
          <w:spacing w:val="-2"/>
          <w:sz w:val="24"/>
        </w:rPr>
        <w:t> </w:t>
      </w:r>
      <w:r>
        <w:rPr>
          <w:sz w:val="24"/>
        </w:rPr>
        <w:t>Bloomberg,</w:t>
      </w:r>
      <w:r>
        <w:rPr>
          <w:spacing w:val="-2"/>
          <w:sz w:val="24"/>
        </w:rPr>
        <w:t> </w:t>
      </w:r>
      <w:r>
        <w:rPr>
          <w:sz w:val="24"/>
        </w:rPr>
        <w:t>Eu</w:t>
      </w:r>
      <w:r>
        <w:rPr>
          <w:spacing w:val="-2"/>
          <w:sz w:val="24"/>
        </w:rPr>
        <w:t> </w:t>
      </w:r>
      <w:r>
        <w:rPr>
          <w:sz w:val="24"/>
        </w:rPr>
        <w:t>Rio,</w:t>
      </w:r>
      <w:r>
        <w:rPr>
          <w:spacing w:val="-2"/>
          <w:sz w:val="24"/>
        </w:rPr>
        <w:t> </w:t>
      </w:r>
      <w:r>
        <w:rPr>
          <w:sz w:val="24"/>
        </w:rPr>
        <w:t>Revista</w:t>
      </w:r>
      <w:r>
        <w:rPr>
          <w:spacing w:val="-2"/>
          <w:sz w:val="24"/>
        </w:rPr>
        <w:t> </w:t>
      </w:r>
      <w:r>
        <w:rPr>
          <w:sz w:val="24"/>
        </w:rPr>
        <w:t>Fórum,</w:t>
      </w:r>
      <w:r>
        <w:rPr>
          <w:spacing w:val="-2"/>
          <w:sz w:val="24"/>
        </w:rPr>
        <w:t> </w:t>
      </w:r>
      <w:r>
        <w:rPr>
          <w:sz w:val="24"/>
        </w:rPr>
        <w:t>Bafafá,</w:t>
      </w:r>
      <w:r>
        <w:rPr>
          <w:spacing w:val="-2"/>
          <w:sz w:val="24"/>
        </w:rPr>
        <w:t> </w:t>
      </w:r>
      <w:r>
        <w:rPr>
          <w:sz w:val="24"/>
        </w:rPr>
        <w:t>Sopa</w:t>
      </w:r>
      <w:r>
        <w:rPr>
          <w:spacing w:val="-2"/>
          <w:sz w:val="24"/>
        </w:rPr>
        <w:t> </w:t>
      </w:r>
      <w:r>
        <w:rPr>
          <w:sz w:val="24"/>
        </w:rPr>
        <w:t>Cultural,</w:t>
      </w:r>
      <w:r>
        <w:rPr>
          <w:spacing w:val="-2"/>
          <w:sz w:val="24"/>
        </w:rPr>
        <w:t> </w:t>
      </w:r>
      <w:r>
        <w:rPr>
          <w:sz w:val="24"/>
        </w:rPr>
        <w:t>SRZD,</w:t>
      </w:r>
      <w:r>
        <w:rPr>
          <w:spacing w:val="-2"/>
          <w:sz w:val="24"/>
        </w:rPr>
        <w:t> </w:t>
      </w:r>
      <w:r>
        <w:rPr>
          <w:sz w:val="24"/>
        </w:rPr>
        <w:t>Portal</w:t>
      </w:r>
      <w:r>
        <w:rPr>
          <w:spacing w:val="-2"/>
          <w:sz w:val="24"/>
        </w:rPr>
        <w:t> </w:t>
      </w:r>
      <w:r>
        <w:rPr>
          <w:sz w:val="24"/>
        </w:rPr>
        <w:t>do</w:t>
      </w:r>
      <w:r>
        <w:rPr>
          <w:spacing w:val="-2"/>
          <w:sz w:val="24"/>
        </w:rPr>
        <w:t> </w:t>
      </w:r>
      <w:r>
        <w:rPr>
          <w:sz w:val="24"/>
        </w:rPr>
        <w:t>Governo</w:t>
      </w:r>
      <w:r>
        <w:rPr>
          <w:spacing w:val="-2"/>
          <w:sz w:val="24"/>
        </w:rPr>
        <w:t> </w:t>
      </w:r>
      <w:r>
        <w:rPr>
          <w:sz w:val="24"/>
        </w:rPr>
        <w:t>do</w:t>
      </w:r>
      <w:r>
        <w:rPr>
          <w:spacing w:val="-2"/>
          <w:sz w:val="24"/>
        </w:rPr>
        <w:t> </w:t>
      </w:r>
      <w:r>
        <w:rPr>
          <w:sz w:val="24"/>
        </w:rPr>
        <w:t>Estado</w:t>
      </w:r>
      <w:r>
        <w:rPr>
          <w:spacing w:val="-2"/>
          <w:sz w:val="24"/>
        </w:rPr>
        <w:t> </w:t>
      </w:r>
      <w:r>
        <w:rPr>
          <w:sz w:val="24"/>
        </w:rPr>
        <w:t>do</w:t>
      </w:r>
      <w:r>
        <w:rPr>
          <w:spacing w:val="-2"/>
          <w:sz w:val="24"/>
        </w:rPr>
        <w:t> </w:t>
      </w:r>
      <w:r>
        <w:rPr>
          <w:sz w:val="24"/>
        </w:rPr>
        <w:t>RJ,</w:t>
      </w:r>
      <w:r>
        <w:rPr>
          <w:spacing w:val="-2"/>
          <w:sz w:val="24"/>
        </w:rPr>
        <w:t> </w:t>
      </w:r>
      <w:r>
        <w:rPr>
          <w:sz w:val="24"/>
        </w:rPr>
        <w:t>Portal</w:t>
      </w:r>
      <w:r>
        <w:rPr>
          <w:spacing w:val="-2"/>
          <w:sz w:val="24"/>
        </w:rPr>
        <w:t> </w:t>
      </w:r>
      <w:r>
        <w:rPr>
          <w:sz w:val="24"/>
        </w:rPr>
        <w:t>da</w:t>
      </w:r>
      <w:r>
        <w:rPr>
          <w:spacing w:val="-2"/>
          <w:sz w:val="24"/>
        </w:rPr>
        <w:t> </w:t>
      </w:r>
      <w:r>
        <w:rPr>
          <w:sz w:val="24"/>
        </w:rPr>
        <w:t>Secretaria</w:t>
      </w:r>
      <w:r>
        <w:rPr>
          <w:spacing w:val="-2"/>
          <w:sz w:val="24"/>
        </w:rPr>
        <w:t> </w:t>
      </w:r>
      <w:r>
        <w:rPr>
          <w:sz w:val="24"/>
        </w:rPr>
        <w:t>de Ciência</w:t>
      </w:r>
      <w:r>
        <w:rPr>
          <w:spacing w:val="-6"/>
          <w:sz w:val="24"/>
        </w:rPr>
        <w:t> </w:t>
      </w:r>
      <w:r>
        <w:rPr>
          <w:sz w:val="24"/>
        </w:rPr>
        <w:t>e</w:t>
      </w:r>
      <w:r>
        <w:rPr>
          <w:spacing w:val="-9"/>
          <w:sz w:val="24"/>
        </w:rPr>
        <w:t> </w:t>
      </w:r>
      <w:r>
        <w:rPr>
          <w:sz w:val="24"/>
        </w:rPr>
        <w:t>Tecnologia</w:t>
      </w:r>
      <w:r>
        <w:rPr>
          <w:spacing w:val="-4"/>
          <w:sz w:val="24"/>
        </w:rPr>
        <w:t> </w:t>
      </w:r>
      <w:r>
        <w:rPr>
          <w:sz w:val="24"/>
        </w:rPr>
        <w:t>do</w:t>
      </w:r>
      <w:r>
        <w:rPr>
          <w:spacing w:val="-4"/>
          <w:sz w:val="24"/>
        </w:rPr>
        <w:t> </w:t>
      </w:r>
      <w:r>
        <w:rPr>
          <w:sz w:val="24"/>
        </w:rPr>
        <w:t>Estado</w:t>
      </w:r>
      <w:r>
        <w:rPr>
          <w:spacing w:val="-4"/>
          <w:sz w:val="24"/>
        </w:rPr>
        <w:t> </w:t>
      </w:r>
      <w:r>
        <w:rPr>
          <w:sz w:val="24"/>
        </w:rPr>
        <w:t>do</w:t>
      </w:r>
      <w:r>
        <w:rPr>
          <w:spacing w:val="-4"/>
          <w:sz w:val="24"/>
        </w:rPr>
        <w:t> </w:t>
      </w:r>
      <w:r>
        <w:rPr>
          <w:sz w:val="24"/>
        </w:rPr>
        <w:t>RJ,</w:t>
      </w:r>
      <w:r>
        <w:rPr>
          <w:spacing w:val="-4"/>
          <w:sz w:val="24"/>
        </w:rPr>
        <w:t> </w:t>
      </w:r>
      <w:r>
        <w:rPr>
          <w:sz w:val="24"/>
        </w:rPr>
        <w:t>Sputnik,</w:t>
      </w:r>
      <w:r>
        <w:rPr>
          <w:spacing w:val="-4"/>
          <w:sz w:val="24"/>
        </w:rPr>
        <w:t> </w:t>
      </w:r>
      <w:r>
        <w:rPr>
          <w:sz w:val="24"/>
        </w:rPr>
        <w:t>Brasil</w:t>
      </w:r>
      <w:r>
        <w:rPr>
          <w:spacing w:val="-4"/>
          <w:sz w:val="24"/>
        </w:rPr>
        <w:t> </w:t>
      </w:r>
      <w:r>
        <w:rPr>
          <w:sz w:val="24"/>
        </w:rPr>
        <w:t>de</w:t>
      </w:r>
      <w:r>
        <w:rPr>
          <w:spacing w:val="-4"/>
          <w:sz w:val="24"/>
        </w:rPr>
        <w:t> </w:t>
      </w:r>
      <w:r>
        <w:rPr>
          <w:sz w:val="24"/>
        </w:rPr>
        <w:t>Fato;</w:t>
      </w:r>
      <w:r>
        <w:rPr>
          <w:spacing w:val="-4"/>
          <w:sz w:val="24"/>
        </w:rPr>
        <w:t> </w:t>
      </w:r>
      <w:r>
        <w:rPr>
          <w:sz w:val="24"/>
        </w:rPr>
        <w:t>DW,</w:t>
      </w:r>
      <w:r>
        <w:rPr>
          <w:spacing w:val="-4"/>
          <w:sz w:val="24"/>
        </w:rPr>
        <w:t> </w:t>
      </w:r>
      <w:r>
        <w:rPr>
          <w:sz w:val="24"/>
        </w:rPr>
        <w:t>Metrópoles,</w:t>
      </w:r>
      <w:r>
        <w:rPr>
          <w:spacing w:val="-4"/>
          <w:sz w:val="24"/>
        </w:rPr>
        <w:t> </w:t>
      </w:r>
      <w:r>
        <w:rPr>
          <w:sz w:val="24"/>
        </w:rPr>
        <w:t>ICL</w:t>
      </w:r>
      <w:r>
        <w:rPr>
          <w:spacing w:val="-12"/>
          <w:sz w:val="24"/>
        </w:rPr>
        <w:t> </w:t>
      </w:r>
      <w:r>
        <w:rPr>
          <w:sz w:val="24"/>
        </w:rPr>
        <w:t>Notícias,</w:t>
      </w:r>
      <w:r>
        <w:rPr>
          <w:spacing w:val="-9"/>
          <w:sz w:val="24"/>
        </w:rPr>
        <w:t> </w:t>
      </w:r>
      <w:r>
        <w:rPr>
          <w:sz w:val="24"/>
        </w:rPr>
        <w:t>Voz</w:t>
      </w:r>
      <w:r>
        <w:rPr>
          <w:spacing w:val="-4"/>
          <w:sz w:val="24"/>
        </w:rPr>
        <w:t> </w:t>
      </w:r>
      <w:r>
        <w:rPr>
          <w:sz w:val="24"/>
        </w:rPr>
        <w:t>das</w:t>
      </w:r>
      <w:r>
        <w:rPr>
          <w:spacing w:val="-4"/>
          <w:sz w:val="24"/>
        </w:rPr>
        <w:t> </w:t>
      </w:r>
      <w:r>
        <w:rPr>
          <w:sz w:val="24"/>
        </w:rPr>
        <w:t>Comunidades,</w:t>
      </w:r>
      <w:r>
        <w:rPr>
          <w:spacing w:val="-4"/>
          <w:sz w:val="24"/>
        </w:rPr>
        <w:t> </w:t>
      </w:r>
      <w:r>
        <w:rPr>
          <w:sz w:val="24"/>
        </w:rPr>
        <w:t>Fala</w:t>
      </w:r>
      <w:r>
        <w:rPr>
          <w:spacing w:val="-4"/>
          <w:sz w:val="24"/>
        </w:rPr>
        <w:t> </w:t>
      </w:r>
      <w:r>
        <w:rPr>
          <w:sz w:val="24"/>
        </w:rPr>
        <w:t>Roça,</w:t>
      </w:r>
      <w:r>
        <w:rPr>
          <w:spacing w:val="-15"/>
          <w:sz w:val="24"/>
        </w:rPr>
        <w:t> </w:t>
      </w:r>
      <w:r>
        <w:rPr>
          <w:sz w:val="24"/>
        </w:rPr>
        <w:t>Agência</w:t>
      </w:r>
      <w:r>
        <w:rPr>
          <w:spacing w:val="-4"/>
          <w:sz w:val="24"/>
        </w:rPr>
        <w:t> </w:t>
      </w:r>
      <w:r>
        <w:rPr>
          <w:sz w:val="24"/>
        </w:rPr>
        <w:t>Pulsar,</w:t>
      </w:r>
      <w:r>
        <w:rPr>
          <w:spacing w:val="-4"/>
          <w:sz w:val="24"/>
        </w:rPr>
        <w:t> </w:t>
      </w:r>
      <w:r>
        <w:rPr>
          <w:sz w:val="24"/>
        </w:rPr>
        <w:t>O Cidadão da Maré.</w:t>
      </w:r>
    </w:p>
    <w:p>
      <w:pPr>
        <w:pStyle w:val="ListParagraph"/>
        <w:numPr>
          <w:ilvl w:val="0"/>
          <w:numId w:val="16"/>
        </w:numPr>
        <w:tabs>
          <w:tab w:pos="574" w:val="left" w:leader="none"/>
        </w:tabs>
        <w:spacing w:line="240" w:lineRule="auto" w:before="256" w:after="0"/>
        <w:ind w:left="574" w:right="0" w:hanging="245"/>
        <w:jc w:val="left"/>
        <w:rPr>
          <w:sz w:val="24"/>
        </w:rPr>
      </w:pPr>
      <w:r>
        <w:rPr>
          <w:sz w:val="24"/>
        </w:rPr>
        <w:t>A</w:t>
      </w:r>
      <w:r>
        <w:rPr>
          <w:spacing w:val="-14"/>
          <w:sz w:val="24"/>
        </w:rPr>
        <w:t> </w:t>
      </w:r>
      <w:r>
        <w:rPr>
          <w:sz w:val="24"/>
        </w:rPr>
        <w:t>Uerj poderá substituir ou acrescentar palavras-chave e temas de interesse, conforme limite estabelecido em </w:t>
      </w:r>
      <w:r>
        <w:rPr>
          <w:spacing w:val="-2"/>
          <w:sz w:val="24"/>
        </w:rPr>
        <w:t>contrato;</w:t>
      </w:r>
    </w:p>
    <w:p>
      <w:pPr>
        <w:pStyle w:val="ListParagraph"/>
        <w:numPr>
          <w:ilvl w:val="0"/>
          <w:numId w:val="16"/>
        </w:numPr>
        <w:tabs>
          <w:tab w:pos="561" w:val="left" w:leader="none"/>
        </w:tabs>
        <w:spacing w:line="242" w:lineRule="auto" w:before="234" w:after="0"/>
        <w:ind w:left="329" w:right="413" w:firstLine="0"/>
        <w:jc w:val="left"/>
        <w:rPr>
          <w:sz w:val="24"/>
        </w:rPr>
      </w:pPr>
      <w:r>
        <w:rPr>
          <w:sz w:val="24"/>
        </w:rPr>
        <w:t>As</w:t>
      </w:r>
      <w:r>
        <w:rPr>
          <w:spacing w:val="-2"/>
          <w:sz w:val="24"/>
        </w:rPr>
        <w:t> </w:t>
      </w:r>
      <w:r>
        <w:rPr>
          <w:sz w:val="24"/>
        </w:rPr>
        <w:t>notícias</w:t>
      </w:r>
      <w:r>
        <w:rPr>
          <w:spacing w:val="-2"/>
          <w:sz w:val="24"/>
        </w:rPr>
        <w:t> </w:t>
      </w:r>
      <w:r>
        <w:rPr>
          <w:sz w:val="24"/>
        </w:rPr>
        <w:t>selecionadas</w:t>
      </w:r>
      <w:r>
        <w:rPr>
          <w:spacing w:val="-2"/>
          <w:sz w:val="24"/>
        </w:rPr>
        <w:t> </w:t>
      </w:r>
      <w:r>
        <w:rPr>
          <w:sz w:val="24"/>
        </w:rPr>
        <w:t>deverão</w:t>
      </w:r>
      <w:r>
        <w:rPr>
          <w:spacing w:val="-2"/>
          <w:sz w:val="24"/>
        </w:rPr>
        <w:t> </w:t>
      </w:r>
      <w:r>
        <w:rPr>
          <w:sz w:val="24"/>
        </w:rPr>
        <w:t>ficar</w:t>
      </w:r>
      <w:r>
        <w:rPr>
          <w:spacing w:val="-2"/>
          <w:sz w:val="24"/>
        </w:rPr>
        <w:t> </w:t>
      </w:r>
      <w:r>
        <w:rPr>
          <w:sz w:val="24"/>
        </w:rPr>
        <w:t>armazenadas</w:t>
      </w:r>
      <w:r>
        <w:rPr>
          <w:spacing w:val="-2"/>
          <w:sz w:val="24"/>
        </w:rPr>
        <w:t> </w:t>
      </w:r>
      <w:r>
        <w:rPr>
          <w:sz w:val="24"/>
        </w:rPr>
        <w:t>em</w:t>
      </w:r>
      <w:r>
        <w:rPr>
          <w:spacing w:val="-2"/>
          <w:sz w:val="24"/>
        </w:rPr>
        <w:t> </w:t>
      </w:r>
      <w:r>
        <w:rPr>
          <w:sz w:val="24"/>
        </w:rPr>
        <w:t>banco</w:t>
      </w:r>
      <w:r>
        <w:rPr>
          <w:spacing w:val="-2"/>
          <w:sz w:val="24"/>
        </w:rPr>
        <w:t> </w:t>
      </w:r>
      <w:r>
        <w:rPr>
          <w:sz w:val="24"/>
        </w:rPr>
        <w:t>de</w:t>
      </w:r>
      <w:r>
        <w:rPr>
          <w:spacing w:val="-2"/>
          <w:sz w:val="24"/>
        </w:rPr>
        <w:t> </w:t>
      </w:r>
      <w:r>
        <w:rPr>
          <w:sz w:val="24"/>
        </w:rPr>
        <w:t>dados</w:t>
      </w:r>
      <w:r>
        <w:rPr>
          <w:spacing w:val="-2"/>
          <w:sz w:val="24"/>
        </w:rPr>
        <w:t> </w:t>
      </w:r>
      <w:r>
        <w:rPr>
          <w:sz w:val="24"/>
        </w:rPr>
        <w:t>e</w:t>
      </w:r>
      <w:r>
        <w:rPr>
          <w:spacing w:val="-2"/>
          <w:sz w:val="24"/>
        </w:rPr>
        <w:t> </w:t>
      </w:r>
      <w:r>
        <w:rPr>
          <w:sz w:val="24"/>
        </w:rPr>
        <w:t>disponíveis</w:t>
      </w:r>
      <w:r>
        <w:rPr>
          <w:spacing w:val="-2"/>
          <w:sz w:val="24"/>
        </w:rPr>
        <w:t> </w:t>
      </w:r>
      <w:r>
        <w:rPr>
          <w:sz w:val="24"/>
        </w:rPr>
        <w:t>para</w:t>
      </w:r>
      <w:r>
        <w:rPr>
          <w:spacing w:val="-2"/>
          <w:sz w:val="24"/>
        </w:rPr>
        <w:t> </w:t>
      </w:r>
      <w:r>
        <w:rPr>
          <w:sz w:val="24"/>
        </w:rPr>
        <w:t>consulta</w:t>
      </w:r>
      <w:r>
        <w:rPr>
          <w:spacing w:val="-2"/>
          <w:sz w:val="24"/>
        </w:rPr>
        <w:t> </w:t>
      </w:r>
      <w:r>
        <w:rPr>
          <w:sz w:val="24"/>
        </w:rPr>
        <w:t>em</w:t>
      </w:r>
      <w:r>
        <w:rPr>
          <w:spacing w:val="-2"/>
          <w:sz w:val="24"/>
        </w:rPr>
        <w:t> </w:t>
      </w:r>
      <w:r>
        <w:rPr>
          <w:sz w:val="24"/>
        </w:rPr>
        <w:t>uma</w:t>
      </w:r>
      <w:r>
        <w:rPr>
          <w:spacing w:val="-2"/>
          <w:sz w:val="24"/>
        </w:rPr>
        <w:t> </w:t>
      </w:r>
      <w:r>
        <w:rPr>
          <w:sz w:val="24"/>
        </w:rPr>
        <w:t>página</w:t>
      </w:r>
      <w:r>
        <w:rPr>
          <w:spacing w:val="-2"/>
          <w:sz w:val="24"/>
        </w:rPr>
        <w:t> </w:t>
      </w:r>
      <w:r>
        <w:rPr>
          <w:sz w:val="24"/>
        </w:rPr>
        <w:t>ou</w:t>
      </w:r>
      <w:r>
        <w:rPr>
          <w:spacing w:val="-2"/>
          <w:sz w:val="24"/>
        </w:rPr>
        <w:t> </w:t>
      </w:r>
      <w:r>
        <w:rPr>
          <w:sz w:val="24"/>
        </w:rPr>
        <w:t>plataforma</w:t>
      </w:r>
      <w:r>
        <w:rPr>
          <w:spacing w:val="-2"/>
          <w:sz w:val="24"/>
        </w:rPr>
        <w:t> </w:t>
      </w:r>
      <w:r>
        <w:rPr>
          <w:sz w:val="24"/>
        </w:rPr>
        <w:t>on-line</w:t>
      </w:r>
      <w:r>
        <w:rPr>
          <w:spacing w:val="-2"/>
          <w:sz w:val="24"/>
        </w:rPr>
        <w:t> </w:t>
      </w:r>
      <w:r>
        <w:rPr>
          <w:sz w:val="24"/>
        </w:rPr>
        <w:t>exclusiva para a Uerj, hospedada nos servidores da empresa e sob sua responsabilidade, com acesso por meio de login e senha.</w:t>
      </w:r>
      <w:r>
        <w:rPr>
          <w:spacing w:val="-11"/>
          <w:sz w:val="24"/>
        </w:rPr>
        <w:t> </w:t>
      </w:r>
      <w:r>
        <w:rPr>
          <w:sz w:val="24"/>
        </w:rPr>
        <w:t>A</w:t>
      </w:r>
      <w:r>
        <w:rPr>
          <w:spacing w:val="-11"/>
          <w:sz w:val="24"/>
        </w:rPr>
        <w:t> </w:t>
      </w:r>
      <w:r>
        <w:rPr>
          <w:sz w:val="24"/>
        </w:rPr>
        <w:t>página deverá ser facilmente visualizada em smartphones e tablets e permanecerá disponível na internet 24h, para consulta a qualquer tempo, incluindo fins de semana e feriados;</w:t>
      </w:r>
    </w:p>
    <w:p>
      <w:pPr>
        <w:pStyle w:val="ListParagraph"/>
        <w:numPr>
          <w:ilvl w:val="0"/>
          <w:numId w:val="16"/>
        </w:numPr>
        <w:tabs>
          <w:tab w:pos="534" w:val="left" w:leader="none"/>
        </w:tabs>
        <w:spacing w:line="235" w:lineRule="auto" w:before="248" w:after="0"/>
        <w:ind w:left="329" w:right="379" w:firstLine="0"/>
        <w:jc w:val="left"/>
        <w:rPr>
          <w:sz w:val="24"/>
        </w:rPr>
      </w:pPr>
      <w:r>
        <w:rPr>
          <w:sz w:val="24"/>
        </w:rPr>
        <w:t>A</w:t>
      </w:r>
      <w:r>
        <w:rPr>
          <w:spacing w:val="-15"/>
          <w:sz w:val="24"/>
        </w:rPr>
        <w:t> </w:t>
      </w:r>
      <w:r>
        <w:rPr>
          <w:sz w:val="24"/>
        </w:rPr>
        <w:t>página</w:t>
      </w:r>
      <w:r>
        <w:rPr>
          <w:spacing w:val="-2"/>
          <w:sz w:val="24"/>
        </w:rPr>
        <w:t> </w:t>
      </w:r>
      <w:r>
        <w:rPr>
          <w:sz w:val="24"/>
        </w:rPr>
        <w:t>possibilitará</w:t>
      </w:r>
      <w:r>
        <w:rPr>
          <w:spacing w:val="-2"/>
          <w:sz w:val="24"/>
        </w:rPr>
        <w:t> </w:t>
      </w:r>
      <w:r>
        <w:rPr>
          <w:sz w:val="24"/>
        </w:rPr>
        <w:t>a</w:t>
      </w:r>
      <w:r>
        <w:rPr>
          <w:spacing w:val="-2"/>
          <w:sz w:val="24"/>
        </w:rPr>
        <w:t> </w:t>
      </w:r>
      <w:r>
        <w:rPr>
          <w:sz w:val="24"/>
        </w:rPr>
        <w:t>busca</w:t>
      </w:r>
      <w:r>
        <w:rPr>
          <w:spacing w:val="-2"/>
          <w:sz w:val="24"/>
        </w:rPr>
        <w:t> </w:t>
      </w:r>
      <w:r>
        <w:rPr>
          <w:sz w:val="24"/>
        </w:rPr>
        <w:t>de</w:t>
      </w:r>
      <w:r>
        <w:rPr>
          <w:spacing w:val="-2"/>
          <w:sz w:val="24"/>
        </w:rPr>
        <w:t> </w:t>
      </w:r>
      <w:r>
        <w:rPr>
          <w:sz w:val="24"/>
        </w:rPr>
        <w:t>conteúdo</w:t>
      </w:r>
      <w:r>
        <w:rPr>
          <w:spacing w:val="-2"/>
          <w:sz w:val="24"/>
        </w:rPr>
        <w:t> </w:t>
      </w:r>
      <w:r>
        <w:rPr>
          <w:sz w:val="24"/>
        </w:rPr>
        <w:t>atual</w:t>
      </w:r>
      <w:r>
        <w:rPr>
          <w:spacing w:val="-2"/>
          <w:sz w:val="24"/>
        </w:rPr>
        <w:t> </w:t>
      </w:r>
      <w:r>
        <w:rPr>
          <w:sz w:val="24"/>
        </w:rPr>
        <w:t>e</w:t>
      </w:r>
      <w:r>
        <w:rPr>
          <w:spacing w:val="-2"/>
          <w:sz w:val="24"/>
        </w:rPr>
        <w:t> </w:t>
      </w:r>
      <w:r>
        <w:rPr>
          <w:sz w:val="24"/>
        </w:rPr>
        <w:t>retroativo</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filtros,</w:t>
      </w:r>
      <w:r>
        <w:rPr>
          <w:spacing w:val="-2"/>
          <w:sz w:val="24"/>
        </w:rPr>
        <w:t> </w:t>
      </w:r>
      <w:r>
        <w:rPr>
          <w:sz w:val="24"/>
        </w:rPr>
        <w:t>palavras-chave,</w:t>
      </w:r>
      <w:r>
        <w:rPr>
          <w:spacing w:val="-2"/>
          <w:sz w:val="24"/>
        </w:rPr>
        <w:t> </w:t>
      </w:r>
      <w:r>
        <w:rPr>
          <w:sz w:val="24"/>
        </w:rPr>
        <w:t>assunto,</w:t>
      </w:r>
      <w:r>
        <w:rPr>
          <w:spacing w:val="-2"/>
          <w:sz w:val="24"/>
        </w:rPr>
        <w:t> </w:t>
      </w:r>
      <w:r>
        <w:rPr>
          <w:sz w:val="24"/>
        </w:rPr>
        <w:t>data,</w:t>
      </w:r>
      <w:r>
        <w:rPr>
          <w:spacing w:val="-2"/>
          <w:sz w:val="24"/>
        </w:rPr>
        <w:t> </w:t>
      </w:r>
      <w:r>
        <w:rPr>
          <w:sz w:val="24"/>
        </w:rPr>
        <w:t>veículo/</w:t>
      </w:r>
      <w:r>
        <w:rPr>
          <w:spacing w:val="-2"/>
          <w:sz w:val="24"/>
        </w:rPr>
        <w:t> </w:t>
      </w:r>
      <w:r>
        <w:rPr>
          <w:sz w:val="24"/>
        </w:rPr>
        <w:t>emissora,</w:t>
      </w:r>
      <w:r>
        <w:rPr>
          <w:spacing w:val="-2"/>
          <w:sz w:val="24"/>
        </w:rPr>
        <w:t> </w:t>
      </w:r>
      <w:r>
        <w:rPr>
          <w:sz w:val="24"/>
        </w:rPr>
        <w:t>nome,</w:t>
      </w:r>
      <w:r>
        <w:rPr>
          <w:spacing w:val="-2"/>
          <w:sz w:val="24"/>
        </w:rPr>
        <w:t> </w:t>
      </w:r>
      <w:r>
        <w:rPr>
          <w:sz w:val="24"/>
        </w:rPr>
        <w:t>programa</w:t>
      </w:r>
      <w:r>
        <w:rPr>
          <w:spacing w:val="-2"/>
          <w:sz w:val="24"/>
        </w:rPr>
        <w:t> </w:t>
      </w:r>
      <w:r>
        <w:rPr>
          <w:sz w:val="24"/>
        </w:rPr>
        <w:t>e outros mecanismos de recuperação da informação;</w:t>
      </w:r>
      <w:r>
        <w:rPr>
          <w:spacing w:val="-8"/>
          <w:sz w:val="24"/>
        </w:rPr>
        <w:t> </w:t>
      </w:r>
      <w:r>
        <w:rPr>
          <w:sz w:val="24"/>
        </w:rPr>
        <w:t>Administradores devem poder extrair os conteúdos conforme as categorias de classificação e por</w:t>
      </w:r>
    </w:p>
    <w:p>
      <w:pPr>
        <w:pStyle w:val="BodyText"/>
        <w:spacing w:before="10"/>
      </w:pPr>
      <w:r>
        <w:rPr/>
        <w:t>períodos (no mínimo diário, semanal e </w:t>
      </w:r>
      <w:r>
        <w:rPr>
          <w:spacing w:val="-2"/>
        </w:rPr>
        <w:t>mensal).</w:t>
      </w:r>
    </w:p>
    <w:p>
      <w:pPr>
        <w:pStyle w:val="ListParagraph"/>
        <w:numPr>
          <w:ilvl w:val="0"/>
          <w:numId w:val="16"/>
        </w:numPr>
        <w:tabs>
          <w:tab w:pos="574" w:val="left" w:leader="none"/>
        </w:tabs>
        <w:spacing w:line="235" w:lineRule="auto" w:before="238" w:after="0"/>
        <w:ind w:left="329" w:right="892" w:firstLine="0"/>
        <w:jc w:val="left"/>
        <w:rPr>
          <w:sz w:val="24"/>
        </w:rPr>
      </w:pPr>
      <w:r>
        <w:rPr>
          <w:sz w:val="24"/>
        </w:rPr>
        <w:t>A</w:t>
      </w:r>
      <w:r>
        <w:rPr>
          <w:spacing w:val="-15"/>
          <w:sz w:val="24"/>
        </w:rPr>
        <w:t> </w:t>
      </w:r>
      <w:r>
        <w:rPr>
          <w:sz w:val="24"/>
        </w:rPr>
        <w:t>página</w:t>
      </w:r>
      <w:r>
        <w:rPr>
          <w:spacing w:val="-2"/>
          <w:sz w:val="24"/>
        </w:rPr>
        <w:t> </w:t>
      </w:r>
      <w:r>
        <w:rPr>
          <w:sz w:val="24"/>
        </w:rPr>
        <w:t>deverá</w:t>
      </w:r>
      <w:r>
        <w:rPr>
          <w:spacing w:val="-2"/>
          <w:sz w:val="24"/>
        </w:rPr>
        <w:t> </w:t>
      </w:r>
      <w:r>
        <w:rPr>
          <w:sz w:val="24"/>
        </w:rPr>
        <w:t>apresentar</w:t>
      </w:r>
      <w:r>
        <w:rPr>
          <w:spacing w:val="-2"/>
          <w:sz w:val="24"/>
        </w:rPr>
        <w:t> </w:t>
      </w:r>
      <w:r>
        <w:rPr>
          <w:sz w:val="24"/>
        </w:rPr>
        <w:t>as</w:t>
      </w:r>
      <w:r>
        <w:rPr>
          <w:spacing w:val="-2"/>
          <w:sz w:val="24"/>
        </w:rPr>
        <w:t> </w:t>
      </w:r>
      <w:r>
        <w:rPr>
          <w:sz w:val="24"/>
        </w:rPr>
        <w:t>matérias</w:t>
      </w:r>
      <w:r>
        <w:rPr>
          <w:spacing w:val="-2"/>
          <w:sz w:val="24"/>
        </w:rPr>
        <w:t> </w:t>
      </w:r>
      <w:r>
        <w:rPr>
          <w:sz w:val="24"/>
        </w:rPr>
        <w:t>e</w:t>
      </w:r>
      <w:r>
        <w:rPr>
          <w:spacing w:val="-2"/>
          <w:sz w:val="24"/>
        </w:rPr>
        <w:t> </w:t>
      </w:r>
      <w:r>
        <w:rPr>
          <w:sz w:val="24"/>
        </w:rPr>
        <w:t>posts</w:t>
      </w:r>
      <w:r>
        <w:rPr>
          <w:spacing w:val="-2"/>
          <w:sz w:val="24"/>
        </w:rPr>
        <w:t> </w:t>
      </w:r>
      <w:r>
        <w:rPr>
          <w:sz w:val="24"/>
        </w:rPr>
        <w:t>selecionados,</w:t>
      </w:r>
      <w:r>
        <w:rPr>
          <w:spacing w:val="-2"/>
          <w:sz w:val="24"/>
        </w:rPr>
        <w:t> </w:t>
      </w:r>
      <w:r>
        <w:rPr>
          <w:sz w:val="24"/>
        </w:rPr>
        <w:t>oriundos</w:t>
      </w:r>
      <w:r>
        <w:rPr>
          <w:spacing w:val="-2"/>
          <w:sz w:val="24"/>
        </w:rPr>
        <w:t> </w:t>
      </w:r>
      <w:r>
        <w:rPr>
          <w:sz w:val="24"/>
        </w:rPr>
        <w:t>de</w:t>
      </w:r>
      <w:r>
        <w:rPr>
          <w:spacing w:val="-2"/>
          <w:sz w:val="24"/>
        </w:rPr>
        <w:t> </w:t>
      </w:r>
      <w:r>
        <w:rPr>
          <w:sz w:val="24"/>
        </w:rPr>
        <w:t>mídia</w:t>
      </w:r>
      <w:r>
        <w:rPr>
          <w:spacing w:val="-2"/>
          <w:sz w:val="24"/>
        </w:rPr>
        <w:t> </w:t>
      </w:r>
      <w:r>
        <w:rPr>
          <w:sz w:val="24"/>
        </w:rPr>
        <w:t>on-line,</w:t>
      </w:r>
      <w:r>
        <w:rPr>
          <w:spacing w:val="-2"/>
          <w:sz w:val="24"/>
        </w:rPr>
        <w:t> </w:t>
      </w:r>
      <w:r>
        <w:rPr>
          <w:sz w:val="24"/>
        </w:rPr>
        <w:t>em</w:t>
      </w:r>
      <w:r>
        <w:rPr>
          <w:spacing w:val="-2"/>
          <w:sz w:val="24"/>
        </w:rPr>
        <w:t> </w:t>
      </w:r>
      <w:r>
        <w:rPr>
          <w:sz w:val="24"/>
        </w:rPr>
        <w:t>tempo</w:t>
      </w:r>
      <w:r>
        <w:rPr>
          <w:spacing w:val="-2"/>
          <w:sz w:val="24"/>
        </w:rPr>
        <w:t> </w:t>
      </w:r>
      <w:r>
        <w:rPr>
          <w:sz w:val="24"/>
        </w:rPr>
        <w:t>real,</w:t>
      </w:r>
      <w:r>
        <w:rPr>
          <w:spacing w:val="-2"/>
          <w:sz w:val="24"/>
        </w:rPr>
        <w:t> </w:t>
      </w:r>
      <w:r>
        <w:rPr>
          <w:sz w:val="24"/>
        </w:rPr>
        <w:t>durante</w:t>
      </w:r>
      <w:r>
        <w:rPr>
          <w:spacing w:val="-2"/>
          <w:sz w:val="24"/>
        </w:rPr>
        <w:t> </w:t>
      </w:r>
      <w:r>
        <w:rPr>
          <w:sz w:val="24"/>
        </w:rPr>
        <w:t>todo</w:t>
      </w:r>
      <w:r>
        <w:rPr>
          <w:spacing w:val="-2"/>
          <w:sz w:val="24"/>
        </w:rPr>
        <w:t> </w:t>
      </w:r>
      <w:r>
        <w:rPr>
          <w:sz w:val="24"/>
        </w:rPr>
        <w:t>o</w:t>
      </w:r>
      <w:r>
        <w:rPr>
          <w:spacing w:val="-2"/>
          <w:sz w:val="24"/>
        </w:rPr>
        <w:t> </w:t>
      </w:r>
      <w:r>
        <w:rPr>
          <w:sz w:val="24"/>
        </w:rPr>
        <w:t>dia,</w:t>
      </w:r>
      <w:r>
        <w:rPr>
          <w:spacing w:val="-2"/>
          <w:sz w:val="24"/>
        </w:rPr>
        <w:t> </w:t>
      </w:r>
      <w:r>
        <w:rPr>
          <w:sz w:val="24"/>
        </w:rPr>
        <w:t>cadastradas</w:t>
      </w:r>
      <w:r>
        <w:rPr>
          <w:spacing w:val="-2"/>
          <w:sz w:val="24"/>
        </w:rPr>
        <w:t> </w:t>
      </w:r>
      <w:r>
        <w:rPr>
          <w:sz w:val="24"/>
        </w:rPr>
        <w:t>em</w:t>
      </w:r>
      <w:r>
        <w:rPr>
          <w:spacing w:val="-2"/>
          <w:sz w:val="24"/>
        </w:rPr>
        <w:t> </w:t>
      </w:r>
      <w:r>
        <w:rPr>
          <w:sz w:val="24"/>
        </w:rPr>
        <w:t>seu próprio banco de dados, em links próprios, evitando que fiquem indisponíveis com possíveis mudanças nos links de seus</w:t>
      </w:r>
    </w:p>
    <w:p>
      <w:pPr>
        <w:pStyle w:val="BodyText"/>
        <w:spacing w:line="235" w:lineRule="auto" w:before="14"/>
      </w:pPr>
      <w:r>
        <w:rPr/>
        <w:t>sites</w:t>
      </w:r>
      <w:r>
        <w:rPr>
          <w:spacing w:val="-2"/>
        </w:rPr>
        <w:t> </w:t>
      </w:r>
      <w:r>
        <w:rPr/>
        <w:t>de</w:t>
      </w:r>
      <w:r>
        <w:rPr>
          <w:spacing w:val="-2"/>
        </w:rPr>
        <w:t> </w:t>
      </w:r>
      <w:r>
        <w:rPr/>
        <w:t>origem.</w:t>
      </w:r>
      <w:r>
        <w:rPr>
          <w:spacing w:val="-2"/>
        </w:rPr>
        <w:t> </w:t>
      </w:r>
      <w:r>
        <w:rPr/>
        <w:t>Do</w:t>
      </w:r>
      <w:r>
        <w:rPr>
          <w:spacing w:val="-2"/>
        </w:rPr>
        <w:t> </w:t>
      </w:r>
      <w:r>
        <w:rPr/>
        <w:t>mesmo</w:t>
      </w:r>
      <w:r>
        <w:rPr>
          <w:spacing w:val="-2"/>
        </w:rPr>
        <w:t> </w:t>
      </w:r>
      <w:r>
        <w:rPr/>
        <w:t>modo,</w:t>
      </w:r>
      <w:r>
        <w:rPr>
          <w:spacing w:val="-2"/>
        </w:rPr>
        <w:t> </w:t>
      </w:r>
      <w:r>
        <w:rPr/>
        <w:t>deverá</w:t>
      </w:r>
      <w:r>
        <w:rPr>
          <w:spacing w:val="-2"/>
        </w:rPr>
        <w:t> </w:t>
      </w:r>
      <w:r>
        <w:rPr/>
        <w:t>ser</w:t>
      </w:r>
      <w:r>
        <w:rPr>
          <w:spacing w:val="-2"/>
        </w:rPr>
        <w:t> </w:t>
      </w:r>
      <w:r>
        <w:rPr/>
        <w:t>oferecida</w:t>
      </w:r>
      <w:r>
        <w:rPr>
          <w:spacing w:val="-2"/>
        </w:rPr>
        <w:t> </w:t>
      </w:r>
      <w:r>
        <w:rPr/>
        <w:t>a</w:t>
      </w:r>
      <w:r>
        <w:rPr>
          <w:spacing w:val="-2"/>
        </w:rPr>
        <w:t> </w:t>
      </w:r>
      <w:r>
        <w:rPr/>
        <w:t>opção</w:t>
      </w:r>
      <w:r>
        <w:rPr>
          <w:spacing w:val="-2"/>
        </w:rPr>
        <w:t> </w:t>
      </w:r>
      <w:r>
        <w:rPr/>
        <w:t>de</w:t>
      </w:r>
      <w:r>
        <w:rPr>
          <w:spacing w:val="-2"/>
        </w:rPr>
        <w:t> </w:t>
      </w:r>
      <w:r>
        <w:rPr/>
        <w:t>leitura</w:t>
      </w:r>
      <w:r>
        <w:rPr>
          <w:spacing w:val="-2"/>
        </w:rPr>
        <w:t> </w:t>
      </w:r>
      <w:r>
        <w:rPr/>
        <w:t>no</w:t>
      </w:r>
      <w:r>
        <w:rPr>
          <w:spacing w:val="-2"/>
        </w:rPr>
        <w:t> </w:t>
      </w:r>
      <w:r>
        <w:rPr/>
        <w:t>site</w:t>
      </w:r>
      <w:r>
        <w:rPr>
          <w:spacing w:val="-2"/>
        </w:rPr>
        <w:t> </w:t>
      </w:r>
      <w:r>
        <w:rPr/>
        <w:t>original.</w:t>
      </w:r>
      <w:r>
        <w:rPr>
          <w:spacing w:val="-15"/>
        </w:rPr>
        <w:t> </w:t>
      </w:r>
      <w:r>
        <w:rPr/>
        <w:t>A</w:t>
      </w:r>
      <w:r>
        <w:rPr>
          <w:spacing w:val="-15"/>
        </w:rPr>
        <w:t> </w:t>
      </w:r>
      <w:r>
        <w:rPr/>
        <w:t>visualização</w:t>
      </w:r>
      <w:r>
        <w:rPr>
          <w:spacing w:val="-2"/>
        </w:rPr>
        <w:t> </w:t>
      </w:r>
      <w:r>
        <w:rPr/>
        <w:t>das</w:t>
      </w:r>
      <w:r>
        <w:rPr>
          <w:spacing w:val="-2"/>
        </w:rPr>
        <w:t> </w:t>
      </w:r>
      <w:r>
        <w:rPr/>
        <w:t>notícias</w:t>
      </w:r>
      <w:r>
        <w:rPr>
          <w:spacing w:val="-2"/>
        </w:rPr>
        <w:t> </w:t>
      </w:r>
      <w:r>
        <w:rPr/>
        <w:t>e</w:t>
      </w:r>
      <w:r>
        <w:rPr>
          <w:spacing w:val="-2"/>
        </w:rPr>
        <w:t> </w:t>
      </w:r>
      <w:r>
        <w:rPr/>
        <w:t>posts</w:t>
      </w:r>
      <w:r>
        <w:rPr>
          <w:spacing w:val="-2"/>
        </w:rPr>
        <w:t> </w:t>
      </w:r>
      <w:r>
        <w:rPr/>
        <w:t>deverá</w:t>
      </w:r>
      <w:r>
        <w:rPr>
          <w:spacing w:val="-2"/>
        </w:rPr>
        <w:t> </w:t>
      </w:r>
      <w:r>
        <w:rPr/>
        <w:t>ser</w:t>
      </w:r>
      <w:r>
        <w:rPr>
          <w:spacing w:val="-2"/>
        </w:rPr>
        <w:t> </w:t>
      </w:r>
      <w:r>
        <w:rPr/>
        <w:t>em</w:t>
      </w:r>
      <w:r>
        <w:rPr>
          <w:spacing w:val="-2"/>
        </w:rPr>
        <w:t> </w:t>
      </w:r>
      <w:r>
        <w:rPr/>
        <w:t>formato</w:t>
      </w:r>
      <w:r>
        <w:rPr>
          <w:spacing w:val="-2"/>
        </w:rPr>
        <w:t> </w:t>
      </w:r>
      <w:r>
        <w:rPr/>
        <w:t>de texto, incluindo fotos e gráficos, como também deverá ser permitida a cópia e a impressão direta das notícias;</w:t>
      </w:r>
    </w:p>
    <w:p>
      <w:pPr>
        <w:pStyle w:val="BodyText"/>
        <w:spacing w:after="0" w:line="235" w:lineRule="auto"/>
        <w:sectPr>
          <w:pgSz w:w="15840" w:h="24480"/>
          <w:pgMar w:top="480" w:bottom="280" w:left="360" w:right="360"/>
        </w:sectPr>
      </w:pPr>
    </w:p>
    <w:p>
      <w:pPr>
        <w:pStyle w:val="ListParagraph"/>
        <w:numPr>
          <w:ilvl w:val="0"/>
          <w:numId w:val="16"/>
        </w:numPr>
        <w:tabs>
          <w:tab w:pos="574" w:val="left" w:leader="none"/>
        </w:tabs>
        <w:spacing w:line="240" w:lineRule="auto" w:before="76" w:after="0"/>
        <w:ind w:left="329" w:right="531" w:firstLine="0"/>
        <w:jc w:val="left"/>
        <w:rPr>
          <w:sz w:val="24"/>
        </w:rPr>
      </w:pPr>
      <w:r>
        <w:rPr>
          <w:sz w:val="24"/>
        </w:rPr>
        <w:t>As matérias selecionadas na página oriundas de mídia televisiva e radiofônica, durante todo o dia, devem ficar cadastradas em banco de dados da contratada,</w:t>
      </w:r>
      <w:r>
        <w:rPr>
          <w:spacing w:val="-2"/>
          <w:sz w:val="24"/>
        </w:rPr>
        <w:t> </w:t>
      </w:r>
      <w:r>
        <w:rPr>
          <w:sz w:val="24"/>
        </w:rPr>
        <w:t>em</w:t>
      </w:r>
      <w:r>
        <w:rPr>
          <w:spacing w:val="-2"/>
          <w:sz w:val="24"/>
        </w:rPr>
        <w:t> </w:t>
      </w:r>
      <w:r>
        <w:rPr>
          <w:sz w:val="24"/>
        </w:rPr>
        <w:t>link</w:t>
      </w:r>
      <w:r>
        <w:rPr>
          <w:spacing w:val="-2"/>
          <w:sz w:val="24"/>
        </w:rPr>
        <w:t> </w:t>
      </w:r>
      <w:r>
        <w:rPr>
          <w:sz w:val="24"/>
        </w:rPr>
        <w:t>próprio,</w:t>
      </w:r>
      <w:r>
        <w:rPr>
          <w:spacing w:val="-2"/>
          <w:sz w:val="24"/>
        </w:rPr>
        <w:t> </w:t>
      </w:r>
      <w:r>
        <w:rPr>
          <w:sz w:val="24"/>
        </w:rPr>
        <w:t>evitando</w:t>
      </w:r>
      <w:r>
        <w:rPr>
          <w:spacing w:val="-2"/>
          <w:sz w:val="24"/>
        </w:rPr>
        <w:t> </w:t>
      </w:r>
      <w:r>
        <w:rPr>
          <w:sz w:val="24"/>
        </w:rPr>
        <w:t>que</w:t>
      </w:r>
      <w:r>
        <w:rPr>
          <w:spacing w:val="-2"/>
          <w:sz w:val="24"/>
        </w:rPr>
        <w:t> </w:t>
      </w:r>
      <w:r>
        <w:rPr>
          <w:sz w:val="24"/>
        </w:rPr>
        <w:t>fiquem</w:t>
      </w:r>
      <w:r>
        <w:rPr>
          <w:spacing w:val="-2"/>
          <w:sz w:val="24"/>
        </w:rPr>
        <w:t> </w:t>
      </w:r>
      <w:r>
        <w:rPr>
          <w:sz w:val="24"/>
        </w:rPr>
        <w:t>indisponíveis</w:t>
      </w:r>
      <w:r>
        <w:rPr>
          <w:spacing w:val="-2"/>
          <w:sz w:val="24"/>
        </w:rPr>
        <w:t> </w:t>
      </w:r>
      <w:r>
        <w:rPr>
          <w:sz w:val="24"/>
        </w:rPr>
        <w:t>com</w:t>
      </w:r>
      <w:r>
        <w:rPr>
          <w:spacing w:val="-2"/>
          <w:sz w:val="24"/>
        </w:rPr>
        <w:t> </w:t>
      </w:r>
      <w:r>
        <w:rPr>
          <w:sz w:val="24"/>
        </w:rPr>
        <w:t>possíveis</w:t>
      </w:r>
      <w:r>
        <w:rPr>
          <w:spacing w:val="-2"/>
          <w:sz w:val="24"/>
        </w:rPr>
        <w:t> </w:t>
      </w:r>
      <w:r>
        <w:rPr>
          <w:sz w:val="24"/>
        </w:rPr>
        <w:t>mudanças</w:t>
      </w:r>
      <w:r>
        <w:rPr>
          <w:spacing w:val="-2"/>
          <w:sz w:val="24"/>
        </w:rPr>
        <w:t> </w:t>
      </w:r>
      <w:r>
        <w:rPr>
          <w:sz w:val="24"/>
        </w:rPr>
        <w:t>nos</w:t>
      </w:r>
      <w:r>
        <w:rPr>
          <w:spacing w:val="-2"/>
          <w:sz w:val="24"/>
        </w:rPr>
        <w:t> </w:t>
      </w:r>
      <w:r>
        <w:rPr>
          <w:sz w:val="24"/>
        </w:rPr>
        <w:t>links</w:t>
      </w:r>
      <w:r>
        <w:rPr>
          <w:spacing w:val="-2"/>
          <w:sz w:val="24"/>
        </w:rPr>
        <w:t> </w:t>
      </w:r>
      <w:r>
        <w:rPr>
          <w:sz w:val="24"/>
        </w:rPr>
        <w:t>de</w:t>
      </w:r>
      <w:r>
        <w:rPr>
          <w:spacing w:val="-2"/>
          <w:sz w:val="24"/>
        </w:rPr>
        <w:t> </w:t>
      </w:r>
      <w:r>
        <w:rPr>
          <w:sz w:val="24"/>
        </w:rPr>
        <w:t>seus</w:t>
      </w:r>
      <w:r>
        <w:rPr>
          <w:spacing w:val="-2"/>
          <w:sz w:val="24"/>
        </w:rPr>
        <w:t> </w:t>
      </w:r>
      <w:r>
        <w:rPr>
          <w:sz w:val="24"/>
        </w:rPr>
        <w:t>sites</w:t>
      </w:r>
      <w:r>
        <w:rPr>
          <w:spacing w:val="-2"/>
          <w:sz w:val="24"/>
        </w:rPr>
        <w:t> </w:t>
      </w:r>
      <w:r>
        <w:rPr>
          <w:sz w:val="24"/>
        </w:rPr>
        <w:t>de</w:t>
      </w:r>
      <w:r>
        <w:rPr>
          <w:spacing w:val="-2"/>
          <w:sz w:val="24"/>
        </w:rPr>
        <w:t> </w:t>
      </w:r>
      <w:r>
        <w:rPr>
          <w:sz w:val="24"/>
        </w:rPr>
        <w:t>origem;</w:t>
      </w:r>
      <w:r>
        <w:rPr>
          <w:spacing w:val="-2"/>
          <w:sz w:val="24"/>
        </w:rPr>
        <w:t> </w:t>
      </w:r>
      <w:r>
        <w:rPr>
          <w:sz w:val="24"/>
        </w:rPr>
        <w:t>no</w:t>
      </w:r>
      <w:r>
        <w:rPr>
          <w:spacing w:val="-2"/>
          <w:sz w:val="24"/>
        </w:rPr>
        <w:t> </w:t>
      </w:r>
      <w:r>
        <w:rPr>
          <w:sz w:val="24"/>
        </w:rPr>
        <w:t>entanto,</w:t>
      </w:r>
      <w:r>
        <w:rPr>
          <w:spacing w:val="-2"/>
          <w:sz w:val="24"/>
        </w:rPr>
        <w:t> </w:t>
      </w:r>
      <w:r>
        <w:rPr>
          <w:sz w:val="24"/>
        </w:rPr>
        <w:t>deverá</w:t>
      </w:r>
      <w:r>
        <w:rPr>
          <w:spacing w:val="-2"/>
          <w:sz w:val="24"/>
        </w:rPr>
        <w:t> </w:t>
      </w:r>
      <w:r>
        <w:rPr>
          <w:sz w:val="24"/>
        </w:rPr>
        <w:t>ser</w:t>
      </w:r>
      <w:r>
        <w:rPr>
          <w:spacing w:val="-2"/>
          <w:sz w:val="24"/>
        </w:rPr>
        <w:t> </w:t>
      </w:r>
      <w:r>
        <w:rPr>
          <w:sz w:val="24"/>
        </w:rPr>
        <w:t>em formato de vídeo e áudio compatível com sistema Windows; deverá ser permitida a cópia e o envio a terceiros por e-mail do vídeo, bem como a impressão direta do resumo da matéria, que deverá ser produzido pela contratada;</w:t>
      </w:r>
    </w:p>
    <w:p>
      <w:pPr>
        <w:pStyle w:val="ListParagraph"/>
        <w:numPr>
          <w:ilvl w:val="0"/>
          <w:numId w:val="16"/>
        </w:numPr>
        <w:tabs>
          <w:tab w:pos="521" w:val="left" w:leader="none"/>
        </w:tabs>
        <w:spacing w:line="235" w:lineRule="auto" w:before="250" w:after="0"/>
        <w:ind w:left="329" w:right="491" w:firstLine="0"/>
        <w:jc w:val="left"/>
        <w:rPr>
          <w:sz w:val="24"/>
        </w:rPr>
      </w:pPr>
      <w:r>
        <w:rPr>
          <w:sz w:val="24"/>
        </w:rPr>
        <w:t>As</w:t>
      </w:r>
      <w:r>
        <w:rPr>
          <w:spacing w:val="-4"/>
          <w:sz w:val="24"/>
        </w:rPr>
        <w:t> </w:t>
      </w:r>
      <w:r>
        <w:rPr>
          <w:sz w:val="24"/>
        </w:rPr>
        <w:t>matérias</w:t>
      </w:r>
      <w:r>
        <w:rPr>
          <w:spacing w:val="-4"/>
          <w:sz w:val="24"/>
        </w:rPr>
        <w:t> </w:t>
      </w:r>
      <w:r>
        <w:rPr>
          <w:sz w:val="24"/>
        </w:rPr>
        <w:t>selecionadas</w:t>
      </w:r>
      <w:r>
        <w:rPr>
          <w:spacing w:val="-4"/>
          <w:sz w:val="24"/>
        </w:rPr>
        <w:t> </w:t>
      </w:r>
      <w:r>
        <w:rPr>
          <w:sz w:val="24"/>
        </w:rPr>
        <w:t>oriundas</w:t>
      </w:r>
      <w:r>
        <w:rPr>
          <w:spacing w:val="-4"/>
          <w:sz w:val="24"/>
        </w:rPr>
        <w:t> </w:t>
      </w:r>
      <w:r>
        <w:rPr>
          <w:sz w:val="24"/>
        </w:rPr>
        <w:t>de</w:t>
      </w:r>
      <w:r>
        <w:rPr>
          <w:spacing w:val="-4"/>
          <w:sz w:val="24"/>
        </w:rPr>
        <w:t> </w:t>
      </w:r>
      <w:r>
        <w:rPr>
          <w:sz w:val="24"/>
        </w:rPr>
        <w:t>mídia</w:t>
      </w:r>
      <w:r>
        <w:rPr>
          <w:spacing w:val="-4"/>
          <w:sz w:val="24"/>
        </w:rPr>
        <w:t> </w:t>
      </w:r>
      <w:r>
        <w:rPr>
          <w:sz w:val="24"/>
        </w:rPr>
        <w:t>impressa</w:t>
      </w:r>
      <w:r>
        <w:rPr>
          <w:spacing w:val="-4"/>
          <w:sz w:val="24"/>
        </w:rPr>
        <w:t> </w:t>
      </w:r>
      <w:r>
        <w:rPr>
          <w:sz w:val="24"/>
        </w:rPr>
        <w:t>devem</w:t>
      </w:r>
      <w:r>
        <w:rPr>
          <w:spacing w:val="-4"/>
          <w:sz w:val="24"/>
        </w:rPr>
        <w:t> </w:t>
      </w:r>
      <w:r>
        <w:rPr>
          <w:sz w:val="24"/>
        </w:rPr>
        <w:t>estar</w:t>
      </w:r>
      <w:r>
        <w:rPr>
          <w:spacing w:val="-4"/>
          <w:sz w:val="24"/>
        </w:rPr>
        <w:t> </w:t>
      </w:r>
      <w:r>
        <w:rPr>
          <w:sz w:val="24"/>
        </w:rPr>
        <w:t>em</w:t>
      </w:r>
      <w:r>
        <w:rPr>
          <w:spacing w:val="-4"/>
          <w:sz w:val="24"/>
        </w:rPr>
        <w:t> </w:t>
      </w:r>
      <w:r>
        <w:rPr>
          <w:sz w:val="24"/>
        </w:rPr>
        <w:t>formato</w:t>
      </w:r>
      <w:r>
        <w:rPr>
          <w:spacing w:val="-4"/>
          <w:sz w:val="24"/>
        </w:rPr>
        <w:t> </w:t>
      </w:r>
      <w:r>
        <w:rPr>
          <w:sz w:val="24"/>
        </w:rPr>
        <w:t>PDF,</w:t>
      </w:r>
      <w:r>
        <w:rPr>
          <w:spacing w:val="-4"/>
          <w:sz w:val="24"/>
        </w:rPr>
        <w:t> </w:t>
      </w:r>
      <w:r>
        <w:rPr>
          <w:sz w:val="24"/>
        </w:rPr>
        <w:t>conforme</w:t>
      </w:r>
      <w:r>
        <w:rPr>
          <w:spacing w:val="-4"/>
          <w:sz w:val="24"/>
        </w:rPr>
        <w:t> </w:t>
      </w:r>
      <w:r>
        <w:rPr>
          <w:sz w:val="24"/>
        </w:rPr>
        <w:t>originalmente</w:t>
      </w:r>
      <w:r>
        <w:rPr>
          <w:spacing w:val="-4"/>
          <w:sz w:val="24"/>
        </w:rPr>
        <w:t> </w:t>
      </w:r>
      <w:r>
        <w:rPr>
          <w:sz w:val="24"/>
        </w:rPr>
        <w:t>veiculadas,</w:t>
      </w:r>
      <w:r>
        <w:rPr>
          <w:spacing w:val="-4"/>
          <w:sz w:val="24"/>
        </w:rPr>
        <w:t> </w:t>
      </w:r>
      <w:r>
        <w:rPr>
          <w:sz w:val="24"/>
        </w:rPr>
        <w:t>incluindo</w:t>
      </w:r>
      <w:r>
        <w:rPr>
          <w:spacing w:val="-4"/>
          <w:sz w:val="24"/>
        </w:rPr>
        <w:t> </w:t>
      </w:r>
      <w:r>
        <w:rPr>
          <w:sz w:val="24"/>
        </w:rPr>
        <w:t>fotos</w:t>
      </w:r>
      <w:r>
        <w:rPr>
          <w:spacing w:val="-4"/>
          <w:sz w:val="24"/>
        </w:rPr>
        <w:t> </w:t>
      </w:r>
      <w:r>
        <w:rPr>
          <w:sz w:val="24"/>
        </w:rPr>
        <w:t>e</w:t>
      </w:r>
      <w:r>
        <w:rPr>
          <w:spacing w:val="-4"/>
          <w:sz w:val="24"/>
        </w:rPr>
        <w:t> </w:t>
      </w:r>
      <w:r>
        <w:rPr>
          <w:sz w:val="24"/>
        </w:rPr>
        <w:t>gráficos, e, em formato TXT, além de permitir a cópia e o envio a terceiros por e-mail, bem como a impressão direta, em alta qualidade;</w:t>
      </w:r>
    </w:p>
    <w:p>
      <w:pPr>
        <w:pStyle w:val="ListParagraph"/>
        <w:numPr>
          <w:ilvl w:val="0"/>
          <w:numId w:val="16"/>
        </w:numPr>
        <w:tabs>
          <w:tab w:pos="535" w:val="left" w:leader="none"/>
        </w:tabs>
        <w:spacing w:line="240" w:lineRule="auto" w:before="235" w:after="0"/>
        <w:ind w:left="535" w:right="0" w:hanging="206"/>
        <w:jc w:val="left"/>
        <w:rPr>
          <w:sz w:val="24"/>
        </w:rPr>
      </w:pPr>
      <w:r>
        <w:rPr>
          <w:sz w:val="24"/>
        </w:rPr>
        <w:t>Estima-se um total de 2 mil citações mensais relacionadas à Uerj e demais palavras-</w:t>
      </w:r>
      <w:r>
        <w:rPr>
          <w:spacing w:val="-2"/>
          <w:sz w:val="24"/>
        </w:rPr>
        <w:t>chaves.</w:t>
      </w:r>
    </w:p>
    <w:p>
      <w:pPr>
        <w:pStyle w:val="BodyText"/>
        <w:spacing w:before="3"/>
        <w:ind w:left="0"/>
      </w:pPr>
    </w:p>
    <w:p>
      <w:pPr>
        <w:pStyle w:val="ListParagraph"/>
        <w:numPr>
          <w:ilvl w:val="1"/>
          <w:numId w:val="14"/>
        </w:numPr>
        <w:tabs>
          <w:tab w:pos="749" w:val="left" w:leader="none"/>
        </w:tabs>
        <w:spacing w:line="240" w:lineRule="auto" w:before="0" w:after="0"/>
        <w:ind w:left="749" w:right="0" w:hanging="420"/>
        <w:jc w:val="left"/>
        <w:rPr>
          <w:sz w:val="24"/>
        </w:rPr>
      </w:pPr>
      <w:r>
        <w:rPr>
          <w:sz w:val="24"/>
        </w:rPr>
        <w:t>Definição da </w:t>
      </w:r>
      <w:r>
        <w:rPr>
          <w:spacing w:val="-2"/>
          <w:sz w:val="24"/>
        </w:rPr>
        <w:t>natureza</w:t>
      </w:r>
    </w:p>
    <w:p>
      <w:pPr>
        <w:pStyle w:val="ListParagraph"/>
        <w:numPr>
          <w:ilvl w:val="2"/>
          <w:numId w:val="14"/>
        </w:numPr>
        <w:tabs>
          <w:tab w:pos="929" w:val="left" w:leader="none"/>
        </w:tabs>
        <w:spacing w:line="240" w:lineRule="auto" w:before="234" w:after="0"/>
        <w:ind w:left="929" w:right="0" w:hanging="600"/>
        <w:jc w:val="left"/>
        <w:rPr>
          <w:sz w:val="24"/>
        </w:rPr>
      </w:pPr>
      <w:r>
        <w:rPr>
          <w:sz w:val="24"/>
        </w:rPr>
        <w:t>Condições </w:t>
      </w:r>
      <w:r>
        <w:rPr>
          <w:spacing w:val="-2"/>
          <w:sz w:val="24"/>
        </w:rPr>
        <w:t>gerais</w:t>
      </w:r>
    </w:p>
    <w:p>
      <w:pPr>
        <w:pStyle w:val="BodyText"/>
        <w:spacing w:line="235" w:lineRule="auto" w:before="253"/>
        <w:ind w:right="349"/>
      </w:pPr>
      <w:r>
        <w:rPr/>
        <w:t>O</w:t>
      </w:r>
      <w:r>
        <w:rPr>
          <w:spacing w:val="-5"/>
        </w:rPr>
        <w:t> </w:t>
      </w:r>
      <w:r>
        <w:rPr/>
        <w:t>objeto</w:t>
      </w:r>
      <w:r>
        <w:rPr>
          <w:spacing w:val="-4"/>
        </w:rPr>
        <w:t> </w:t>
      </w:r>
      <w:r>
        <w:rPr/>
        <w:t>da</w:t>
      </w:r>
      <w:r>
        <w:rPr>
          <w:spacing w:val="-4"/>
        </w:rPr>
        <w:t> </w:t>
      </w:r>
      <w:r>
        <w:rPr/>
        <w:t>contratação</w:t>
      </w:r>
      <w:r>
        <w:rPr>
          <w:spacing w:val="-4"/>
        </w:rPr>
        <w:t> </w:t>
      </w:r>
      <w:r>
        <w:rPr/>
        <w:t>é</w:t>
      </w:r>
      <w:r>
        <w:rPr>
          <w:spacing w:val="-4"/>
        </w:rPr>
        <w:t> </w:t>
      </w:r>
      <w:r>
        <w:rPr/>
        <w:t>um</w:t>
      </w:r>
      <w:r>
        <w:rPr>
          <w:spacing w:val="-4"/>
        </w:rPr>
        <w:t> </w:t>
      </w:r>
      <w:r>
        <w:rPr/>
        <w:t>serviço</w:t>
      </w:r>
      <w:r>
        <w:rPr>
          <w:spacing w:val="-4"/>
        </w:rPr>
        <w:t> </w:t>
      </w:r>
      <w:r>
        <w:rPr/>
        <w:t>comum,</w:t>
      </w:r>
      <w:r>
        <w:rPr>
          <w:spacing w:val="-4"/>
        </w:rPr>
        <w:t> </w:t>
      </w:r>
      <w:r>
        <w:rPr/>
        <w:t>de</w:t>
      </w:r>
      <w:r>
        <w:rPr>
          <w:spacing w:val="-4"/>
        </w:rPr>
        <w:t> </w:t>
      </w:r>
      <w:r>
        <w:rPr/>
        <w:t>natureza</w:t>
      </w:r>
      <w:r>
        <w:rPr>
          <w:spacing w:val="-4"/>
        </w:rPr>
        <w:t> </w:t>
      </w:r>
      <w:r>
        <w:rPr/>
        <w:t>contínua,</w:t>
      </w:r>
      <w:r>
        <w:rPr>
          <w:spacing w:val="-4"/>
        </w:rPr>
        <w:t> </w:t>
      </w:r>
      <w:r>
        <w:rPr/>
        <w:t>conforme</w:t>
      </w:r>
      <w:r>
        <w:rPr>
          <w:spacing w:val="-4"/>
        </w:rPr>
        <w:t> </w:t>
      </w:r>
      <w:r>
        <w:rPr/>
        <w:t>o</w:t>
      </w:r>
      <w:r>
        <w:rPr>
          <w:spacing w:val="-15"/>
        </w:rPr>
        <w:t> </w:t>
      </w:r>
      <w:r>
        <w:rPr/>
        <w:t>Art.</w:t>
      </w:r>
      <w:r>
        <w:rPr>
          <w:spacing w:val="-4"/>
        </w:rPr>
        <w:t> </w:t>
      </w:r>
      <w:r>
        <w:rPr/>
        <w:t>6º,</w:t>
      </w:r>
      <w:r>
        <w:rPr>
          <w:spacing w:val="-4"/>
        </w:rPr>
        <w:t> </w:t>
      </w:r>
      <w:r>
        <w:rPr/>
        <w:t>inciso</w:t>
      </w:r>
      <w:r>
        <w:rPr>
          <w:spacing w:val="-4"/>
        </w:rPr>
        <w:t> </w:t>
      </w:r>
      <w:r>
        <w:rPr/>
        <w:t>XV,</w:t>
      </w:r>
      <w:r>
        <w:rPr>
          <w:spacing w:val="-4"/>
        </w:rPr>
        <w:t> </w:t>
      </w:r>
      <w:r>
        <w:rPr/>
        <w:t>da</w:t>
      </w:r>
      <w:r>
        <w:rPr>
          <w:spacing w:val="-4"/>
        </w:rPr>
        <w:t> </w:t>
      </w:r>
      <w:r>
        <w:rPr/>
        <w:t>Lei</w:t>
      </w:r>
      <w:r>
        <w:rPr>
          <w:spacing w:val="-4"/>
        </w:rPr>
        <w:t> </w:t>
      </w:r>
      <w:r>
        <w:rPr/>
        <w:t>nº</w:t>
      </w:r>
      <w:r>
        <w:rPr>
          <w:spacing w:val="-4"/>
        </w:rPr>
        <w:t> </w:t>
      </w:r>
      <w:r>
        <w:rPr/>
        <w:t>14.133/2021.</w:t>
      </w:r>
      <w:r>
        <w:rPr>
          <w:spacing w:val="-8"/>
        </w:rPr>
        <w:t> </w:t>
      </w:r>
      <w:r>
        <w:rPr/>
        <w:t>Trata-se</w:t>
      </w:r>
      <w:r>
        <w:rPr>
          <w:spacing w:val="-4"/>
        </w:rPr>
        <w:t> </w:t>
      </w:r>
      <w:r>
        <w:rPr/>
        <w:t>de</w:t>
      </w:r>
      <w:r>
        <w:rPr>
          <w:spacing w:val="-4"/>
        </w:rPr>
        <w:t> </w:t>
      </w:r>
      <w:r>
        <w:rPr/>
        <w:t>um</w:t>
      </w:r>
      <w:r>
        <w:rPr>
          <w:spacing w:val="-4"/>
        </w:rPr>
        <w:t> </w:t>
      </w:r>
      <w:r>
        <w:rPr/>
        <w:t>serviço</w:t>
      </w:r>
      <w:r>
        <w:rPr>
          <w:spacing w:val="-4"/>
        </w:rPr>
        <w:t> </w:t>
      </w:r>
      <w:r>
        <w:rPr/>
        <w:t>que se enquadra nos padrões de desempenho e qualidade que podem ser objetivamente definidos por meio de especificações usuais de mercado.</w:t>
      </w:r>
    </w:p>
    <w:p>
      <w:pPr>
        <w:pStyle w:val="ListParagraph"/>
        <w:numPr>
          <w:ilvl w:val="2"/>
          <w:numId w:val="14"/>
        </w:numPr>
        <w:tabs>
          <w:tab w:pos="929" w:val="left" w:leader="none"/>
        </w:tabs>
        <w:spacing w:line="240" w:lineRule="auto" w:before="265" w:after="0"/>
        <w:ind w:left="929" w:right="0" w:hanging="600"/>
        <w:jc w:val="left"/>
        <w:rPr>
          <w:sz w:val="24"/>
        </w:rPr>
      </w:pPr>
      <w:r>
        <w:rPr>
          <w:sz w:val="24"/>
        </w:rPr>
        <w:t>Condição de fornecimento do </w:t>
      </w:r>
      <w:r>
        <w:rPr>
          <w:spacing w:val="-2"/>
          <w:sz w:val="24"/>
        </w:rPr>
        <w:t>serviço</w:t>
      </w:r>
    </w:p>
    <w:p>
      <w:pPr>
        <w:pStyle w:val="BodyText"/>
        <w:spacing w:line="242" w:lineRule="auto" w:before="249"/>
        <w:ind w:right="349"/>
      </w:pPr>
      <w:r>
        <w:rPr/>
        <w:t>O</w:t>
      </w:r>
      <w:r>
        <w:rPr>
          <w:spacing w:val="-2"/>
        </w:rPr>
        <w:t> </w:t>
      </w:r>
      <w:r>
        <w:rPr/>
        <w:t>serviço</w:t>
      </w:r>
      <w:r>
        <w:rPr>
          <w:spacing w:val="-2"/>
        </w:rPr>
        <w:t> </w:t>
      </w:r>
      <w:r>
        <w:rPr/>
        <w:t>de</w:t>
      </w:r>
      <w:r>
        <w:rPr>
          <w:spacing w:val="-2"/>
        </w:rPr>
        <w:t> </w:t>
      </w:r>
      <w:r>
        <w:rPr/>
        <w:t>monitoramento</w:t>
      </w:r>
      <w:r>
        <w:rPr>
          <w:spacing w:val="-2"/>
        </w:rPr>
        <w:t> </w:t>
      </w:r>
      <w:r>
        <w:rPr/>
        <w:t>de</w:t>
      </w:r>
      <w:r>
        <w:rPr>
          <w:spacing w:val="-2"/>
        </w:rPr>
        <w:t> </w:t>
      </w:r>
      <w:r>
        <w:rPr/>
        <w:t>mídias</w:t>
      </w:r>
      <w:r>
        <w:rPr>
          <w:spacing w:val="-2"/>
        </w:rPr>
        <w:t> </w:t>
      </w:r>
      <w:r>
        <w:rPr/>
        <w:t>deverá</w:t>
      </w:r>
      <w:r>
        <w:rPr>
          <w:spacing w:val="-2"/>
        </w:rPr>
        <w:t> </w:t>
      </w:r>
      <w:r>
        <w:rPr/>
        <w:t>ser</w:t>
      </w:r>
      <w:r>
        <w:rPr>
          <w:spacing w:val="-2"/>
        </w:rPr>
        <w:t> </w:t>
      </w:r>
      <w:r>
        <w:rPr/>
        <w:t>prestado</w:t>
      </w:r>
      <w:r>
        <w:rPr>
          <w:spacing w:val="-2"/>
        </w:rPr>
        <w:t> </w:t>
      </w:r>
      <w:r>
        <w:rPr/>
        <w:t>de</w:t>
      </w:r>
      <w:r>
        <w:rPr>
          <w:spacing w:val="-2"/>
        </w:rPr>
        <w:t> </w:t>
      </w:r>
      <w:r>
        <w:rPr/>
        <w:t>forma</w:t>
      </w:r>
      <w:r>
        <w:rPr>
          <w:spacing w:val="-2"/>
        </w:rPr>
        <w:t> </w:t>
      </w:r>
      <w:r>
        <w:rPr/>
        <w:t>contínua</w:t>
      </w:r>
      <w:r>
        <w:rPr>
          <w:spacing w:val="-2"/>
        </w:rPr>
        <w:t> </w:t>
      </w:r>
      <w:r>
        <w:rPr/>
        <w:t>e</w:t>
      </w:r>
      <w:r>
        <w:rPr>
          <w:spacing w:val="-2"/>
        </w:rPr>
        <w:t> </w:t>
      </w:r>
      <w:r>
        <w:rPr/>
        <w:t>ininterrupta,</w:t>
      </w:r>
      <w:r>
        <w:rPr>
          <w:spacing w:val="-2"/>
        </w:rPr>
        <w:t> </w:t>
      </w:r>
      <w:r>
        <w:rPr/>
        <w:t>24</w:t>
      </w:r>
      <w:r>
        <w:rPr>
          <w:spacing w:val="-2"/>
        </w:rPr>
        <w:t> </w:t>
      </w:r>
      <w:r>
        <w:rPr/>
        <w:t>horas</w:t>
      </w:r>
      <w:r>
        <w:rPr>
          <w:spacing w:val="-2"/>
        </w:rPr>
        <w:t> </w:t>
      </w:r>
      <w:r>
        <w:rPr/>
        <w:t>por</w:t>
      </w:r>
      <w:r>
        <w:rPr>
          <w:spacing w:val="-2"/>
        </w:rPr>
        <w:t> </w:t>
      </w:r>
      <w:r>
        <w:rPr/>
        <w:t>dia,</w:t>
      </w:r>
      <w:r>
        <w:rPr>
          <w:spacing w:val="-2"/>
        </w:rPr>
        <w:t> </w:t>
      </w:r>
      <w:r>
        <w:rPr/>
        <w:t>7</w:t>
      </w:r>
      <w:r>
        <w:rPr>
          <w:spacing w:val="-2"/>
        </w:rPr>
        <w:t> </w:t>
      </w:r>
      <w:r>
        <w:rPr/>
        <w:t>dias</w:t>
      </w:r>
      <w:r>
        <w:rPr>
          <w:spacing w:val="-2"/>
        </w:rPr>
        <w:t> </w:t>
      </w:r>
      <w:r>
        <w:rPr/>
        <w:t>por</w:t>
      </w:r>
      <w:r>
        <w:rPr>
          <w:spacing w:val="-2"/>
        </w:rPr>
        <w:t> </w:t>
      </w:r>
      <w:r>
        <w:rPr/>
        <w:t>semana,</w:t>
      </w:r>
      <w:r>
        <w:rPr>
          <w:spacing w:val="-2"/>
        </w:rPr>
        <w:t> </w:t>
      </w:r>
      <w:r>
        <w:rPr/>
        <w:t>abrangendo</w:t>
      </w:r>
      <w:r>
        <w:rPr>
          <w:spacing w:val="-2"/>
        </w:rPr>
        <w:t> </w:t>
      </w:r>
      <w:r>
        <w:rPr/>
        <w:t>todas</w:t>
      </w:r>
      <w:r>
        <w:rPr>
          <w:spacing w:val="-2"/>
        </w:rPr>
        <w:t> </w:t>
      </w:r>
      <w:r>
        <w:rPr/>
        <w:t>as mídias especificadas.</w:t>
      </w:r>
      <w:r>
        <w:rPr>
          <w:spacing w:val="-8"/>
        </w:rPr>
        <w:t> </w:t>
      </w:r>
      <w:r>
        <w:rPr/>
        <w:t>A</w:t>
      </w:r>
      <w:r>
        <w:rPr>
          <w:spacing w:val="-8"/>
        </w:rPr>
        <w:t> </w:t>
      </w:r>
      <w:r>
        <w:rPr/>
        <w:t>contratada deverá disponibilizar plataforma de acesso para a UERJ, permitindo a visualização e o download dos dados e análises. Deverá ser garantida a entrega de relatórios diários, semanais e mensais, além de alertas em tempo real para menções críticas, conforme a</w:t>
      </w:r>
    </w:p>
    <w:p>
      <w:pPr>
        <w:pStyle w:val="BodyText"/>
        <w:spacing w:line="247" w:lineRule="auto"/>
        <w:ind w:right="284"/>
      </w:pPr>
      <w:r>
        <w:rPr/>
        <w:t>necessidade</w:t>
      </w:r>
      <w:r>
        <w:rPr>
          <w:spacing w:val="-3"/>
        </w:rPr>
        <w:t> </w:t>
      </w:r>
      <w:r>
        <w:rPr/>
        <w:t>da</w:t>
      </w:r>
      <w:r>
        <w:rPr>
          <w:spacing w:val="-2"/>
        </w:rPr>
        <w:t> </w:t>
      </w:r>
      <w:r>
        <w:rPr/>
        <w:t>UERJ.</w:t>
      </w:r>
      <w:r>
        <w:rPr>
          <w:spacing w:val="-15"/>
        </w:rPr>
        <w:t> </w:t>
      </w:r>
      <w:r>
        <w:rPr/>
        <w:t>As</w:t>
      </w:r>
      <w:r>
        <w:rPr>
          <w:spacing w:val="-2"/>
        </w:rPr>
        <w:t> </w:t>
      </w:r>
      <w:r>
        <w:rPr/>
        <w:t>condições</w:t>
      </w:r>
      <w:r>
        <w:rPr>
          <w:spacing w:val="-2"/>
        </w:rPr>
        <w:t> </w:t>
      </w:r>
      <w:r>
        <w:rPr/>
        <w:t>de</w:t>
      </w:r>
      <w:r>
        <w:rPr>
          <w:spacing w:val="-2"/>
        </w:rPr>
        <w:t> </w:t>
      </w:r>
      <w:r>
        <w:rPr/>
        <w:t>aceitação</w:t>
      </w:r>
      <w:r>
        <w:rPr>
          <w:spacing w:val="-2"/>
        </w:rPr>
        <w:t> </w:t>
      </w:r>
      <w:r>
        <w:rPr/>
        <w:t>do</w:t>
      </w:r>
      <w:r>
        <w:rPr>
          <w:spacing w:val="-2"/>
        </w:rPr>
        <w:t> </w:t>
      </w:r>
      <w:r>
        <w:rPr/>
        <w:t>serviço</w:t>
      </w:r>
      <w:r>
        <w:rPr>
          <w:spacing w:val="-2"/>
        </w:rPr>
        <w:t> </w:t>
      </w:r>
      <w:r>
        <w:rPr/>
        <w:t>serão</w:t>
      </w:r>
      <w:r>
        <w:rPr>
          <w:spacing w:val="-2"/>
        </w:rPr>
        <w:t> </w:t>
      </w:r>
      <w:r>
        <w:rPr/>
        <w:t>baseadas</w:t>
      </w:r>
      <w:r>
        <w:rPr>
          <w:spacing w:val="-2"/>
        </w:rPr>
        <w:t> </w:t>
      </w:r>
      <w:r>
        <w:rPr/>
        <w:t>na</w:t>
      </w:r>
      <w:r>
        <w:rPr>
          <w:spacing w:val="-2"/>
        </w:rPr>
        <w:t> </w:t>
      </w:r>
      <w:r>
        <w:rPr/>
        <w:t>conformidade</w:t>
      </w:r>
      <w:r>
        <w:rPr>
          <w:spacing w:val="-2"/>
        </w:rPr>
        <w:t> </w:t>
      </w:r>
      <w:r>
        <w:rPr/>
        <w:t>com</w:t>
      </w:r>
      <w:r>
        <w:rPr>
          <w:spacing w:val="-2"/>
        </w:rPr>
        <w:t> </w:t>
      </w:r>
      <w:r>
        <w:rPr/>
        <w:t>as</w:t>
      </w:r>
      <w:r>
        <w:rPr>
          <w:spacing w:val="-2"/>
        </w:rPr>
        <w:t> </w:t>
      </w:r>
      <w:r>
        <w:rPr/>
        <w:t>especificações</w:t>
      </w:r>
      <w:r>
        <w:rPr>
          <w:spacing w:val="-2"/>
        </w:rPr>
        <w:t> </w:t>
      </w:r>
      <w:r>
        <w:rPr/>
        <w:t>técnicas,</w:t>
      </w:r>
      <w:r>
        <w:rPr>
          <w:spacing w:val="-2"/>
        </w:rPr>
        <w:t> </w:t>
      </w:r>
      <w:r>
        <w:rPr/>
        <w:t>na</w:t>
      </w:r>
      <w:r>
        <w:rPr>
          <w:spacing w:val="-2"/>
        </w:rPr>
        <w:t> </w:t>
      </w:r>
      <w:r>
        <w:rPr/>
        <w:t>qualidade</w:t>
      </w:r>
      <w:r>
        <w:rPr>
          <w:spacing w:val="-2"/>
        </w:rPr>
        <w:t> </w:t>
      </w:r>
      <w:r>
        <w:rPr/>
        <w:t>das</w:t>
      </w:r>
      <w:r>
        <w:rPr>
          <w:spacing w:val="-2"/>
        </w:rPr>
        <w:t> </w:t>
      </w:r>
      <w:r>
        <w:rPr/>
        <w:t>análises e na pontualidade das entregas.</w:t>
      </w:r>
    </w:p>
    <w:p>
      <w:pPr>
        <w:pStyle w:val="BodyText"/>
        <w:spacing w:before="239"/>
        <w:ind w:left="0"/>
      </w:pPr>
    </w:p>
    <w:p>
      <w:pPr>
        <w:pStyle w:val="ListParagraph"/>
        <w:numPr>
          <w:ilvl w:val="0"/>
          <w:numId w:val="13"/>
        </w:numPr>
        <w:tabs>
          <w:tab w:pos="569" w:val="left" w:leader="none"/>
        </w:tabs>
        <w:spacing w:line="240" w:lineRule="auto" w:before="0" w:after="0"/>
        <w:ind w:left="569" w:right="0" w:hanging="240"/>
        <w:jc w:val="left"/>
        <w:rPr>
          <w:sz w:val="24"/>
        </w:rPr>
      </w:pPr>
      <w:r>
        <w:rPr>
          <w:sz w:val="24"/>
        </w:rPr>
        <w:t>DESCRIÇÃO DA</w:t>
      </w:r>
      <w:r>
        <w:rPr>
          <w:spacing w:val="-14"/>
          <w:sz w:val="24"/>
        </w:rPr>
        <w:t> </w:t>
      </w:r>
      <w:r>
        <w:rPr>
          <w:spacing w:val="-2"/>
          <w:sz w:val="24"/>
        </w:rPr>
        <w:t>SOLUÇÃO</w:t>
      </w:r>
    </w:p>
    <w:p>
      <w:pPr>
        <w:pStyle w:val="ListParagraph"/>
        <w:numPr>
          <w:ilvl w:val="1"/>
          <w:numId w:val="18"/>
        </w:numPr>
        <w:tabs>
          <w:tab w:pos="749" w:val="left" w:leader="none"/>
        </w:tabs>
        <w:spacing w:line="240" w:lineRule="auto" w:before="264" w:after="0"/>
        <w:ind w:left="749" w:right="0" w:hanging="420"/>
        <w:jc w:val="left"/>
        <w:rPr>
          <w:sz w:val="24"/>
        </w:rPr>
      </w:pPr>
      <w:r>
        <w:rPr>
          <w:sz w:val="24"/>
        </w:rPr>
        <w:t>Prazo de início da prestação dos </w:t>
      </w:r>
      <w:r>
        <w:rPr>
          <w:spacing w:val="-2"/>
          <w:sz w:val="24"/>
        </w:rPr>
        <w:t>serviços</w:t>
      </w:r>
    </w:p>
    <w:p>
      <w:pPr>
        <w:pStyle w:val="BodyText"/>
        <w:spacing w:line="235" w:lineRule="auto" w:before="254"/>
        <w:ind w:right="349"/>
      </w:pPr>
      <w:r>
        <w:rPr/>
        <w:t>Considerando</w:t>
      </w:r>
      <w:r>
        <w:rPr>
          <w:spacing w:val="-2"/>
        </w:rPr>
        <w:t> </w:t>
      </w:r>
      <w:r>
        <w:rPr/>
        <w:t>que</w:t>
      </w:r>
      <w:r>
        <w:rPr>
          <w:spacing w:val="-2"/>
        </w:rPr>
        <w:t> </w:t>
      </w:r>
      <w:r>
        <w:rPr/>
        <w:t>o</w:t>
      </w:r>
      <w:r>
        <w:rPr>
          <w:spacing w:val="-2"/>
        </w:rPr>
        <w:t> </w:t>
      </w:r>
      <w:r>
        <w:rPr/>
        <w:t>atual</w:t>
      </w:r>
      <w:r>
        <w:rPr>
          <w:spacing w:val="-2"/>
        </w:rPr>
        <w:t> </w:t>
      </w:r>
      <w:r>
        <w:rPr/>
        <w:t>contrato</w:t>
      </w:r>
      <w:r>
        <w:rPr>
          <w:spacing w:val="-2"/>
        </w:rPr>
        <w:t> </w:t>
      </w:r>
      <w:r>
        <w:rPr/>
        <w:t>do</w:t>
      </w:r>
      <w:r>
        <w:rPr>
          <w:spacing w:val="-2"/>
        </w:rPr>
        <w:t> </w:t>
      </w:r>
      <w:r>
        <w:rPr/>
        <w:t>serviço</w:t>
      </w:r>
      <w:r>
        <w:rPr>
          <w:spacing w:val="-2"/>
        </w:rPr>
        <w:t> </w:t>
      </w:r>
      <w:r>
        <w:rPr/>
        <w:t>de</w:t>
      </w:r>
      <w:r>
        <w:rPr>
          <w:spacing w:val="-2"/>
        </w:rPr>
        <w:t> </w:t>
      </w:r>
      <w:r>
        <w:rPr/>
        <w:t>clipping</w:t>
      </w:r>
      <w:r>
        <w:rPr>
          <w:spacing w:val="-2"/>
        </w:rPr>
        <w:t> </w:t>
      </w:r>
      <w:r>
        <w:rPr/>
        <w:t>encerra</w:t>
      </w:r>
      <w:r>
        <w:rPr>
          <w:spacing w:val="-2"/>
        </w:rPr>
        <w:t> </w:t>
      </w:r>
      <w:r>
        <w:rPr/>
        <w:t>no</w:t>
      </w:r>
      <w:r>
        <w:rPr>
          <w:spacing w:val="-2"/>
        </w:rPr>
        <w:t> </w:t>
      </w:r>
      <w:r>
        <w:rPr/>
        <w:t>dia</w:t>
      </w:r>
      <w:r>
        <w:rPr>
          <w:spacing w:val="-2"/>
        </w:rPr>
        <w:t> </w:t>
      </w:r>
      <w:r>
        <w:rPr/>
        <w:t>03/12/2025,</w:t>
      </w:r>
      <w:r>
        <w:rPr>
          <w:spacing w:val="-2"/>
        </w:rPr>
        <w:t> </w:t>
      </w:r>
      <w:r>
        <w:rPr/>
        <w:t>o</w:t>
      </w:r>
      <w:r>
        <w:rPr>
          <w:spacing w:val="-2"/>
        </w:rPr>
        <w:t> </w:t>
      </w:r>
      <w:r>
        <w:rPr/>
        <w:t>início</w:t>
      </w:r>
      <w:r>
        <w:rPr>
          <w:spacing w:val="-2"/>
        </w:rPr>
        <w:t> </w:t>
      </w:r>
      <w:r>
        <w:rPr/>
        <w:t>da</w:t>
      </w:r>
      <w:r>
        <w:rPr>
          <w:spacing w:val="-2"/>
        </w:rPr>
        <w:t> </w:t>
      </w:r>
      <w:r>
        <w:rPr/>
        <w:t>prestação</w:t>
      </w:r>
      <w:r>
        <w:rPr>
          <w:spacing w:val="-2"/>
        </w:rPr>
        <w:t> </w:t>
      </w:r>
      <w:r>
        <w:rPr/>
        <w:t>dos</w:t>
      </w:r>
      <w:r>
        <w:rPr>
          <w:spacing w:val="-2"/>
        </w:rPr>
        <w:t> </w:t>
      </w:r>
      <w:r>
        <w:rPr/>
        <w:t>serviços</w:t>
      </w:r>
      <w:r>
        <w:rPr>
          <w:spacing w:val="-2"/>
        </w:rPr>
        <w:t> </w:t>
      </w:r>
      <w:r>
        <w:rPr/>
        <w:t>do</w:t>
      </w:r>
      <w:r>
        <w:rPr>
          <w:spacing w:val="-2"/>
        </w:rPr>
        <w:t> </w:t>
      </w:r>
      <w:r>
        <w:rPr/>
        <w:t>objeto</w:t>
      </w:r>
      <w:r>
        <w:rPr>
          <w:spacing w:val="-2"/>
        </w:rPr>
        <w:t> </w:t>
      </w:r>
      <w:r>
        <w:rPr/>
        <w:t>a</w:t>
      </w:r>
      <w:r>
        <w:rPr>
          <w:spacing w:val="-2"/>
        </w:rPr>
        <w:t> </w:t>
      </w:r>
      <w:r>
        <w:rPr/>
        <w:t>ser</w:t>
      </w:r>
      <w:r>
        <w:rPr>
          <w:spacing w:val="-2"/>
        </w:rPr>
        <w:t> </w:t>
      </w:r>
      <w:r>
        <w:rPr/>
        <w:t>contratado</w:t>
      </w:r>
      <w:r>
        <w:rPr>
          <w:spacing w:val="-2"/>
        </w:rPr>
        <w:t> </w:t>
      </w:r>
      <w:r>
        <w:rPr/>
        <w:t>deve ser em dezembro de 2025.</w:t>
      </w:r>
    </w:p>
    <w:p>
      <w:pPr>
        <w:pStyle w:val="BodyText"/>
        <w:spacing w:before="3"/>
        <w:ind w:left="0"/>
      </w:pPr>
    </w:p>
    <w:p>
      <w:pPr>
        <w:pStyle w:val="ListParagraph"/>
        <w:numPr>
          <w:ilvl w:val="1"/>
          <w:numId w:val="18"/>
        </w:numPr>
        <w:tabs>
          <w:tab w:pos="749" w:val="left" w:leader="none"/>
        </w:tabs>
        <w:spacing w:line="240" w:lineRule="auto" w:before="0" w:after="0"/>
        <w:ind w:left="749" w:right="0" w:hanging="420"/>
        <w:jc w:val="left"/>
        <w:rPr>
          <w:sz w:val="24"/>
        </w:rPr>
      </w:pPr>
      <w:r>
        <w:rPr>
          <w:sz w:val="24"/>
        </w:rPr>
        <w:t>Duração do </w:t>
      </w:r>
      <w:r>
        <w:rPr>
          <w:spacing w:val="-2"/>
          <w:sz w:val="24"/>
        </w:rPr>
        <w:t>contrato</w:t>
      </w:r>
    </w:p>
    <w:p>
      <w:pPr>
        <w:pStyle w:val="BodyText"/>
        <w:spacing w:line="235" w:lineRule="auto" w:before="239"/>
        <w:ind w:right="349"/>
      </w:pPr>
      <w:r>
        <w:rPr/>
        <w:t>A</w:t>
      </w:r>
      <w:r>
        <w:rPr>
          <w:spacing w:val="-15"/>
        </w:rPr>
        <w:t> </w:t>
      </w:r>
      <w:r>
        <w:rPr/>
        <w:t>duração</w:t>
      </w:r>
      <w:r>
        <w:rPr>
          <w:spacing w:val="-2"/>
        </w:rPr>
        <w:t> </w:t>
      </w:r>
      <w:r>
        <w:rPr/>
        <w:t>do</w:t>
      </w:r>
      <w:r>
        <w:rPr>
          <w:spacing w:val="-2"/>
        </w:rPr>
        <w:t> </w:t>
      </w:r>
      <w:r>
        <w:rPr/>
        <w:t>contrato</w:t>
      </w:r>
      <w:r>
        <w:rPr>
          <w:spacing w:val="-2"/>
        </w:rPr>
        <w:t> </w:t>
      </w:r>
      <w:r>
        <w:rPr/>
        <w:t>será</w:t>
      </w:r>
      <w:r>
        <w:rPr>
          <w:spacing w:val="-2"/>
        </w:rPr>
        <w:t> </w:t>
      </w:r>
      <w:r>
        <w:rPr/>
        <w:t>de</w:t>
      </w:r>
      <w:r>
        <w:rPr>
          <w:spacing w:val="-2"/>
        </w:rPr>
        <w:t> </w:t>
      </w:r>
      <w:r>
        <w:rPr/>
        <w:t>12</w:t>
      </w:r>
      <w:r>
        <w:rPr>
          <w:spacing w:val="-2"/>
        </w:rPr>
        <w:t> </w:t>
      </w:r>
      <w:r>
        <w:rPr/>
        <w:t>(doze)</w:t>
      </w:r>
      <w:r>
        <w:rPr>
          <w:spacing w:val="-2"/>
        </w:rPr>
        <w:t> </w:t>
      </w:r>
      <w:r>
        <w:rPr/>
        <w:t>meses,</w:t>
      </w:r>
      <w:r>
        <w:rPr>
          <w:spacing w:val="-2"/>
        </w:rPr>
        <w:t> </w:t>
      </w:r>
      <w:r>
        <w:rPr/>
        <w:t>podendo</w:t>
      </w:r>
      <w:r>
        <w:rPr>
          <w:spacing w:val="-2"/>
        </w:rPr>
        <w:t> </w:t>
      </w:r>
      <w:r>
        <w:rPr/>
        <w:t>ser</w:t>
      </w:r>
      <w:r>
        <w:rPr>
          <w:spacing w:val="-2"/>
        </w:rPr>
        <w:t> </w:t>
      </w:r>
      <w:r>
        <w:rPr/>
        <w:t>prorrogado</w:t>
      </w:r>
      <w:r>
        <w:rPr>
          <w:spacing w:val="-2"/>
        </w:rPr>
        <w:t> </w:t>
      </w:r>
      <w:r>
        <w:rPr/>
        <w:t>por</w:t>
      </w:r>
      <w:r>
        <w:rPr>
          <w:spacing w:val="-2"/>
        </w:rPr>
        <w:t> </w:t>
      </w:r>
      <w:r>
        <w:rPr/>
        <w:t>iguais</w:t>
      </w:r>
      <w:r>
        <w:rPr>
          <w:spacing w:val="-2"/>
        </w:rPr>
        <w:t> </w:t>
      </w:r>
      <w:r>
        <w:rPr/>
        <w:t>e</w:t>
      </w:r>
      <w:r>
        <w:rPr>
          <w:spacing w:val="-2"/>
        </w:rPr>
        <w:t> </w:t>
      </w:r>
      <w:r>
        <w:rPr/>
        <w:t>sucessivos</w:t>
      </w:r>
      <w:r>
        <w:rPr>
          <w:spacing w:val="-2"/>
        </w:rPr>
        <w:t> </w:t>
      </w:r>
      <w:r>
        <w:rPr/>
        <w:t>períodos,</w:t>
      </w:r>
      <w:r>
        <w:rPr>
          <w:spacing w:val="-2"/>
        </w:rPr>
        <w:t> </w:t>
      </w:r>
      <w:r>
        <w:rPr/>
        <w:t>limitado</w:t>
      </w:r>
      <w:r>
        <w:rPr>
          <w:spacing w:val="-2"/>
        </w:rPr>
        <w:t> </w:t>
      </w:r>
      <w:r>
        <w:rPr/>
        <w:t>a</w:t>
      </w:r>
      <w:r>
        <w:rPr>
          <w:spacing w:val="-2"/>
        </w:rPr>
        <w:t> </w:t>
      </w:r>
      <w:r>
        <w:rPr/>
        <w:t>60</w:t>
      </w:r>
      <w:r>
        <w:rPr>
          <w:spacing w:val="-2"/>
        </w:rPr>
        <w:t> </w:t>
      </w:r>
      <w:r>
        <w:rPr/>
        <w:t>(sessenta)</w:t>
      </w:r>
      <w:r>
        <w:rPr>
          <w:spacing w:val="-2"/>
        </w:rPr>
        <w:t> </w:t>
      </w:r>
      <w:r>
        <w:rPr/>
        <w:t>meses,</w:t>
      </w:r>
      <w:r>
        <w:rPr>
          <w:spacing w:val="-2"/>
        </w:rPr>
        <w:t> </w:t>
      </w:r>
      <w:r>
        <w:rPr/>
        <w:t>conforme</w:t>
      </w:r>
      <w:r>
        <w:rPr>
          <w:spacing w:val="-2"/>
        </w:rPr>
        <w:t> </w:t>
      </w:r>
      <w:r>
        <w:rPr/>
        <w:t>o Art. 106 da Lei nº 14.133/2021, desde que haja previsão no edital e Termo de Referência, e que a prorrogação seja vantajosa para a</w:t>
      </w:r>
      <w:r>
        <w:rPr>
          <w:spacing w:val="-10"/>
        </w:rPr>
        <w:t> </w:t>
      </w:r>
      <w:r>
        <w:rPr/>
        <w:t>Administração.</w:t>
      </w:r>
    </w:p>
    <w:p>
      <w:pPr>
        <w:pStyle w:val="BodyText"/>
        <w:spacing w:before="3"/>
        <w:ind w:left="0"/>
      </w:pPr>
    </w:p>
    <w:p>
      <w:pPr>
        <w:pStyle w:val="ListParagraph"/>
        <w:numPr>
          <w:ilvl w:val="1"/>
          <w:numId w:val="18"/>
        </w:numPr>
        <w:tabs>
          <w:tab w:pos="749" w:val="left" w:leader="none"/>
        </w:tabs>
        <w:spacing w:line="240" w:lineRule="auto" w:before="1" w:after="0"/>
        <w:ind w:left="749" w:right="0" w:hanging="420"/>
        <w:jc w:val="left"/>
        <w:rPr>
          <w:sz w:val="24"/>
        </w:rPr>
      </w:pPr>
      <w:r>
        <w:rPr>
          <w:sz w:val="24"/>
        </w:rPr>
        <w:t>Reajuste de </w:t>
      </w:r>
      <w:r>
        <w:rPr>
          <w:spacing w:val="-2"/>
          <w:sz w:val="24"/>
        </w:rPr>
        <w:t>preços</w:t>
      </w:r>
    </w:p>
    <w:p>
      <w:pPr>
        <w:pStyle w:val="BodyText"/>
        <w:spacing w:before="234"/>
      </w:pPr>
      <w:r>
        <w:rPr/>
        <w:t>Os preços inicialmente contratados são fixos e irreajustáveis no prazo de um ano contado da data limite para a apresentação das </w:t>
      </w:r>
      <w:r>
        <w:rPr>
          <w:spacing w:val="-2"/>
        </w:rPr>
        <w:t>propostas.</w:t>
      </w:r>
    </w:p>
    <w:p>
      <w:pPr>
        <w:pStyle w:val="BodyText"/>
        <w:spacing w:line="235" w:lineRule="auto" w:before="253"/>
        <w:ind w:right="349"/>
      </w:pPr>
      <w:r>
        <w:rPr/>
        <w:t>Decorrido</w:t>
      </w:r>
      <w:r>
        <w:rPr>
          <w:spacing w:val="-2"/>
        </w:rPr>
        <w:t> </w:t>
      </w:r>
      <w:r>
        <w:rPr/>
        <w:t>o</w:t>
      </w:r>
      <w:r>
        <w:rPr>
          <w:spacing w:val="-2"/>
        </w:rPr>
        <w:t> </w:t>
      </w:r>
      <w:r>
        <w:rPr/>
        <w:t>prazo</w:t>
      </w:r>
      <w:r>
        <w:rPr>
          <w:spacing w:val="-2"/>
        </w:rPr>
        <w:t> </w:t>
      </w:r>
      <w:r>
        <w:rPr/>
        <w:t>de</w:t>
      </w:r>
      <w:r>
        <w:rPr>
          <w:spacing w:val="-2"/>
        </w:rPr>
        <w:t> </w:t>
      </w:r>
      <w:r>
        <w:rPr/>
        <w:t>12</w:t>
      </w:r>
      <w:r>
        <w:rPr>
          <w:spacing w:val="-2"/>
        </w:rPr>
        <w:t> </w:t>
      </w:r>
      <w:r>
        <w:rPr/>
        <w:t>(doze)</w:t>
      </w:r>
      <w:r>
        <w:rPr>
          <w:spacing w:val="-2"/>
        </w:rPr>
        <w:t> </w:t>
      </w:r>
      <w:r>
        <w:rPr/>
        <w:t>meses</w:t>
      </w:r>
      <w:r>
        <w:rPr>
          <w:spacing w:val="-2"/>
        </w:rPr>
        <w:t> </w:t>
      </w:r>
      <w:r>
        <w:rPr/>
        <w:t>da</w:t>
      </w:r>
      <w:r>
        <w:rPr>
          <w:spacing w:val="-2"/>
        </w:rPr>
        <w:t> </w:t>
      </w:r>
      <w:r>
        <w:rPr/>
        <w:t>data</w:t>
      </w:r>
      <w:r>
        <w:rPr>
          <w:spacing w:val="-2"/>
        </w:rPr>
        <w:t> </w:t>
      </w:r>
      <w:r>
        <w:rPr/>
        <w:t>de</w:t>
      </w:r>
      <w:r>
        <w:rPr>
          <w:spacing w:val="-2"/>
        </w:rPr>
        <w:t> </w:t>
      </w:r>
      <w:r>
        <w:rPr/>
        <w:t>início</w:t>
      </w:r>
      <w:r>
        <w:rPr>
          <w:spacing w:val="-2"/>
        </w:rPr>
        <w:t> </w:t>
      </w:r>
      <w:r>
        <w:rPr/>
        <w:t>do</w:t>
      </w:r>
      <w:r>
        <w:rPr>
          <w:spacing w:val="-2"/>
        </w:rPr>
        <w:t> </w:t>
      </w:r>
      <w:r>
        <w:rPr/>
        <w:t>contrato</w:t>
      </w:r>
      <w:r>
        <w:rPr>
          <w:spacing w:val="-2"/>
        </w:rPr>
        <w:t> </w:t>
      </w:r>
      <w:r>
        <w:rPr/>
        <w:t>poderá</w:t>
      </w:r>
      <w:r>
        <w:rPr>
          <w:spacing w:val="-2"/>
        </w:rPr>
        <w:t> </w:t>
      </w:r>
      <w:r>
        <w:rPr/>
        <w:t>o</w:t>
      </w:r>
      <w:r>
        <w:rPr>
          <w:spacing w:val="-2"/>
        </w:rPr>
        <w:t> </w:t>
      </w:r>
      <w:r>
        <w:rPr/>
        <w:t>contratado</w:t>
      </w:r>
      <w:r>
        <w:rPr>
          <w:spacing w:val="-2"/>
        </w:rPr>
        <w:t> </w:t>
      </w:r>
      <w:r>
        <w:rPr/>
        <w:t>fazer</w:t>
      </w:r>
      <w:r>
        <w:rPr>
          <w:spacing w:val="-2"/>
        </w:rPr>
        <w:t> </w:t>
      </w:r>
      <w:r>
        <w:rPr/>
        <w:t>jus</w:t>
      </w:r>
      <w:r>
        <w:rPr>
          <w:spacing w:val="-2"/>
        </w:rPr>
        <w:t> </w:t>
      </w:r>
      <w:r>
        <w:rPr/>
        <w:t>ao</w:t>
      </w:r>
      <w:r>
        <w:rPr>
          <w:spacing w:val="-2"/>
        </w:rPr>
        <w:t> </w:t>
      </w:r>
      <w:r>
        <w:rPr/>
        <w:t>reajuste</w:t>
      </w:r>
      <w:r>
        <w:rPr>
          <w:spacing w:val="-2"/>
        </w:rPr>
        <w:t> </w:t>
      </w:r>
      <w:r>
        <w:rPr/>
        <w:t>do</w:t>
      </w:r>
      <w:r>
        <w:rPr>
          <w:spacing w:val="-2"/>
        </w:rPr>
        <w:t> </w:t>
      </w:r>
      <w:r>
        <w:rPr/>
        <w:t>valor</w:t>
      </w:r>
      <w:r>
        <w:rPr>
          <w:spacing w:val="-2"/>
        </w:rPr>
        <w:t> </w:t>
      </w:r>
      <w:r>
        <w:rPr/>
        <w:t>contratual</w:t>
      </w:r>
      <w:r>
        <w:rPr>
          <w:spacing w:val="-2"/>
        </w:rPr>
        <w:t> </w:t>
      </w:r>
      <w:r>
        <w:rPr/>
        <w:t>pelo</w:t>
      </w:r>
      <w:r>
        <w:rPr>
          <w:spacing w:val="-2"/>
        </w:rPr>
        <w:t> </w:t>
      </w:r>
      <w:r>
        <w:rPr/>
        <w:t>índice</w:t>
      </w:r>
      <w:r>
        <w:rPr>
          <w:spacing w:val="-2"/>
        </w:rPr>
        <w:t> </w:t>
      </w:r>
      <w:r>
        <w:rPr/>
        <w:t>IPCA,</w:t>
      </w:r>
      <w:r>
        <w:rPr>
          <w:spacing w:val="-2"/>
        </w:rPr>
        <w:t> </w:t>
      </w:r>
      <w:r>
        <w:rPr/>
        <w:t>ou outro que vier a substituí-lo, exclusivamente para as obrigações iniciadas e concluídas após a ocorrência da anualidade.</w:t>
      </w:r>
    </w:p>
    <w:p>
      <w:pPr>
        <w:pStyle w:val="ListParagraph"/>
        <w:numPr>
          <w:ilvl w:val="1"/>
          <w:numId w:val="18"/>
        </w:numPr>
        <w:tabs>
          <w:tab w:pos="749" w:val="left" w:leader="none"/>
        </w:tabs>
        <w:spacing w:line="240" w:lineRule="auto" w:before="265" w:after="0"/>
        <w:ind w:left="749" w:right="0" w:hanging="420"/>
        <w:jc w:val="left"/>
        <w:rPr>
          <w:sz w:val="24"/>
        </w:rPr>
      </w:pPr>
      <w:r>
        <w:rPr>
          <w:spacing w:val="-2"/>
          <w:sz w:val="24"/>
        </w:rPr>
        <w:t>Garantia</w:t>
      </w:r>
    </w:p>
    <w:p>
      <w:pPr>
        <w:pStyle w:val="BodyText"/>
        <w:spacing w:line="235" w:lineRule="auto" w:before="253"/>
        <w:ind w:right="349"/>
      </w:pPr>
      <w:r>
        <w:rPr/>
        <w:t>Considerando</w:t>
      </w:r>
      <w:r>
        <w:rPr>
          <w:spacing w:val="-2"/>
        </w:rPr>
        <w:t> </w:t>
      </w:r>
      <w:r>
        <w:rPr/>
        <w:t>a</w:t>
      </w:r>
      <w:r>
        <w:rPr>
          <w:spacing w:val="-2"/>
        </w:rPr>
        <w:t> </w:t>
      </w:r>
      <w:r>
        <w:rPr/>
        <w:t>natureza</w:t>
      </w:r>
      <w:r>
        <w:rPr>
          <w:spacing w:val="-2"/>
        </w:rPr>
        <w:t> </w:t>
      </w:r>
      <w:r>
        <w:rPr/>
        <w:t>do</w:t>
      </w:r>
      <w:r>
        <w:rPr>
          <w:spacing w:val="-2"/>
        </w:rPr>
        <w:t> </w:t>
      </w:r>
      <w:r>
        <w:rPr/>
        <w:t>serviço,</w:t>
      </w:r>
      <w:r>
        <w:rPr>
          <w:spacing w:val="-2"/>
        </w:rPr>
        <w:t> </w:t>
      </w:r>
      <w:r>
        <w:rPr/>
        <w:t>o</w:t>
      </w:r>
      <w:r>
        <w:rPr>
          <w:spacing w:val="-2"/>
        </w:rPr>
        <w:t> </w:t>
      </w:r>
      <w:r>
        <w:rPr/>
        <w:t>valor</w:t>
      </w:r>
      <w:r>
        <w:rPr>
          <w:spacing w:val="-2"/>
        </w:rPr>
        <w:t> </w:t>
      </w:r>
      <w:r>
        <w:rPr/>
        <w:t>estimado</w:t>
      </w:r>
      <w:r>
        <w:rPr>
          <w:spacing w:val="-2"/>
        </w:rPr>
        <w:t> </w:t>
      </w:r>
      <w:r>
        <w:rPr/>
        <w:t>da</w:t>
      </w:r>
      <w:r>
        <w:rPr>
          <w:spacing w:val="-2"/>
        </w:rPr>
        <w:t> </w:t>
      </w:r>
      <w:r>
        <w:rPr/>
        <w:t>contratação</w:t>
      </w:r>
      <w:r>
        <w:rPr>
          <w:spacing w:val="-2"/>
        </w:rPr>
        <w:t> </w:t>
      </w:r>
      <w:r>
        <w:rPr/>
        <w:t>e</w:t>
      </w:r>
      <w:r>
        <w:rPr>
          <w:spacing w:val="-2"/>
        </w:rPr>
        <w:t> </w:t>
      </w:r>
      <w:r>
        <w:rPr/>
        <w:t>com</w:t>
      </w:r>
      <w:r>
        <w:rPr>
          <w:spacing w:val="-2"/>
        </w:rPr>
        <w:t> </w:t>
      </w:r>
      <w:r>
        <w:rPr/>
        <w:t>o</w:t>
      </w:r>
      <w:r>
        <w:rPr>
          <w:spacing w:val="-2"/>
        </w:rPr>
        <w:t> </w:t>
      </w:r>
      <w:r>
        <w:rPr/>
        <w:t>intuito</w:t>
      </w:r>
      <w:r>
        <w:rPr>
          <w:spacing w:val="-2"/>
        </w:rPr>
        <w:t> </w:t>
      </w:r>
      <w:r>
        <w:rPr/>
        <w:t>de</w:t>
      </w:r>
      <w:r>
        <w:rPr>
          <w:spacing w:val="-2"/>
        </w:rPr>
        <w:t> </w:t>
      </w:r>
      <w:r>
        <w:rPr/>
        <w:t>não</w:t>
      </w:r>
      <w:r>
        <w:rPr>
          <w:spacing w:val="-2"/>
        </w:rPr>
        <w:t> </w:t>
      </w:r>
      <w:r>
        <w:rPr/>
        <w:t>prejudicar</w:t>
      </w:r>
      <w:r>
        <w:rPr>
          <w:spacing w:val="-2"/>
        </w:rPr>
        <w:t> </w:t>
      </w:r>
      <w:r>
        <w:rPr/>
        <w:t>a</w:t>
      </w:r>
      <w:r>
        <w:rPr>
          <w:spacing w:val="-2"/>
        </w:rPr>
        <w:t> </w:t>
      </w:r>
      <w:r>
        <w:rPr/>
        <w:t>concorrência,</w:t>
      </w:r>
      <w:r>
        <w:rPr>
          <w:spacing w:val="-2"/>
        </w:rPr>
        <w:t> </w:t>
      </w:r>
      <w:r>
        <w:rPr/>
        <w:t>dispensa-se</w:t>
      </w:r>
      <w:r>
        <w:rPr>
          <w:spacing w:val="-2"/>
        </w:rPr>
        <w:t> </w:t>
      </w:r>
      <w:r>
        <w:rPr/>
        <w:t>a</w:t>
      </w:r>
      <w:r>
        <w:rPr>
          <w:spacing w:val="-2"/>
        </w:rPr>
        <w:t> </w:t>
      </w:r>
      <w:r>
        <w:rPr/>
        <w:t>prestação</w:t>
      </w:r>
      <w:r>
        <w:rPr>
          <w:spacing w:val="-2"/>
        </w:rPr>
        <w:t> </w:t>
      </w:r>
      <w:r>
        <w:rPr/>
        <w:t>da garantia contratual.</w:t>
      </w:r>
    </w:p>
    <w:p>
      <w:pPr>
        <w:pStyle w:val="BodyText"/>
        <w:spacing w:before="4"/>
        <w:ind w:left="0"/>
      </w:pPr>
    </w:p>
    <w:p>
      <w:pPr>
        <w:pStyle w:val="ListParagraph"/>
        <w:numPr>
          <w:ilvl w:val="1"/>
          <w:numId w:val="18"/>
        </w:numPr>
        <w:tabs>
          <w:tab w:pos="749" w:val="left" w:leader="none"/>
        </w:tabs>
        <w:spacing w:line="240" w:lineRule="auto" w:before="0" w:after="0"/>
        <w:ind w:left="749" w:right="0" w:hanging="420"/>
        <w:jc w:val="left"/>
        <w:rPr>
          <w:sz w:val="24"/>
        </w:rPr>
      </w:pPr>
      <w:r>
        <w:rPr>
          <w:sz w:val="24"/>
        </w:rPr>
        <w:t>Critérios e práticas de </w:t>
      </w:r>
      <w:r>
        <w:rPr>
          <w:spacing w:val="-2"/>
          <w:sz w:val="24"/>
        </w:rPr>
        <w:t>sustentabilidade</w:t>
      </w:r>
    </w:p>
    <w:p>
      <w:pPr>
        <w:pStyle w:val="BodyText"/>
        <w:spacing w:line="242" w:lineRule="auto" w:before="234"/>
        <w:ind w:right="390"/>
      </w:pPr>
      <w:r>
        <w:rPr/>
        <w:t>Serão</w:t>
      </w:r>
      <w:r>
        <w:rPr>
          <w:spacing w:val="-3"/>
        </w:rPr>
        <w:t> </w:t>
      </w:r>
      <w:r>
        <w:rPr/>
        <w:t>observados</w:t>
      </w:r>
      <w:r>
        <w:rPr>
          <w:spacing w:val="-2"/>
        </w:rPr>
        <w:t> </w:t>
      </w:r>
      <w:r>
        <w:rPr/>
        <w:t>os</w:t>
      </w:r>
      <w:r>
        <w:rPr>
          <w:spacing w:val="-2"/>
        </w:rPr>
        <w:t> </w:t>
      </w:r>
      <w:r>
        <w:rPr/>
        <w:t>critérios</w:t>
      </w:r>
      <w:r>
        <w:rPr>
          <w:spacing w:val="-2"/>
        </w:rPr>
        <w:t> </w:t>
      </w:r>
      <w:r>
        <w:rPr/>
        <w:t>e</w:t>
      </w:r>
      <w:r>
        <w:rPr>
          <w:spacing w:val="-2"/>
        </w:rPr>
        <w:t> </w:t>
      </w:r>
      <w:r>
        <w:rPr/>
        <w:t>práticas</w:t>
      </w:r>
      <w:r>
        <w:rPr>
          <w:spacing w:val="-2"/>
        </w:rPr>
        <w:t> </w:t>
      </w:r>
      <w:r>
        <w:rPr/>
        <w:t>de</w:t>
      </w:r>
      <w:r>
        <w:rPr>
          <w:spacing w:val="-2"/>
        </w:rPr>
        <w:t> </w:t>
      </w:r>
      <w:r>
        <w:rPr/>
        <w:t>sustentabilidade</w:t>
      </w:r>
      <w:r>
        <w:rPr>
          <w:spacing w:val="-2"/>
        </w:rPr>
        <w:t> </w:t>
      </w:r>
      <w:r>
        <w:rPr/>
        <w:t>na</w:t>
      </w:r>
      <w:r>
        <w:rPr>
          <w:spacing w:val="-2"/>
        </w:rPr>
        <w:t> </w:t>
      </w:r>
      <w:r>
        <w:rPr/>
        <w:t>contratação,</w:t>
      </w:r>
      <w:r>
        <w:rPr>
          <w:spacing w:val="-2"/>
        </w:rPr>
        <w:t> </w:t>
      </w:r>
      <w:r>
        <w:rPr/>
        <w:t>conforme</w:t>
      </w:r>
      <w:r>
        <w:rPr>
          <w:spacing w:val="-2"/>
        </w:rPr>
        <w:t> </w:t>
      </w:r>
      <w:r>
        <w:rPr/>
        <w:t>o</w:t>
      </w:r>
      <w:r>
        <w:rPr>
          <w:spacing w:val="-15"/>
        </w:rPr>
        <w:t> </w:t>
      </w:r>
      <w:r>
        <w:rPr/>
        <w:t>Art.</w:t>
      </w:r>
      <w:r>
        <w:rPr>
          <w:spacing w:val="-2"/>
        </w:rPr>
        <w:t> </w:t>
      </w:r>
      <w:r>
        <w:rPr/>
        <w:t>45</w:t>
      </w:r>
      <w:r>
        <w:rPr>
          <w:spacing w:val="-2"/>
        </w:rPr>
        <w:t> </w:t>
      </w:r>
      <w:r>
        <w:rPr/>
        <w:t>da</w:t>
      </w:r>
      <w:r>
        <w:rPr>
          <w:spacing w:val="-2"/>
        </w:rPr>
        <w:t> </w:t>
      </w:r>
      <w:r>
        <w:rPr/>
        <w:t>Lei</w:t>
      </w:r>
      <w:r>
        <w:rPr>
          <w:spacing w:val="-2"/>
        </w:rPr>
        <w:t> </w:t>
      </w:r>
      <w:r>
        <w:rPr/>
        <w:t>nº</w:t>
      </w:r>
      <w:r>
        <w:rPr>
          <w:spacing w:val="-2"/>
        </w:rPr>
        <w:t> </w:t>
      </w:r>
      <w:r>
        <w:rPr/>
        <w:t>14.133/2021.</w:t>
      </w:r>
      <w:r>
        <w:rPr>
          <w:spacing w:val="-15"/>
        </w:rPr>
        <w:t> </w:t>
      </w:r>
      <w:r>
        <w:rPr/>
        <w:t>A</w:t>
      </w:r>
      <w:r>
        <w:rPr>
          <w:spacing w:val="-15"/>
        </w:rPr>
        <w:t> </w:t>
      </w:r>
      <w:r>
        <w:rPr/>
        <w:t>contratada</w:t>
      </w:r>
      <w:r>
        <w:rPr>
          <w:spacing w:val="-2"/>
        </w:rPr>
        <w:t> </w:t>
      </w:r>
      <w:r>
        <w:rPr/>
        <w:t>deverá</w:t>
      </w:r>
      <w:r>
        <w:rPr>
          <w:spacing w:val="-2"/>
        </w:rPr>
        <w:t> </w:t>
      </w:r>
      <w:r>
        <w:rPr/>
        <w:t>comprovar a adoção de práticas sustentáveis em sua atuação, como a utilização de tecnologias limpas, a gestão de resíduos, a redução do consumo de energia e água, e a promoção da responsabilidade social corporativa.</w:t>
      </w:r>
    </w:p>
    <w:p>
      <w:pPr>
        <w:pStyle w:val="ListParagraph"/>
        <w:numPr>
          <w:ilvl w:val="1"/>
          <w:numId w:val="18"/>
        </w:numPr>
        <w:tabs>
          <w:tab w:pos="749" w:val="left" w:leader="none"/>
        </w:tabs>
        <w:spacing w:line="240" w:lineRule="auto" w:before="259" w:after="0"/>
        <w:ind w:left="749" w:right="0" w:hanging="420"/>
        <w:jc w:val="left"/>
        <w:rPr>
          <w:sz w:val="24"/>
        </w:rPr>
      </w:pPr>
      <w:r>
        <w:rPr>
          <w:sz w:val="24"/>
        </w:rPr>
        <w:t>Possibilidade de </w:t>
      </w:r>
      <w:r>
        <w:rPr>
          <w:spacing w:val="-2"/>
          <w:sz w:val="24"/>
        </w:rPr>
        <w:t>subcontratação</w:t>
      </w:r>
    </w:p>
    <w:p>
      <w:pPr>
        <w:pStyle w:val="BodyText"/>
        <w:spacing w:line="235" w:lineRule="auto" w:before="253"/>
        <w:ind w:right="349"/>
      </w:pPr>
      <w:r>
        <w:rPr/>
        <w:t>Em razão da natureza do objeto e considerando sua baixa complexidade, não será permitida a subcontratação de quaisquer partes do contrato.</w:t>
      </w:r>
      <w:r>
        <w:rPr>
          <w:spacing w:val="-9"/>
        </w:rPr>
        <w:t> </w:t>
      </w:r>
      <w:r>
        <w:rPr/>
        <w:t>A execução</w:t>
      </w:r>
      <w:r>
        <w:rPr>
          <w:spacing w:val="-2"/>
        </w:rPr>
        <w:t> </w:t>
      </w:r>
      <w:r>
        <w:rPr/>
        <w:t>direta</w:t>
      </w:r>
      <w:r>
        <w:rPr>
          <w:spacing w:val="-2"/>
        </w:rPr>
        <w:t> </w:t>
      </w:r>
      <w:r>
        <w:rPr/>
        <w:t>pela</w:t>
      </w:r>
      <w:r>
        <w:rPr>
          <w:spacing w:val="-2"/>
        </w:rPr>
        <w:t> </w:t>
      </w:r>
      <w:r>
        <w:rPr/>
        <w:t>empresa</w:t>
      </w:r>
      <w:r>
        <w:rPr>
          <w:spacing w:val="-2"/>
        </w:rPr>
        <w:t> </w:t>
      </w:r>
      <w:r>
        <w:rPr/>
        <w:t>contratada</w:t>
      </w:r>
      <w:r>
        <w:rPr>
          <w:spacing w:val="-2"/>
        </w:rPr>
        <w:t> </w:t>
      </w:r>
      <w:r>
        <w:rPr/>
        <w:t>garante</w:t>
      </w:r>
      <w:r>
        <w:rPr>
          <w:spacing w:val="-2"/>
        </w:rPr>
        <w:t> </w:t>
      </w:r>
      <w:r>
        <w:rPr/>
        <w:t>maior</w:t>
      </w:r>
      <w:r>
        <w:rPr>
          <w:spacing w:val="-2"/>
        </w:rPr>
        <w:t> </w:t>
      </w:r>
      <w:r>
        <w:rPr/>
        <w:t>controle,</w:t>
      </w:r>
      <w:r>
        <w:rPr>
          <w:spacing w:val="-2"/>
        </w:rPr>
        <w:t> </w:t>
      </w:r>
      <w:r>
        <w:rPr/>
        <w:t>padronização</w:t>
      </w:r>
      <w:r>
        <w:rPr>
          <w:spacing w:val="-2"/>
        </w:rPr>
        <w:t> </w:t>
      </w:r>
      <w:r>
        <w:rPr/>
        <w:t>e</w:t>
      </w:r>
      <w:r>
        <w:rPr>
          <w:spacing w:val="-2"/>
        </w:rPr>
        <w:t> </w:t>
      </w:r>
      <w:r>
        <w:rPr/>
        <w:t>facilidade</w:t>
      </w:r>
      <w:r>
        <w:rPr>
          <w:spacing w:val="-2"/>
        </w:rPr>
        <w:t> </w:t>
      </w:r>
      <w:r>
        <w:rPr/>
        <w:t>na</w:t>
      </w:r>
      <w:r>
        <w:rPr>
          <w:spacing w:val="-2"/>
        </w:rPr>
        <w:t> </w:t>
      </w:r>
      <w:r>
        <w:rPr/>
        <w:t>fiscalização,</w:t>
      </w:r>
      <w:r>
        <w:rPr>
          <w:spacing w:val="-2"/>
        </w:rPr>
        <w:t> </w:t>
      </w:r>
      <w:r>
        <w:rPr/>
        <w:t>sendo</w:t>
      </w:r>
      <w:r>
        <w:rPr>
          <w:spacing w:val="-2"/>
        </w:rPr>
        <w:t> </w:t>
      </w:r>
      <w:r>
        <w:rPr/>
        <w:t>esta</w:t>
      </w:r>
      <w:r>
        <w:rPr>
          <w:spacing w:val="-2"/>
        </w:rPr>
        <w:t> </w:t>
      </w:r>
      <w:r>
        <w:rPr/>
        <w:t>a</w:t>
      </w:r>
      <w:r>
        <w:rPr>
          <w:spacing w:val="-2"/>
        </w:rPr>
        <w:t> </w:t>
      </w:r>
      <w:r>
        <w:rPr/>
        <w:t>forma</w:t>
      </w:r>
      <w:r>
        <w:rPr>
          <w:spacing w:val="-2"/>
        </w:rPr>
        <w:t> </w:t>
      </w:r>
      <w:r>
        <w:rPr/>
        <w:t>mais</w:t>
      </w:r>
      <w:r>
        <w:rPr>
          <w:spacing w:val="-2"/>
        </w:rPr>
        <w:t> </w:t>
      </w:r>
      <w:r>
        <w:rPr/>
        <w:t>adequada</w:t>
      </w:r>
      <w:r>
        <w:rPr>
          <w:spacing w:val="-2"/>
        </w:rPr>
        <w:t> </w:t>
      </w:r>
      <w:r>
        <w:rPr/>
        <w:t>para assegurar a efetividade da contratação, conforme previsto no art. 122 da Lei nº 14.133/2021.</w:t>
      </w:r>
    </w:p>
    <w:p>
      <w:pPr>
        <w:pStyle w:val="BodyText"/>
        <w:spacing w:before="3"/>
        <w:ind w:left="0"/>
      </w:pPr>
    </w:p>
    <w:p>
      <w:pPr>
        <w:pStyle w:val="ListParagraph"/>
        <w:numPr>
          <w:ilvl w:val="1"/>
          <w:numId w:val="18"/>
        </w:numPr>
        <w:tabs>
          <w:tab w:pos="749" w:val="left" w:leader="none"/>
        </w:tabs>
        <w:spacing w:line="240" w:lineRule="auto" w:before="0" w:after="0"/>
        <w:ind w:left="749" w:right="0" w:hanging="420"/>
        <w:jc w:val="left"/>
        <w:rPr>
          <w:sz w:val="24"/>
        </w:rPr>
      </w:pPr>
      <w:r>
        <w:rPr>
          <w:sz w:val="24"/>
        </w:rPr>
        <w:t>Possibilidade de participação de </w:t>
      </w:r>
      <w:r>
        <w:rPr>
          <w:spacing w:val="-2"/>
          <w:sz w:val="24"/>
        </w:rPr>
        <w:t>Consórcio</w:t>
      </w:r>
    </w:p>
    <w:p>
      <w:pPr>
        <w:pStyle w:val="BodyText"/>
        <w:spacing w:line="242" w:lineRule="auto" w:before="234"/>
        <w:ind w:right="349"/>
      </w:pPr>
      <w:r>
        <w:rPr/>
        <w:t>A</w:t>
      </w:r>
      <w:r>
        <w:rPr>
          <w:spacing w:val="-15"/>
        </w:rPr>
        <w:t> </w:t>
      </w:r>
      <w:r>
        <w:rPr/>
        <w:t>participação</w:t>
      </w:r>
      <w:r>
        <w:rPr>
          <w:spacing w:val="-2"/>
        </w:rPr>
        <w:t> </w:t>
      </w:r>
      <w:r>
        <w:rPr/>
        <w:t>de</w:t>
      </w:r>
      <w:r>
        <w:rPr>
          <w:spacing w:val="-2"/>
        </w:rPr>
        <w:t> </w:t>
      </w:r>
      <w:r>
        <w:rPr/>
        <w:t>empresas</w:t>
      </w:r>
      <w:r>
        <w:rPr>
          <w:spacing w:val="-2"/>
        </w:rPr>
        <w:t> </w:t>
      </w:r>
      <w:r>
        <w:rPr/>
        <w:t>em</w:t>
      </w:r>
      <w:r>
        <w:rPr>
          <w:spacing w:val="-2"/>
        </w:rPr>
        <w:t> </w:t>
      </w:r>
      <w:r>
        <w:rPr/>
        <w:t>regime</w:t>
      </w:r>
      <w:r>
        <w:rPr>
          <w:spacing w:val="-2"/>
        </w:rPr>
        <w:t> </w:t>
      </w:r>
      <w:r>
        <w:rPr/>
        <w:t>de</w:t>
      </w:r>
      <w:r>
        <w:rPr>
          <w:spacing w:val="-2"/>
        </w:rPr>
        <w:t> </w:t>
      </w:r>
      <w:r>
        <w:rPr/>
        <w:t>consórcio</w:t>
      </w:r>
      <w:r>
        <w:rPr>
          <w:spacing w:val="-2"/>
        </w:rPr>
        <w:t> </w:t>
      </w:r>
      <w:r>
        <w:rPr/>
        <w:t>está</w:t>
      </w:r>
      <w:r>
        <w:rPr>
          <w:spacing w:val="-2"/>
        </w:rPr>
        <w:t> </w:t>
      </w:r>
      <w:r>
        <w:rPr/>
        <w:t>prevista</w:t>
      </w:r>
      <w:r>
        <w:rPr>
          <w:spacing w:val="-2"/>
        </w:rPr>
        <w:t> </w:t>
      </w:r>
      <w:r>
        <w:rPr/>
        <w:t>no</w:t>
      </w:r>
      <w:r>
        <w:rPr>
          <w:spacing w:val="-2"/>
        </w:rPr>
        <w:t> </w:t>
      </w:r>
      <w:r>
        <w:rPr/>
        <w:t>art.</w:t>
      </w:r>
      <w:r>
        <w:rPr>
          <w:spacing w:val="-2"/>
        </w:rPr>
        <w:t> </w:t>
      </w:r>
      <w:r>
        <w:rPr/>
        <w:t>15</w:t>
      </w:r>
      <w:r>
        <w:rPr>
          <w:spacing w:val="-2"/>
        </w:rPr>
        <w:t> </w:t>
      </w:r>
      <w:r>
        <w:rPr/>
        <w:t>da</w:t>
      </w:r>
      <w:r>
        <w:rPr>
          <w:spacing w:val="-2"/>
        </w:rPr>
        <w:t> </w:t>
      </w:r>
      <w:r>
        <w:rPr/>
        <w:t>Lei</w:t>
      </w:r>
      <w:r>
        <w:rPr>
          <w:spacing w:val="-2"/>
        </w:rPr>
        <w:t> </w:t>
      </w:r>
      <w:r>
        <w:rPr/>
        <w:t>nº</w:t>
      </w:r>
      <w:r>
        <w:rPr>
          <w:spacing w:val="-2"/>
        </w:rPr>
        <w:t> </w:t>
      </w:r>
      <w:r>
        <w:rPr/>
        <w:t>14.133/2021</w:t>
      </w:r>
      <w:r>
        <w:rPr>
          <w:spacing w:val="-2"/>
        </w:rPr>
        <w:t> </w:t>
      </w:r>
      <w:r>
        <w:rPr/>
        <w:t>e</w:t>
      </w:r>
      <w:r>
        <w:rPr>
          <w:spacing w:val="-2"/>
        </w:rPr>
        <w:t> </w:t>
      </w:r>
      <w:r>
        <w:rPr/>
        <w:t>deve</w:t>
      </w:r>
      <w:r>
        <w:rPr>
          <w:spacing w:val="-2"/>
        </w:rPr>
        <w:t> </w:t>
      </w:r>
      <w:r>
        <w:rPr/>
        <w:t>ser</w:t>
      </w:r>
      <w:r>
        <w:rPr>
          <w:spacing w:val="-2"/>
        </w:rPr>
        <w:t> </w:t>
      </w:r>
      <w:r>
        <w:rPr/>
        <w:t>avaliada</w:t>
      </w:r>
      <w:r>
        <w:rPr>
          <w:spacing w:val="-2"/>
        </w:rPr>
        <w:t> </w:t>
      </w:r>
      <w:r>
        <w:rPr/>
        <w:t>caso</w:t>
      </w:r>
      <w:r>
        <w:rPr>
          <w:spacing w:val="-2"/>
        </w:rPr>
        <w:t> </w:t>
      </w:r>
      <w:r>
        <w:rPr/>
        <w:t>a</w:t>
      </w:r>
      <w:r>
        <w:rPr>
          <w:spacing w:val="-2"/>
        </w:rPr>
        <w:t> </w:t>
      </w:r>
      <w:r>
        <w:rPr/>
        <w:t>caso,</w:t>
      </w:r>
      <w:r>
        <w:rPr>
          <w:spacing w:val="-2"/>
        </w:rPr>
        <w:t> </w:t>
      </w:r>
      <w:r>
        <w:rPr/>
        <w:t>com</w:t>
      </w:r>
      <w:r>
        <w:rPr>
          <w:spacing w:val="-2"/>
        </w:rPr>
        <w:t> </w:t>
      </w:r>
      <w:r>
        <w:rPr/>
        <w:t>justificativa específica do gestor quanto à conveniência e complexidade do objeto. No entanto, para o presente caso — objeto de baixa complexidade técnica e comum ao mercado —, a formação de consórcios é desnecessária e poderia até reduzir a competitividade, contrariando o interesse público.</w:t>
      </w:r>
    </w:p>
    <w:p>
      <w:pPr>
        <w:pStyle w:val="BodyText"/>
        <w:spacing w:line="247" w:lineRule="auto" w:before="229"/>
        <w:ind w:right="390"/>
      </w:pPr>
      <w:r>
        <w:rPr/>
        <w:t>Com</w:t>
      </w:r>
      <w:r>
        <w:rPr>
          <w:spacing w:val="-2"/>
        </w:rPr>
        <w:t> </w:t>
      </w:r>
      <w:r>
        <w:rPr/>
        <w:t>base</w:t>
      </w:r>
      <w:r>
        <w:rPr>
          <w:spacing w:val="-2"/>
        </w:rPr>
        <w:t> </w:t>
      </w:r>
      <w:r>
        <w:rPr/>
        <w:t>em</w:t>
      </w:r>
      <w:r>
        <w:rPr>
          <w:spacing w:val="-2"/>
        </w:rPr>
        <w:t> </w:t>
      </w:r>
      <w:r>
        <w:rPr/>
        <w:t>entendimentos</w:t>
      </w:r>
      <w:r>
        <w:rPr>
          <w:spacing w:val="-2"/>
        </w:rPr>
        <w:t> </w:t>
      </w:r>
      <w:r>
        <w:rPr/>
        <w:t>do</w:t>
      </w:r>
      <w:r>
        <w:rPr>
          <w:spacing w:val="-7"/>
        </w:rPr>
        <w:t> </w:t>
      </w:r>
      <w:r>
        <w:rPr/>
        <w:t>TCU</w:t>
      </w:r>
      <w:r>
        <w:rPr>
          <w:spacing w:val="-2"/>
        </w:rPr>
        <w:t> </w:t>
      </w:r>
      <w:r>
        <w:rPr/>
        <w:t>e</w:t>
      </w:r>
      <w:r>
        <w:rPr>
          <w:spacing w:val="-2"/>
        </w:rPr>
        <w:t> </w:t>
      </w:r>
      <w:r>
        <w:rPr/>
        <w:t>da</w:t>
      </w:r>
      <w:r>
        <w:rPr>
          <w:spacing w:val="-2"/>
        </w:rPr>
        <w:t> </w:t>
      </w:r>
      <w:r>
        <w:rPr/>
        <w:t>PGE-RJ,</w:t>
      </w:r>
      <w:r>
        <w:rPr>
          <w:spacing w:val="-2"/>
        </w:rPr>
        <w:t> </w:t>
      </w:r>
      <w:r>
        <w:rPr/>
        <w:t>a</w:t>
      </w:r>
      <w:r>
        <w:rPr>
          <w:spacing w:val="-2"/>
        </w:rPr>
        <w:t> </w:t>
      </w:r>
      <w:r>
        <w:rPr/>
        <w:t>vedação</w:t>
      </w:r>
      <w:r>
        <w:rPr>
          <w:spacing w:val="-2"/>
        </w:rPr>
        <w:t> </w:t>
      </w:r>
      <w:r>
        <w:rPr/>
        <w:t>à</w:t>
      </w:r>
      <w:r>
        <w:rPr>
          <w:spacing w:val="-2"/>
        </w:rPr>
        <w:t> </w:t>
      </w:r>
      <w:r>
        <w:rPr/>
        <w:t>participação</w:t>
      </w:r>
      <w:r>
        <w:rPr>
          <w:spacing w:val="-2"/>
        </w:rPr>
        <w:t> </w:t>
      </w:r>
      <w:r>
        <w:rPr/>
        <w:t>de</w:t>
      </w:r>
      <w:r>
        <w:rPr>
          <w:spacing w:val="-2"/>
        </w:rPr>
        <w:t> </w:t>
      </w:r>
      <w:r>
        <w:rPr/>
        <w:t>consórcios</w:t>
      </w:r>
      <w:r>
        <w:rPr>
          <w:spacing w:val="-2"/>
        </w:rPr>
        <w:t> </w:t>
      </w:r>
      <w:r>
        <w:rPr/>
        <w:t>é</w:t>
      </w:r>
      <w:r>
        <w:rPr>
          <w:spacing w:val="-2"/>
        </w:rPr>
        <w:t> </w:t>
      </w:r>
      <w:r>
        <w:rPr/>
        <w:t>medida</w:t>
      </w:r>
      <w:r>
        <w:rPr>
          <w:spacing w:val="-2"/>
        </w:rPr>
        <w:t> </w:t>
      </w:r>
      <w:r>
        <w:rPr/>
        <w:t>legítima,</w:t>
      </w:r>
      <w:r>
        <w:rPr>
          <w:spacing w:val="-2"/>
        </w:rPr>
        <w:t> </w:t>
      </w:r>
      <w:r>
        <w:rPr/>
        <w:t>razoável</w:t>
      </w:r>
      <w:r>
        <w:rPr>
          <w:spacing w:val="-2"/>
        </w:rPr>
        <w:t> </w:t>
      </w:r>
      <w:r>
        <w:rPr/>
        <w:t>e</w:t>
      </w:r>
      <w:r>
        <w:rPr>
          <w:spacing w:val="-2"/>
        </w:rPr>
        <w:t> </w:t>
      </w:r>
      <w:r>
        <w:rPr/>
        <w:t>adequada,</w:t>
      </w:r>
      <w:r>
        <w:rPr>
          <w:spacing w:val="-2"/>
        </w:rPr>
        <w:t> </w:t>
      </w:r>
      <w:r>
        <w:rPr/>
        <w:t>promovendo maior concorrência e possibilitando à</w:t>
      </w:r>
      <w:r>
        <w:rPr>
          <w:spacing w:val="-6"/>
        </w:rPr>
        <w:t> </w:t>
      </w:r>
      <w:r>
        <w:rPr/>
        <w:t>Administração alcançar melhores condições de preço e eficiência na contratação.</w:t>
      </w:r>
    </w:p>
    <w:p>
      <w:pPr>
        <w:pStyle w:val="BodyText"/>
        <w:spacing w:line="247" w:lineRule="auto" w:before="227"/>
        <w:ind w:right="349"/>
      </w:pPr>
      <w:r>
        <w:rPr/>
        <w:t>Desta</w:t>
      </w:r>
      <w:r>
        <w:rPr>
          <w:spacing w:val="-3"/>
        </w:rPr>
        <w:t> </w:t>
      </w:r>
      <w:r>
        <w:rPr/>
        <w:t>forma,</w:t>
      </w:r>
      <w:r>
        <w:rPr>
          <w:spacing w:val="-2"/>
        </w:rPr>
        <w:t> </w:t>
      </w:r>
      <w:r>
        <w:rPr/>
        <w:t>a</w:t>
      </w:r>
      <w:r>
        <w:rPr>
          <w:spacing w:val="-15"/>
        </w:rPr>
        <w:t> </w:t>
      </w:r>
      <w:r>
        <w:rPr/>
        <w:t>Administração,</w:t>
      </w:r>
      <w:r>
        <w:rPr>
          <w:spacing w:val="-2"/>
        </w:rPr>
        <w:t> </w:t>
      </w:r>
      <w:r>
        <w:rPr/>
        <w:t>com</w:t>
      </w:r>
      <w:r>
        <w:rPr>
          <w:spacing w:val="-2"/>
        </w:rPr>
        <w:t> </w:t>
      </w:r>
      <w:r>
        <w:rPr/>
        <w:t>vistas</w:t>
      </w:r>
      <w:r>
        <w:rPr>
          <w:spacing w:val="-2"/>
        </w:rPr>
        <w:t> </w:t>
      </w:r>
      <w:r>
        <w:rPr/>
        <w:t>a</w:t>
      </w:r>
      <w:r>
        <w:rPr>
          <w:spacing w:val="-2"/>
        </w:rPr>
        <w:t> </w:t>
      </w:r>
      <w:r>
        <w:rPr/>
        <w:t>aumentar</w:t>
      </w:r>
      <w:r>
        <w:rPr>
          <w:spacing w:val="-2"/>
        </w:rPr>
        <w:t> </w:t>
      </w:r>
      <w:r>
        <w:rPr/>
        <w:t>o</w:t>
      </w:r>
      <w:r>
        <w:rPr>
          <w:spacing w:val="-2"/>
        </w:rPr>
        <w:t> </w:t>
      </w:r>
      <w:r>
        <w:rPr/>
        <w:t>número</w:t>
      </w:r>
      <w:r>
        <w:rPr>
          <w:spacing w:val="-2"/>
        </w:rPr>
        <w:t> </w:t>
      </w:r>
      <w:r>
        <w:rPr/>
        <w:t>de</w:t>
      </w:r>
      <w:r>
        <w:rPr>
          <w:spacing w:val="-2"/>
        </w:rPr>
        <w:t> </w:t>
      </w:r>
      <w:r>
        <w:rPr/>
        <w:t>participantes</w:t>
      </w:r>
      <w:r>
        <w:rPr>
          <w:spacing w:val="-2"/>
        </w:rPr>
        <w:t> </w:t>
      </w:r>
      <w:r>
        <w:rPr/>
        <w:t>e</w:t>
      </w:r>
      <w:r>
        <w:rPr>
          <w:spacing w:val="-2"/>
        </w:rPr>
        <w:t> </w:t>
      </w:r>
      <w:r>
        <w:rPr/>
        <w:t>ao</w:t>
      </w:r>
      <w:r>
        <w:rPr>
          <w:spacing w:val="-2"/>
        </w:rPr>
        <w:t> </w:t>
      </w:r>
      <w:r>
        <w:rPr/>
        <w:t>aferimento</w:t>
      </w:r>
      <w:r>
        <w:rPr>
          <w:spacing w:val="-2"/>
        </w:rPr>
        <w:t> </w:t>
      </w:r>
      <w:r>
        <w:rPr/>
        <w:t>de</w:t>
      </w:r>
      <w:r>
        <w:rPr>
          <w:spacing w:val="-2"/>
        </w:rPr>
        <w:t> </w:t>
      </w:r>
      <w:r>
        <w:rPr/>
        <w:t>condições</w:t>
      </w:r>
      <w:r>
        <w:rPr>
          <w:spacing w:val="-2"/>
        </w:rPr>
        <w:t> </w:t>
      </w:r>
      <w:r>
        <w:rPr/>
        <w:t>(economicidade</w:t>
      </w:r>
      <w:r>
        <w:rPr>
          <w:spacing w:val="-2"/>
        </w:rPr>
        <w:t> </w:t>
      </w:r>
      <w:r>
        <w:rPr/>
        <w:t>e</w:t>
      </w:r>
      <w:r>
        <w:rPr>
          <w:spacing w:val="-2"/>
        </w:rPr>
        <w:t> </w:t>
      </w:r>
      <w:r>
        <w:rPr/>
        <w:t>eficiência)</w:t>
      </w:r>
      <w:r>
        <w:rPr>
          <w:spacing w:val="-2"/>
        </w:rPr>
        <w:t> </w:t>
      </w:r>
      <w:r>
        <w:rPr/>
        <w:t>que atendam o interesse público, veda a participação de empresas constituídas na forma de consórcio.</w:t>
      </w:r>
    </w:p>
    <w:p>
      <w:pPr>
        <w:pStyle w:val="ListParagraph"/>
        <w:numPr>
          <w:ilvl w:val="1"/>
          <w:numId w:val="18"/>
        </w:numPr>
        <w:tabs>
          <w:tab w:pos="749" w:val="left" w:leader="none"/>
        </w:tabs>
        <w:spacing w:line="240" w:lineRule="auto" w:before="256" w:after="0"/>
        <w:ind w:left="749" w:right="0" w:hanging="420"/>
        <w:jc w:val="left"/>
        <w:rPr>
          <w:sz w:val="24"/>
        </w:rPr>
      </w:pPr>
      <w:r>
        <w:rPr>
          <w:sz w:val="24"/>
        </w:rPr>
        <w:t>Possibilidade de participação de </w:t>
      </w:r>
      <w:r>
        <w:rPr>
          <w:spacing w:val="-2"/>
          <w:sz w:val="24"/>
        </w:rPr>
        <w:t>Cooperativa</w:t>
      </w:r>
    </w:p>
    <w:p>
      <w:pPr>
        <w:pStyle w:val="BodyText"/>
        <w:spacing w:line="235" w:lineRule="auto" w:before="254"/>
      </w:pPr>
      <w:r>
        <w:rPr/>
        <w:t>Em</w:t>
      </w:r>
      <w:r>
        <w:rPr>
          <w:spacing w:val="-2"/>
        </w:rPr>
        <w:t> </w:t>
      </w:r>
      <w:r>
        <w:rPr/>
        <w:t>regra,</w:t>
      </w:r>
      <w:r>
        <w:rPr>
          <w:spacing w:val="-2"/>
        </w:rPr>
        <w:t> </w:t>
      </w:r>
      <w:r>
        <w:rPr/>
        <w:t>a</w:t>
      </w:r>
      <w:r>
        <w:rPr>
          <w:spacing w:val="-2"/>
        </w:rPr>
        <w:t> </w:t>
      </w:r>
      <w:r>
        <w:rPr/>
        <w:t>participação</w:t>
      </w:r>
      <w:r>
        <w:rPr>
          <w:spacing w:val="-2"/>
        </w:rPr>
        <w:t> </w:t>
      </w:r>
      <w:r>
        <w:rPr/>
        <w:t>de</w:t>
      </w:r>
      <w:r>
        <w:rPr>
          <w:spacing w:val="-2"/>
        </w:rPr>
        <w:t> </w:t>
      </w:r>
      <w:r>
        <w:rPr/>
        <w:t>cooperativas</w:t>
      </w:r>
      <w:r>
        <w:rPr>
          <w:spacing w:val="-2"/>
        </w:rPr>
        <w:t> </w:t>
      </w:r>
      <w:r>
        <w:rPr/>
        <w:t>é</w:t>
      </w:r>
      <w:r>
        <w:rPr>
          <w:spacing w:val="-2"/>
        </w:rPr>
        <w:t> </w:t>
      </w:r>
      <w:r>
        <w:rPr/>
        <w:t>permitida</w:t>
      </w:r>
      <w:r>
        <w:rPr>
          <w:spacing w:val="-2"/>
        </w:rPr>
        <w:t> </w:t>
      </w:r>
      <w:r>
        <w:rPr/>
        <w:t>conforme</w:t>
      </w:r>
      <w:r>
        <w:rPr>
          <w:spacing w:val="-2"/>
        </w:rPr>
        <w:t> </w:t>
      </w:r>
      <w:r>
        <w:rPr/>
        <w:t>art.</w:t>
      </w:r>
      <w:r>
        <w:rPr>
          <w:spacing w:val="-2"/>
        </w:rPr>
        <w:t> </w:t>
      </w:r>
      <w:r>
        <w:rPr/>
        <w:t>16</w:t>
      </w:r>
      <w:r>
        <w:rPr>
          <w:spacing w:val="-2"/>
        </w:rPr>
        <w:t> </w:t>
      </w:r>
      <w:r>
        <w:rPr/>
        <w:t>da</w:t>
      </w:r>
      <w:r>
        <w:rPr>
          <w:spacing w:val="-2"/>
        </w:rPr>
        <w:t> </w:t>
      </w:r>
      <w:r>
        <w:rPr/>
        <w:t>Lei</w:t>
      </w:r>
      <w:r>
        <w:rPr>
          <w:spacing w:val="-2"/>
        </w:rPr>
        <w:t> </w:t>
      </w:r>
      <w:r>
        <w:rPr/>
        <w:t>Federal</w:t>
      </w:r>
      <w:r>
        <w:rPr>
          <w:spacing w:val="-2"/>
        </w:rPr>
        <w:t> </w:t>
      </w:r>
      <w:r>
        <w:rPr/>
        <w:t>n.º</w:t>
      </w:r>
      <w:r>
        <w:rPr>
          <w:spacing w:val="-2"/>
        </w:rPr>
        <w:t> </w:t>
      </w:r>
      <w:r>
        <w:rPr/>
        <w:t>14.133/2021,</w:t>
      </w:r>
      <w:r>
        <w:rPr>
          <w:spacing w:val="-2"/>
        </w:rPr>
        <w:t> </w:t>
      </w:r>
      <w:r>
        <w:rPr/>
        <w:t>desta</w:t>
      </w:r>
      <w:r>
        <w:rPr>
          <w:spacing w:val="-2"/>
        </w:rPr>
        <w:t> </w:t>
      </w:r>
      <w:r>
        <w:rPr/>
        <w:t>forma</w:t>
      </w:r>
      <w:r>
        <w:rPr>
          <w:spacing w:val="-2"/>
        </w:rPr>
        <w:t> </w:t>
      </w:r>
      <w:r>
        <w:rPr/>
        <w:t>não</w:t>
      </w:r>
      <w:r>
        <w:rPr>
          <w:spacing w:val="-2"/>
        </w:rPr>
        <w:t> </w:t>
      </w:r>
      <w:r>
        <w:rPr/>
        <w:t>se</w:t>
      </w:r>
      <w:r>
        <w:rPr>
          <w:spacing w:val="-2"/>
        </w:rPr>
        <w:t> </w:t>
      </w:r>
      <w:r>
        <w:rPr/>
        <w:t>vê</w:t>
      </w:r>
      <w:r>
        <w:rPr>
          <w:spacing w:val="-2"/>
        </w:rPr>
        <w:t> </w:t>
      </w:r>
      <w:r>
        <w:rPr/>
        <w:t>óbice</w:t>
      </w:r>
      <w:r>
        <w:rPr>
          <w:spacing w:val="-2"/>
        </w:rPr>
        <w:t> </w:t>
      </w:r>
      <w:r>
        <w:rPr/>
        <w:t>à</w:t>
      </w:r>
      <w:r>
        <w:rPr>
          <w:spacing w:val="-2"/>
        </w:rPr>
        <w:t> </w:t>
      </w:r>
      <w:r>
        <w:rPr/>
        <w:t>participação</w:t>
      </w:r>
      <w:r>
        <w:rPr>
          <w:spacing w:val="-2"/>
        </w:rPr>
        <w:t> </w:t>
      </w:r>
      <w:r>
        <w:rPr/>
        <w:t>de </w:t>
      </w:r>
      <w:r>
        <w:rPr>
          <w:spacing w:val="-2"/>
        </w:rPr>
        <w:t>cooperativa.</w:t>
      </w:r>
    </w:p>
    <w:p>
      <w:pPr>
        <w:pStyle w:val="ListParagraph"/>
        <w:numPr>
          <w:ilvl w:val="1"/>
          <w:numId w:val="18"/>
        </w:numPr>
        <w:tabs>
          <w:tab w:pos="749" w:val="left" w:leader="none"/>
        </w:tabs>
        <w:spacing w:line="240" w:lineRule="auto" w:before="264" w:after="0"/>
        <w:ind w:left="749" w:right="0" w:hanging="420"/>
        <w:jc w:val="left"/>
        <w:rPr>
          <w:sz w:val="24"/>
        </w:rPr>
      </w:pPr>
      <w:r>
        <w:rPr>
          <w:sz w:val="24"/>
        </w:rPr>
        <w:t>Reserva de cota de Microempresa, Empresa de Pequeno Porte e Microempreendedor </w:t>
      </w:r>
      <w:r>
        <w:rPr>
          <w:spacing w:val="-2"/>
          <w:sz w:val="24"/>
        </w:rPr>
        <w:t>Individual</w:t>
      </w:r>
    </w:p>
    <w:p>
      <w:pPr>
        <w:pStyle w:val="BodyText"/>
        <w:spacing w:line="242" w:lineRule="auto" w:before="9"/>
        <w:ind w:right="349"/>
      </w:pPr>
      <w:r>
        <w:rPr/>
        <w:t>Considerando a natureza do serviço e a complexidade das ferramentas e expertise necessárias, a contratação não será exclusivamente reservada à participação</w:t>
      </w:r>
      <w:r>
        <w:rPr>
          <w:spacing w:val="-3"/>
        </w:rPr>
        <w:t> </w:t>
      </w:r>
      <w:r>
        <w:rPr/>
        <w:t>de</w:t>
      </w:r>
      <w:r>
        <w:rPr>
          <w:spacing w:val="-3"/>
        </w:rPr>
        <w:t> </w:t>
      </w:r>
      <w:r>
        <w:rPr/>
        <w:t>ME/EPP,</w:t>
      </w:r>
      <w:r>
        <w:rPr>
          <w:spacing w:val="-3"/>
        </w:rPr>
        <w:t> </w:t>
      </w:r>
      <w:r>
        <w:rPr/>
        <w:t>mas</w:t>
      </w:r>
      <w:r>
        <w:rPr>
          <w:spacing w:val="-3"/>
        </w:rPr>
        <w:t> </w:t>
      </w:r>
      <w:r>
        <w:rPr/>
        <w:t>a</w:t>
      </w:r>
      <w:r>
        <w:rPr>
          <w:spacing w:val="-4"/>
        </w:rPr>
        <w:t> </w:t>
      </w:r>
      <w:r>
        <w:rPr/>
        <w:t>participação</w:t>
      </w:r>
      <w:r>
        <w:rPr>
          <w:spacing w:val="-3"/>
        </w:rPr>
        <w:t> </w:t>
      </w:r>
      <w:r>
        <w:rPr/>
        <w:t>dessas</w:t>
      </w:r>
      <w:r>
        <w:rPr>
          <w:spacing w:val="-3"/>
        </w:rPr>
        <w:t> </w:t>
      </w:r>
      <w:r>
        <w:rPr/>
        <w:t>empresas</w:t>
      </w:r>
      <w:r>
        <w:rPr>
          <w:spacing w:val="-3"/>
        </w:rPr>
        <w:t> </w:t>
      </w:r>
      <w:r>
        <w:rPr/>
        <w:t>será</w:t>
      </w:r>
      <w:r>
        <w:rPr>
          <w:spacing w:val="-3"/>
        </w:rPr>
        <w:t> </w:t>
      </w:r>
      <w:r>
        <w:rPr/>
        <w:t>incentivada</w:t>
      </w:r>
      <w:r>
        <w:rPr>
          <w:spacing w:val="-4"/>
        </w:rPr>
        <w:t> </w:t>
      </w:r>
      <w:r>
        <w:rPr/>
        <w:t>por</w:t>
      </w:r>
      <w:r>
        <w:rPr>
          <w:spacing w:val="-3"/>
        </w:rPr>
        <w:t> </w:t>
      </w:r>
      <w:r>
        <w:rPr/>
        <w:t>meio</w:t>
      </w:r>
      <w:r>
        <w:rPr>
          <w:spacing w:val="-3"/>
        </w:rPr>
        <w:t> </w:t>
      </w:r>
      <w:r>
        <w:rPr/>
        <w:t>de</w:t>
      </w:r>
      <w:r>
        <w:rPr>
          <w:spacing w:val="-3"/>
        </w:rPr>
        <w:t> </w:t>
      </w:r>
      <w:r>
        <w:rPr/>
        <w:t>critérios</w:t>
      </w:r>
      <w:r>
        <w:rPr>
          <w:spacing w:val="-3"/>
        </w:rPr>
        <w:t> </w:t>
      </w:r>
      <w:r>
        <w:rPr/>
        <w:t>de</w:t>
      </w:r>
      <w:r>
        <w:rPr>
          <w:spacing w:val="-4"/>
        </w:rPr>
        <w:t> </w:t>
      </w:r>
      <w:r>
        <w:rPr/>
        <w:t>desempate</w:t>
      </w:r>
      <w:r>
        <w:rPr>
          <w:spacing w:val="-3"/>
        </w:rPr>
        <w:t> </w:t>
      </w:r>
      <w:r>
        <w:rPr/>
        <w:t>e</w:t>
      </w:r>
      <w:r>
        <w:rPr>
          <w:spacing w:val="-3"/>
        </w:rPr>
        <w:t> </w:t>
      </w:r>
      <w:r>
        <w:rPr/>
        <w:t>outras</w:t>
      </w:r>
      <w:r>
        <w:rPr>
          <w:spacing w:val="-3"/>
        </w:rPr>
        <w:t> </w:t>
      </w:r>
      <w:r>
        <w:rPr/>
        <w:t>medidas</w:t>
      </w:r>
      <w:r>
        <w:rPr>
          <w:spacing w:val="-3"/>
        </w:rPr>
        <w:t> </w:t>
      </w:r>
      <w:r>
        <w:rPr/>
        <w:t>previstas</w:t>
      </w:r>
      <w:r>
        <w:rPr>
          <w:spacing w:val="-4"/>
        </w:rPr>
        <w:t> </w:t>
      </w:r>
      <w:r>
        <w:rPr/>
        <w:t>em</w:t>
      </w:r>
      <w:r>
        <w:rPr>
          <w:spacing w:val="-3"/>
        </w:rPr>
        <w:t> </w:t>
      </w:r>
      <w:r>
        <w:rPr/>
        <w:t>lei, desde que não comprometam a qualidade e a abrangência do serviço.</w:t>
      </w:r>
    </w:p>
    <w:p>
      <w:pPr>
        <w:pStyle w:val="BodyText"/>
        <w:spacing w:before="253"/>
        <w:ind w:left="0"/>
      </w:pPr>
    </w:p>
    <w:p>
      <w:pPr>
        <w:pStyle w:val="ListParagraph"/>
        <w:numPr>
          <w:ilvl w:val="0"/>
          <w:numId w:val="13"/>
        </w:numPr>
        <w:tabs>
          <w:tab w:pos="569" w:val="left" w:leader="none"/>
        </w:tabs>
        <w:spacing w:line="240" w:lineRule="auto" w:before="0" w:after="0"/>
        <w:ind w:left="569" w:right="0" w:hanging="240"/>
        <w:jc w:val="left"/>
        <w:rPr>
          <w:sz w:val="24"/>
        </w:rPr>
      </w:pPr>
      <w:r>
        <w:rPr>
          <w:sz w:val="24"/>
        </w:rPr>
        <w:t>REQUISITOS</w:t>
      </w:r>
      <w:r>
        <w:rPr>
          <w:spacing w:val="-17"/>
          <w:sz w:val="24"/>
        </w:rPr>
        <w:t> </w:t>
      </w:r>
      <w:r>
        <w:rPr>
          <w:sz w:val="24"/>
        </w:rPr>
        <w:t>MÍNIMOS</w:t>
      </w:r>
      <w:r>
        <w:rPr>
          <w:spacing w:val="-12"/>
          <w:sz w:val="24"/>
        </w:rPr>
        <w:t> </w:t>
      </w:r>
      <w:r>
        <w:rPr>
          <w:sz w:val="24"/>
        </w:rPr>
        <w:t>PARA</w:t>
      </w:r>
      <w:r>
        <w:rPr>
          <w:spacing w:val="-15"/>
          <w:sz w:val="24"/>
        </w:rPr>
        <w:t> </w:t>
      </w:r>
      <w:r>
        <w:rPr>
          <w:spacing w:val="-2"/>
          <w:sz w:val="24"/>
        </w:rPr>
        <w:t>EXECUÇÃO</w:t>
      </w:r>
    </w:p>
    <w:p>
      <w:pPr>
        <w:pStyle w:val="ListParagraph"/>
        <w:spacing w:after="0" w:line="240" w:lineRule="auto"/>
        <w:jc w:val="left"/>
        <w:rPr>
          <w:sz w:val="24"/>
        </w:rPr>
        <w:sectPr>
          <w:pgSz w:w="15840" w:h="24480"/>
          <w:pgMar w:top="480" w:bottom="280" w:left="360" w:right="360"/>
        </w:sectPr>
      </w:pPr>
    </w:p>
    <w:p>
      <w:pPr>
        <w:pStyle w:val="BodyText"/>
        <w:spacing w:before="76"/>
      </w:pPr>
      <w:r>
        <w:rPr/>
        <w:t>Para fins de habilitação, deverá o licitante comprovar documentos e certidões, conforme exposto a </w:t>
      </w:r>
      <w:r>
        <w:rPr>
          <w:spacing w:val="-2"/>
        </w:rPr>
        <w:t>seguir:</w:t>
      </w:r>
    </w:p>
    <w:p>
      <w:pPr>
        <w:pStyle w:val="ListParagraph"/>
        <w:numPr>
          <w:ilvl w:val="1"/>
          <w:numId w:val="19"/>
        </w:numPr>
        <w:tabs>
          <w:tab w:pos="749" w:val="left" w:leader="none"/>
        </w:tabs>
        <w:spacing w:line="240" w:lineRule="auto" w:before="264" w:after="0"/>
        <w:ind w:left="749" w:right="0" w:hanging="420"/>
        <w:jc w:val="left"/>
        <w:rPr>
          <w:sz w:val="24"/>
        </w:rPr>
      </w:pPr>
      <w:r>
        <w:rPr>
          <w:sz w:val="24"/>
        </w:rPr>
        <w:t>Qualificação</w:t>
      </w:r>
      <w:r>
        <w:rPr>
          <w:spacing w:val="-5"/>
          <w:sz w:val="24"/>
        </w:rPr>
        <w:t> </w:t>
      </w:r>
      <w:r>
        <w:rPr>
          <w:spacing w:val="-2"/>
          <w:sz w:val="24"/>
        </w:rPr>
        <w:t>Técnica</w:t>
      </w:r>
    </w:p>
    <w:p>
      <w:pPr>
        <w:pStyle w:val="BodyText"/>
        <w:spacing w:line="242" w:lineRule="auto" w:before="249"/>
        <w:ind w:right="349"/>
      </w:pPr>
      <w:r>
        <w:rPr/>
        <w:t>O</w:t>
      </w:r>
      <w:r>
        <w:rPr>
          <w:spacing w:val="-4"/>
        </w:rPr>
        <w:t> </w:t>
      </w:r>
      <w:r>
        <w:rPr/>
        <w:t>licitante/fornecedor,</w:t>
      </w:r>
      <w:r>
        <w:rPr>
          <w:spacing w:val="-4"/>
        </w:rPr>
        <w:t> </w:t>
      </w:r>
      <w:r>
        <w:rPr/>
        <w:t>previamente</w:t>
      </w:r>
      <w:r>
        <w:rPr>
          <w:spacing w:val="-4"/>
        </w:rPr>
        <w:t> </w:t>
      </w:r>
      <w:r>
        <w:rPr/>
        <w:t>classificado</w:t>
      </w:r>
      <w:r>
        <w:rPr>
          <w:spacing w:val="-4"/>
        </w:rPr>
        <w:t> </w:t>
      </w:r>
      <w:r>
        <w:rPr/>
        <w:t>em</w:t>
      </w:r>
      <w:r>
        <w:rPr>
          <w:spacing w:val="-4"/>
        </w:rPr>
        <w:t> </w:t>
      </w:r>
      <w:r>
        <w:rPr/>
        <w:t>primeiro</w:t>
      </w:r>
      <w:r>
        <w:rPr>
          <w:spacing w:val="-4"/>
        </w:rPr>
        <w:t> </w:t>
      </w:r>
      <w:r>
        <w:rPr/>
        <w:t>lugar,</w:t>
      </w:r>
      <w:r>
        <w:rPr>
          <w:spacing w:val="-4"/>
        </w:rPr>
        <w:t> </w:t>
      </w:r>
      <w:r>
        <w:rPr/>
        <w:t>deverá</w:t>
      </w:r>
      <w:r>
        <w:rPr>
          <w:spacing w:val="-4"/>
        </w:rPr>
        <w:t> </w:t>
      </w:r>
      <w:r>
        <w:rPr/>
        <w:t>comprovar</w:t>
      </w:r>
      <w:r>
        <w:rPr>
          <w:spacing w:val="-4"/>
        </w:rPr>
        <w:t> </w:t>
      </w:r>
      <w:r>
        <w:rPr/>
        <w:t>capacidade</w:t>
      </w:r>
      <w:r>
        <w:rPr>
          <w:spacing w:val="-4"/>
        </w:rPr>
        <w:t> </w:t>
      </w:r>
      <w:r>
        <w:rPr/>
        <w:t>técnica</w:t>
      </w:r>
      <w:r>
        <w:rPr>
          <w:spacing w:val="-4"/>
        </w:rPr>
        <w:t> </w:t>
      </w:r>
      <w:r>
        <w:rPr/>
        <w:t>através</w:t>
      </w:r>
      <w:r>
        <w:rPr>
          <w:spacing w:val="-4"/>
        </w:rPr>
        <w:t> </w:t>
      </w:r>
      <w:r>
        <w:rPr/>
        <w:t>da</w:t>
      </w:r>
      <w:r>
        <w:rPr>
          <w:spacing w:val="-4"/>
        </w:rPr>
        <w:t> </w:t>
      </w:r>
      <w:r>
        <w:rPr/>
        <w:t>apresentação</w:t>
      </w:r>
      <w:r>
        <w:rPr>
          <w:spacing w:val="-4"/>
        </w:rPr>
        <w:t> </w:t>
      </w:r>
      <w:r>
        <w:rPr/>
        <w:t>de,</w:t>
      </w:r>
      <w:r>
        <w:rPr>
          <w:spacing w:val="-4"/>
        </w:rPr>
        <w:t> </w:t>
      </w:r>
      <w:r>
        <w:rPr/>
        <w:t>no</w:t>
      </w:r>
      <w:r>
        <w:rPr>
          <w:spacing w:val="-4"/>
        </w:rPr>
        <w:t> </w:t>
      </w:r>
      <w:r>
        <w:rPr/>
        <w:t>mínimo,</w:t>
      </w:r>
      <w:r>
        <w:rPr>
          <w:spacing w:val="-4"/>
        </w:rPr>
        <w:t> </w:t>
      </w:r>
      <w:r>
        <w:rPr/>
        <w:t>01 (um) atestado de desempenho anterior, fornecido por pessoa jurídica de direito público ou privado, comprobatório da capacidade técnica para atendimento ao objeto da presente licitação em quantidade e características compatíveis.</w:t>
      </w:r>
    </w:p>
    <w:p>
      <w:pPr>
        <w:pStyle w:val="BodyText"/>
        <w:spacing w:before="258"/>
      </w:pPr>
      <w:r>
        <w:rPr/>
        <w:t>O(s) atestado(s) deverá(ão) </w:t>
      </w:r>
      <w:r>
        <w:rPr>
          <w:spacing w:val="-2"/>
        </w:rPr>
        <w:t>conter:</w:t>
      </w:r>
    </w:p>
    <w:p>
      <w:pPr>
        <w:pStyle w:val="ListParagraph"/>
        <w:numPr>
          <w:ilvl w:val="0"/>
          <w:numId w:val="20"/>
        </w:numPr>
        <w:tabs>
          <w:tab w:pos="575" w:val="left" w:leader="none"/>
        </w:tabs>
        <w:spacing w:line="240" w:lineRule="auto" w:before="264" w:after="0"/>
        <w:ind w:left="575" w:right="0" w:hanging="246"/>
        <w:jc w:val="left"/>
        <w:rPr>
          <w:sz w:val="24"/>
        </w:rPr>
      </w:pPr>
      <w:r>
        <w:rPr>
          <w:sz w:val="24"/>
        </w:rPr>
        <w:t>Nome empresarial e dados de identificação da instituição emitente (CNPJ, endereço, </w:t>
      </w:r>
      <w:r>
        <w:rPr>
          <w:spacing w:val="-2"/>
          <w:sz w:val="24"/>
        </w:rPr>
        <w:t>telefone).</w:t>
      </w:r>
    </w:p>
    <w:p>
      <w:pPr>
        <w:pStyle w:val="ListParagraph"/>
        <w:numPr>
          <w:ilvl w:val="0"/>
          <w:numId w:val="20"/>
        </w:numPr>
        <w:tabs>
          <w:tab w:pos="588" w:val="left" w:leader="none"/>
        </w:tabs>
        <w:spacing w:line="240" w:lineRule="auto" w:before="250" w:after="0"/>
        <w:ind w:left="588" w:right="0" w:hanging="259"/>
        <w:jc w:val="left"/>
        <w:rPr>
          <w:sz w:val="24"/>
        </w:rPr>
      </w:pPr>
      <w:r>
        <w:rPr>
          <w:sz w:val="24"/>
        </w:rPr>
        <w:t>Local e data de </w:t>
      </w:r>
      <w:r>
        <w:rPr>
          <w:spacing w:val="-2"/>
          <w:sz w:val="24"/>
        </w:rPr>
        <w:t>emissão.</w:t>
      </w:r>
    </w:p>
    <w:p>
      <w:pPr>
        <w:pStyle w:val="ListParagraph"/>
        <w:numPr>
          <w:ilvl w:val="0"/>
          <w:numId w:val="20"/>
        </w:numPr>
        <w:tabs>
          <w:tab w:pos="575" w:val="left" w:leader="none"/>
        </w:tabs>
        <w:spacing w:line="240" w:lineRule="auto" w:before="234" w:after="0"/>
        <w:ind w:left="575" w:right="0" w:hanging="246"/>
        <w:jc w:val="left"/>
        <w:rPr>
          <w:sz w:val="24"/>
        </w:rPr>
      </w:pPr>
      <w:r>
        <w:rPr>
          <w:sz w:val="24"/>
        </w:rPr>
        <w:t>Nome,</w:t>
      </w:r>
      <w:r>
        <w:rPr>
          <w:spacing w:val="-1"/>
          <w:sz w:val="24"/>
        </w:rPr>
        <w:t> </w:t>
      </w:r>
      <w:r>
        <w:rPr>
          <w:sz w:val="24"/>
        </w:rPr>
        <w:t>cargo, telefone,</w:t>
      </w:r>
      <w:r>
        <w:rPr>
          <w:spacing w:val="-1"/>
          <w:sz w:val="24"/>
        </w:rPr>
        <w:t> </w:t>
      </w:r>
      <w:r>
        <w:rPr>
          <w:sz w:val="24"/>
        </w:rPr>
        <w:t>e-mail e</w:t>
      </w:r>
      <w:r>
        <w:rPr>
          <w:spacing w:val="-1"/>
          <w:sz w:val="24"/>
        </w:rPr>
        <w:t> </w:t>
      </w:r>
      <w:r>
        <w:rPr>
          <w:sz w:val="24"/>
        </w:rPr>
        <w:t>a assinatura do</w:t>
      </w:r>
      <w:r>
        <w:rPr>
          <w:spacing w:val="-1"/>
          <w:sz w:val="24"/>
        </w:rPr>
        <w:t> </w:t>
      </w:r>
      <w:r>
        <w:rPr>
          <w:sz w:val="24"/>
        </w:rPr>
        <w:t>responsável pela</w:t>
      </w:r>
      <w:r>
        <w:rPr>
          <w:spacing w:val="-1"/>
          <w:sz w:val="24"/>
        </w:rPr>
        <w:t> </w:t>
      </w:r>
      <w:r>
        <w:rPr>
          <w:sz w:val="24"/>
        </w:rPr>
        <w:t>veracidade das </w:t>
      </w:r>
      <w:r>
        <w:rPr>
          <w:spacing w:val="-2"/>
          <w:sz w:val="24"/>
        </w:rPr>
        <w:t>informações.</w:t>
      </w:r>
    </w:p>
    <w:p>
      <w:pPr>
        <w:pStyle w:val="ListParagraph"/>
        <w:numPr>
          <w:ilvl w:val="0"/>
          <w:numId w:val="20"/>
        </w:numPr>
        <w:tabs>
          <w:tab w:pos="588" w:val="left" w:leader="none"/>
        </w:tabs>
        <w:spacing w:line="240" w:lineRule="auto" w:before="249" w:after="0"/>
        <w:ind w:left="588" w:right="0" w:hanging="259"/>
        <w:jc w:val="left"/>
        <w:rPr>
          <w:sz w:val="24"/>
        </w:rPr>
      </w:pPr>
      <w:r>
        <w:rPr>
          <w:sz w:val="24"/>
        </w:rPr>
        <w:t>Período de </w:t>
      </w:r>
      <w:r>
        <w:rPr>
          <w:spacing w:val="-2"/>
          <w:sz w:val="24"/>
        </w:rPr>
        <w:t>fornecimento.</w:t>
      </w:r>
    </w:p>
    <w:p>
      <w:pPr>
        <w:pStyle w:val="BodyText"/>
        <w:spacing w:line="242" w:lineRule="auto" w:before="264"/>
        <w:ind w:right="349"/>
      </w:pPr>
      <w:r>
        <w:rPr/>
        <w:t>Cumpre</w:t>
      </w:r>
      <w:r>
        <w:rPr>
          <w:spacing w:val="-3"/>
        </w:rPr>
        <w:t> </w:t>
      </w:r>
      <w:r>
        <w:rPr/>
        <w:t>informar</w:t>
      </w:r>
      <w:r>
        <w:rPr>
          <w:spacing w:val="-3"/>
        </w:rPr>
        <w:t> </w:t>
      </w:r>
      <w:r>
        <w:rPr/>
        <w:t>que</w:t>
      </w:r>
      <w:r>
        <w:rPr>
          <w:spacing w:val="-3"/>
        </w:rPr>
        <w:t> </w:t>
      </w:r>
      <w:r>
        <w:rPr/>
        <w:t>somente</w:t>
      </w:r>
      <w:r>
        <w:rPr>
          <w:spacing w:val="-3"/>
        </w:rPr>
        <w:t> </w:t>
      </w:r>
      <w:r>
        <w:rPr/>
        <w:t>serão</w:t>
      </w:r>
      <w:r>
        <w:rPr>
          <w:spacing w:val="-3"/>
        </w:rPr>
        <w:t> </w:t>
      </w:r>
      <w:r>
        <w:rPr/>
        <w:t>considerados</w:t>
      </w:r>
      <w:r>
        <w:rPr>
          <w:spacing w:val="-3"/>
        </w:rPr>
        <w:t> </w:t>
      </w:r>
      <w:r>
        <w:rPr/>
        <w:t>os</w:t>
      </w:r>
      <w:r>
        <w:rPr>
          <w:spacing w:val="-3"/>
        </w:rPr>
        <w:t> </w:t>
      </w:r>
      <w:r>
        <w:rPr/>
        <w:t>atestados</w:t>
      </w:r>
      <w:r>
        <w:rPr>
          <w:spacing w:val="-3"/>
        </w:rPr>
        <w:t> </w:t>
      </w:r>
      <w:r>
        <w:rPr/>
        <w:t>em</w:t>
      </w:r>
      <w:r>
        <w:rPr>
          <w:spacing w:val="-3"/>
        </w:rPr>
        <w:t> </w:t>
      </w:r>
      <w:r>
        <w:rPr/>
        <w:t>conformidade</w:t>
      </w:r>
      <w:r>
        <w:rPr>
          <w:spacing w:val="-3"/>
        </w:rPr>
        <w:t> </w:t>
      </w:r>
      <w:r>
        <w:rPr/>
        <w:t>com</w:t>
      </w:r>
      <w:r>
        <w:rPr>
          <w:spacing w:val="-3"/>
        </w:rPr>
        <w:t> </w:t>
      </w:r>
      <w:r>
        <w:rPr/>
        <w:t>o</w:t>
      </w:r>
      <w:r>
        <w:rPr>
          <w:spacing w:val="-3"/>
        </w:rPr>
        <w:t> </w:t>
      </w:r>
      <w:r>
        <w:rPr/>
        <w:t>descrito</w:t>
      </w:r>
      <w:r>
        <w:rPr>
          <w:spacing w:val="-3"/>
        </w:rPr>
        <w:t> </w:t>
      </w:r>
      <w:r>
        <w:rPr/>
        <w:t>acima.</w:t>
      </w:r>
      <w:r>
        <w:rPr>
          <w:spacing w:val="-3"/>
        </w:rPr>
        <w:t> </w:t>
      </w:r>
      <w:r>
        <w:rPr/>
        <w:t>O</w:t>
      </w:r>
      <w:r>
        <w:rPr>
          <w:spacing w:val="-3"/>
        </w:rPr>
        <w:t> </w:t>
      </w:r>
      <w:r>
        <w:rPr/>
        <w:t>licitante/fornecedor</w:t>
      </w:r>
      <w:r>
        <w:rPr>
          <w:spacing w:val="-3"/>
        </w:rPr>
        <w:t> </w:t>
      </w:r>
      <w:r>
        <w:rPr/>
        <w:t>deverá</w:t>
      </w:r>
      <w:r>
        <w:rPr>
          <w:spacing w:val="-3"/>
        </w:rPr>
        <w:t> </w:t>
      </w:r>
      <w:r>
        <w:rPr/>
        <w:t>disponibilizar, quando solicitado pelo</w:t>
      </w:r>
      <w:r>
        <w:rPr>
          <w:spacing w:val="-7"/>
        </w:rPr>
        <w:t> </w:t>
      </w:r>
      <w:r>
        <w:rPr/>
        <w:t>Agente de Contratação, todas as informações necessárias à comprovação da legitimidade dos atestados solicitados, apresentando, dentre outros documentos, cópia do contrato que deu suporte à contratação, endereço atual da contratante e local em que foram</w:t>
      </w:r>
    </w:p>
    <w:p>
      <w:pPr>
        <w:pStyle w:val="BodyText"/>
        <w:spacing w:line="265" w:lineRule="exact"/>
      </w:pPr>
      <w:r>
        <w:rPr/>
        <w:t>executadas as </w:t>
      </w:r>
      <w:r>
        <w:rPr>
          <w:spacing w:val="-2"/>
        </w:rPr>
        <w:t>atividades.</w:t>
      </w:r>
    </w:p>
    <w:p>
      <w:pPr>
        <w:pStyle w:val="BodyText"/>
        <w:spacing w:before="2"/>
        <w:ind w:left="0"/>
      </w:pPr>
    </w:p>
    <w:p>
      <w:pPr>
        <w:pStyle w:val="ListParagraph"/>
        <w:numPr>
          <w:ilvl w:val="1"/>
          <w:numId w:val="19"/>
        </w:numPr>
        <w:tabs>
          <w:tab w:pos="749" w:val="left" w:leader="none"/>
        </w:tabs>
        <w:spacing w:line="240" w:lineRule="auto" w:before="1" w:after="0"/>
        <w:ind w:left="749" w:right="0" w:hanging="420"/>
        <w:jc w:val="left"/>
        <w:rPr>
          <w:sz w:val="24"/>
        </w:rPr>
      </w:pPr>
      <w:r>
        <w:rPr>
          <w:sz w:val="24"/>
        </w:rPr>
        <w:t>Qualificação Econômico-</w:t>
      </w:r>
      <w:r>
        <w:rPr>
          <w:spacing w:val="-2"/>
          <w:sz w:val="24"/>
        </w:rPr>
        <w:t>Financeira</w:t>
      </w:r>
    </w:p>
    <w:p>
      <w:pPr>
        <w:pStyle w:val="ListParagraph"/>
        <w:numPr>
          <w:ilvl w:val="0"/>
          <w:numId w:val="21"/>
        </w:numPr>
        <w:tabs>
          <w:tab w:pos="516" w:val="left" w:leader="none"/>
          <w:tab w:pos="614" w:val="left" w:leader="none"/>
        </w:tabs>
        <w:spacing w:line="247" w:lineRule="auto" w:before="234" w:after="0"/>
        <w:ind w:left="614" w:right="364" w:hanging="284"/>
        <w:jc w:val="left"/>
        <w:rPr>
          <w:sz w:val="24"/>
        </w:rPr>
      </w:pPr>
      <w:r>
        <w:rPr>
          <w:sz w:val="24"/>
        </w:rPr>
        <w:t>Certidão</w:t>
      </w:r>
      <w:r>
        <w:rPr>
          <w:spacing w:val="-2"/>
          <w:sz w:val="24"/>
        </w:rPr>
        <w:t> </w:t>
      </w:r>
      <w:r>
        <w:rPr>
          <w:sz w:val="24"/>
        </w:rPr>
        <w:t>negativa</w:t>
      </w:r>
      <w:r>
        <w:rPr>
          <w:spacing w:val="-2"/>
          <w:sz w:val="24"/>
        </w:rPr>
        <w:t> </w:t>
      </w:r>
      <w:r>
        <w:rPr>
          <w:sz w:val="24"/>
        </w:rPr>
        <w:t>de</w:t>
      </w:r>
      <w:r>
        <w:rPr>
          <w:spacing w:val="-2"/>
          <w:sz w:val="24"/>
        </w:rPr>
        <w:t> </w:t>
      </w:r>
      <w:r>
        <w:rPr>
          <w:sz w:val="24"/>
        </w:rPr>
        <w:t>insolvência</w:t>
      </w:r>
      <w:r>
        <w:rPr>
          <w:spacing w:val="-2"/>
          <w:sz w:val="24"/>
        </w:rPr>
        <w:t> </w:t>
      </w:r>
      <w:r>
        <w:rPr>
          <w:sz w:val="24"/>
        </w:rPr>
        <w:t>civil</w:t>
      </w:r>
      <w:r>
        <w:rPr>
          <w:spacing w:val="-2"/>
          <w:sz w:val="24"/>
        </w:rPr>
        <w:t> </w:t>
      </w:r>
      <w:r>
        <w:rPr>
          <w:sz w:val="24"/>
        </w:rPr>
        <w:t>expedida</w:t>
      </w:r>
      <w:r>
        <w:rPr>
          <w:spacing w:val="-2"/>
          <w:sz w:val="24"/>
        </w:rPr>
        <w:t> </w:t>
      </w:r>
      <w:r>
        <w:rPr>
          <w:sz w:val="24"/>
        </w:rPr>
        <w:t>pelo</w:t>
      </w:r>
      <w:r>
        <w:rPr>
          <w:spacing w:val="-2"/>
          <w:sz w:val="24"/>
        </w:rPr>
        <w:t> </w:t>
      </w:r>
      <w:r>
        <w:rPr>
          <w:sz w:val="24"/>
        </w:rPr>
        <w:t>distribuidor</w:t>
      </w:r>
      <w:r>
        <w:rPr>
          <w:spacing w:val="-2"/>
          <w:sz w:val="24"/>
        </w:rPr>
        <w:t> </w:t>
      </w:r>
      <w:r>
        <w:rPr>
          <w:sz w:val="24"/>
        </w:rPr>
        <w:t>do</w:t>
      </w:r>
      <w:r>
        <w:rPr>
          <w:spacing w:val="-2"/>
          <w:sz w:val="24"/>
        </w:rPr>
        <w:t> </w:t>
      </w:r>
      <w:r>
        <w:rPr>
          <w:sz w:val="24"/>
        </w:rPr>
        <w:t>domicílio</w:t>
      </w:r>
      <w:r>
        <w:rPr>
          <w:spacing w:val="-2"/>
          <w:sz w:val="24"/>
        </w:rPr>
        <w:t> </w:t>
      </w:r>
      <w:r>
        <w:rPr>
          <w:sz w:val="24"/>
        </w:rPr>
        <w:t>ou</w:t>
      </w:r>
      <w:r>
        <w:rPr>
          <w:spacing w:val="-2"/>
          <w:sz w:val="24"/>
        </w:rPr>
        <w:t> </w:t>
      </w:r>
      <w:r>
        <w:rPr>
          <w:sz w:val="24"/>
        </w:rPr>
        <w:t>sede</w:t>
      </w:r>
      <w:r>
        <w:rPr>
          <w:spacing w:val="-2"/>
          <w:sz w:val="24"/>
        </w:rPr>
        <w:t> </w:t>
      </w:r>
      <w:r>
        <w:rPr>
          <w:sz w:val="24"/>
        </w:rPr>
        <w:t>do</w:t>
      </w:r>
      <w:r>
        <w:rPr>
          <w:spacing w:val="-2"/>
          <w:sz w:val="24"/>
        </w:rPr>
        <w:t> </w:t>
      </w:r>
      <w:r>
        <w:rPr>
          <w:sz w:val="24"/>
        </w:rPr>
        <w:t>licitante,</w:t>
      </w:r>
      <w:r>
        <w:rPr>
          <w:spacing w:val="-2"/>
          <w:sz w:val="24"/>
        </w:rPr>
        <w:t> </w:t>
      </w:r>
      <w:r>
        <w:rPr>
          <w:sz w:val="24"/>
        </w:rPr>
        <w:t>caso</w:t>
      </w:r>
      <w:r>
        <w:rPr>
          <w:spacing w:val="-2"/>
          <w:sz w:val="24"/>
        </w:rPr>
        <w:t> </w:t>
      </w:r>
      <w:r>
        <w:rPr>
          <w:sz w:val="24"/>
        </w:rPr>
        <w:t>se</w:t>
      </w:r>
      <w:r>
        <w:rPr>
          <w:spacing w:val="-2"/>
          <w:sz w:val="24"/>
        </w:rPr>
        <w:t> </w:t>
      </w:r>
      <w:r>
        <w:rPr>
          <w:sz w:val="24"/>
        </w:rPr>
        <w:t>trate</w:t>
      </w:r>
      <w:r>
        <w:rPr>
          <w:spacing w:val="-2"/>
          <w:sz w:val="24"/>
        </w:rPr>
        <w:t> </w:t>
      </w:r>
      <w:r>
        <w:rPr>
          <w:sz w:val="24"/>
        </w:rPr>
        <w:t>de</w:t>
      </w:r>
      <w:r>
        <w:rPr>
          <w:spacing w:val="-2"/>
          <w:sz w:val="24"/>
        </w:rPr>
        <w:t> </w:t>
      </w:r>
      <w:r>
        <w:rPr>
          <w:sz w:val="24"/>
        </w:rPr>
        <w:t>pessoa</w:t>
      </w:r>
      <w:r>
        <w:rPr>
          <w:spacing w:val="-2"/>
          <w:sz w:val="24"/>
        </w:rPr>
        <w:t> </w:t>
      </w:r>
      <w:r>
        <w:rPr>
          <w:sz w:val="24"/>
        </w:rPr>
        <w:t>física,</w:t>
      </w:r>
      <w:r>
        <w:rPr>
          <w:spacing w:val="-2"/>
          <w:sz w:val="24"/>
        </w:rPr>
        <w:t> </w:t>
      </w:r>
      <w:r>
        <w:rPr>
          <w:sz w:val="24"/>
        </w:rPr>
        <w:t>desde</w:t>
      </w:r>
      <w:r>
        <w:rPr>
          <w:spacing w:val="-2"/>
          <w:sz w:val="24"/>
        </w:rPr>
        <w:t> </w:t>
      </w:r>
      <w:r>
        <w:rPr>
          <w:sz w:val="24"/>
        </w:rPr>
        <w:t>que</w:t>
      </w:r>
      <w:r>
        <w:rPr>
          <w:spacing w:val="-2"/>
          <w:sz w:val="24"/>
        </w:rPr>
        <w:t> </w:t>
      </w:r>
      <w:r>
        <w:rPr>
          <w:sz w:val="24"/>
        </w:rPr>
        <w:t>admitida a sua participação na licitação (art. 5º, inciso II, alínea “c”, da Instrução Normativa Seges/ME nº 116, de 2021), ou de sociedade simples.</w:t>
      </w:r>
    </w:p>
    <w:p>
      <w:pPr>
        <w:pStyle w:val="ListParagraph"/>
        <w:numPr>
          <w:ilvl w:val="0"/>
          <w:numId w:val="21"/>
        </w:numPr>
        <w:tabs>
          <w:tab w:pos="584" w:val="left" w:leader="none"/>
        </w:tabs>
        <w:spacing w:line="240" w:lineRule="auto" w:before="226" w:after="0"/>
        <w:ind w:left="584" w:right="0" w:hanging="253"/>
        <w:jc w:val="left"/>
        <w:rPr>
          <w:sz w:val="24"/>
        </w:rPr>
      </w:pPr>
      <w:r>
        <w:rPr>
          <w:sz w:val="24"/>
        </w:rPr>
        <w:t>Certidão negativa de falência expedida pelo distribuidor da sede do </w:t>
      </w:r>
      <w:r>
        <w:rPr>
          <w:spacing w:val="-2"/>
          <w:sz w:val="24"/>
        </w:rPr>
        <w:t>fornecedor.</w:t>
      </w:r>
    </w:p>
    <w:p>
      <w:pPr>
        <w:pStyle w:val="ListParagraph"/>
        <w:numPr>
          <w:ilvl w:val="1"/>
          <w:numId w:val="19"/>
        </w:numPr>
        <w:tabs>
          <w:tab w:pos="749" w:val="left" w:leader="none"/>
        </w:tabs>
        <w:spacing w:line="240" w:lineRule="auto" w:before="264" w:after="0"/>
        <w:ind w:left="749" w:right="0" w:hanging="420"/>
        <w:jc w:val="left"/>
        <w:rPr>
          <w:sz w:val="24"/>
        </w:rPr>
      </w:pPr>
      <w:r>
        <w:rPr>
          <w:sz w:val="24"/>
        </w:rPr>
        <w:t>Habilitação </w:t>
      </w:r>
      <w:r>
        <w:rPr>
          <w:spacing w:val="-2"/>
          <w:sz w:val="24"/>
        </w:rPr>
        <w:t>jurídica</w:t>
      </w:r>
    </w:p>
    <w:p>
      <w:pPr>
        <w:pStyle w:val="BodyText"/>
        <w:spacing w:line="235" w:lineRule="auto" w:before="254"/>
        <w:ind w:left="614" w:hanging="284"/>
      </w:pPr>
      <w:r>
        <w:rPr/>
        <w:t>i.</w:t>
      </w:r>
      <w:r>
        <w:rPr>
          <w:spacing w:val="-2"/>
        </w:rPr>
        <w:t> </w:t>
      </w:r>
      <w:r>
        <w:rPr/>
        <w:t>inscrição</w:t>
      </w:r>
      <w:r>
        <w:rPr>
          <w:spacing w:val="-2"/>
        </w:rPr>
        <w:t> </w:t>
      </w:r>
      <w:r>
        <w:rPr/>
        <w:t>do</w:t>
      </w:r>
      <w:r>
        <w:rPr>
          <w:spacing w:val="-2"/>
        </w:rPr>
        <w:t> </w:t>
      </w:r>
      <w:r>
        <w:rPr/>
        <w:t>ato</w:t>
      </w:r>
      <w:r>
        <w:rPr>
          <w:spacing w:val="-2"/>
        </w:rPr>
        <w:t> </w:t>
      </w:r>
      <w:r>
        <w:rPr/>
        <w:t>constitutivo,</w:t>
      </w:r>
      <w:r>
        <w:rPr>
          <w:spacing w:val="-2"/>
        </w:rPr>
        <w:t> </w:t>
      </w:r>
      <w:r>
        <w:rPr/>
        <w:t>estatuto</w:t>
      </w:r>
      <w:r>
        <w:rPr>
          <w:spacing w:val="-2"/>
        </w:rPr>
        <w:t> </w:t>
      </w:r>
      <w:r>
        <w:rPr/>
        <w:t>ou</w:t>
      </w:r>
      <w:r>
        <w:rPr>
          <w:spacing w:val="-2"/>
        </w:rPr>
        <w:t> </w:t>
      </w:r>
      <w:r>
        <w:rPr/>
        <w:t>contrato</w:t>
      </w:r>
      <w:r>
        <w:rPr>
          <w:spacing w:val="-2"/>
        </w:rPr>
        <w:t> </w:t>
      </w:r>
      <w:r>
        <w:rPr/>
        <w:t>social</w:t>
      </w:r>
      <w:r>
        <w:rPr>
          <w:spacing w:val="-2"/>
        </w:rPr>
        <w:t> </w:t>
      </w:r>
      <w:r>
        <w:rPr/>
        <w:t>no</w:t>
      </w:r>
      <w:r>
        <w:rPr>
          <w:spacing w:val="-2"/>
        </w:rPr>
        <w:t> </w:t>
      </w:r>
      <w:r>
        <w:rPr/>
        <w:t>Registro</w:t>
      </w:r>
      <w:r>
        <w:rPr>
          <w:spacing w:val="-2"/>
        </w:rPr>
        <w:t> </w:t>
      </w:r>
      <w:r>
        <w:rPr/>
        <w:t>Público</w:t>
      </w:r>
      <w:r>
        <w:rPr>
          <w:spacing w:val="-2"/>
        </w:rPr>
        <w:t> </w:t>
      </w:r>
      <w:r>
        <w:rPr/>
        <w:t>de</w:t>
      </w:r>
      <w:r>
        <w:rPr>
          <w:spacing w:val="-2"/>
        </w:rPr>
        <w:t> </w:t>
      </w:r>
      <w:r>
        <w:rPr/>
        <w:t>Empresas</w:t>
      </w:r>
      <w:r>
        <w:rPr>
          <w:spacing w:val="-2"/>
        </w:rPr>
        <w:t> </w:t>
      </w:r>
      <w:r>
        <w:rPr/>
        <w:t>Mercantis,</w:t>
      </w:r>
      <w:r>
        <w:rPr>
          <w:spacing w:val="-2"/>
        </w:rPr>
        <w:t> </w:t>
      </w:r>
      <w:r>
        <w:rPr/>
        <w:t>a</w:t>
      </w:r>
      <w:r>
        <w:rPr>
          <w:spacing w:val="-2"/>
        </w:rPr>
        <w:t> </w:t>
      </w:r>
      <w:r>
        <w:rPr/>
        <w:t>cargo</w:t>
      </w:r>
      <w:r>
        <w:rPr>
          <w:spacing w:val="-2"/>
        </w:rPr>
        <w:t> </w:t>
      </w:r>
      <w:r>
        <w:rPr/>
        <w:t>da</w:t>
      </w:r>
      <w:r>
        <w:rPr>
          <w:spacing w:val="-2"/>
        </w:rPr>
        <w:t> </w:t>
      </w:r>
      <w:r>
        <w:rPr/>
        <w:t>Junta</w:t>
      </w:r>
      <w:r>
        <w:rPr>
          <w:spacing w:val="-2"/>
        </w:rPr>
        <w:t> </w:t>
      </w:r>
      <w:r>
        <w:rPr/>
        <w:t>Comercial</w:t>
      </w:r>
      <w:r>
        <w:rPr>
          <w:spacing w:val="-2"/>
        </w:rPr>
        <w:t> </w:t>
      </w:r>
      <w:r>
        <w:rPr/>
        <w:t>da</w:t>
      </w:r>
      <w:r>
        <w:rPr>
          <w:spacing w:val="-2"/>
        </w:rPr>
        <w:t> </w:t>
      </w:r>
      <w:r>
        <w:rPr/>
        <w:t>respectiva</w:t>
      </w:r>
      <w:r>
        <w:rPr>
          <w:spacing w:val="-2"/>
        </w:rPr>
        <w:t> </w:t>
      </w:r>
      <w:r>
        <w:rPr/>
        <w:t>sede, acompanhada de documento comprobatório de seus administradores.</w:t>
      </w:r>
    </w:p>
    <w:p>
      <w:pPr>
        <w:pStyle w:val="BodyText"/>
        <w:spacing w:before="3"/>
        <w:ind w:left="0"/>
      </w:pPr>
    </w:p>
    <w:p>
      <w:pPr>
        <w:pStyle w:val="ListParagraph"/>
        <w:numPr>
          <w:ilvl w:val="1"/>
          <w:numId w:val="19"/>
        </w:numPr>
        <w:tabs>
          <w:tab w:pos="749" w:val="left" w:leader="none"/>
        </w:tabs>
        <w:spacing w:line="240" w:lineRule="auto" w:before="0" w:after="0"/>
        <w:ind w:left="749" w:right="0" w:hanging="420"/>
        <w:jc w:val="left"/>
        <w:rPr>
          <w:sz w:val="24"/>
        </w:rPr>
      </w:pPr>
      <w:r>
        <w:rPr>
          <w:sz w:val="24"/>
        </w:rPr>
        <w:t>Habilitação fiscal, social e </w:t>
      </w:r>
      <w:r>
        <w:rPr>
          <w:spacing w:val="-2"/>
          <w:sz w:val="24"/>
        </w:rPr>
        <w:t>trabalhista</w:t>
      </w:r>
    </w:p>
    <w:p>
      <w:pPr>
        <w:pStyle w:val="ListParagraph"/>
        <w:numPr>
          <w:ilvl w:val="0"/>
          <w:numId w:val="22"/>
        </w:numPr>
        <w:tabs>
          <w:tab w:pos="510" w:val="left" w:leader="none"/>
        </w:tabs>
        <w:spacing w:line="240" w:lineRule="auto" w:before="234" w:after="0"/>
        <w:ind w:left="510" w:right="0" w:hanging="186"/>
        <w:jc w:val="left"/>
        <w:rPr>
          <w:sz w:val="24"/>
        </w:rPr>
      </w:pPr>
      <w:r>
        <w:rPr>
          <w:sz w:val="24"/>
        </w:rPr>
        <w:t>Prova de inscrição no Cadastro Nacional de Pessoas Jurídicas ou no Cadastro de Pessoas Físicas, conforme o </w:t>
      </w:r>
      <w:r>
        <w:rPr>
          <w:spacing w:val="-2"/>
          <w:sz w:val="24"/>
        </w:rPr>
        <w:t>caso;</w:t>
      </w:r>
    </w:p>
    <w:p>
      <w:pPr>
        <w:pStyle w:val="ListParagraph"/>
        <w:numPr>
          <w:ilvl w:val="0"/>
          <w:numId w:val="22"/>
        </w:numPr>
        <w:tabs>
          <w:tab w:pos="576" w:val="left" w:leader="none"/>
          <w:tab w:pos="749" w:val="left" w:leader="none"/>
        </w:tabs>
        <w:spacing w:line="247" w:lineRule="auto" w:before="234" w:after="0"/>
        <w:ind w:left="749" w:right="774" w:hanging="426"/>
        <w:jc w:val="left"/>
        <w:rPr>
          <w:sz w:val="24"/>
        </w:rPr>
      </w:pPr>
      <w:r>
        <w:rPr>
          <w:sz w:val="24"/>
        </w:rPr>
        <w:t>Prova</w:t>
      </w:r>
      <w:r>
        <w:rPr>
          <w:spacing w:val="-3"/>
          <w:sz w:val="24"/>
        </w:rPr>
        <w:t> </w:t>
      </w:r>
      <w:r>
        <w:rPr>
          <w:sz w:val="24"/>
        </w:rPr>
        <w:t>de</w:t>
      </w:r>
      <w:r>
        <w:rPr>
          <w:spacing w:val="-3"/>
          <w:sz w:val="24"/>
        </w:rPr>
        <w:t> </w:t>
      </w:r>
      <w:r>
        <w:rPr>
          <w:sz w:val="24"/>
        </w:rPr>
        <w:t>regularidade</w:t>
      </w:r>
      <w:r>
        <w:rPr>
          <w:spacing w:val="-3"/>
          <w:sz w:val="24"/>
        </w:rPr>
        <w:t> </w:t>
      </w:r>
      <w:r>
        <w:rPr>
          <w:sz w:val="24"/>
        </w:rPr>
        <w:t>fiscal</w:t>
      </w:r>
      <w:r>
        <w:rPr>
          <w:spacing w:val="-3"/>
          <w:sz w:val="24"/>
        </w:rPr>
        <w:t> </w:t>
      </w:r>
      <w:r>
        <w:rPr>
          <w:sz w:val="24"/>
        </w:rPr>
        <w:t>perante</w:t>
      </w:r>
      <w:r>
        <w:rPr>
          <w:spacing w:val="-3"/>
          <w:sz w:val="24"/>
        </w:rPr>
        <w:t> </w:t>
      </w:r>
      <w:r>
        <w:rPr>
          <w:sz w:val="24"/>
        </w:rPr>
        <w:t>a</w:t>
      </w:r>
      <w:r>
        <w:rPr>
          <w:spacing w:val="-3"/>
          <w:sz w:val="24"/>
        </w:rPr>
        <w:t> </w:t>
      </w:r>
      <w:r>
        <w:rPr>
          <w:sz w:val="24"/>
        </w:rPr>
        <w:t>Fazenda</w:t>
      </w:r>
      <w:r>
        <w:rPr>
          <w:spacing w:val="-3"/>
          <w:sz w:val="24"/>
        </w:rPr>
        <w:t> </w:t>
      </w:r>
      <w:r>
        <w:rPr>
          <w:sz w:val="24"/>
        </w:rPr>
        <w:t>Nacional,</w:t>
      </w:r>
      <w:r>
        <w:rPr>
          <w:spacing w:val="-3"/>
          <w:sz w:val="24"/>
        </w:rPr>
        <w:t> </w:t>
      </w:r>
      <w:r>
        <w:rPr>
          <w:sz w:val="24"/>
        </w:rPr>
        <w:t>mediante</w:t>
      </w:r>
      <w:r>
        <w:rPr>
          <w:spacing w:val="-3"/>
          <w:sz w:val="24"/>
        </w:rPr>
        <w:t> </w:t>
      </w:r>
      <w:r>
        <w:rPr>
          <w:sz w:val="24"/>
        </w:rPr>
        <w:t>apresentação</w:t>
      </w:r>
      <w:r>
        <w:rPr>
          <w:spacing w:val="-3"/>
          <w:sz w:val="24"/>
        </w:rPr>
        <w:t> </w:t>
      </w:r>
      <w:r>
        <w:rPr>
          <w:sz w:val="24"/>
        </w:rPr>
        <w:t>de</w:t>
      </w:r>
      <w:r>
        <w:rPr>
          <w:spacing w:val="-3"/>
          <w:sz w:val="24"/>
        </w:rPr>
        <w:t> </w:t>
      </w:r>
      <w:r>
        <w:rPr>
          <w:sz w:val="24"/>
        </w:rPr>
        <w:t>certidão</w:t>
      </w:r>
      <w:r>
        <w:rPr>
          <w:spacing w:val="-3"/>
          <w:sz w:val="24"/>
        </w:rPr>
        <w:t> </w:t>
      </w:r>
      <w:r>
        <w:rPr>
          <w:sz w:val="24"/>
        </w:rPr>
        <w:t>expedida</w:t>
      </w:r>
      <w:r>
        <w:rPr>
          <w:spacing w:val="-3"/>
          <w:sz w:val="24"/>
        </w:rPr>
        <w:t> </w:t>
      </w:r>
      <w:r>
        <w:rPr>
          <w:sz w:val="24"/>
        </w:rPr>
        <w:t>conjuntamente</w:t>
      </w:r>
      <w:r>
        <w:rPr>
          <w:spacing w:val="-3"/>
          <w:sz w:val="24"/>
        </w:rPr>
        <w:t> </w:t>
      </w:r>
      <w:r>
        <w:rPr>
          <w:sz w:val="24"/>
        </w:rPr>
        <w:t>pela</w:t>
      </w:r>
      <w:r>
        <w:rPr>
          <w:spacing w:val="-3"/>
          <w:sz w:val="24"/>
        </w:rPr>
        <w:t> </w:t>
      </w:r>
      <w:r>
        <w:rPr>
          <w:sz w:val="24"/>
        </w:rPr>
        <w:t>Secretaria</w:t>
      </w:r>
      <w:r>
        <w:rPr>
          <w:spacing w:val="-3"/>
          <w:sz w:val="24"/>
        </w:rPr>
        <w:t> </w:t>
      </w:r>
      <w:r>
        <w:rPr>
          <w:sz w:val="24"/>
        </w:rPr>
        <w:t>da</w:t>
      </w:r>
      <w:r>
        <w:rPr>
          <w:spacing w:val="-3"/>
          <w:sz w:val="24"/>
        </w:rPr>
        <w:t> </w:t>
      </w:r>
      <w:r>
        <w:rPr>
          <w:sz w:val="24"/>
        </w:rPr>
        <w:t>Receita Federal do Brasil (RFB) e pela Procuradoria-Geral da Fazenda Nacional (PGFN), referente a todos os créditos tributários federais e à Dívida</w:t>
      </w:r>
    </w:p>
    <w:p>
      <w:pPr>
        <w:pStyle w:val="BodyText"/>
        <w:spacing w:line="247" w:lineRule="auto"/>
        <w:ind w:left="749"/>
      </w:pPr>
      <w:r>
        <w:rPr/>
        <w:t>Ativa</w:t>
      </w:r>
      <w:r>
        <w:rPr>
          <w:spacing w:val="-2"/>
        </w:rPr>
        <w:t> </w:t>
      </w:r>
      <w:r>
        <w:rPr/>
        <w:t>da</w:t>
      </w:r>
      <w:r>
        <w:rPr>
          <w:spacing w:val="-2"/>
        </w:rPr>
        <w:t> </w:t>
      </w:r>
      <w:r>
        <w:rPr/>
        <w:t>União</w:t>
      </w:r>
      <w:r>
        <w:rPr>
          <w:spacing w:val="-2"/>
        </w:rPr>
        <w:t> </w:t>
      </w:r>
      <w:r>
        <w:rPr/>
        <w:t>(DAU)</w:t>
      </w:r>
      <w:r>
        <w:rPr>
          <w:spacing w:val="-2"/>
        </w:rPr>
        <w:t> </w:t>
      </w:r>
      <w:r>
        <w:rPr/>
        <w:t>por</w:t>
      </w:r>
      <w:r>
        <w:rPr>
          <w:spacing w:val="-2"/>
        </w:rPr>
        <w:t> </w:t>
      </w:r>
      <w:r>
        <w:rPr/>
        <w:t>elas</w:t>
      </w:r>
      <w:r>
        <w:rPr>
          <w:spacing w:val="-2"/>
        </w:rPr>
        <w:t> </w:t>
      </w:r>
      <w:r>
        <w:rPr/>
        <w:t>administrados,</w:t>
      </w:r>
      <w:r>
        <w:rPr>
          <w:spacing w:val="-2"/>
        </w:rPr>
        <w:t> </w:t>
      </w:r>
      <w:r>
        <w:rPr/>
        <w:t>inclusive</w:t>
      </w:r>
      <w:r>
        <w:rPr>
          <w:spacing w:val="-2"/>
        </w:rPr>
        <w:t> </w:t>
      </w:r>
      <w:r>
        <w:rPr/>
        <w:t>aqueles</w:t>
      </w:r>
      <w:r>
        <w:rPr>
          <w:spacing w:val="-2"/>
        </w:rPr>
        <w:t> </w:t>
      </w:r>
      <w:r>
        <w:rPr/>
        <w:t>relativos</w:t>
      </w:r>
      <w:r>
        <w:rPr>
          <w:spacing w:val="-2"/>
        </w:rPr>
        <w:t> </w:t>
      </w:r>
      <w:r>
        <w:rPr/>
        <w:t>à</w:t>
      </w:r>
      <w:r>
        <w:rPr>
          <w:spacing w:val="-2"/>
        </w:rPr>
        <w:t> </w:t>
      </w:r>
      <w:r>
        <w:rPr/>
        <w:t>Seguridade</w:t>
      </w:r>
      <w:r>
        <w:rPr>
          <w:spacing w:val="-2"/>
        </w:rPr>
        <w:t> </w:t>
      </w:r>
      <w:r>
        <w:rPr/>
        <w:t>Social,</w:t>
      </w:r>
      <w:r>
        <w:rPr>
          <w:spacing w:val="-2"/>
        </w:rPr>
        <w:t> </w:t>
      </w:r>
      <w:r>
        <w:rPr/>
        <w:t>nos</w:t>
      </w:r>
      <w:r>
        <w:rPr>
          <w:spacing w:val="-2"/>
        </w:rPr>
        <w:t> </w:t>
      </w:r>
      <w:r>
        <w:rPr/>
        <w:t>termos</w:t>
      </w:r>
      <w:r>
        <w:rPr>
          <w:spacing w:val="-2"/>
        </w:rPr>
        <w:t> </w:t>
      </w:r>
      <w:r>
        <w:rPr/>
        <w:t>da</w:t>
      </w:r>
      <w:r>
        <w:rPr>
          <w:spacing w:val="-2"/>
        </w:rPr>
        <w:t> </w:t>
      </w:r>
      <w:r>
        <w:rPr/>
        <w:t>Portaria</w:t>
      </w:r>
      <w:r>
        <w:rPr>
          <w:spacing w:val="-2"/>
        </w:rPr>
        <w:t> </w:t>
      </w:r>
      <w:r>
        <w:rPr/>
        <w:t>Conjunta</w:t>
      </w:r>
      <w:r>
        <w:rPr>
          <w:spacing w:val="-2"/>
        </w:rPr>
        <w:t> </w:t>
      </w:r>
      <w:r>
        <w:rPr/>
        <w:t>nº</w:t>
      </w:r>
      <w:r>
        <w:rPr>
          <w:spacing w:val="-2"/>
        </w:rPr>
        <w:t> </w:t>
      </w:r>
      <w:r>
        <w:rPr/>
        <w:t>1.751,</w:t>
      </w:r>
      <w:r>
        <w:rPr>
          <w:spacing w:val="-2"/>
        </w:rPr>
        <w:t> </w:t>
      </w:r>
      <w:r>
        <w:rPr/>
        <w:t>de</w:t>
      </w:r>
      <w:r>
        <w:rPr>
          <w:spacing w:val="-2"/>
        </w:rPr>
        <w:t> </w:t>
      </w:r>
      <w:r>
        <w:rPr/>
        <w:t>02</w:t>
      </w:r>
      <w:r>
        <w:rPr>
          <w:spacing w:val="-2"/>
        </w:rPr>
        <w:t> </w:t>
      </w:r>
      <w:r>
        <w:rPr/>
        <w:t>de outubro de 2014, do Secretário da Receita Federal do Brasil e da Procuradora-Geral da Fazenda Nacional.</w:t>
      </w:r>
    </w:p>
    <w:p>
      <w:pPr>
        <w:pStyle w:val="ListParagraph"/>
        <w:numPr>
          <w:ilvl w:val="0"/>
          <w:numId w:val="22"/>
        </w:numPr>
        <w:tabs>
          <w:tab w:pos="644" w:val="left" w:leader="none"/>
        </w:tabs>
        <w:spacing w:line="240" w:lineRule="auto" w:before="213" w:after="0"/>
        <w:ind w:left="644" w:right="0" w:hanging="320"/>
        <w:jc w:val="left"/>
        <w:rPr>
          <w:sz w:val="24"/>
        </w:rPr>
      </w:pPr>
      <w:r>
        <w:rPr>
          <w:sz w:val="24"/>
        </w:rPr>
        <w:t>Prova</w:t>
      </w:r>
      <w:r>
        <w:rPr>
          <w:spacing w:val="-2"/>
          <w:sz w:val="24"/>
        </w:rPr>
        <w:t> </w:t>
      </w:r>
      <w:r>
        <w:rPr>
          <w:sz w:val="24"/>
        </w:rPr>
        <w:t>de</w:t>
      </w:r>
      <w:r>
        <w:rPr>
          <w:spacing w:val="-1"/>
          <w:sz w:val="24"/>
        </w:rPr>
        <w:t> </w:t>
      </w:r>
      <w:r>
        <w:rPr>
          <w:sz w:val="24"/>
        </w:rPr>
        <w:t>regularidade</w:t>
      </w:r>
      <w:r>
        <w:rPr>
          <w:spacing w:val="-2"/>
          <w:sz w:val="24"/>
        </w:rPr>
        <w:t> </w:t>
      </w:r>
      <w:r>
        <w:rPr>
          <w:sz w:val="24"/>
        </w:rPr>
        <w:t>com</w:t>
      </w:r>
      <w:r>
        <w:rPr>
          <w:spacing w:val="-1"/>
          <w:sz w:val="24"/>
        </w:rPr>
        <w:t> </w:t>
      </w:r>
      <w:r>
        <w:rPr>
          <w:sz w:val="24"/>
        </w:rPr>
        <w:t>o</w:t>
      </w:r>
      <w:r>
        <w:rPr>
          <w:spacing w:val="-2"/>
          <w:sz w:val="24"/>
        </w:rPr>
        <w:t> </w:t>
      </w:r>
      <w:r>
        <w:rPr>
          <w:sz w:val="24"/>
        </w:rPr>
        <w:t>Fundo</w:t>
      </w:r>
      <w:r>
        <w:rPr>
          <w:spacing w:val="-1"/>
          <w:sz w:val="24"/>
        </w:rPr>
        <w:t> </w:t>
      </w:r>
      <w:r>
        <w:rPr>
          <w:sz w:val="24"/>
        </w:rPr>
        <w:t>de</w:t>
      </w:r>
      <w:r>
        <w:rPr>
          <w:spacing w:val="-1"/>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1"/>
          <w:sz w:val="24"/>
        </w:rPr>
        <w:t> </w:t>
      </w:r>
      <w:r>
        <w:rPr>
          <w:sz w:val="24"/>
        </w:rPr>
        <w:t>Serviço</w:t>
      </w:r>
      <w:r>
        <w:rPr>
          <w:spacing w:val="-1"/>
          <w:sz w:val="24"/>
        </w:rPr>
        <w:t> </w:t>
      </w:r>
      <w:r>
        <w:rPr>
          <w:spacing w:val="-2"/>
          <w:sz w:val="24"/>
        </w:rPr>
        <w:t>(FGTS);</w:t>
      </w:r>
    </w:p>
    <w:p>
      <w:pPr>
        <w:pStyle w:val="ListParagraph"/>
        <w:numPr>
          <w:ilvl w:val="0"/>
          <w:numId w:val="22"/>
        </w:numPr>
        <w:tabs>
          <w:tab w:pos="613" w:val="left" w:leader="none"/>
          <w:tab w:pos="749" w:val="left" w:leader="none"/>
        </w:tabs>
        <w:spacing w:line="247" w:lineRule="auto" w:before="234" w:after="0"/>
        <w:ind w:left="749" w:right="580" w:hanging="426"/>
        <w:jc w:val="left"/>
        <w:rPr>
          <w:sz w:val="24"/>
        </w:rPr>
      </w:pPr>
      <w:r>
        <w:rPr>
          <w:sz w:val="24"/>
        </w:rPr>
        <w:t>Prova</w:t>
      </w:r>
      <w:r>
        <w:rPr>
          <w:spacing w:val="-3"/>
          <w:sz w:val="24"/>
        </w:rPr>
        <w:t> </w:t>
      </w:r>
      <w:r>
        <w:rPr>
          <w:sz w:val="24"/>
        </w:rPr>
        <w:t>de</w:t>
      </w:r>
      <w:r>
        <w:rPr>
          <w:spacing w:val="-3"/>
          <w:sz w:val="24"/>
        </w:rPr>
        <w:t> </w:t>
      </w:r>
      <w:r>
        <w:rPr>
          <w:sz w:val="24"/>
        </w:rPr>
        <w:t>inexistência</w:t>
      </w:r>
      <w:r>
        <w:rPr>
          <w:spacing w:val="-3"/>
          <w:sz w:val="24"/>
        </w:rPr>
        <w:t> </w:t>
      </w:r>
      <w:r>
        <w:rPr>
          <w:sz w:val="24"/>
        </w:rPr>
        <w:t>de</w:t>
      </w:r>
      <w:r>
        <w:rPr>
          <w:spacing w:val="-3"/>
          <w:sz w:val="24"/>
        </w:rPr>
        <w:t> </w:t>
      </w:r>
      <w:r>
        <w:rPr>
          <w:sz w:val="24"/>
        </w:rPr>
        <w:t>débitos</w:t>
      </w:r>
      <w:r>
        <w:rPr>
          <w:spacing w:val="-3"/>
          <w:sz w:val="24"/>
        </w:rPr>
        <w:t> </w:t>
      </w:r>
      <w:r>
        <w:rPr>
          <w:sz w:val="24"/>
        </w:rPr>
        <w:t>inadimplidos</w:t>
      </w:r>
      <w:r>
        <w:rPr>
          <w:spacing w:val="-3"/>
          <w:sz w:val="24"/>
        </w:rPr>
        <w:t> </w:t>
      </w:r>
      <w:r>
        <w:rPr>
          <w:sz w:val="24"/>
        </w:rPr>
        <w:t>perante</w:t>
      </w:r>
      <w:r>
        <w:rPr>
          <w:spacing w:val="-3"/>
          <w:sz w:val="24"/>
        </w:rPr>
        <w:t> </w:t>
      </w:r>
      <w:r>
        <w:rPr>
          <w:sz w:val="24"/>
        </w:rPr>
        <w:t>a</w:t>
      </w:r>
      <w:r>
        <w:rPr>
          <w:spacing w:val="-3"/>
          <w:sz w:val="24"/>
        </w:rPr>
        <w:t> </w:t>
      </w:r>
      <w:r>
        <w:rPr>
          <w:sz w:val="24"/>
        </w:rPr>
        <w:t>Justiça</w:t>
      </w:r>
      <w:r>
        <w:rPr>
          <w:spacing w:val="-3"/>
          <w:sz w:val="24"/>
        </w:rPr>
        <w:t> </w:t>
      </w:r>
      <w:r>
        <w:rPr>
          <w:sz w:val="24"/>
        </w:rPr>
        <w:t>do</w:t>
      </w:r>
      <w:r>
        <w:rPr>
          <w:spacing w:val="-7"/>
          <w:sz w:val="24"/>
        </w:rPr>
        <w:t> </w:t>
      </w:r>
      <w:r>
        <w:rPr>
          <w:sz w:val="24"/>
        </w:rPr>
        <w:t>Trabalho,</w:t>
      </w:r>
      <w:r>
        <w:rPr>
          <w:spacing w:val="-3"/>
          <w:sz w:val="24"/>
        </w:rPr>
        <w:t> </w:t>
      </w:r>
      <w:r>
        <w:rPr>
          <w:sz w:val="24"/>
        </w:rPr>
        <w:t>mediante</w:t>
      </w:r>
      <w:r>
        <w:rPr>
          <w:spacing w:val="-3"/>
          <w:sz w:val="24"/>
        </w:rPr>
        <w:t> </w:t>
      </w:r>
      <w:r>
        <w:rPr>
          <w:sz w:val="24"/>
        </w:rPr>
        <w:t>a</w:t>
      </w:r>
      <w:r>
        <w:rPr>
          <w:spacing w:val="-3"/>
          <w:sz w:val="24"/>
        </w:rPr>
        <w:t> </w:t>
      </w:r>
      <w:r>
        <w:rPr>
          <w:sz w:val="24"/>
        </w:rPr>
        <w:t>apresentação</w:t>
      </w:r>
      <w:r>
        <w:rPr>
          <w:spacing w:val="-3"/>
          <w:sz w:val="24"/>
        </w:rPr>
        <w:t> </w:t>
      </w:r>
      <w:r>
        <w:rPr>
          <w:sz w:val="24"/>
        </w:rPr>
        <w:t>de</w:t>
      </w:r>
      <w:r>
        <w:rPr>
          <w:spacing w:val="-3"/>
          <w:sz w:val="24"/>
        </w:rPr>
        <w:t> </w:t>
      </w:r>
      <w:r>
        <w:rPr>
          <w:sz w:val="24"/>
        </w:rPr>
        <w:t>certidão</w:t>
      </w:r>
      <w:r>
        <w:rPr>
          <w:spacing w:val="-3"/>
          <w:sz w:val="24"/>
        </w:rPr>
        <w:t> </w:t>
      </w:r>
      <w:r>
        <w:rPr>
          <w:sz w:val="24"/>
        </w:rPr>
        <w:t>negativa</w:t>
      </w:r>
      <w:r>
        <w:rPr>
          <w:spacing w:val="-3"/>
          <w:sz w:val="24"/>
        </w:rPr>
        <w:t> </w:t>
      </w:r>
      <w:r>
        <w:rPr>
          <w:sz w:val="24"/>
        </w:rPr>
        <w:t>ou</w:t>
      </w:r>
      <w:r>
        <w:rPr>
          <w:spacing w:val="-3"/>
          <w:sz w:val="24"/>
        </w:rPr>
        <w:t> </w:t>
      </w:r>
      <w:r>
        <w:rPr>
          <w:sz w:val="24"/>
        </w:rPr>
        <w:t>positiva</w:t>
      </w:r>
      <w:r>
        <w:rPr>
          <w:spacing w:val="-3"/>
          <w:sz w:val="24"/>
        </w:rPr>
        <w:t> </w:t>
      </w:r>
      <w:r>
        <w:rPr>
          <w:sz w:val="24"/>
        </w:rPr>
        <w:t>com</w:t>
      </w:r>
      <w:r>
        <w:rPr>
          <w:spacing w:val="-3"/>
          <w:sz w:val="24"/>
        </w:rPr>
        <w:t> </w:t>
      </w:r>
      <w:r>
        <w:rPr>
          <w:sz w:val="24"/>
        </w:rPr>
        <w:t>efeito de negativa, nos termos do Título VIIA</w:t>
      </w:r>
      <w:r>
        <w:rPr>
          <w:spacing w:val="-9"/>
          <w:sz w:val="24"/>
        </w:rPr>
        <w:t> </w:t>
      </w:r>
      <w:r>
        <w:rPr>
          <w:sz w:val="24"/>
        </w:rPr>
        <w:t>da Consolidação das Leis do Trabalho, aprovada pelo Decreto-Lei nº 5.452, de 1º de maio de 1943;</w:t>
      </w:r>
    </w:p>
    <w:p>
      <w:pPr>
        <w:pStyle w:val="ListParagraph"/>
        <w:numPr>
          <w:ilvl w:val="0"/>
          <w:numId w:val="22"/>
        </w:numPr>
        <w:tabs>
          <w:tab w:pos="547" w:val="left" w:leader="none"/>
          <w:tab w:pos="749" w:val="left" w:leader="none"/>
        </w:tabs>
        <w:spacing w:line="247" w:lineRule="auto" w:before="227" w:after="0"/>
        <w:ind w:left="749" w:right="1223" w:hanging="426"/>
        <w:jc w:val="left"/>
        <w:rPr>
          <w:sz w:val="24"/>
        </w:rPr>
      </w:pPr>
      <w:r>
        <w:rPr>
          <w:sz w:val="24"/>
        </w:rPr>
        <w:t>Prova</w:t>
      </w:r>
      <w:r>
        <w:rPr>
          <w:spacing w:val="-3"/>
          <w:sz w:val="24"/>
        </w:rPr>
        <w:t> </w:t>
      </w:r>
      <w:r>
        <w:rPr>
          <w:sz w:val="24"/>
        </w:rPr>
        <w:t>de</w:t>
      </w:r>
      <w:r>
        <w:rPr>
          <w:spacing w:val="-3"/>
          <w:sz w:val="24"/>
        </w:rPr>
        <w:t> </w:t>
      </w:r>
      <w:r>
        <w:rPr>
          <w:sz w:val="24"/>
        </w:rPr>
        <w:t>inscrição</w:t>
      </w:r>
      <w:r>
        <w:rPr>
          <w:spacing w:val="-3"/>
          <w:sz w:val="24"/>
        </w:rPr>
        <w:t> </w:t>
      </w:r>
      <w:r>
        <w:rPr>
          <w:sz w:val="24"/>
        </w:rPr>
        <w:t>no</w:t>
      </w:r>
      <w:r>
        <w:rPr>
          <w:spacing w:val="-3"/>
          <w:sz w:val="24"/>
        </w:rPr>
        <w:t> </w:t>
      </w:r>
      <w:r>
        <w:rPr>
          <w:sz w:val="24"/>
        </w:rPr>
        <w:t>cadastro</w:t>
      </w:r>
      <w:r>
        <w:rPr>
          <w:spacing w:val="-3"/>
          <w:sz w:val="24"/>
        </w:rPr>
        <w:t> </w:t>
      </w:r>
      <w:r>
        <w:rPr>
          <w:sz w:val="24"/>
        </w:rPr>
        <w:t>de</w:t>
      </w:r>
      <w:r>
        <w:rPr>
          <w:spacing w:val="-3"/>
          <w:sz w:val="24"/>
        </w:rPr>
        <w:t> </w:t>
      </w:r>
      <w:r>
        <w:rPr>
          <w:sz w:val="24"/>
        </w:rPr>
        <w:t>contribuintes</w:t>
      </w:r>
      <w:r>
        <w:rPr>
          <w:spacing w:val="-3"/>
          <w:sz w:val="24"/>
        </w:rPr>
        <w:t> </w:t>
      </w:r>
      <w:r>
        <w:rPr>
          <w:sz w:val="24"/>
        </w:rPr>
        <w:t>Estadual</w:t>
      </w:r>
      <w:r>
        <w:rPr>
          <w:spacing w:val="-3"/>
          <w:sz w:val="24"/>
        </w:rPr>
        <w:t> </w:t>
      </w:r>
      <w:r>
        <w:rPr>
          <w:sz w:val="24"/>
        </w:rPr>
        <w:t>relativo</w:t>
      </w:r>
      <w:r>
        <w:rPr>
          <w:spacing w:val="-3"/>
          <w:sz w:val="24"/>
        </w:rPr>
        <w:t> </w:t>
      </w:r>
      <w:r>
        <w:rPr>
          <w:sz w:val="24"/>
        </w:rPr>
        <w:t>ao</w:t>
      </w:r>
      <w:r>
        <w:rPr>
          <w:spacing w:val="-3"/>
          <w:sz w:val="24"/>
        </w:rPr>
        <w:t> </w:t>
      </w:r>
      <w:r>
        <w:rPr>
          <w:sz w:val="24"/>
        </w:rPr>
        <w:t>domicílio</w:t>
      </w:r>
      <w:r>
        <w:rPr>
          <w:spacing w:val="-3"/>
          <w:sz w:val="24"/>
        </w:rPr>
        <w:t> </w:t>
      </w:r>
      <w:r>
        <w:rPr>
          <w:sz w:val="24"/>
        </w:rPr>
        <w:t>ou</w:t>
      </w:r>
      <w:r>
        <w:rPr>
          <w:spacing w:val="-3"/>
          <w:sz w:val="24"/>
        </w:rPr>
        <w:t> </w:t>
      </w:r>
      <w:r>
        <w:rPr>
          <w:sz w:val="24"/>
        </w:rPr>
        <w:t>sede</w:t>
      </w:r>
      <w:r>
        <w:rPr>
          <w:spacing w:val="-3"/>
          <w:sz w:val="24"/>
        </w:rPr>
        <w:t> </w:t>
      </w:r>
      <w:r>
        <w:rPr>
          <w:sz w:val="24"/>
        </w:rPr>
        <w:t>do</w:t>
      </w:r>
      <w:r>
        <w:rPr>
          <w:spacing w:val="-3"/>
          <w:sz w:val="24"/>
        </w:rPr>
        <w:t> </w:t>
      </w:r>
      <w:r>
        <w:rPr>
          <w:sz w:val="24"/>
        </w:rPr>
        <w:t>fornecedor,</w:t>
      </w:r>
      <w:r>
        <w:rPr>
          <w:spacing w:val="-3"/>
          <w:sz w:val="24"/>
        </w:rPr>
        <w:t> </w:t>
      </w:r>
      <w:r>
        <w:rPr>
          <w:sz w:val="24"/>
        </w:rPr>
        <w:t>pertinente</w:t>
      </w:r>
      <w:r>
        <w:rPr>
          <w:spacing w:val="-3"/>
          <w:sz w:val="24"/>
        </w:rPr>
        <w:t> </w:t>
      </w:r>
      <w:r>
        <w:rPr>
          <w:sz w:val="24"/>
        </w:rPr>
        <w:t>ao</w:t>
      </w:r>
      <w:r>
        <w:rPr>
          <w:spacing w:val="-3"/>
          <w:sz w:val="24"/>
        </w:rPr>
        <w:t> </w:t>
      </w:r>
      <w:r>
        <w:rPr>
          <w:sz w:val="24"/>
        </w:rPr>
        <w:t>seu</w:t>
      </w:r>
      <w:r>
        <w:rPr>
          <w:spacing w:val="-3"/>
          <w:sz w:val="24"/>
        </w:rPr>
        <w:t> </w:t>
      </w:r>
      <w:r>
        <w:rPr>
          <w:sz w:val="24"/>
        </w:rPr>
        <w:t>ramo</w:t>
      </w:r>
      <w:r>
        <w:rPr>
          <w:spacing w:val="-3"/>
          <w:sz w:val="24"/>
        </w:rPr>
        <w:t> </w:t>
      </w:r>
      <w:r>
        <w:rPr>
          <w:sz w:val="24"/>
        </w:rPr>
        <w:t>de</w:t>
      </w:r>
      <w:r>
        <w:rPr>
          <w:spacing w:val="-3"/>
          <w:sz w:val="24"/>
        </w:rPr>
        <w:t> </w:t>
      </w:r>
      <w:r>
        <w:rPr>
          <w:sz w:val="24"/>
        </w:rPr>
        <w:t>atividade</w:t>
      </w:r>
      <w:r>
        <w:rPr>
          <w:spacing w:val="-3"/>
          <w:sz w:val="24"/>
        </w:rPr>
        <w:t> </w:t>
      </w:r>
      <w:r>
        <w:rPr>
          <w:sz w:val="24"/>
        </w:rPr>
        <w:t>e compatível com o objeto contratual;</w:t>
      </w:r>
    </w:p>
    <w:p>
      <w:pPr>
        <w:pStyle w:val="ListParagraph"/>
        <w:numPr>
          <w:ilvl w:val="0"/>
          <w:numId w:val="22"/>
        </w:numPr>
        <w:tabs>
          <w:tab w:pos="630" w:val="left" w:leader="none"/>
        </w:tabs>
        <w:spacing w:line="240" w:lineRule="auto" w:before="226" w:after="0"/>
        <w:ind w:left="630" w:right="0" w:hanging="306"/>
        <w:jc w:val="left"/>
        <w:rPr>
          <w:sz w:val="24"/>
        </w:rPr>
      </w:pPr>
      <w:r>
        <w:rPr>
          <w:sz w:val="24"/>
        </w:rPr>
        <w:t>Prova</w:t>
      </w:r>
      <w:r>
        <w:rPr>
          <w:spacing w:val="-1"/>
          <w:sz w:val="24"/>
        </w:rPr>
        <w:t> </w:t>
      </w:r>
      <w:r>
        <w:rPr>
          <w:sz w:val="24"/>
        </w:rPr>
        <w:t>de regularidade</w:t>
      </w:r>
      <w:r>
        <w:rPr>
          <w:spacing w:val="-1"/>
          <w:sz w:val="24"/>
        </w:rPr>
        <w:t> </w:t>
      </w:r>
      <w:r>
        <w:rPr>
          <w:sz w:val="24"/>
        </w:rPr>
        <w:t>com a</w:t>
      </w:r>
      <w:r>
        <w:rPr>
          <w:spacing w:val="-1"/>
          <w:sz w:val="24"/>
        </w:rPr>
        <w:t> </w:t>
      </w:r>
      <w:r>
        <w:rPr>
          <w:sz w:val="24"/>
        </w:rPr>
        <w:t>Fazenda Estadual</w:t>
      </w:r>
      <w:r>
        <w:rPr>
          <w:spacing w:val="-1"/>
          <w:sz w:val="24"/>
        </w:rPr>
        <w:t> </w:t>
      </w:r>
      <w:r>
        <w:rPr>
          <w:sz w:val="24"/>
        </w:rPr>
        <w:t>do domicílio</w:t>
      </w:r>
      <w:r>
        <w:rPr>
          <w:spacing w:val="-1"/>
          <w:sz w:val="24"/>
        </w:rPr>
        <w:t> </w:t>
      </w:r>
      <w:r>
        <w:rPr>
          <w:sz w:val="24"/>
        </w:rPr>
        <w:t>ou sede</w:t>
      </w:r>
      <w:r>
        <w:rPr>
          <w:spacing w:val="-1"/>
          <w:sz w:val="24"/>
        </w:rPr>
        <w:t> </w:t>
      </w:r>
      <w:r>
        <w:rPr>
          <w:sz w:val="24"/>
        </w:rPr>
        <w:t>do fornecedor,</w:t>
      </w:r>
      <w:r>
        <w:rPr>
          <w:spacing w:val="-1"/>
          <w:sz w:val="24"/>
        </w:rPr>
        <w:t> </w:t>
      </w:r>
      <w:r>
        <w:rPr>
          <w:sz w:val="24"/>
        </w:rPr>
        <w:t>relativa à</w:t>
      </w:r>
      <w:r>
        <w:rPr>
          <w:spacing w:val="-1"/>
          <w:sz w:val="24"/>
        </w:rPr>
        <w:t> </w:t>
      </w:r>
      <w:r>
        <w:rPr>
          <w:sz w:val="24"/>
        </w:rPr>
        <w:t>atividade em</w:t>
      </w:r>
      <w:r>
        <w:rPr>
          <w:spacing w:val="-1"/>
          <w:sz w:val="24"/>
        </w:rPr>
        <w:t> </w:t>
      </w:r>
      <w:r>
        <w:rPr>
          <w:sz w:val="24"/>
        </w:rPr>
        <w:t>cujo exercício</w:t>
      </w:r>
      <w:r>
        <w:rPr>
          <w:spacing w:val="-1"/>
          <w:sz w:val="24"/>
        </w:rPr>
        <w:t> </w:t>
      </w:r>
      <w:r>
        <w:rPr>
          <w:sz w:val="24"/>
        </w:rPr>
        <w:t>contrata ou </w:t>
      </w:r>
      <w:r>
        <w:rPr>
          <w:spacing w:val="-2"/>
          <w:sz w:val="24"/>
        </w:rPr>
        <w:t>concorre;</w:t>
      </w:r>
    </w:p>
    <w:p>
      <w:pPr>
        <w:pStyle w:val="ListParagraph"/>
        <w:numPr>
          <w:ilvl w:val="0"/>
          <w:numId w:val="22"/>
        </w:numPr>
        <w:tabs>
          <w:tab w:pos="696" w:val="left" w:leader="none"/>
          <w:tab w:pos="749" w:val="left" w:leader="none"/>
        </w:tabs>
        <w:spacing w:line="247" w:lineRule="auto" w:before="234" w:after="0"/>
        <w:ind w:left="749" w:right="778" w:hanging="426"/>
        <w:jc w:val="left"/>
        <w:rPr>
          <w:sz w:val="24"/>
        </w:rPr>
      </w:pPr>
      <w:r>
        <w:rPr>
          <w:sz w:val="24"/>
        </w:rPr>
        <w:t>Caso</w:t>
      </w:r>
      <w:r>
        <w:rPr>
          <w:spacing w:val="-2"/>
          <w:sz w:val="24"/>
        </w:rPr>
        <w:t> </w:t>
      </w:r>
      <w:r>
        <w:rPr>
          <w:sz w:val="24"/>
        </w:rPr>
        <w:t>o</w:t>
      </w:r>
      <w:r>
        <w:rPr>
          <w:spacing w:val="-3"/>
          <w:sz w:val="24"/>
        </w:rPr>
        <w:t> </w:t>
      </w:r>
      <w:r>
        <w:rPr>
          <w:sz w:val="24"/>
        </w:rPr>
        <w:t>fornecedor</w:t>
      </w:r>
      <w:r>
        <w:rPr>
          <w:spacing w:val="-2"/>
          <w:sz w:val="24"/>
        </w:rPr>
        <w:t> </w:t>
      </w:r>
      <w:r>
        <w:rPr>
          <w:sz w:val="24"/>
        </w:rPr>
        <w:t>seja</w:t>
      </w:r>
      <w:r>
        <w:rPr>
          <w:spacing w:val="-3"/>
          <w:sz w:val="24"/>
        </w:rPr>
        <w:t> </w:t>
      </w:r>
      <w:r>
        <w:rPr>
          <w:sz w:val="24"/>
        </w:rPr>
        <w:t>considerado</w:t>
      </w:r>
      <w:r>
        <w:rPr>
          <w:spacing w:val="-2"/>
          <w:sz w:val="24"/>
        </w:rPr>
        <w:t> </w:t>
      </w:r>
      <w:r>
        <w:rPr>
          <w:sz w:val="24"/>
        </w:rPr>
        <w:t>isento</w:t>
      </w:r>
      <w:r>
        <w:rPr>
          <w:spacing w:val="-3"/>
          <w:sz w:val="24"/>
        </w:rPr>
        <w:t> </w:t>
      </w:r>
      <w:r>
        <w:rPr>
          <w:sz w:val="24"/>
        </w:rPr>
        <w:t>dos</w:t>
      </w:r>
      <w:r>
        <w:rPr>
          <w:spacing w:val="-2"/>
          <w:sz w:val="24"/>
        </w:rPr>
        <w:t> </w:t>
      </w:r>
      <w:r>
        <w:rPr>
          <w:sz w:val="24"/>
        </w:rPr>
        <w:t>tributos</w:t>
      </w:r>
      <w:r>
        <w:rPr>
          <w:spacing w:val="-3"/>
          <w:sz w:val="24"/>
        </w:rPr>
        <w:t> </w:t>
      </w:r>
      <w:r>
        <w:rPr>
          <w:sz w:val="24"/>
        </w:rPr>
        <w:t>Estaduais</w:t>
      </w:r>
      <w:r>
        <w:rPr>
          <w:spacing w:val="-2"/>
          <w:sz w:val="24"/>
        </w:rPr>
        <w:t> </w:t>
      </w:r>
      <w:r>
        <w:rPr>
          <w:sz w:val="24"/>
        </w:rPr>
        <w:t>relacionados</w:t>
      </w:r>
      <w:r>
        <w:rPr>
          <w:spacing w:val="-3"/>
          <w:sz w:val="24"/>
        </w:rPr>
        <w:t> </w:t>
      </w:r>
      <w:r>
        <w:rPr>
          <w:sz w:val="24"/>
        </w:rPr>
        <w:t>ao</w:t>
      </w:r>
      <w:r>
        <w:rPr>
          <w:spacing w:val="-2"/>
          <w:sz w:val="24"/>
        </w:rPr>
        <w:t> </w:t>
      </w:r>
      <w:r>
        <w:rPr>
          <w:sz w:val="24"/>
        </w:rPr>
        <w:t>objeto</w:t>
      </w:r>
      <w:r>
        <w:rPr>
          <w:spacing w:val="-3"/>
          <w:sz w:val="24"/>
        </w:rPr>
        <w:t> </w:t>
      </w:r>
      <w:r>
        <w:rPr>
          <w:sz w:val="24"/>
        </w:rPr>
        <w:t>contratual,</w:t>
      </w:r>
      <w:r>
        <w:rPr>
          <w:spacing w:val="-2"/>
          <w:sz w:val="24"/>
        </w:rPr>
        <w:t> </w:t>
      </w:r>
      <w:r>
        <w:rPr>
          <w:sz w:val="24"/>
        </w:rPr>
        <w:t>deverá</w:t>
      </w:r>
      <w:r>
        <w:rPr>
          <w:spacing w:val="-3"/>
          <w:sz w:val="24"/>
        </w:rPr>
        <w:t> </w:t>
      </w:r>
      <w:r>
        <w:rPr>
          <w:sz w:val="24"/>
        </w:rPr>
        <w:t>comprovar</w:t>
      </w:r>
      <w:r>
        <w:rPr>
          <w:spacing w:val="-2"/>
          <w:sz w:val="24"/>
        </w:rPr>
        <w:t> </w:t>
      </w:r>
      <w:r>
        <w:rPr>
          <w:sz w:val="24"/>
        </w:rPr>
        <w:t>tal</w:t>
      </w:r>
      <w:r>
        <w:rPr>
          <w:spacing w:val="-3"/>
          <w:sz w:val="24"/>
        </w:rPr>
        <w:t> </w:t>
      </w:r>
      <w:r>
        <w:rPr>
          <w:sz w:val="24"/>
        </w:rPr>
        <w:t>condição</w:t>
      </w:r>
      <w:r>
        <w:rPr>
          <w:spacing w:val="-2"/>
          <w:sz w:val="24"/>
        </w:rPr>
        <w:t> </w:t>
      </w:r>
      <w:r>
        <w:rPr>
          <w:sz w:val="24"/>
        </w:rPr>
        <w:t>mediante</w:t>
      </w:r>
      <w:r>
        <w:rPr>
          <w:spacing w:val="-3"/>
          <w:sz w:val="24"/>
        </w:rPr>
        <w:t> </w:t>
      </w:r>
      <w:r>
        <w:rPr>
          <w:sz w:val="24"/>
        </w:rPr>
        <w:t>a apresentação de declaração da Fazenda respectiva do seu domicílio ou sede, ou outra equivalente, na forma da lei</w:t>
      </w:r>
    </w:p>
    <w:p>
      <w:pPr>
        <w:pStyle w:val="BodyText"/>
        <w:spacing w:before="251"/>
        <w:ind w:left="0"/>
      </w:pPr>
    </w:p>
    <w:p>
      <w:pPr>
        <w:pStyle w:val="ListParagraph"/>
        <w:numPr>
          <w:ilvl w:val="0"/>
          <w:numId w:val="13"/>
        </w:numPr>
        <w:tabs>
          <w:tab w:pos="569" w:val="left" w:leader="none"/>
        </w:tabs>
        <w:spacing w:line="240" w:lineRule="auto" w:before="0" w:after="0"/>
        <w:ind w:left="569" w:right="0" w:hanging="240"/>
        <w:jc w:val="left"/>
        <w:rPr>
          <w:sz w:val="24"/>
        </w:rPr>
      </w:pPr>
      <w:r>
        <w:rPr>
          <w:sz w:val="24"/>
        </w:rPr>
        <w:t>MODELO</w:t>
      </w:r>
      <w:r>
        <w:rPr>
          <w:spacing w:val="-2"/>
          <w:sz w:val="24"/>
        </w:rPr>
        <w:t> </w:t>
      </w:r>
      <w:r>
        <w:rPr>
          <w:sz w:val="24"/>
        </w:rPr>
        <w:t>DE GESTÃO E FISCALIZAÇÃO DO </w:t>
      </w:r>
      <w:r>
        <w:rPr>
          <w:spacing w:val="-2"/>
          <w:sz w:val="24"/>
        </w:rPr>
        <w:t>CONTRATO</w:t>
      </w:r>
    </w:p>
    <w:p>
      <w:pPr>
        <w:pStyle w:val="BodyText"/>
        <w:spacing w:before="3"/>
        <w:ind w:left="0"/>
      </w:pPr>
    </w:p>
    <w:p>
      <w:pPr>
        <w:pStyle w:val="ListParagraph"/>
        <w:numPr>
          <w:ilvl w:val="1"/>
          <w:numId w:val="23"/>
        </w:numPr>
        <w:tabs>
          <w:tab w:pos="675" w:val="left" w:leader="none"/>
        </w:tabs>
        <w:spacing w:line="240" w:lineRule="auto" w:before="0" w:after="0"/>
        <w:ind w:left="675" w:right="0" w:hanging="346"/>
        <w:jc w:val="left"/>
        <w:rPr>
          <w:sz w:val="24"/>
        </w:rPr>
      </w:pPr>
      <w:r>
        <w:rPr>
          <w:sz w:val="24"/>
        </w:rPr>
        <w:t>Agentes </w:t>
      </w:r>
      <w:r>
        <w:rPr>
          <w:spacing w:val="-2"/>
          <w:sz w:val="24"/>
        </w:rPr>
        <w:t>Responsáveis</w:t>
      </w:r>
    </w:p>
    <w:p>
      <w:pPr>
        <w:pStyle w:val="BodyText"/>
        <w:spacing w:before="234"/>
      </w:pPr>
      <w:r>
        <w:rPr/>
        <w:t>A</w:t>
      </w:r>
      <w:r>
        <w:rPr>
          <w:spacing w:val="-14"/>
        </w:rPr>
        <w:t> </w:t>
      </w:r>
      <w:r>
        <w:rPr/>
        <w:t>fiscalização e gestão da qualidade da execução do objeto ficarão sob responsabilidade de funcionários UERJ a serem informados </w:t>
      </w:r>
      <w:r>
        <w:rPr>
          <w:spacing w:val="-2"/>
        </w:rPr>
        <w:t>posteriormente.</w:t>
      </w:r>
    </w:p>
    <w:p>
      <w:pPr>
        <w:pStyle w:val="ListParagraph"/>
        <w:numPr>
          <w:ilvl w:val="1"/>
          <w:numId w:val="24"/>
        </w:numPr>
        <w:tabs>
          <w:tab w:pos="749" w:val="left" w:leader="none"/>
        </w:tabs>
        <w:spacing w:line="240" w:lineRule="auto" w:before="264" w:after="0"/>
        <w:ind w:left="749" w:right="0" w:hanging="420"/>
        <w:jc w:val="left"/>
        <w:rPr>
          <w:sz w:val="24"/>
        </w:rPr>
      </w:pPr>
      <w:r>
        <w:rPr>
          <w:spacing w:val="-2"/>
          <w:sz w:val="24"/>
        </w:rPr>
        <w:t>Pagamento</w:t>
      </w:r>
    </w:p>
    <w:p>
      <w:pPr>
        <w:pStyle w:val="BodyText"/>
        <w:spacing w:line="235" w:lineRule="auto" w:before="253"/>
        <w:ind w:right="390"/>
      </w:pPr>
      <w:r>
        <w:rPr/>
        <w:t>Os</w:t>
      </w:r>
      <w:r>
        <w:rPr>
          <w:spacing w:val="-3"/>
        </w:rPr>
        <w:t> </w:t>
      </w:r>
      <w:r>
        <w:rPr/>
        <w:t>pagamentos</w:t>
      </w:r>
      <w:r>
        <w:rPr>
          <w:spacing w:val="-3"/>
        </w:rPr>
        <w:t> </w:t>
      </w:r>
      <w:r>
        <w:rPr/>
        <w:t>serão</w:t>
      </w:r>
      <w:r>
        <w:rPr>
          <w:spacing w:val="-3"/>
        </w:rPr>
        <w:t> </w:t>
      </w:r>
      <w:r>
        <w:rPr/>
        <w:t>efetuados</w:t>
      </w:r>
      <w:r>
        <w:rPr>
          <w:spacing w:val="-3"/>
        </w:rPr>
        <w:t> </w:t>
      </w:r>
      <w:r>
        <w:rPr/>
        <w:t>em</w:t>
      </w:r>
      <w:r>
        <w:rPr>
          <w:spacing w:val="-3"/>
        </w:rPr>
        <w:t> </w:t>
      </w:r>
      <w:r>
        <w:rPr/>
        <w:t>parcelas</w:t>
      </w:r>
      <w:r>
        <w:rPr>
          <w:spacing w:val="-3"/>
        </w:rPr>
        <w:t> </w:t>
      </w:r>
      <w:r>
        <w:rPr/>
        <w:t>fixas</w:t>
      </w:r>
      <w:r>
        <w:rPr>
          <w:spacing w:val="-3"/>
        </w:rPr>
        <w:t> </w:t>
      </w:r>
      <w:r>
        <w:rPr/>
        <w:t>mensais,</w:t>
      </w:r>
      <w:r>
        <w:rPr>
          <w:spacing w:val="-3"/>
        </w:rPr>
        <w:t> </w:t>
      </w:r>
      <w:r>
        <w:rPr/>
        <w:t>obrigatoriamente,</w:t>
      </w:r>
      <w:r>
        <w:rPr>
          <w:spacing w:val="-3"/>
        </w:rPr>
        <w:t> </w:t>
      </w:r>
      <w:r>
        <w:rPr/>
        <w:t>por</w:t>
      </w:r>
      <w:r>
        <w:rPr>
          <w:spacing w:val="-3"/>
        </w:rPr>
        <w:t> </w:t>
      </w:r>
      <w:r>
        <w:rPr/>
        <w:t>meio</w:t>
      </w:r>
      <w:r>
        <w:rPr>
          <w:spacing w:val="-3"/>
        </w:rPr>
        <w:t> </w:t>
      </w:r>
      <w:r>
        <w:rPr/>
        <w:t>de</w:t>
      </w:r>
      <w:r>
        <w:rPr>
          <w:spacing w:val="-3"/>
        </w:rPr>
        <w:t> </w:t>
      </w:r>
      <w:r>
        <w:rPr/>
        <w:t>crédito</w:t>
      </w:r>
      <w:r>
        <w:rPr>
          <w:spacing w:val="-3"/>
        </w:rPr>
        <w:t> </w:t>
      </w:r>
      <w:r>
        <w:rPr/>
        <w:t>em</w:t>
      </w:r>
      <w:r>
        <w:rPr>
          <w:spacing w:val="-3"/>
        </w:rPr>
        <w:t> </w:t>
      </w:r>
      <w:r>
        <w:rPr/>
        <w:t>conta</w:t>
      </w:r>
      <w:r>
        <w:rPr>
          <w:spacing w:val="-3"/>
        </w:rPr>
        <w:t> </w:t>
      </w:r>
      <w:r>
        <w:rPr/>
        <w:t>corrente</w:t>
      </w:r>
      <w:r>
        <w:rPr>
          <w:spacing w:val="-3"/>
        </w:rPr>
        <w:t> </w:t>
      </w:r>
      <w:r>
        <w:rPr/>
        <w:t>da</w:t>
      </w:r>
      <w:r>
        <w:rPr>
          <w:spacing w:val="-3"/>
        </w:rPr>
        <w:t> </w:t>
      </w:r>
      <w:r>
        <w:rPr/>
        <w:t>instituição</w:t>
      </w:r>
      <w:r>
        <w:rPr>
          <w:spacing w:val="-3"/>
        </w:rPr>
        <w:t> </w:t>
      </w:r>
      <w:r>
        <w:rPr/>
        <w:t>financeira contratada pelo Estado, cujo número e agência deverão ser informados pelo adjudicatário;</w:t>
      </w:r>
    </w:p>
    <w:p>
      <w:pPr>
        <w:pStyle w:val="BodyText"/>
        <w:spacing w:before="250"/>
      </w:pPr>
      <w:r>
        <w:rPr/>
        <w:t>O prazo de pagamento será de até 30 (trinta) dias, a contar da data final do período de adimplemento de cada </w:t>
      </w:r>
      <w:r>
        <w:rPr>
          <w:spacing w:val="-2"/>
        </w:rPr>
        <w:t>parcela;</w:t>
      </w:r>
    </w:p>
    <w:p>
      <w:pPr>
        <w:pStyle w:val="BodyText"/>
        <w:spacing w:before="234"/>
      </w:pPr>
      <w:r>
        <w:rPr/>
        <w:t>Considera-se adimplemento o cumprimento da prestação com a entrega do objeto, devidamente atestada pelo(s) agente(s) </w:t>
      </w:r>
      <w:r>
        <w:rPr>
          <w:spacing w:val="-2"/>
        </w:rPr>
        <w:t>competente(s).</w:t>
      </w:r>
    </w:p>
    <w:p>
      <w:pPr>
        <w:pStyle w:val="ListParagraph"/>
        <w:numPr>
          <w:ilvl w:val="1"/>
          <w:numId w:val="24"/>
        </w:numPr>
        <w:tabs>
          <w:tab w:pos="749" w:val="left" w:leader="none"/>
        </w:tabs>
        <w:spacing w:line="240" w:lineRule="auto" w:before="264" w:after="0"/>
        <w:ind w:left="749" w:right="0" w:hanging="420"/>
        <w:jc w:val="left"/>
        <w:rPr>
          <w:sz w:val="24"/>
        </w:rPr>
      </w:pPr>
      <w:r>
        <w:rPr>
          <w:sz w:val="24"/>
        </w:rPr>
        <w:t>Obrigações das </w:t>
      </w:r>
      <w:r>
        <w:rPr>
          <w:spacing w:val="-2"/>
          <w:sz w:val="24"/>
        </w:rPr>
        <w:t>partes</w:t>
      </w:r>
    </w:p>
    <w:p>
      <w:pPr>
        <w:pStyle w:val="ListParagraph"/>
        <w:numPr>
          <w:ilvl w:val="2"/>
          <w:numId w:val="24"/>
        </w:numPr>
        <w:tabs>
          <w:tab w:pos="929" w:val="left" w:leader="none"/>
        </w:tabs>
        <w:spacing w:line="240" w:lineRule="auto" w:before="249" w:after="0"/>
        <w:ind w:left="929" w:right="0" w:hanging="600"/>
        <w:jc w:val="left"/>
        <w:rPr>
          <w:sz w:val="24"/>
        </w:rPr>
      </w:pPr>
      <w:r>
        <w:rPr>
          <w:sz w:val="24"/>
        </w:rPr>
        <w:t>Obrigações do Contratante </w:t>
      </w:r>
      <w:r>
        <w:rPr>
          <w:spacing w:val="-2"/>
          <w:sz w:val="24"/>
        </w:rPr>
        <w:t>(UERJ):</w:t>
      </w:r>
    </w:p>
    <w:p>
      <w:pPr>
        <w:pStyle w:val="ListParagraph"/>
        <w:numPr>
          <w:ilvl w:val="3"/>
          <w:numId w:val="24"/>
        </w:numPr>
        <w:tabs>
          <w:tab w:pos="462" w:val="left" w:leader="none"/>
        </w:tabs>
        <w:spacing w:line="240" w:lineRule="auto" w:before="264" w:after="0"/>
        <w:ind w:left="462" w:right="0" w:hanging="139"/>
        <w:jc w:val="left"/>
        <w:rPr>
          <w:sz w:val="24"/>
        </w:rPr>
      </w:pPr>
      <w:r>
        <w:rPr>
          <w:sz w:val="24"/>
        </w:rPr>
        <w:t>Exigir</w:t>
      </w:r>
      <w:r>
        <w:rPr>
          <w:spacing w:val="-1"/>
          <w:sz w:val="24"/>
        </w:rPr>
        <w:t> </w:t>
      </w:r>
      <w:r>
        <w:rPr>
          <w:sz w:val="24"/>
        </w:rPr>
        <w:t>o</w:t>
      </w:r>
      <w:r>
        <w:rPr>
          <w:spacing w:val="-1"/>
          <w:sz w:val="24"/>
        </w:rPr>
        <w:t> </w:t>
      </w:r>
      <w:r>
        <w:rPr>
          <w:sz w:val="24"/>
        </w:rPr>
        <w:t>cumprimento</w:t>
      </w:r>
      <w:r>
        <w:rPr>
          <w:spacing w:val="-1"/>
          <w:sz w:val="24"/>
        </w:rPr>
        <w:t> </w:t>
      </w:r>
      <w:r>
        <w:rPr>
          <w:sz w:val="24"/>
        </w:rPr>
        <w:t>de</w:t>
      </w:r>
      <w:r>
        <w:rPr>
          <w:spacing w:val="-1"/>
          <w:sz w:val="24"/>
        </w:rPr>
        <w:t> </w:t>
      </w:r>
      <w:r>
        <w:rPr>
          <w:sz w:val="24"/>
        </w:rPr>
        <w:t>todas</w:t>
      </w:r>
      <w:r>
        <w:rPr>
          <w:spacing w:val="-1"/>
          <w:sz w:val="24"/>
        </w:rPr>
        <w:t> </w:t>
      </w:r>
      <w:r>
        <w:rPr>
          <w:sz w:val="24"/>
        </w:rPr>
        <w:t>as</w:t>
      </w:r>
      <w:r>
        <w:rPr>
          <w:spacing w:val="-1"/>
          <w:sz w:val="24"/>
        </w:rPr>
        <w:t> </w:t>
      </w:r>
      <w:r>
        <w:rPr>
          <w:sz w:val="24"/>
        </w:rPr>
        <w:t>obrigações</w:t>
      </w:r>
      <w:r>
        <w:rPr>
          <w:spacing w:val="-1"/>
          <w:sz w:val="24"/>
        </w:rPr>
        <w:t> </w:t>
      </w:r>
      <w:r>
        <w:rPr>
          <w:sz w:val="24"/>
        </w:rPr>
        <w:t>assumidas</w:t>
      </w:r>
      <w:r>
        <w:rPr>
          <w:spacing w:val="-1"/>
          <w:sz w:val="24"/>
        </w:rPr>
        <w:t> </w:t>
      </w:r>
      <w:r>
        <w:rPr>
          <w:sz w:val="24"/>
        </w:rPr>
        <w:t>pelo</w:t>
      </w:r>
      <w:r>
        <w:rPr>
          <w:spacing w:val="-1"/>
          <w:sz w:val="24"/>
        </w:rPr>
        <w:t> </w:t>
      </w:r>
      <w:r>
        <w:rPr>
          <w:sz w:val="24"/>
        </w:rPr>
        <w:t>Contratado, de</w:t>
      </w:r>
      <w:r>
        <w:rPr>
          <w:spacing w:val="-1"/>
          <w:sz w:val="24"/>
        </w:rPr>
        <w:t> </w:t>
      </w:r>
      <w:r>
        <w:rPr>
          <w:sz w:val="24"/>
        </w:rPr>
        <w:t>acordo</w:t>
      </w:r>
      <w:r>
        <w:rPr>
          <w:spacing w:val="-1"/>
          <w:sz w:val="24"/>
        </w:rPr>
        <w:t> </w:t>
      </w:r>
      <w:r>
        <w:rPr>
          <w:sz w:val="24"/>
        </w:rPr>
        <w:t>com</w:t>
      </w:r>
      <w:r>
        <w:rPr>
          <w:spacing w:val="-1"/>
          <w:sz w:val="24"/>
        </w:rPr>
        <w:t> </w:t>
      </w:r>
      <w:r>
        <w:rPr>
          <w:sz w:val="24"/>
        </w:rPr>
        <w:t>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e</w:t>
      </w:r>
      <w:r>
        <w:rPr>
          <w:spacing w:val="-1"/>
          <w:sz w:val="24"/>
        </w:rPr>
        <w:t> </w:t>
      </w:r>
      <w:r>
        <w:rPr>
          <w:sz w:val="24"/>
        </w:rPr>
        <w:t>seus </w:t>
      </w:r>
      <w:r>
        <w:rPr>
          <w:spacing w:val="-2"/>
          <w:sz w:val="24"/>
        </w:rPr>
        <w:t>anexos;</w:t>
      </w:r>
    </w:p>
    <w:p>
      <w:pPr>
        <w:pStyle w:val="ListParagraph"/>
        <w:numPr>
          <w:ilvl w:val="3"/>
          <w:numId w:val="24"/>
        </w:numPr>
        <w:tabs>
          <w:tab w:pos="462" w:val="left" w:leader="none"/>
        </w:tabs>
        <w:spacing w:line="240" w:lineRule="auto" w:before="249" w:after="0"/>
        <w:ind w:left="462" w:right="0" w:hanging="139"/>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3"/>
          <w:numId w:val="24"/>
        </w:numPr>
        <w:tabs>
          <w:tab w:pos="461" w:val="left" w:leader="none"/>
          <w:tab w:pos="464" w:val="left" w:leader="none"/>
        </w:tabs>
        <w:spacing w:line="242" w:lineRule="auto" w:before="234" w:after="0"/>
        <w:ind w:left="464" w:right="371" w:hanging="142"/>
        <w:jc w:val="left"/>
        <w:rPr>
          <w:sz w:val="24"/>
        </w:rPr>
      </w:pPr>
      <w:r>
        <w:rPr>
          <w:sz w:val="24"/>
        </w:rPr>
        <w:t>Notificar o Contratado, por escrito, sobre vícios, defeitos incorreções, imperfeições, falhas ou irregularidades verificadas na execução do objeto contratual,</w:t>
      </w:r>
      <w:r>
        <w:rPr>
          <w:spacing w:val="-2"/>
          <w:sz w:val="24"/>
        </w:rPr>
        <w:t> </w:t>
      </w:r>
      <w:r>
        <w:rPr>
          <w:sz w:val="24"/>
        </w:rPr>
        <w:t>fixando</w:t>
      </w:r>
      <w:r>
        <w:rPr>
          <w:spacing w:val="-2"/>
          <w:sz w:val="24"/>
        </w:rPr>
        <w:t> </w:t>
      </w:r>
      <w:r>
        <w:rPr>
          <w:sz w:val="24"/>
        </w:rPr>
        <w:t>prazo</w:t>
      </w:r>
      <w:r>
        <w:rPr>
          <w:spacing w:val="-2"/>
          <w:sz w:val="24"/>
        </w:rPr>
        <w:t> </w:t>
      </w:r>
      <w:r>
        <w:rPr>
          <w:sz w:val="24"/>
        </w:rPr>
        <w:t>para</w:t>
      </w:r>
      <w:r>
        <w:rPr>
          <w:spacing w:val="-2"/>
          <w:sz w:val="24"/>
        </w:rPr>
        <w:t> </w:t>
      </w:r>
      <w:r>
        <w:rPr>
          <w:sz w:val="24"/>
        </w:rPr>
        <w:t>que</w:t>
      </w:r>
      <w:r>
        <w:rPr>
          <w:spacing w:val="-2"/>
          <w:sz w:val="24"/>
        </w:rPr>
        <w:t> </w:t>
      </w:r>
      <w:r>
        <w:rPr>
          <w:sz w:val="24"/>
        </w:rPr>
        <w:t>seja</w:t>
      </w:r>
      <w:r>
        <w:rPr>
          <w:spacing w:val="-2"/>
          <w:sz w:val="24"/>
        </w:rPr>
        <w:t> </w:t>
      </w:r>
      <w:r>
        <w:rPr>
          <w:sz w:val="24"/>
        </w:rPr>
        <w:t>substituído,</w:t>
      </w:r>
      <w:r>
        <w:rPr>
          <w:spacing w:val="-2"/>
          <w:sz w:val="24"/>
        </w:rPr>
        <w:t> </w:t>
      </w:r>
      <w:r>
        <w:rPr>
          <w:sz w:val="24"/>
        </w:rPr>
        <w:t>reparado</w:t>
      </w:r>
      <w:r>
        <w:rPr>
          <w:spacing w:val="-2"/>
          <w:sz w:val="24"/>
        </w:rPr>
        <w:t> </w:t>
      </w:r>
      <w:r>
        <w:rPr>
          <w:sz w:val="24"/>
        </w:rPr>
        <w:t>ou</w:t>
      </w:r>
      <w:r>
        <w:rPr>
          <w:spacing w:val="-2"/>
          <w:sz w:val="24"/>
        </w:rPr>
        <w:t> </w:t>
      </w:r>
      <w:r>
        <w:rPr>
          <w:sz w:val="24"/>
        </w:rPr>
        <w:t>corrigido,</w:t>
      </w:r>
      <w:r>
        <w:rPr>
          <w:spacing w:val="-2"/>
          <w:sz w:val="24"/>
        </w:rPr>
        <w:t> </w:t>
      </w:r>
      <w:r>
        <w:rPr>
          <w:sz w:val="24"/>
        </w:rPr>
        <w:t>total</w:t>
      </w:r>
      <w:r>
        <w:rPr>
          <w:spacing w:val="-2"/>
          <w:sz w:val="24"/>
        </w:rPr>
        <w:t> </w:t>
      </w:r>
      <w:r>
        <w:rPr>
          <w:sz w:val="24"/>
        </w:rPr>
        <w:t>ou</w:t>
      </w:r>
      <w:r>
        <w:rPr>
          <w:spacing w:val="-2"/>
          <w:sz w:val="24"/>
        </w:rPr>
        <w:t> </w:t>
      </w:r>
      <w:r>
        <w:rPr>
          <w:sz w:val="24"/>
        </w:rPr>
        <w:t>parcialmente,</w:t>
      </w:r>
      <w:r>
        <w:rPr>
          <w:spacing w:val="-2"/>
          <w:sz w:val="24"/>
        </w:rPr>
        <w:t> </w:t>
      </w:r>
      <w:r>
        <w:rPr>
          <w:sz w:val="24"/>
        </w:rPr>
        <w:t>às</w:t>
      </w:r>
      <w:r>
        <w:rPr>
          <w:spacing w:val="-2"/>
          <w:sz w:val="24"/>
        </w:rPr>
        <w:t> </w:t>
      </w:r>
      <w:r>
        <w:rPr>
          <w:sz w:val="24"/>
        </w:rPr>
        <w:t>suas</w:t>
      </w:r>
      <w:r>
        <w:rPr>
          <w:spacing w:val="-2"/>
          <w:sz w:val="24"/>
        </w:rPr>
        <w:t> </w:t>
      </w:r>
      <w:r>
        <w:rPr>
          <w:sz w:val="24"/>
        </w:rPr>
        <w:t>expensas,</w:t>
      </w:r>
      <w:r>
        <w:rPr>
          <w:spacing w:val="-2"/>
          <w:sz w:val="24"/>
        </w:rPr>
        <w:t> </w:t>
      </w:r>
      <w:r>
        <w:rPr>
          <w:sz w:val="24"/>
        </w:rPr>
        <w:t>certificando-se</w:t>
      </w:r>
      <w:r>
        <w:rPr>
          <w:spacing w:val="-2"/>
          <w:sz w:val="24"/>
        </w:rPr>
        <w:t> </w:t>
      </w:r>
      <w:r>
        <w:rPr>
          <w:sz w:val="24"/>
        </w:rPr>
        <w:t>de</w:t>
      </w:r>
      <w:r>
        <w:rPr>
          <w:spacing w:val="-2"/>
          <w:sz w:val="24"/>
        </w:rPr>
        <w:t> </w:t>
      </w:r>
      <w:r>
        <w:rPr>
          <w:sz w:val="24"/>
        </w:rPr>
        <w:t>que</w:t>
      </w:r>
      <w:r>
        <w:rPr>
          <w:spacing w:val="-2"/>
          <w:sz w:val="24"/>
        </w:rPr>
        <w:t> </w:t>
      </w:r>
      <w:r>
        <w:rPr>
          <w:sz w:val="24"/>
        </w:rPr>
        <w:t>as</w:t>
      </w:r>
      <w:r>
        <w:rPr>
          <w:spacing w:val="-2"/>
          <w:sz w:val="24"/>
        </w:rPr>
        <w:t> </w:t>
      </w:r>
      <w:r>
        <w:rPr>
          <w:sz w:val="24"/>
        </w:rPr>
        <w:t>soluções por ele propostas sejam as mais adequadas;</w:t>
      </w:r>
    </w:p>
    <w:p>
      <w:pPr>
        <w:pStyle w:val="ListParagraph"/>
        <w:numPr>
          <w:ilvl w:val="3"/>
          <w:numId w:val="24"/>
        </w:numPr>
        <w:tabs>
          <w:tab w:pos="447" w:val="left" w:leader="none"/>
          <w:tab w:pos="464" w:val="left" w:leader="none"/>
        </w:tabs>
        <w:spacing w:line="247" w:lineRule="auto" w:before="229" w:after="0"/>
        <w:ind w:left="464" w:right="367" w:hanging="142"/>
        <w:jc w:val="left"/>
        <w:rPr>
          <w:sz w:val="24"/>
        </w:rPr>
      </w:pPr>
      <w:r>
        <w:rPr>
          <w:sz w:val="24"/>
        </w:rPr>
        <w:t>Acompanhar</w:t>
      </w:r>
      <w:r>
        <w:rPr>
          <w:spacing w:val="-2"/>
          <w:sz w:val="24"/>
        </w:rPr>
        <w:t> </w:t>
      </w:r>
      <w:r>
        <w:rPr>
          <w:sz w:val="24"/>
        </w:rPr>
        <w:t>e</w:t>
      </w:r>
      <w:r>
        <w:rPr>
          <w:spacing w:val="-2"/>
          <w:sz w:val="24"/>
        </w:rPr>
        <w:t> </w:t>
      </w:r>
      <w:r>
        <w:rPr>
          <w:sz w:val="24"/>
        </w:rPr>
        <w:t>fiscalizar</w:t>
      </w:r>
      <w:r>
        <w:rPr>
          <w:spacing w:val="-2"/>
          <w:sz w:val="24"/>
        </w:rPr>
        <w:t> </w:t>
      </w:r>
      <w:r>
        <w:rPr>
          <w:sz w:val="24"/>
        </w:rPr>
        <w:t>a</w:t>
      </w:r>
      <w:r>
        <w:rPr>
          <w:spacing w:val="-2"/>
          <w:sz w:val="24"/>
        </w:rPr>
        <w:t> </w:t>
      </w:r>
      <w:r>
        <w:rPr>
          <w:sz w:val="24"/>
        </w:rPr>
        <w:t>execução</w:t>
      </w:r>
      <w:r>
        <w:rPr>
          <w:spacing w:val="-2"/>
          <w:sz w:val="24"/>
        </w:rPr>
        <w:t> </w:t>
      </w:r>
      <w:r>
        <w:rPr>
          <w:sz w:val="24"/>
        </w:rPr>
        <w:t>contratual</w:t>
      </w:r>
      <w:r>
        <w:rPr>
          <w:spacing w:val="-2"/>
          <w:sz w:val="24"/>
        </w:rPr>
        <w:t> </w:t>
      </w:r>
      <w:r>
        <w:rPr>
          <w:sz w:val="24"/>
        </w:rPr>
        <w:t>e</w:t>
      </w:r>
      <w:r>
        <w:rPr>
          <w:spacing w:val="-2"/>
          <w:sz w:val="24"/>
        </w:rPr>
        <w:t> </w:t>
      </w:r>
      <w:r>
        <w:rPr>
          <w:sz w:val="24"/>
        </w:rPr>
        <w:t>o</w:t>
      </w:r>
      <w:r>
        <w:rPr>
          <w:spacing w:val="-2"/>
          <w:sz w:val="24"/>
        </w:rPr>
        <w:t> </w:t>
      </w:r>
      <w:r>
        <w:rPr>
          <w:sz w:val="24"/>
        </w:rPr>
        <w:t>cumprimento</w:t>
      </w:r>
      <w:r>
        <w:rPr>
          <w:spacing w:val="-2"/>
          <w:sz w:val="24"/>
        </w:rPr>
        <w:t> </w:t>
      </w:r>
      <w:r>
        <w:rPr>
          <w:sz w:val="24"/>
        </w:rPr>
        <w:t>das</w:t>
      </w:r>
      <w:r>
        <w:rPr>
          <w:spacing w:val="-2"/>
          <w:sz w:val="24"/>
        </w:rPr>
        <w:t> </w:t>
      </w:r>
      <w:r>
        <w:rPr>
          <w:sz w:val="24"/>
        </w:rPr>
        <w:t>obrigações</w:t>
      </w:r>
      <w:r>
        <w:rPr>
          <w:spacing w:val="-2"/>
          <w:sz w:val="24"/>
        </w:rPr>
        <w:t> </w:t>
      </w:r>
      <w:r>
        <w:rPr>
          <w:sz w:val="24"/>
        </w:rPr>
        <w:t>pelo</w:t>
      </w:r>
      <w:r>
        <w:rPr>
          <w:spacing w:val="-2"/>
          <w:sz w:val="24"/>
        </w:rPr>
        <w:t> </w:t>
      </w:r>
      <w:r>
        <w:rPr>
          <w:sz w:val="24"/>
        </w:rPr>
        <w:t>Comunicar</w:t>
      </w:r>
      <w:r>
        <w:rPr>
          <w:spacing w:val="-2"/>
          <w:sz w:val="24"/>
        </w:rPr>
        <w:t> </w:t>
      </w:r>
      <w:r>
        <w:rPr>
          <w:sz w:val="24"/>
        </w:rPr>
        <w:t>a</w:t>
      </w:r>
      <w:r>
        <w:rPr>
          <w:spacing w:val="-2"/>
          <w:sz w:val="24"/>
        </w:rPr>
        <w:t> </w:t>
      </w:r>
      <w:r>
        <w:rPr>
          <w:sz w:val="24"/>
        </w:rPr>
        <w:t>empresa</w:t>
      </w:r>
      <w:r>
        <w:rPr>
          <w:spacing w:val="-2"/>
          <w:sz w:val="24"/>
        </w:rPr>
        <w:t> </w:t>
      </w:r>
      <w:r>
        <w:rPr>
          <w:sz w:val="24"/>
        </w:rPr>
        <w:t>para</w:t>
      </w:r>
      <w:r>
        <w:rPr>
          <w:spacing w:val="-2"/>
          <w:sz w:val="24"/>
        </w:rPr>
        <w:t> </w:t>
      </w:r>
      <w:r>
        <w:rPr>
          <w:sz w:val="24"/>
        </w:rPr>
        <w:t>emissão</w:t>
      </w:r>
      <w:r>
        <w:rPr>
          <w:spacing w:val="-2"/>
          <w:sz w:val="24"/>
        </w:rPr>
        <w:t> </w:t>
      </w:r>
      <w:r>
        <w:rPr>
          <w:sz w:val="24"/>
        </w:rPr>
        <w:t>de</w:t>
      </w:r>
      <w:r>
        <w:rPr>
          <w:spacing w:val="-2"/>
          <w:sz w:val="24"/>
        </w:rPr>
        <w:t> </w:t>
      </w:r>
      <w:r>
        <w:rPr>
          <w:sz w:val="24"/>
        </w:rPr>
        <w:t>Nota</w:t>
      </w:r>
      <w:r>
        <w:rPr>
          <w:spacing w:val="-2"/>
          <w:sz w:val="24"/>
        </w:rPr>
        <w:t> </w:t>
      </w:r>
      <w:r>
        <w:rPr>
          <w:sz w:val="24"/>
        </w:rPr>
        <w:t>Fiscal</w:t>
      </w:r>
      <w:r>
        <w:rPr>
          <w:spacing w:val="-2"/>
          <w:sz w:val="24"/>
        </w:rPr>
        <w:t> </w:t>
      </w:r>
      <w:r>
        <w:rPr>
          <w:sz w:val="24"/>
        </w:rPr>
        <w:t>em</w:t>
      </w:r>
      <w:r>
        <w:rPr>
          <w:spacing w:val="-2"/>
          <w:sz w:val="24"/>
        </w:rPr>
        <w:t> </w:t>
      </w:r>
      <w:r>
        <w:rPr>
          <w:sz w:val="24"/>
        </w:rPr>
        <w:t>relação</w:t>
      </w:r>
      <w:r>
        <w:rPr>
          <w:spacing w:val="-2"/>
          <w:sz w:val="24"/>
        </w:rPr>
        <w:t> </w:t>
      </w:r>
      <w:r>
        <w:rPr>
          <w:sz w:val="24"/>
        </w:rPr>
        <w:t>à parcela</w:t>
      </w:r>
      <w:r>
        <w:rPr>
          <w:spacing w:val="-1"/>
          <w:sz w:val="24"/>
        </w:rPr>
        <w:t> </w:t>
      </w:r>
      <w:r>
        <w:rPr>
          <w:sz w:val="24"/>
        </w:rPr>
        <w:t>incontroversa</w:t>
      </w:r>
      <w:r>
        <w:rPr>
          <w:spacing w:val="-1"/>
          <w:sz w:val="24"/>
        </w:rPr>
        <w:t> </w:t>
      </w:r>
      <w:r>
        <w:rPr>
          <w:sz w:val="24"/>
        </w:rPr>
        <w:t>da</w:t>
      </w:r>
      <w:r>
        <w:rPr>
          <w:spacing w:val="-1"/>
          <w:sz w:val="24"/>
        </w:rPr>
        <w:t> </w:t>
      </w:r>
      <w:r>
        <w:rPr>
          <w:sz w:val="24"/>
        </w:rPr>
        <w:t>execução</w:t>
      </w:r>
      <w:r>
        <w:rPr>
          <w:spacing w:val="-1"/>
          <w:sz w:val="24"/>
        </w:rPr>
        <w:t> </w:t>
      </w:r>
      <w:r>
        <w:rPr>
          <w:sz w:val="24"/>
        </w:rPr>
        <w:t>do</w:t>
      </w:r>
      <w:r>
        <w:rPr>
          <w:spacing w:val="-1"/>
          <w:sz w:val="24"/>
        </w:rPr>
        <w:t> </w:t>
      </w:r>
      <w:r>
        <w:rPr>
          <w:sz w:val="24"/>
        </w:rPr>
        <w:t>objeto,</w:t>
      </w:r>
      <w:r>
        <w:rPr>
          <w:spacing w:val="-1"/>
          <w:sz w:val="24"/>
        </w:rPr>
        <w:t> </w:t>
      </w:r>
      <w:r>
        <w:rPr>
          <w:sz w:val="24"/>
        </w:rPr>
        <w:t>para</w:t>
      </w:r>
      <w:r>
        <w:rPr>
          <w:spacing w:val="-1"/>
          <w:sz w:val="24"/>
        </w:rPr>
        <w:t> </w:t>
      </w:r>
      <w:r>
        <w:rPr>
          <w:sz w:val="24"/>
        </w:rPr>
        <w:t>efeito</w:t>
      </w:r>
      <w:r>
        <w:rPr>
          <w:spacing w:val="-1"/>
          <w:sz w:val="24"/>
        </w:rPr>
        <w:t> </w:t>
      </w:r>
      <w:r>
        <w:rPr>
          <w:sz w:val="24"/>
        </w:rPr>
        <w:t>de</w:t>
      </w:r>
      <w:r>
        <w:rPr>
          <w:spacing w:val="-1"/>
          <w:sz w:val="24"/>
        </w:rPr>
        <w:t> </w:t>
      </w:r>
      <w:r>
        <w:rPr>
          <w:sz w:val="24"/>
        </w:rPr>
        <w:t>liquidação</w:t>
      </w:r>
      <w:r>
        <w:rPr>
          <w:spacing w:val="-1"/>
          <w:sz w:val="24"/>
        </w:rPr>
        <w:t> </w:t>
      </w:r>
      <w:r>
        <w:rPr>
          <w:sz w:val="24"/>
        </w:rPr>
        <w:t>e</w:t>
      </w:r>
      <w:r>
        <w:rPr>
          <w:spacing w:val="-1"/>
          <w:sz w:val="24"/>
        </w:rPr>
        <w:t> </w:t>
      </w:r>
      <w:r>
        <w:rPr>
          <w:sz w:val="24"/>
        </w:rPr>
        <w:t>pagamento,</w:t>
      </w:r>
      <w:r>
        <w:rPr>
          <w:spacing w:val="-1"/>
          <w:sz w:val="24"/>
        </w:rPr>
        <w:t> </w:t>
      </w:r>
      <w:r>
        <w:rPr>
          <w:sz w:val="24"/>
        </w:rPr>
        <w:t>quando</w:t>
      </w:r>
      <w:r>
        <w:rPr>
          <w:spacing w:val="-1"/>
          <w:sz w:val="24"/>
        </w:rPr>
        <w:t> </w:t>
      </w:r>
      <w:r>
        <w:rPr>
          <w:sz w:val="24"/>
        </w:rPr>
        <w:t>houver</w:t>
      </w:r>
      <w:r>
        <w:rPr>
          <w:spacing w:val="-1"/>
          <w:sz w:val="24"/>
        </w:rPr>
        <w:t> </w:t>
      </w:r>
      <w:r>
        <w:rPr>
          <w:sz w:val="24"/>
        </w:rPr>
        <w:t>controvérsia</w:t>
      </w:r>
      <w:r>
        <w:rPr>
          <w:spacing w:val="-1"/>
          <w:sz w:val="24"/>
        </w:rPr>
        <w:t> </w:t>
      </w:r>
      <w:r>
        <w:rPr>
          <w:sz w:val="24"/>
        </w:rPr>
        <w:t>sobre</w:t>
      </w:r>
      <w:r>
        <w:rPr>
          <w:spacing w:val="-1"/>
          <w:sz w:val="24"/>
        </w:rPr>
        <w:t> </w:t>
      </w:r>
      <w:r>
        <w:rPr>
          <w:sz w:val="24"/>
        </w:rPr>
        <w:t>a</w:t>
      </w:r>
      <w:r>
        <w:rPr>
          <w:spacing w:val="-1"/>
          <w:sz w:val="24"/>
        </w:rPr>
        <w:t> </w:t>
      </w:r>
      <w:r>
        <w:rPr>
          <w:sz w:val="24"/>
        </w:rPr>
        <w:t>execução</w:t>
      </w:r>
      <w:r>
        <w:rPr>
          <w:spacing w:val="-1"/>
          <w:sz w:val="24"/>
        </w:rPr>
        <w:t> </w:t>
      </w:r>
      <w:r>
        <w:rPr>
          <w:sz w:val="24"/>
        </w:rPr>
        <w:t>do</w:t>
      </w:r>
      <w:r>
        <w:rPr>
          <w:spacing w:val="-1"/>
          <w:sz w:val="24"/>
        </w:rPr>
        <w:t> </w:t>
      </w:r>
      <w:r>
        <w:rPr>
          <w:sz w:val="24"/>
        </w:rPr>
        <w:t>objeto,</w:t>
      </w:r>
      <w:r>
        <w:rPr>
          <w:spacing w:val="-1"/>
          <w:sz w:val="24"/>
        </w:rPr>
        <w:t> </w:t>
      </w:r>
      <w:r>
        <w:rPr>
          <w:sz w:val="24"/>
        </w:rPr>
        <w:t>quanto</w:t>
      </w:r>
    </w:p>
    <w:p>
      <w:pPr>
        <w:pStyle w:val="ListParagraph"/>
        <w:spacing w:after="0" w:line="247" w:lineRule="auto"/>
        <w:jc w:val="left"/>
        <w:rPr>
          <w:sz w:val="24"/>
        </w:rPr>
        <w:sectPr>
          <w:pgSz w:w="15840" w:h="24480"/>
          <w:pgMar w:top="480" w:bottom="280" w:left="360" w:right="360"/>
        </w:sectPr>
      </w:pPr>
    </w:p>
    <w:p>
      <w:pPr>
        <w:pStyle w:val="BodyText"/>
        <w:spacing w:before="76"/>
        <w:ind w:left="464"/>
      </w:pPr>
      <w:r>
        <w:rPr/>
        <w:t>à dimensão, qualidade e quantidade, conforme o art. 143 da Lei nº 14.133, de </w:t>
      </w:r>
      <w:r>
        <w:rPr>
          <w:spacing w:val="-2"/>
        </w:rPr>
        <w:t>2021;</w:t>
      </w:r>
    </w:p>
    <w:p>
      <w:pPr>
        <w:pStyle w:val="ListParagraph"/>
        <w:numPr>
          <w:ilvl w:val="3"/>
          <w:numId w:val="24"/>
        </w:numPr>
        <w:tabs>
          <w:tab w:pos="461" w:val="left" w:leader="none"/>
          <w:tab w:pos="464" w:val="left" w:leader="none"/>
        </w:tabs>
        <w:spacing w:line="247" w:lineRule="auto" w:before="234" w:after="0"/>
        <w:ind w:left="464" w:right="1347" w:hanging="142"/>
        <w:jc w:val="left"/>
        <w:rPr>
          <w:sz w:val="24"/>
        </w:rPr>
      </w:pPr>
      <w:r>
        <w:rPr>
          <w:sz w:val="24"/>
        </w:rPr>
        <w:t>Efetuar</w:t>
      </w:r>
      <w:r>
        <w:rPr>
          <w:spacing w:val="-3"/>
          <w:sz w:val="24"/>
        </w:rPr>
        <w:t> </w:t>
      </w:r>
      <w:r>
        <w:rPr>
          <w:sz w:val="24"/>
        </w:rPr>
        <w:t>o</w:t>
      </w:r>
      <w:r>
        <w:rPr>
          <w:spacing w:val="-3"/>
          <w:sz w:val="24"/>
        </w:rPr>
        <w:t> </w:t>
      </w:r>
      <w:r>
        <w:rPr>
          <w:sz w:val="24"/>
        </w:rPr>
        <w:t>pagamento</w:t>
      </w:r>
      <w:r>
        <w:rPr>
          <w:spacing w:val="-3"/>
          <w:sz w:val="24"/>
        </w:rPr>
        <w:t> </w:t>
      </w:r>
      <w:r>
        <w:rPr>
          <w:sz w:val="24"/>
        </w:rPr>
        <w:t>ao</w:t>
      </w:r>
      <w:r>
        <w:rPr>
          <w:spacing w:val="-3"/>
          <w:sz w:val="24"/>
        </w:rPr>
        <w:t> </w:t>
      </w:r>
      <w:r>
        <w:rPr>
          <w:sz w:val="24"/>
        </w:rPr>
        <w:t>Contratado</w:t>
      </w:r>
      <w:r>
        <w:rPr>
          <w:spacing w:val="-3"/>
          <w:sz w:val="24"/>
        </w:rPr>
        <w:t> </w:t>
      </w:r>
      <w:r>
        <w:rPr>
          <w:sz w:val="24"/>
        </w:rPr>
        <w:t>do</w:t>
      </w:r>
      <w:r>
        <w:rPr>
          <w:spacing w:val="-3"/>
          <w:sz w:val="24"/>
        </w:rPr>
        <w:t> </w:t>
      </w:r>
      <w:r>
        <w:rPr>
          <w:sz w:val="24"/>
        </w:rPr>
        <w:t>valor</w:t>
      </w:r>
      <w:r>
        <w:rPr>
          <w:spacing w:val="-3"/>
          <w:sz w:val="24"/>
        </w:rPr>
        <w:t> </w:t>
      </w:r>
      <w:r>
        <w:rPr>
          <w:sz w:val="24"/>
        </w:rPr>
        <w:t>correspondente</w:t>
      </w:r>
      <w:r>
        <w:rPr>
          <w:spacing w:val="-3"/>
          <w:sz w:val="24"/>
        </w:rPr>
        <w:t> </w:t>
      </w:r>
      <w:r>
        <w:rPr>
          <w:sz w:val="24"/>
        </w:rPr>
        <w:t>à</w:t>
      </w:r>
      <w:r>
        <w:rPr>
          <w:spacing w:val="-3"/>
          <w:sz w:val="24"/>
        </w:rPr>
        <w:t> </w:t>
      </w:r>
      <w:r>
        <w:rPr>
          <w:sz w:val="24"/>
        </w:rPr>
        <w:t>execução</w:t>
      </w:r>
      <w:r>
        <w:rPr>
          <w:spacing w:val="-3"/>
          <w:sz w:val="24"/>
        </w:rPr>
        <w:t> </w:t>
      </w:r>
      <w:r>
        <w:rPr>
          <w:sz w:val="24"/>
        </w:rPr>
        <w:t>do</w:t>
      </w:r>
      <w:r>
        <w:rPr>
          <w:spacing w:val="-3"/>
          <w:sz w:val="24"/>
        </w:rPr>
        <w:t> </w:t>
      </w:r>
      <w:r>
        <w:rPr>
          <w:sz w:val="24"/>
        </w:rPr>
        <w:t>objeto,</w:t>
      </w:r>
      <w:r>
        <w:rPr>
          <w:spacing w:val="-3"/>
          <w:sz w:val="24"/>
        </w:rPr>
        <w:t> </w:t>
      </w:r>
      <w:r>
        <w:rPr>
          <w:sz w:val="24"/>
        </w:rPr>
        <w:t>no</w:t>
      </w:r>
      <w:r>
        <w:rPr>
          <w:spacing w:val="-3"/>
          <w:sz w:val="24"/>
        </w:rPr>
        <w:t> </w:t>
      </w:r>
      <w:r>
        <w:rPr>
          <w:sz w:val="24"/>
        </w:rPr>
        <w:t>prazo,</w:t>
      </w:r>
      <w:r>
        <w:rPr>
          <w:spacing w:val="-3"/>
          <w:sz w:val="24"/>
        </w:rPr>
        <w:t> </w:t>
      </w:r>
      <w:r>
        <w:rPr>
          <w:sz w:val="24"/>
        </w:rPr>
        <w:t>forma</w:t>
      </w:r>
      <w:r>
        <w:rPr>
          <w:spacing w:val="-3"/>
          <w:sz w:val="24"/>
        </w:rPr>
        <w:t> </w:t>
      </w:r>
      <w:r>
        <w:rPr>
          <w:sz w:val="24"/>
        </w:rPr>
        <w:t>e</w:t>
      </w:r>
      <w:r>
        <w:rPr>
          <w:spacing w:val="-3"/>
          <w:sz w:val="24"/>
        </w:rPr>
        <w:t> </w:t>
      </w:r>
      <w:r>
        <w:rPr>
          <w:sz w:val="24"/>
        </w:rPr>
        <w:t>condições</w:t>
      </w:r>
      <w:r>
        <w:rPr>
          <w:spacing w:val="-3"/>
          <w:sz w:val="24"/>
        </w:rPr>
        <w:t> </w:t>
      </w:r>
      <w:r>
        <w:rPr>
          <w:sz w:val="24"/>
        </w:rPr>
        <w:t>estabelecidos</w:t>
      </w:r>
      <w:r>
        <w:rPr>
          <w:spacing w:val="-3"/>
          <w:sz w:val="24"/>
        </w:rPr>
        <w:t> </w:t>
      </w:r>
      <w:r>
        <w:rPr>
          <w:sz w:val="24"/>
        </w:rPr>
        <w:t>no</w:t>
      </w:r>
      <w:r>
        <w:rPr>
          <w:spacing w:val="-8"/>
          <w:sz w:val="24"/>
        </w:rPr>
        <w:t> </w:t>
      </w:r>
      <w:r>
        <w:rPr>
          <w:sz w:val="24"/>
        </w:rPr>
        <w:t>Termo</w:t>
      </w:r>
      <w:r>
        <w:rPr>
          <w:spacing w:val="-3"/>
          <w:sz w:val="24"/>
        </w:rPr>
        <w:t> </w:t>
      </w:r>
      <w:r>
        <w:rPr>
          <w:sz w:val="24"/>
        </w:rPr>
        <w:t>de </w:t>
      </w:r>
      <w:r>
        <w:rPr>
          <w:spacing w:val="-2"/>
          <w:sz w:val="24"/>
        </w:rPr>
        <w:t>Referência;</w:t>
      </w:r>
    </w:p>
    <w:p>
      <w:pPr>
        <w:pStyle w:val="ListParagraph"/>
        <w:numPr>
          <w:ilvl w:val="3"/>
          <w:numId w:val="24"/>
        </w:numPr>
        <w:tabs>
          <w:tab w:pos="448" w:val="left" w:leader="none"/>
        </w:tabs>
        <w:spacing w:line="240" w:lineRule="auto" w:before="226" w:after="0"/>
        <w:ind w:left="448" w:right="0" w:hanging="125"/>
        <w:jc w:val="left"/>
        <w:rPr>
          <w:sz w:val="24"/>
        </w:rPr>
      </w:pPr>
      <w:r>
        <w:rPr>
          <w:sz w:val="24"/>
        </w:rPr>
        <w:t>Aplicar</w:t>
      </w:r>
      <w:r>
        <w:rPr>
          <w:spacing w:val="-2"/>
          <w:sz w:val="24"/>
        </w:rPr>
        <w:t> </w:t>
      </w:r>
      <w:r>
        <w:rPr>
          <w:sz w:val="24"/>
        </w:rPr>
        <w:t>ao</w:t>
      </w:r>
      <w:r>
        <w:rPr>
          <w:spacing w:val="-1"/>
          <w:sz w:val="24"/>
        </w:rPr>
        <w:t> </w:t>
      </w:r>
      <w:r>
        <w:rPr>
          <w:sz w:val="24"/>
        </w:rPr>
        <w:t>Contratado</w:t>
      </w:r>
      <w:r>
        <w:rPr>
          <w:spacing w:val="-2"/>
          <w:sz w:val="24"/>
        </w:rPr>
        <w:t> </w:t>
      </w:r>
      <w:r>
        <w:rPr>
          <w:sz w:val="24"/>
        </w:rPr>
        <w:t>as</w:t>
      </w:r>
      <w:r>
        <w:rPr>
          <w:spacing w:val="-1"/>
          <w:sz w:val="24"/>
        </w:rPr>
        <w:t> </w:t>
      </w:r>
      <w:r>
        <w:rPr>
          <w:sz w:val="24"/>
        </w:rPr>
        <w:t>sanções</w:t>
      </w:r>
      <w:r>
        <w:rPr>
          <w:spacing w:val="-2"/>
          <w:sz w:val="24"/>
        </w:rPr>
        <w:t> </w:t>
      </w:r>
      <w:r>
        <w:rPr>
          <w:sz w:val="24"/>
        </w:rPr>
        <w:t>previstas</w:t>
      </w:r>
      <w:r>
        <w:rPr>
          <w:spacing w:val="-1"/>
          <w:sz w:val="24"/>
        </w:rPr>
        <w:t> </w:t>
      </w:r>
      <w:r>
        <w:rPr>
          <w:sz w:val="24"/>
        </w:rPr>
        <w:t>na</w:t>
      </w:r>
      <w:r>
        <w:rPr>
          <w:spacing w:val="-1"/>
          <w:sz w:val="24"/>
        </w:rPr>
        <w:t> </w:t>
      </w:r>
      <w:r>
        <w:rPr>
          <w:sz w:val="24"/>
        </w:rPr>
        <w:t>lei</w:t>
      </w:r>
      <w:r>
        <w:rPr>
          <w:spacing w:val="-2"/>
          <w:sz w:val="24"/>
        </w:rPr>
        <w:t> </w:t>
      </w:r>
      <w:r>
        <w:rPr>
          <w:sz w:val="24"/>
        </w:rPr>
        <w:t>e</w:t>
      </w:r>
      <w:r>
        <w:rPr>
          <w:spacing w:val="-1"/>
          <w:sz w:val="24"/>
        </w:rPr>
        <w:t> </w:t>
      </w:r>
      <w:r>
        <w:rPr>
          <w:sz w:val="24"/>
        </w:rPr>
        <w:t>no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3"/>
          <w:numId w:val="24"/>
        </w:numPr>
        <w:tabs>
          <w:tab w:pos="447" w:val="left" w:leader="none"/>
          <w:tab w:pos="464" w:val="left" w:leader="none"/>
        </w:tabs>
        <w:spacing w:line="235" w:lineRule="auto" w:before="254" w:after="0"/>
        <w:ind w:left="464" w:right="791" w:hanging="142"/>
        <w:jc w:val="left"/>
        <w:rPr>
          <w:sz w:val="24"/>
        </w:rPr>
      </w:pPr>
      <w:r>
        <w:rPr>
          <w:sz w:val="24"/>
        </w:rPr>
        <w:t>Assegurar que o ambiente de trabalho, inclusive seus equipamentos e instalações, apresentem condições adequadas ao cumprimento, pelo Contratado,</w:t>
      </w:r>
      <w:r>
        <w:rPr>
          <w:spacing w:val="-2"/>
          <w:sz w:val="24"/>
        </w:rPr>
        <w:t> </w:t>
      </w:r>
      <w:r>
        <w:rPr>
          <w:sz w:val="24"/>
        </w:rPr>
        <w:t>das</w:t>
      </w:r>
      <w:r>
        <w:rPr>
          <w:spacing w:val="-2"/>
          <w:sz w:val="24"/>
        </w:rPr>
        <w:t> </w:t>
      </w:r>
      <w:r>
        <w:rPr>
          <w:sz w:val="24"/>
        </w:rPr>
        <w:t>normas</w:t>
      </w:r>
      <w:r>
        <w:rPr>
          <w:spacing w:val="-2"/>
          <w:sz w:val="24"/>
        </w:rPr>
        <w:t> </w:t>
      </w:r>
      <w:r>
        <w:rPr>
          <w:sz w:val="24"/>
        </w:rPr>
        <w:t>de</w:t>
      </w:r>
      <w:r>
        <w:rPr>
          <w:spacing w:val="-2"/>
          <w:sz w:val="24"/>
        </w:rPr>
        <w:t> </w:t>
      </w:r>
      <w:r>
        <w:rPr>
          <w:sz w:val="24"/>
        </w:rPr>
        <w:t>segurança</w:t>
      </w:r>
      <w:r>
        <w:rPr>
          <w:spacing w:val="-2"/>
          <w:sz w:val="24"/>
        </w:rPr>
        <w:t> </w:t>
      </w:r>
      <w:r>
        <w:rPr>
          <w:sz w:val="24"/>
        </w:rPr>
        <w:t>e</w:t>
      </w:r>
      <w:r>
        <w:rPr>
          <w:spacing w:val="-2"/>
          <w:sz w:val="24"/>
        </w:rPr>
        <w:t> </w:t>
      </w:r>
      <w:r>
        <w:rPr>
          <w:sz w:val="24"/>
        </w:rPr>
        <w:t>saúde</w:t>
      </w:r>
      <w:r>
        <w:rPr>
          <w:spacing w:val="-2"/>
          <w:sz w:val="24"/>
        </w:rPr>
        <w:t> </w:t>
      </w:r>
      <w:r>
        <w:rPr>
          <w:sz w:val="24"/>
        </w:rPr>
        <w:t>no</w:t>
      </w:r>
      <w:r>
        <w:rPr>
          <w:spacing w:val="-2"/>
          <w:sz w:val="24"/>
        </w:rPr>
        <w:t> </w:t>
      </w:r>
      <w:r>
        <w:rPr>
          <w:sz w:val="24"/>
        </w:rPr>
        <w:t>trabalho,</w:t>
      </w:r>
      <w:r>
        <w:rPr>
          <w:spacing w:val="-2"/>
          <w:sz w:val="24"/>
        </w:rPr>
        <w:t> </w:t>
      </w:r>
      <w:r>
        <w:rPr>
          <w:sz w:val="24"/>
        </w:rPr>
        <w:t>quando</w:t>
      </w:r>
      <w:r>
        <w:rPr>
          <w:spacing w:val="-2"/>
          <w:sz w:val="24"/>
        </w:rPr>
        <w:t> </w:t>
      </w:r>
      <w:r>
        <w:rPr>
          <w:sz w:val="24"/>
        </w:rPr>
        <w:t>o</w:t>
      </w:r>
      <w:r>
        <w:rPr>
          <w:spacing w:val="-2"/>
          <w:sz w:val="24"/>
        </w:rPr>
        <w:t> </w:t>
      </w:r>
      <w:r>
        <w:rPr>
          <w:sz w:val="24"/>
        </w:rPr>
        <w:t>serviço</w:t>
      </w:r>
      <w:r>
        <w:rPr>
          <w:spacing w:val="-2"/>
          <w:sz w:val="24"/>
        </w:rPr>
        <w:t> </w:t>
      </w:r>
      <w:r>
        <w:rPr>
          <w:sz w:val="24"/>
        </w:rPr>
        <w:t>for</w:t>
      </w:r>
      <w:r>
        <w:rPr>
          <w:spacing w:val="-2"/>
          <w:sz w:val="24"/>
        </w:rPr>
        <w:t> </w:t>
      </w:r>
      <w:r>
        <w:rPr>
          <w:sz w:val="24"/>
        </w:rPr>
        <w:t>executado</w:t>
      </w:r>
      <w:r>
        <w:rPr>
          <w:spacing w:val="-2"/>
          <w:sz w:val="24"/>
        </w:rPr>
        <w:t> </w:t>
      </w:r>
      <w:r>
        <w:rPr>
          <w:sz w:val="24"/>
        </w:rPr>
        <w:t>em</w:t>
      </w:r>
      <w:r>
        <w:rPr>
          <w:spacing w:val="-2"/>
          <w:sz w:val="24"/>
        </w:rPr>
        <w:t> </w:t>
      </w:r>
      <w:r>
        <w:rPr>
          <w:sz w:val="24"/>
        </w:rPr>
        <w:t>suas</w:t>
      </w:r>
      <w:r>
        <w:rPr>
          <w:spacing w:val="-2"/>
          <w:sz w:val="24"/>
        </w:rPr>
        <w:t> </w:t>
      </w:r>
      <w:r>
        <w:rPr>
          <w:sz w:val="24"/>
        </w:rPr>
        <w:t>dependências,</w:t>
      </w:r>
      <w:r>
        <w:rPr>
          <w:spacing w:val="-2"/>
          <w:sz w:val="24"/>
        </w:rPr>
        <w:t> </w:t>
      </w:r>
      <w:r>
        <w:rPr>
          <w:sz w:val="24"/>
        </w:rPr>
        <w:t>ou</w:t>
      </w:r>
      <w:r>
        <w:rPr>
          <w:spacing w:val="-2"/>
          <w:sz w:val="24"/>
        </w:rPr>
        <w:t> </w:t>
      </w:r>
      <w:r>
        <w:rPr>
          <w:sz w:val="24"/>
        </w:rPr>
        <w:t>em</w:t>
      </w:r>
      <w:r>
        <w:rPr>
          <w:spacing w:val="-2"/>
          <w:sz w:val="24"/>
        </w:rPr>
        <w:t> </w:t>
      </w:r>
      <w:r>
        <w:rPr>
          <w:sz w:val="24"/>
        </w:rPr>
        <w:t>local</w:t>
      </w:r>
      <w:r>
        <w:rPr>
          <w:spacing w:val="-2"/>
          <w:sz w:val="24"/>
        </w:rPr>
        <w:t> </w:t>
      </w:r>
      <w:r>
        <w:rPr>
          <w:sz w:val="24"/>
        </w:rPr>
        <w:t>por</w:t>
      </w:r>
      <w:r>
        <w:rPr>
          <w:spacing w:val="-2"/>
          <w:sz w:val="24"/>
        </w:rPr>
        <w:t> </w:t>
      </w:r>
      <w:r>
        <w:rPr>
          <w:sz w:val="24"/>
        </w:rPr>
        <w:t>ela</w:t>
      </w:r>
      <w:r>
        <w:rPr>
          <w:spacing w:val="-2"/>
          <w:sz w:val="24"/>
        </w:rPr>
        <w:t> </w:t>
      </w:r>
      <w:r>
        <w:rPr>
          <w:sz w:val="24"/>
        </w:rPr>
        <w:t>designado.</w:t>
      </w:r>
    </w:p>
    <w:p>
      <w:pPr>
        <w:pStyle w:val="ListParagraph"/>
        <w:numPr>
          <w:ilvl w:val="3"/>
          <w:numId w:val="24"/>
        </w:numPr>
        <w:tabs>
          <w:tab w:pos="461" w:val="left" w:leader="none"/>
          <w:tab w:pos="464" w:val="left" w:leader="none"/>
        </w:tabs>
        <w:spacing w:line="247" w:lineRule="auto" w:before="234" w:after="0"/>
        <w:ind w:left="464" w:right="541" w:hanging="142"/>
        <w:jc w:val="left"/>
        <w:rPr>
          <w:sz w:val="24"/>
        </w:rPr>
      </w:pPr>
      <w:r>
        <w:rPr>
          <w:sz w:val="24"/>
        </w:rPr>
        <w:t>Previamente</w:t>
      </w:r>
      <w:r>
        <w:rPr>
          <w:spacing w:val="-2"/>
          <w:sz w:val="24"/>
        </w:rPr>
        <w:t> </w:t>
      </w:r>
      <w:r>
        <w:rPr>
          <w:sz w:val="24"/>
        </w:rPr>
        <w:t>à</w:t>
      </w:r>
      <w:r>
        <w:rPr>
          <w:spacing w:val="-2"/>
          <w:sz w:val="24"/>
        </w:rPr>
        <w:t> </w:t>
      </w:r>
      <w:r>
        <w:rPr>
          <w:sz w:val="24"/>
        </w:rPr>
        <w:t>expedição</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serviço,</w:t>
      </w:r>
      <w:r>
        <w:rPr>
          <w:spacing w:val="-2"/>
          <w:sz w:val="24"/>
        </w:rPr>
        <w:t> </w:t>
      </w:r>
      <w:r>
        <w:rPr>
          <w:sz w:val="24"/>
        </w:rPr>
        <w:t>verificar</w:t>
      </w:r>
      <w:r>
        <w:rPr>
          <w:spacing w:val="-2"/>
          <w:sz w:val="24"/>
        </w:rPr>
        <w:t> </w:t>
      </w:r>
      <w:r>
        <w:rPr>
          <w:sz w:val="24"/>
        </w:rPr>
        <w:t>pendências,</w:t>
      </w:r>
      <w:r>
        <w:rPr>
          <w:spacing w:val="-2"/>
          <w:sz w:val="24"/>
        </w:rPr>
        <w:t> </w:t>
      </w:r>
      <w:r>
        <w:rPr>
          <w:sz w:val="24"/>
        </w:rPr>
        <w:t>liberar</w:t>
      </w:r>
      <w:r>
        <w:rPr>
          <w:spacing w:val="-2"/>
          <w:sz w:val="24"/>
        </w:rPr>
        <w:t> </w:t>
      </w:r>
      <w:r>
        <w:rPr>
          <w:sz w:val="24"/>
        </w:rPr>
        <w:t>áreas</w:t>
      </w:r>
      <w:r>
        <w:rPr>
          <w:spacing w:val="-2"/>
          <w:sz w:val="24"/>
        </w:rPr>
        <w:t> </w:t>
      </w:r>
      <w:r>
        <w:rPr>
          <w:sz w:val="24"/>
        </w:rPr>
        <w:t>e/ou</w:t>
      </w:r>
      <w:r>
        <w:rPr>
          <w:spacing w:val="-2"/>
          <w:sz w:val="24"/>
        </w:rPr>
        <w:t> </w:t>
      </w:r>
      <w:r>
        <w:rPr>
          <w:sz w:val="24"/>
        </w:rPr>
        <w:t>adotar</w:t>
      </w:r>
      <w:r>
        <w:rPr>
          <w:spacing w:val="-2"/>
          <w:sz w:val="24"/>
        </w:rPr>
        <w:t> </w:t>
      </w:r>
      <w:r>
        <w:rPr>
          <w:sz w:val="24"/>
        </w:rPr>
        <w:t>providências</w:t>
      </w:r>
      <w:r>
        <w:rPr>
          <w:spacing w:val="-2"/>
          <w:sz w:val="24"/>
        </w:rPr>
        <w:t> </w:t>
      </w:r>
      <w:r>
        <w:rPr>
          <w:sz w:val="24"/>
        </w:rPr>
        <w:t>cabíveis</w:t>
      </w:r>
      <w:r>
        <w:rPr>
          <w:spacing w:val="-2"/>
          <w:sz w:val="24"/>
        </w:rPr>
        <w:t> </w:t>
      </w:r>
      <w:r>
        <w:rPr>
          <w:sz w:val="24"/>
        </w:rPr>
        <w:t>para</w:t>
      </w:r>
      <w:r>
        <w:rPr>
          <w:spacing w:val="-2"/>
          <w:sz w:val="24"/>
        </w:rPr>
        <w:t> </w:t>
      </w:r>
      <w:r>
        <w:rPr>
          <w:sz w:val="24"/>
        </w:rPr>
        <w:t>a</w:t>
      </w:r>
      <w:r>
        <w:rPr>
          <w:spacing w:val="-2"/>
          <w:sz w:val="24"/>
        </w:rPr>
        <w:t> </w:t>
      </w:r>
      <w:r>
        <w:rPr>
          <w:sz w:val="24"/>
        </w:rPr>
        <w:t>regularidade</w:t>
      </w:r>
      <w:r>
        <w:rPr>
          <w:spacing w:val="-2"/>
          <w:sz w:val="24"/>
        </w:rPr>
        <w:t> </w:t>
      </w:r>
      <w:r>
        <w:rPr>
          <w:sz w:val="24"/>
        </w:rPr>
        <w:t>do</w:t>
      </w:r>
      <w:r>
        <w:rPr>
          <w:spacing w:val="-2"/>
          <w:sz w:val="24"/>
        </w:rPr>
        <w:t> </w:t>
      </w:r>
      <w:r>
        <w:rPr>
          <w:sz w:val="24"/>
        </w:rPr>
        <w:t>início</w:t>
      </w:r>
      <w:r>
        <w:rPr>
          <w:spacing w:val="-2"/>
          <w:sz w:val="24"/>
        </w:rPr>
        <w:t> </w:t>
      </w:r>
      <w:r>
        <w:rPr>
          <w:sz w:val="24"/>
        </w:rPr>
        <w:t>da sua execução.</w:t>
      </w:r>
    </w:p>
    <w:p>
      <w:pPr>
        <w:pStyle w:val="ListParagraph"/>
        <w:numPr>
          <w:ilvl w:val="2"/>
          <w:numId w:val="24"/>
        </w:numPr>
        <w:tabs>
          <w:tab w:pos="929" w:val="left" w:leader="none"/>
        </w:tabs>
        <w:spacing w:line="240" w:lineRule="auto" w:before="257" w:after="0"/>
        <w:ind w:left="929" w:right="0" w:hanging="600"/>
        <w:jc w:val="left"/>
        <w:rPr>
          <w:sz w:val="24"/>
        </w:rPr>
      </w:pPr>
      <w:r>
        <w:rPr>
          <w:sz w:val="24"/>
        </w:rPr>
        <w:t>Obrigações da </w:t>
      </w:r>
      <w:r>
        <w:rPr>
          <w:spacing w:val="-2"/>
          <w:sz w:val="24"/>
        </w:rPr>
        <w:t>Contratada:</w:t>
      </w:r>
    </w:p>
    <w:p>
      <w:pPr>
        <w:pStyle w:val="BodyText"/>
        <w:spacing w:before="7"/>
        <w:ind w:left="0"/>
      </w:pPr>
    </w:p>
    <w:p>
      <w:pPr>
        <w:pStyle w:val="ListParagraph"/>
        <w:numPr>
          <w:ilvl w:val="3"/>
          <w:numId w:val="24"/>
        </w:numPr>
        <w:tabs>
          <w:tab w:pos="461" w:val="left" w:leader="none"/>
          <w:tab w:pos="464" w:val="left" w:leader="none"/>
        </w:tabs>
        <w:spacing w:line="235" w:lineRule="auto" w:before="0" w:after="0"/>
        <w:ind w:left="464" w:right="915" w:hanging="142"/>
        <w:jc w:val="left"/>
        <w:rPr>
          <w:sz w:val="24"/>
        </w:rPr>
      </w:pPr>
      <w:r>
        <w:rPr>
          <w:sz w:val="24"/>
        </w:rPr>
        <w:t>Disponibilizar,</w:t>
      </w:r>
      <w:r>
        <w:rPr>
          <w:spacing w:val="-3"/>
          <w:sz w:val="24"/>
        </w:rPr>
        <w:t> </w:t>
      </w:r>
      <w:r>
        <w:rPr>
          <w:sz w:val="24"/>
        </w:rPr>
        <w:t>na</w:t>
      </w:r>
      <w:r>
        <w:rPr>
          <w:spacing w:val="-3"/>
          <w:sz w:val="24"/>
        </w:rPr>
        <w:t> </w:t>
      </w:r>
      <w:r>
        <w:rPr>
          <w:sz w:val="24"/>
        </w:rPr>
        <w:t>página</w:t>
      </w:r>
      <w:r>
        <w:rPr>
          <w:spacing w:val="-3"/>
          <w:sz w:val="24"/>
        </w:rPr>
        <w:t> </w:t>
      </w:r>
      <w:r>
        <w:rPr>
          <w:sz w:val="24"/>
        </w:rPr>
        <w:t>referente</w:t>
      </w:r>
      <w:r>
        <w:rPr>
          <w:spacing w:val="-3"/>
          <w:sz w:val="24"/>
        </w:rPr>
        <w:t> </w:t>
      </w:r>
      <w:r>
        <w:rPr>
          <w:sz w:val="24"/>
        </w:rPr>
        <w:t>à</w:t>
      </w:r>
      <w:r>
        <w:rPr>
          <w:spacing w:val="-3"/>
          <w:sz w:val="24"/>
        </w:rPr>
        <w:t> </w:t>
      </w:r>
      <w:r>
        <w:rPr>
          <w:sz w:val="24"/>
        </w:rPr>
        <w:t>Uerj,</w:t>
      </w:r>
      <w:r>
        <w:rPr>
          <w:spacing w:val="-3"/>
          <w:sz w:val="24"/>
        </w:rPr>
        <w:t> </w:t>
      </w:r>
      <w:r>
        <w:rPr>
          <w:sz w:val="24"/>
        </w:rPr>
        <w:t>o</w:t>
      </w:r>
      <w:r>
        <w:rPr>
          <w:spacing w:val="-3"/>
          <w:sz w:val="24"/>
        </w:rPr>
        <w:t> </w:t>
      </w:r>
      <w:r>
        <w:rPr>
          <w:sz w:val="24"/>
        </w:rPr>
        <w:t>conteúdo</w:t>
      </w:r>
      <w:r>
        <w:rPr>
          <w:spacing w:val="-3"/>
          <w:sz w:val="24"/>
        </w:rPr>
        <w:t> </w:t>
      </w:r>
      <w:r>
        <w:rPr>
          <w:sz w:val="24"/>
        </w:rPr>
        <w:t>das</w:t>
      </w:r>
      <w:r>
        <w:rPr>
          <w:spacing w:val="-3"/>
          <w:sz w:val="24"/>
        </w:rPr>
        <w:t> </w:t>
      </w:r>
      <w:r>
        <w:rPr>
          <w:sz w:val="24"/>
        </w:rPr>
        <w:t>principais</w:t>
      </w:r>
      <w:r>
        <w:rPr>
          <w:spacing w:val="-3"/>
          <w:sz w:val="24"/>
        </w:rPr>
        <w:t> </w:t>
      </w:r>
      <w:r>
        <w:rPr>
          <w:sz w:val="24"/>
        </w:rPr>
        <w:t>notícias</w:t>
      </w:r>
      <w:r>
        <w:rPr>
          <w:spacing w:val="-3"/>
          <w:sz w:val="24"/>
        </w:rPr>
        <w:t> </w:t>
      </w:r>
      <w:r>
        <w:rPr>
          <w:sz w:val="24"/>
        </w:rPr>
        <w:t>sobre</w:t>
      </w:r>
      <w:r>
        <w:rPr>
          <w:spacing w:val="-3"/>
          <w:sz w:val="24"/>
        </w:rPr>
        <w:t> </w:t>
      </w:r>
      <w:r>
        <w:rPr>
          <w:sz w:val="24"/>
        </w:rPr>
        <w:t>os</w:t>
      </w:r>
      <w:r>
        <w:rPr>
          <w:spacing w:val="-3"/>
          <w:sz w:val="24"/>
        </w:rPr>
        <w:t> </w:t>
      </w:r>
      <w:r>
        <w:rPr>
          <w:sz w:val="24"/>
        </w:rPr>
        <w:t>assuntos</w:t>
      </w:r>
      <w:r>
        <w:rPr>
          <w:spacing w:val="-3"/>
          <w:sz w:val="24"/>
        </w:rPr>
        <w:t> </w:t>
      </w:r>
      <w:r>
        <w:rPr>
          <w:sz w:val="24"/>
        </w:rPr>
        <w:t>monitorados,</w:t>
      </w:r>
      <w:r>
        <w:rPr>
          <w:spacing w:val="-3"/>
          <w:sz w:val="24"/>
        </w:rPr>
        <w:t> </w:t>
      </w:r>
      <w:r>
        <w:rPr>
          <w:sz w:val="24"/>
        </w:rPr>
        <w:t>diariamente,</w:t>
      </w:r>
      <w:r>
        <w:rPr>
          <w:spacing w:val="-3"/>
          <w:sz w:val="24"/>
        </w:rPr>
        <w:t> </w:t>
      </w:r>
      <w:r>
        <w:rPr>
          <w:sz w:val="24"/>
        </w:rPr>
        <w:t>bem</w:t>
      </w:r>
      <w:r>
        <w:rPr>
          <w:spacing w:val="-3"/>
          <w:sz w:val="24"/>
        </w:rPr>
        <w:t> </w:t>
      </w:r>
      <w:r>
        <w:rPr>
          <w:sz w:val="24"/>
        </w:rPr>
        <w:t>como</w:t>
      </w:r>
      <w:r>
        <w:rPr>
          <w:spacing w:val="-3"/>
          <w:sz w:val="24"/>
        </w:rPr>
        <w:t> </w:t>
      </w:r>
      <w:r>
        <w:rPr>
          <w:sz w:val="24"/>
        </w:rPr>
        <w:t>enviar</w:t>
      </w:r>
      <w:r>
        <w:rPr>
          <w:spacing w:val="-3"/>
          <w:sz w:val="24"/>
        </w:rPr>
        <w:t> </w:t>
      </w:r>
      <w:r>
        <w:rPr>
          <w:sz w:val="24"/>
        </w:rPr>
        <w:t>um boletim ou newsletter com esse conteúdo por e-mail, em horário fixo à combinar.</w:t>
      </w:r>
    </w:p>
    <w:p>
      <w:pPr>
        <w:pStyle w:val="ListParagraph"/>
        <w:numPr>
          <w:ilvl w:val="3"/>
          <w:numId w:val="24"/>
        </w:numPr>
        <w:tabs>
          <w:tab w:pos="461" w:val="left" w:leader="none"/>
          <w:tab w:pos="464" w:val="left" w:leader="none"/>
        </w:tabs>
        <w:spacing w:line="247" w:lineRule="auto" w:before="235" w:after="0"/>
        <w:ind w:left="464" w:right="593" w:hanging="142"/>
        <w:jc w:val="left"/>
        <w:rPr>
          <w:sz w:val="24"/>
        </w:rPr>
      </w:pPr>
      <w:r>
        <w:rPr>
          <w:sz w:val="24"/>
        </w:rPr>
        <w:t>Disparar</w:t>
      </w:r>
      <w:r>
        <w:rPr>
          <w:spacing w:val="-2"/>
          <w:sz w:val="24"/>
        </w:rPr>
        <w:t> </w:t>
      </w:r>
      <w:r>
        <w:rPr>
          <w:sz w:val="24"/>
        </w:rPr>
        <w:t>alertas</w:t>
      </w:r>
      <w:r>
        <w:rPr>
          <w:spacing w:val="-2"/>
          <w:sz w:val="24"/>
        </w:rPr>
        <w:t> </w:t>
      </w:r>
      <w:r>
        <w:rPr>
          <w:sz w:val="24"/>
        </w:rPr>
        <w:t>de</w:t>
      </w:r>
      <w:r>
        <w:rPr>
          <w:spacing w:val="-2"/>
          <w:sz w:val="24"/>
        </w:rPr>
        <w:t> </w:t>
      </w:r>
      <w:r>
        <w:rPr>
          <w:sz w:val="24"/>
        </w:rPr>
        <w:t>atualização</w:t>
      </w:r>
      <w:r>
        <w:rPr>
          <w:spacing w:val="-2"/>
          <w:sz w:val="24"/>
        </w:rPr>
        <w:t> </w:t>
      </w:r>
      <w:r>
        <w:rPr>
          <w:sz w:val="24"/>
        </w:rPr>
        <w:t>do</w:t>
      </w:r>
      <w:r>
        <w:rPr>
          <w:spacing w:val="-2"/>
          <w:sz w:val="24"/>
        </w:rPr>
        <w:t> </w:t>
      </w:r>
      <w:r>
        <w:rPr>
          <w:sz w:val="24"/>
        </w:rPr>
        <w:t>clipping</w:t>
      </w:r>
      <w:r>
        <w:rPr>
          <w:spacing w:val="-2"/>
          <w:sz w:val="24"/>
        </w:rPr>
        <w:t> </w:t>
      </w:r>
      <w:r>
        <w:rPr>
          <w:sz w:val="24"/>
        </w:rPr>
        <w:t>(das</w:t>
      </w:r>
      <w:r>
        <w:rPr>
          <w:spacing w:val="-2"/>
          <w:sz w:val="24"/>
        </w:rPr>
        <w:t> </w:t>
      </w:r>
      <w:r>
        <w:rPr>
          <w:sz w:val="24"/>
        </w:rPr>
        <w:t>mídias</w:t>
      </w:r>
      <w:r>
        <w:rPr>
          <w:spacing w:val="-2"/>
          <w:sz w:val="24"/>
        </w:rPr>
        <w:t> </w:t>
      </w:r>
      <w:r>
        <w:rPr>
          <w:sz w:val="24"/>
        </w:rPr>
        <w:t>indicadas),</w:t>
      </w:r>
      <w:r>
        <w:rPr>
          <w:spacing w:val="-2"/>
          <w:sz w:val="24"/>
        </w:rPr>
        <w:t> </w:t>
      </w:r>
      <w:r>
        <w:rPr>
          <w:sz w:val="24"/>
        </w:rPr>
        <w:t>quando</w:t>
      </w:r>
      <w:r>
        <w:rPr>
          <w:spacing w:val="-2"/>
          <w:sz w:val="24"/>
        </w:rPr>
        <w:t> </w:t>
      </w:r>
      <w:r>
        <w:rPr>
          <w:sz w:val="24"/>
        </w:rPr>
        <w:t>as</w:t>
      </w:r>
      <w:r>
        <w:rPr>
          <w:spacing w:val="-2"/>
          <w:sz w:val="24"/>
        </w:rPr>
        <w:t> </w:t>
      </w:r>
      <w:r>
        <w:rPr>
          <w:sz w:val="24"/>
        </w:rPr>
        <w:t>matérias</w:t>
      </w:r>
      <w:r>
        <w:rPr>
          <w:spacing w:val="-2"/>
          <w:sz w:val="24"/>
        </w:rPr>
        <w:t> </w:t>
      </w:r>
      <w:r>
        <w:rPr>
          <w:sz w:val="24"/>
        </w:rPr>
        <w:t>e</w:t>
      </w:r>
      <w:r>
        <w:rPr>
          <w:spacing w:val="-2"/>
          <w:sz w:val="24"/>
        </w:rPr>
        <w:t> </w:t>
      </w:r>
      <w:r>
        <w:rPr>
          <w:sz w:val="24"/>
        </w:rPr>
        <w:t>posts</w:t>
      </w:r>
      <w:r>
        <w:rPr>
          <w:spacing w:val="-2"/>
          <w:sz w:val="24"/>
        </w:rPr>
        <w:t> </w:t>
      </w:r>
      <w:r>
        <w:rPr>
          <w:sz w:val="24"/>
        </w:rPr>
        <w:t>fizerem</w:t>
      </w:r>
      <w:r>
        <w:rPr>
          <w:spacing w:val="-2"/>
          <w:sz w:val="24"/>
        </w:rPr>
        <w:t> </w:t>
      </w:r>
      <w:r>
        <w:rPr>
          <w:sz w:val="24"/>
        </w:rPr>
        <w:t>menção</w:t>
      </w:r>
      <w:r>
        <w:rPr>
          <w:spacing w:val="-2"/>
          <w:sz w:val="24"/>
        </w:rPr>
        <w:t> </w:t>
      </w:r>
      <w:r>
        <w:rPr>
          <w:sz w:val="24"/>
        </w:rPr>
        <w:t>direta</w:t>
      </w:r>
      <w:r>
        <w:rPr>
          <w:spacing w:val="-2"/>
          <w:sz w:val="24"/>
        </w:rPr>
        <w:t> </w:t>
      </w:r>
      <w:r>
        <w:rPr>
          <w:sz w:val="24"/>
        </w:rPr>
        <w:t>à</w:t>
      </w:r>
      <w:r>
        <w:rPr>
          <w:spacing w:val="-2"/>
          <w:sz w:val="24"/>
        </w:rPr>
        <w:t> </w:t>
      </w:r>
      <w:r>
        <w:rPr>
          <w:sz w:val="24"/>
        </w:rPr>
        <w:t>Uerj</w:t>
      </w:r>
      <w:r>
        <w:rPr>
          <w:spacing w:val="-2"/>
          <w:sz w:val="24"/>
        </w:rPr>
        <w:t> </w:t>
      </w:r>
      <w:r>
        <w:rPr>
          <w:sz w:val="24"/>
        </w:rPr>
        <w:t>e/ou</w:t>
      </w:r>
      <w:r>
        <w:rPr>
          <w:spacing w:val="-2"/>
          <w:sz w:val="24"/>
        </w:rPr>
        <w:t> </w:t>
      </w:r>
      <w:r>
        <w:rPr>
          <w:sz w:val="24"/>
        </w:rPr>
        <w:t>aos</w:t>
      </w:r>
      <w:r>
        <w:rPr>
          <w:spacing w:val="-2"/>
          <w:sz w:val="24"/>
        </w:rPr>
        <w:t> </w:t>
      </w:r>
      <w:r>
        <w:rPr>
          <w:sz w:val="24"/>
        </w:rPr>
        <w:t>seus</w:t>
      </w:r>
      <w:r>
        <w:rPr>
          <w:spacing w:val="-2"/>
          <w:sz w:val="24"/>
        </w:rPr>
        <w:t> </w:t>
      </w:r>
      <w:r>
        <w:rPr>
          <w:sz w:val="24"/>
        </w:rPr>
        <w:t>gestores. Os alertas deverão ser enviados por e-mail e Whatsapp para os endereços a serem informados pela Diretoria de Comunicação Social;</w:t>
      </w:r>
    </w:p>
    <w:p>
      <w:pPr>
        <w:pStyle w:val="ListParagraph"/>
        <w:numPr>
          <w:ilvl w:val="3"/>
          <w:numId w:val="24"/>
        </w:numPr>
        <w:tabs>
          <w:tab w:pos="462" w:val="left" w:leader="none"/>
        </w:tabs>
        <w:spacing w:line="240" w:lineRule="auto" w:before="226" w:after="0"/>
        <w:ind w:left="462" w:right="0" w:hanging="139"/>
        <w:jc w:val="left"/>
        <w:rPr>
          <w:sz w:val="24"/>
        </w:rPr>
      </w:pPr>
      <w:r>
        <w:rPr>
          <w:sz w:val="24"/>
        </w:rPr>
        <w:t>Disponibilizar,</w:t>
      </w:r>
      <w:r>
        <w:rPr>
          <w:spacing w:val="-1"/>
          <w:sz w:val="24"/>
        </w:rPr>
        <w:t> </w:t>
      </w:r>
      <w:r>
        <w:rPr>
          <w:sz w:val="24"/>
        </w:rPr>
        <w:t>dentro do</w:t>
      </w:r>
      <w:r>
        <w:rPr>
          <w:spacing w:val="-1"/>
          <w:sz w:val="24"/>
        </w:rPr>
        <w:t> </w:t>
      </w:r>
      <w:r>
        <w:rPr>
          <w:sz w:val="24"/>
        </w:rPr>
        <w:t>horário comercial</w:t>
      </w:r>
      <w:r>
        <w:rPr>
          <w:spacing w:val="-1"/>
          <w:sz w:val="24"/>
        </w:rPr>
        <w:t> </w:t>
      </w:r>
      <w:r>
        <w:rPr>
          <w:sz w:val="24"/>
        </w:rPr>
        <w:t>(8h às</w:t>
      </w:r>
      <w:r>
        <w:rPr>
          <w:spacing w:val="-1"/>
          <w:sz w:val="24"/>
        </w:rPr>
        <w:t> </w:t>
      </w:r>
      <w:r>
        <w:rPr>
          <w:sz w:val="24"/>
        </w:rPr>
        <w:t>18h em</w:t>
      </w:r>
      <w:r>
        <w:rPr>
          <w:spacing w:val="-1"/>
          <w:sz w:val="24"/>
        </w:rPr>
        <w:t> </w:t>
      </w:r>
      <w:r>
        <w:rPr>
          <w:sz w:val="24"/>
        </w:rPr>
        <w:t>dias úteis), equipe</w:t>
      </w:r>
      <w:r>
        <w:rPr>
          <w:spacing w:val="-1"/>
          <w:sz w:val="24"/>
        </w:rPr>
        <w:t> </w:t>
      </w:r>
      <w:r>
        <w:rPr>
          <w:sz w:val="24"/>
        </w:rPr>
        <w:t>de suporte</w:t>
      </w:r>
      <w:r>
        <w:rPr>
          <w:spacing w:val="-1"/>
          <w:sz w:val="24"/>
        </w:rPr>
        <w:t> </w:t>
      </w:r>
      <w:r>
        <w:rPr>
          <w:sz w:val="24"/>
        </w:rPr>
        <w:t>aos usuários</w:t>
      </w:r>
      <w:r>
        <w:rPr>
          <w:spacing w:val="-1"/>
          <w:sz w:val="24"/>
        </w:rPr>
        <w:t> </w:t>
      </w:r>
      <w:r>
        <w:rPr>
          <w:sz w:val="24"/>
        </w:rPr>
        <w:t>do clipping</w:t>
      </w:r>
      <w:r>
        <w:rPr>
          <w:spacing w:val="-1"/>
          <w:sz w:val="24"/>
        </w:rPr>
        <w:t> </w:t>
      </w:r>
      <w:r>
        <w:rPr>
          <w:sz w:val="24"/>
        </w:rPr>
        <w:t>durante todo</w:t>
      </w:r>
      <w:r>
        <w:rPr>
          <w:spacing w:val="-1"/>
          <w:sz w:val="24"/>
        </w:rPr>
        <w:t> </w:t>
      </w:r>
      <w:r>
        <w:rPr>
          <w:sz w:val="24"/>
        </w:rPr>
        <w:t>o período </w:t>
      </w:r>
      <w:r>
        <w:rPr>
          <w:spacing w:val="-2"/>
          <w:sz w:val="24"/>
        </w:rPr>
        <w:t>contratual;</w:t>
      </w:r>
    </w:p>
    <w:p>
      <w:pPr>
        <w:pStyle w:val="ListParagraph"/>
        <w:numPr>
          <w:ilvl w:val="3"/>
          <w:numId w:val="24"/>
        </w:numPr>
        <w:tabs>
          <w:tab w:pos="461" w:val="left" w:leader="none"/>
          <w:tab w:pos="464" w:val="left" w:leader="none"/>
        </w:tabs>
        <w:spacing w:line="235" w:lineRule="auto" w:before="254" w:after="0"/>
        <w:ind w:left="464" w:right="1412" w:hanging="142"/>
        <w:jc w:val="left"/>
        <w:rPr>
          <w:sz w:val="24"/>
        </w:rPr>
      </w:pPr>
      <w:r>
        <w:rPr>
          <w:sz w:val="24"/>
        </w:rPr>
        <w:t>Fornecer</w:t>
      </w:r>
      <w:r>
        <w:rPr>
          <w:spacing w:val="-2"/>
          <w:sz w:val="24"/>
        </w:rPr>
        <w:t> </w:t>
      </w:r>
      <w:r>
        <w:rPr>
          <w:sz w:val="24"/>
        </w:rPr>
        <w:t>mensalmente</w:t>
      </w:r>
      <w:r>
        <w:rPr>
          <w:spacing w:val="-2"/>
          <w:sz w:val="24"/>
        </w:rPr>
        <w:t> </w:t>
      </w:r>
      <w:r>
        <w:rPr>
          <w:sz w:val="24"/>
        </w:rPr>
        <w:t>à</w:t>
      </w:r>
      <w:r>
        <w:rPr>
          <w:spacing w:val="-2"/>
          <w:sz w:val="24"/>
        </w:rPr>
        <w:t> </w:t>
      </w:r>
      <w:r>
        <w:rPr>
          <w:sz w:val="24"/>
        </w:rPr>
        <w:t>Diretoria</w:t>
      </w:r>
      <w:r>
        <w:rPr>
          <w:spacing w:val="-2"/>
          <w:sz w:val="24"/>
        </w:rPr>
        <w:t> </w:t>
      </w:r>
      <w:r>
        <w:rPr>
          <w:sz w:val="24"/>
        </w:rPr>
        <w:t>de</w:t>
      </w:r>
      <w:r>
        <w:rPr>
          <w:spacing w:val="-2"/>
          <w:sz w:val="24"/>
        </w:rPr>
        <w:t> </w:t>
      </w:r>
      <w:r>
        <w:rPr>
          <w:sz w:val="24"/>
        </w:rPr>
        <w:t>Comunicação</w:t>
      </w:r>
      <w:r>
        <w:rPr>
          <w:spacing w:val="-2"/>
          <w:sz w:val="24"/>
        </w:rPr>
        <w:t> </w:t>
      </w:r>
      <w:r>
        <w:rPr>
          <w:sz w:val="24"/>
        </w:rPr>
        <w:t>Social</w:t>
      </w:r>
      <w:r>
        <w:rPr>
          <w:spacing w:val="-2"/>
          <w:sz w:val="24"/>
        </w:rPr>
        <w:t> </w:t>
      </w:r>
      <w:r>
        <w:rPr>
          <w:sz w:val="24"/>
        </w:rPr>
        <w:t>um</w:t>
      </w:r>
      <w:r>
        <w:rPr>
          <w:spacing w:val="-2"/>
          <w:sz w:val="24"/>
        </w:rPr>
        <w:t> </w:t>
      </w:r>
      <w:r>
        <w:rPr>
          <w:sz w:val="24"/>
        </w:rPr>
        <w:t>relatório</w:t>
      </w:r>
      <w:r>
        <w:rPr>
          <w:spacing w:val="-2"/>
          <w:sz w:val="24"/>
        </w:rPr>
        <w:t> </w:t>
      </w:r>
      <w:r>
        <w:rPr>
          <w:sz w:val="24"/>
        </w:rPr>
        <w:t>quantitativo</w:t>
      </w:r>
      <w:r>
        <w:rPr>
          <w:spacing w:val="-2"/>
          <w:sz w:val="24"/>
        </w:rPr>
        <w:t> </w:t>
      </w:r>
      <w:r>
        <w:rPr>
          <w:sz w:val="24"/>
        </w:rPr>
        <w:t>sobre</w:t>
      </w:r>
      <w:r>
        <w:rPr>
          <w:spacing w:val="-2"/>
          <w:sz w:val="24"/>
        </w:rPr>
        <w:t> </w:t>
      </w:r>
      <w:r>
        <w:rPr>
          <w:sz w:val="24"/>
        </w:rPr>
        <w:t>o</w:t>
      </w:r>
      <w:r>
        <w:rPr>
          <w:spacing w:val="-2"/>
          <w:sz w:val="24"/>
        </w:rPr>
        <w:t> </w:t>
      </w:r>
      <w:r>
        <w:rPr>
          <w:sz w:val="24"/>
        </w:rPr>
        <w:t>monitoramento</w:t>
      </w:r>
      <w:r>
        <w:rPr>
          <w:spacing w:val="-2"/>
          <w:sz w:val="24"/>
        </w:rPr>
        <w:t> </w:t>
      </w:r>
      <w:r>
        <w:rPr>
          <w:sz w:val="24"/>
        </w:rPr>
        <w:t>da</w:t>
      </w:r>
      <w:r>
        <w:rPr>
          <w:spacing w:val="-2"/>
          <w:sz w:val="24"/>
        </w:rPr>
        <w:t> </w:t>
      </w:r>
      <w:r>
        <w:rPr>
          <w:sz w:val="24"/>
        </w:rPr>
        <w:t>presença</w:t>
      </w:r>
      <w:r>
        <w:rPr>
          <w:spacing w:val="-2"/>
          <w:sz w:val="24"/>
        </w:rPr>
        <w:t> </w:t>
      </w:r>
      <w:r>
        <w:rPr>
          <w:sz w:val="24"/>
        </w:rPr>
        <w:t>da</w:t>
      </w:r>
      <w:r>
        <w:rPr>
          <w:spacing w:val="-2"/>
          <w:sz w:val="24"/>
        </w:rPr>
        <w:t> </w:t>
      </w:r>
      <w:r>
        <w:rPr>
          <w:sz w:val="24"/>
        </w:rPr>
        <w:t>Uerj</w:t>
      </w:r>
      <w:r>
        <w:rPr>
          <w:spacing w:val="-2"/>
          <w:sz w:val="24"/>
        </w:rPr>
        <w:t> </w:t>
      </w:r>
      <w:r>
        <w:rPr>
          <w:sz w:val="24"/>
        </w:rPr>
        <w:t>na</w:t>
      </w:r>
      <w:r>
        <w:rPr>
          <w:spacing w:val="-2"/>
          <w:sz w:val="24"/>
        </w:rPr>
        <w:t> </w:t>
      </w:r>
      <w:r>
        <w:rPr>
          <w:sz w:val="24"/>
        </w:rPr>
        <w:t>mídia, contemplando visão geral de cada uma das classificações indicadas, ilustrado por gráficos e tabelas em formato digital;</w:t>
      </w:r>
    </w:p>
    <w:p>
      <w:pPr>
        <w:pStyle w:val="ListParagraph"/>
        <w:numPr>
          <w:ilvl w:val="3"/>
          <w:numId w:val="24"/>
        </w:numPr>
        <w:tabs>
          <w:tab w:pos="461" w:val="left" w:leader="none"/>
          <w:tab w:pos="464" w:val="left" w:leader="none"/>
        </w:tabs>
        <w:spacing w:line="235" w:lineRule="auto" w:before="254" w:after="0"/>
        <w:ind w:left="464" w:right="1299" w:hanging="142"/>
        <w:jc w:val="left"/>
        <w:rPr>
          <w:sz w:val="24"/>
        </w:rPr>
      </w:pPr>
      <w:r>
        <w:rPr>
          <w:sz w:val="24"/>
        </w:rPr>
        <w:t>Fornecer</w:t>
      </w:r>
      <w:r>
        <w:rPr>
          <w:spacing w:val="-2"/>
          <w:sz w:val="24"/>
        </w:rPr>
        <w:t> </w:t>
      </w:r>
      <w:r>
        <w:rPr>
          <w:sz w:val="24"/>
        </w:rPr>
        <w:t>no</w:t>
      </w:r>
      <w:r>
        <w:rPr>
          <w:spacing w:val="-2"/>
          <w:sz w:val="24"/>
        </w:rPr>
        <w:t> </w:t>
      </w:r>
      <w:r>
        <w:rPr>
          <w:sz w:val="24"/>
        </w:rPr>
        <w:t>mínimo</w:t>
      </w:r>
      <w:r>
        <w:rPr>
          <w:spacing w:val="-2"/>
          <w:sz w:val="24"/>
        </w:rPr>
        <w:t> </w:t>
      </w:r>
      <w:r>
        <w:rPr>
          <w:sz w:val="24"/>
        </w:rPr>
        <w:t>trimestralmente</w:t>
      </w:r>
      <w:r>
        <w:rPr>
          <w:spacing w:val="-2"/>
          <w:sz w:val="24"/>
        </w:rPr>
        <w:t> </w:t>
      </w:r>
      <w:r>
        <w:rPr>
          <w:sz w:val="24"/>
        </w:rPr>
        <w:t>à</w:t>
      </w:r>
      <w:r>
        <w:rPr>
          <w:spacing w:val="-2"/>
          <w:sz w:val="24"/>
        </w:rPr>
        <w:t> </w:t>
      </w:r>
      <w:r>
        <w:rPr>
          <w:sz w:val="24"/>
        </w:rPr>
        <w:t>Diretoria</w:t>
      </w:r>
      <w:r>
        <w:rPr>
          <w:spacing w:val="-2"/>
          <w:sz w:val="24"/>
        </w:rPr>
        <w:t> </w:t>
      </w:r>
      <w:r>
        <w:rPr>
          <w:sz w:val="24"/>
        </w:rPr>
        <w:t>de</w:t>
      </w:r>
      <w:r>
        <w:rPr>
          <w:spacing w:val="-2"/>
          <w:sz w:val="24"/>
        </w:rPr>
        <w:t> </w:t>
      </w:r>
      <w:r>
        <w:rPr>
          <w:sz w:val="24"/>
        </w:rPr>
        <w:t>Comunicação</w:t>
      </w:r>
      <w:r>
        <w:rPr>
          <w:spacing w:val="-2"/>
          <w:sz w:val="24"/>
        </w:rPr>
        <w:t> </w:t>
      </w:r>
      <w:r>
        <w:rPr>
          <w:sz w:val="24"/>
        </w:rPr>
        <w:t>Social</w:t>
      </w:r>
      <w:r>
        <w:rPr>
          <w:spacing w:val="-2"/>
          <w:sz w:val="24"/>
        </w:rPr>
        <w:t> </w:t>
      </w:r>
      <w:r>
        <w:rPr>
          <w:sz w:val="24"/>
        </w:rPr>
        <w:t>um</w:t>
      </w:r>
      <w:r>
        <w:rPr>
          <w:spacing w:val="-2"/>
          <w:sz w:val="24"/>
        </w:rPr>
        <w:t> </w:t>
      </w:r>
      <w:r>
        <w:rPr>
          <w:sz w:val="24"/>
        </w:rPr>
        <w:t>relatório</w:t>
      </w:r>
      <w:r>
        <w:rPr>
          <w:spacing w:val="-2"/>
          <w:sz w:val="24"/>
        </w:rPr>
        <w:t> </w:t>
      </w:r>
      <w:r>
        <w:rPr>
          <w:sz w:val="24"/>
        </w:rPr>
        <w:t>analítico</w:t>
      </w:r>
      <w:r>
        <w:rPr>
          <w:spacing w:val="-2"/>
          <w:sz w:val="24"/>
        </w:rPr>
        <w:t> </w:t>
      </w:r>
      <w:r>
        <w:rPr>
          <w:sz w:val="24"/>
        </w:rPr>
        <w:t>e</w:t>
      </w:r>
      <w:r>
        <w:rPr>
          <w:spacing w:val="-2"/>
          <w:sz w:val="24"/>
        </w:rPr>
        <w:t> </w:t>
      </w:r>
      <w:r>
        <w:rPr>
          <w:sz w:val="24"/>
        </w:rPr>
        <w:t>qualitativo</w:t>
      </w:r>
      <w:r>
        <w:rPr>
          <w:spacing w:val="-2"/>
          <w:sz w:val="24"/>
        </w:rPr>
        <w:t> </w:t>
      </w:r>
      <w:r>
        <w:rPr>
          <w:sz w:val="24"/>
        </w:rPr>
        <w:t>de</w:t>
      </w:r>
      <w:r>
        <w:rPr>
          <w:spacing w:val="-2"/>
          <w:sz w:val="24"/>
        </w:rPr>
        <w:t> </w:t>
      </w:r>
      <w:r>
        <w:rPr>
          <w:sz w:val="24"/>
        </w:rPr>
        <w:t>estudo</w:t>
      </w:r>
      <w:r>
        <w:rPr>
          <w:spacing w:val="-2"/>
          <w:sz w:val="24"/>
        </w:rPr>
        <w:t> </w:t>
      </w:r>
      <w:r>
        <w:rPr>
          <w:sz w:val="24"/>
        </w:rPr>
        <w:t>de</w:t>
      </w:r>
      <w:r>
        <w:rPr>
          <w:spacing w:val="-2"/>
          <w:sz w:val="24"/>
        </w:rPr>
        <w:t> </w:t>
      </w:r>
      <w:r>
        <w:rPr>
          <w:sz w:val="24"/>
        </w:rPr>
        <w:t>imagem</w:t>
      </w:r>
      <w:r>
        <w:rPr>
          <w:spacing w:val="-2"/>
          <w:sz w:val="24"/>
        </w:rPr>
        <w:t> </w:t>
      </w:r>
      <w:r>
        <w:rPr>
          <w:sz w:val="24"/>
        </w:rPr>
        <w:t>da</w:t>
      </w:r>
      <w:r>
        <w:rPr>
          <w:spacing w:val="-2"/>
          <w:sz w:val="24"/>
        </w:rPr>
        <w:t> </w:t>
      </w:r>
      <w:r>
        <w:rPr>
          <w:sz w:val="24"/>
        </w:rPr>
        <w:t>Uerj</w:t>
      </w:r>
      <w:r>
        <w:rPr>
          <w:spacing w:val="-2"/>
          <w:sz w:val="24"/>
        </w:rPr>
        <w:t> </w:t>
      </w:r>
      <w:r>
        <w:rPr>
          <w:sz w:val="24"/>
        </w:rPr>
        <w:t>e considerar as classificações indicadas neste termo, ilustrado por gráficos e tabelas em formato digital;</w:t>
      </w:r>
    </w:p>
    <w:p>
      <w:pPr>
        <w:pStyle w:val="ListParagraph"/>
        <w:numPr>
          <w:ilvl w:val="3"/>
          <w:numId w:val="24"/>
        </w:numPr>
        <w:tabs>
          <w:tab w:pos="461" w:val="left" w:leader="none"/>
          <w:tab w:pos="464" w:val="left" w:leader="none"/>
        </w:tabs>
        <w:spacing w:line="242" w:lineRule="auto" w:before="235" w:after="0"/>
        <w:ind w:left="464" w:right="415" w:hanging="142"/>
        <w:jc w:val="left"/>
        <w:rPr>
          <w:sz w:val="24"/>
        </w:rPr>
      </w:pPr>
      <w:r>
        <w:rPr>
          <w:sz w:val="24"/>
        </w:rPr>
        <w:t>Disponibilizar,</w:t>
      </w:r>
      <w:r>
        <w:rPr>
          <w:spacing w:val="-2"/>
          <w:sz w:val="24"/>
        </w:rPr>
        <w:t> </w:t>
      </w:r>
      <w:r>
        <w:rPr>
          <w:sz w:val="24"/>
        </w:rPr>
        <w:t>a</w:t>
      </w:r>
      <w:r>
        <w:rPr>
          <w:spacing w:val="-2"/>
          <w:sz w:val="24"/>
        </w:rPr>
        <w:t> </w:t>
      </w:r>
      <w:r>
        <w:rPr>
          <w:sz w:val="24"/>
        </w:rPr>
        <w:t>cada</w:t>
      </w:r>
      <w:r>
        <w:rPr>
          <w:spacing w:val="-2"/>
          <w:sz w:val="24"/>
        </w:rPr>
        <w:t> </w:t>
      </w:r>
      <w:r>
        <w:rPr>
          <w:sz w:val="24"/>
        </w:rPr>
        <w:t>6</w:t>
      </w:r>
      <w:r>
        <w:rPr>
          <w:spacing w:val="-2"/>
          <w:sz w:val="24"/>
        </w:rPr>
        <w:t> </w:t>
      </w:r>
      <w:r>
        <w:rPr>
          <w:sz w:val="24"/>
        </w:rPr>
        <w:t>meses</w:t>
      </w:r>
      <w:r>
        <w:rPr>
          <w:spacing w:val="-2"/>
          <w:sz w:val="24"/>
        </w:rPr>
        <w:t> </w:t>
      </w:r>
      <w:r>
        <w:rPr>
          <w:sz w:val="24"/>
        </w:rPr>
        <w:t>e</w:t>
      </w:r>
      <w:r>
        <w:rPr>
          <w:spacing w:val="-2"/>
          <w:sz w:val="24"/>
        </w:rPr>
        <w:t> </w:t>
      </w:r>
      <w:r>
        <w:rPr>
          <w:sz w:val="24"/>
        </w:rPr>
        <w:t>ao</w:t>
      </w:r>
      <w:r>
        <w:rPr>
          <w:spacing w:val="-2"/>
          <w:sz w:val="24"/>
        </w:rPr>
        <w:t> </w:t>
      </w:r>
      <w:r>
        <w:rPr>
          <w:sz w:val="24"/>
        </w:rPr>
        <w:t>fim</w:t>
      </w:r>
      <w:r>
        <w:rPr>
          <w:spacing w:val="-2"/>
          <w:sz w:val="24"/>
        </w:rPr>
        <w:t> </w:t>
      </w:r>
      <w:r>
        <w:rPr>
          <w:sz w:val="24"/>
        </w:rPr>
        <w:t>do</w:t>
      </w:r>
      <w:r>
        <w:rPr>
          <w:spacing w:val="-2"/>
          <w:sz w:val="24"/>
        </w:rPr>
        <w:t> </w:t>
      </w:r>
      <w:r>
        <w:rPr>
          <w:sz w:val="24"/>
        </w:rPr>
        <w:t>contrato,</w:t>
      </w:r>
      <w:r>
        <w:rPr>
          <w:spacing w:val="-2"/>
          <w:sz w:val="24"/>
        </w:rPr>
        <w:t> </w:t>
      </w:r>
      <w:r>
        <w:rPr>
          <w:sz w:val="24"/>
        </w:rPr>
        <w:t>o</w:t>
      </w:r>
      <w:r>
        <w:rPr>
          <w:spacing w:val="-2"/>
          <w:sz w:val="24"/>
        </w:rPr>
        <w:t> </w:t>
      </w:r>
      <w:r>
        <w:rPr>
          <w:sz w:val="24"/>
        </w:rPr>
        <w:t>backup</w:t>
      </w:r>
      <w:r>
        <w:rPr>
          <w:spacing w:val="-2"/>
          <w:sz w:val="24"/>
        </w:rPr>
        <w:t> </w:t>
      </w:r>
      <w:r>
        <w:rPr>
          <w:sz w:val="24"/>
        </w:rPr>
        <w:t>completo</w:t>
      </w:r>
      <w:r>
        <w:rPr>
          <w:spacing w:val="-2"/>
          <w:sz w:val="24"/>
        </w:rPr>
        <w:t> </w:t>
      </w:r>
      <w:r>
        <w:rPr>
          <w:sz w:val="24"/>
        </w:rPr>
        <w:t>contendo</w:t>
      </w:r>
      <w:r>
        <w:rPr>
          <w:spacing w:val="-2"/>
          <w:sz w:val="24"/>
        </w:rPr>
        <w:t> </w:t>
      </w:r>
      <w:r>
        <w:rPr>
          <w:sz w:val="24"/>
        </w:rPr>
        <w:t>todas</w:t>
      </w:r>
      <w:r>
        <w:rPr>
          <w:spacing w:val="-2"/>
          <w:sz w:val="24"/>
        </w:rPr>
        <w:t> </w:t>
      </w:r>
      <w:r>
        <w:rPr>
          <w:sz w:val="24"/>
        </w:rPr>
        <w:t>as</w:t>
      </w:r>
      <w:r>
        <w:rPr>
          <w:spacing w:val="-2"/>
          <w:sz w:val="24"/>
        </w:rPr>
        <w:t> </w:t>
      </w:r>
      <w:r>
        <w:rPr>
          <w:sz w:val="24"/>
        </w:rPr>
        <w:t>matérias</w:t>
      </w:r>
      <w:r>
        <w:rPr>
          <w:spacing w:val="-2"/>
          <w:sz w:val="24"/>
        </w:rPr>
        <w:t> </w:t>
      </w:r>
      <w:r>
        <w:rPr>
          <w:sz w:val="24"/>
        </w:rPr>
        <w:t>e</w:t>
      </w:r>
      <w:r>
        <w:rPr>
          <w:spacing w:val="-2"/>
          <w:sz w:val="24"/>
        </w:rPr>
        <w:t> </w:t>
      </w:r>
      <w:r>
        <w:rPr>
          <w:sz w:val="24"/>
        </w:rPr>
        <w:t>posts</w:t>
      </w:r>
      <w:r>
        <w:rPr>
          <w:spacing w:val="-2"/>
          <w:sz w:val="24"/>
        </w:rPr>
        <w:t> </w:t>
      </w:r>
      <w:r>
        <w:rPr>
          <w:sz w:val="24"/>
        </w:rPr>
        <w:t>selecionados</w:t>
      </w:r>
      <w:r>
        <w:rPr>
          <w:spacing w:val="-2"/>
          <w:sz w:val="24"/>
        </w:rPr>
        <w:t> </w:t>
      </w:r>
      <w:r>
        <w:rPr>
          <w:sz w:val="24"/>
        </w:rPr>
        <w:t>no</w:t>
      </w:r>
      <w:r>
        <w:rPr>
          <w:spacing w:val="-2"/>
          <w:sz w:val="24"/>
        </w:rPr>
        <w:t> </w:t>
      </w:r>
      <w:r>
        <w:rPr>
          <w:sz w:val="24"/>
        </w:rPr>
        <w:t>período</w:t>
      </w:r>
      <w:r>
        <w:rPr>
          <w:spacing w:val="-2"/>
          <w:sz w:val="24"/>
        </w:rPr>
        <w:t> </w:t>
      </w:r>
      <w:r>
        <w:rPr>
          <w:sz w:val="24"/>
        </w:rPr>
        <w:t>e</w:t>
      </w:r>
      <w:r>
        <w:rPr>
          <w:spacing w:val="-2"/>
          <w:sz w:val="24"/>
        </w:rPr>
        <w:t> </w:t>
      </w:r>
      <w:r>
        <w:rPr>
          <w:sz w:val="24"/>
        </w:rPr>
        <w:t>veiculados</w:t>
      </w:r>
      <w:r>
        <w:rPr>
          <w:spacing w:val="-2"/>
          <w:sz w:val="24"/>
        </w:rPr>
        <w:t> </w:t>
      </w:r>
      <w:r>
        <w:rPr>
          <w:sz w:val="24"/>
        </w:rPr>
        <w:t>nos formatos impresso, áudio, vídeo e internet, o banco de dados do clipping à Uerj, por meio de</w:t>
      </w:r>
      <w:r>
        <w:rPr>
          <w:spacing w:val="-1"/>
          <w:sz w:val="24"/>
        </w:rPr>
        <w:t> </w:t>
      </w:r>
      <w:r>
        <w:rPr>
          <w:sz w:val="24"/>
        </w:rPr>
        <w:t>We</w:t>
      </w:r>
      <w:r>
        <w:rPr>
          <w:spacing w:val="-1"/>
          <w:sz w:val="24"/>
        </w:rPr>
        <w:t> </w:t>
      </w:r>
      <w:r>
        <w:rPr>
          <w:sz w:val="24"/>
        </w:rPr>
        <w:t>Transfer, armazenamento em nuvem ou outro formato digital.</w:t>
      </w:r>
    </w:p>
    <w:p>
      <w:pPr>
        <w:pStyle w:val="ListParagraph"/>
        <w:numPr>
          <w:ilvl w:val="3"/>
          <w:numId w:val="24"/>
        </w:numPr>
        <w:tabs>
          <w:tab w:pos="461" w:val="left" w:leader="none"/>
          <w:tab w:pos="464" w:val="left" w:leader="none"/>
        </w:tabs>
        <w:spacing w:line="235" w:lineRule="auto" w:before="248" w:after="0"/>
        <w:ind w:left="464" w:right="812" w:hanging="142"/>
        <w:jc w:val="left"/>
        <w:rPr>
          <w:sz w:val="24"/>
        </w:rPr>
      </w:pPr>
      <w:r>
        <w:rPr>
          <w:sz w:val="24"/>
        </w:rPr>
        <w:t>Permitir</w:t>
      </w:r>
      <w:r>
        <w:rPr>
          <w:spacing w:val="-2"/>
          <w:sz w:val="24"/>
        </w:rPr>
        <w:t> </w:t>
      </w:r>
      <w:r>
        <w:rPr>
          <w:sz w:val="24"/>
        </w:rPr>
        <w:t>que</w:t>
      </w:r>
      <w:r>
        <w:rPr>
          <w:spacing w:val="-2"/>
          <w:sz w:val="24"/>
        </w:rPr>
        <w:t> </w:t>
      </w:r>
      <w:r>
        <w:rPr>
          <w:sz w:val="24"/>
        </w:rPr>
        <w:t>a</w:t>
      </w:r>
      <w:r>
        <w:rPr>
          <w:spacing w:val="-2"/>
          <w:sz w:val="24"/>
        </w:rPr>
        <w:t> </w:t>
      </w:r>
      <w:r>
        <w:rPr>
          <w:sz w:val="24"/>
        </w:rPr>
        <w:t>auditoria</w:t>
      </w:r>
      <w:r>
        <w:rPr>
          <w:spacing w:val="-2"/>
          <w:sz w:val="24"/>
        </w:rPr>
        <w:t> </w:t>
      </w:r>
      <w:r>
        <w:rPr>
          <w:sz w:val="24"/>
        </w:rPr>
        <w:t>interna</w:t>
      </w:r>
      <w:r>
        <w:rPr>
          <w:spacing w:val="-2"/>
          <w:sz w:val="24"/>
        </w:rPr>
        <w:t> </w:t>
      </w:r>
      <w:r>
        <w:rPr>
          <w:sz w:val="24"/>
        </w:rPr>
        <w:t>ou</w:t>
      </w:r>
      <w:r>
        <w:rPr>
          <w:spacing w:val="-2"/>
          <w:sz w:val="24"/>
        </w:rPr>
        <w:t> </w:t>
      </w:r>
      <w:r>
        <w:rPr>
          <w:sz w:val="24"/>
        </w:rPr>
        <w:t>externa</w:t>
      </w:r>
      <w:r>
        <w:rPr>
          <w:spacing w:val="-2"/>
          <w:sz w:val="24"/>
        </w:rPr>
        <w:t> </w:t>
      </w:r>
      <w:r>
        <w:rPr>
          <w:sz w:val="24"/>
        </w:rPr>
        <w:t>da</w:t>
      </w:r>
      <w:r>
        <w:rPr>
          <w:spacing w:val="-2"/>
          <w:sz w:val="24"/>
        </w:rPr>
        <w:t> </w:t>
      </w:r>
      <w:r>
        <w:rPr>
          <w:sz w:val="24"/>
        </w:rPr>
        <w:t>Uerj</w:t>
      </w:r>
      <w:r>
        <w:rPr>
          <w:spacing w:val="-2"/>
          <w:sz w:val="24"/>
        </w:rPr>
        <w:t> </w:t>
      </w:r>
      <w:r>
        <w:rPr>
          <w:sz w:val="24"/>
        </w:rPr>
        <w:t>tenha</w:t>
      </w:r>
      <w:r>
        <w:rPr>
          <w:spacing w:val="-2"/>
          <w:sz w:val="24"/>
        </w:rPr>
        <w:t> </w:t>
      </w:r>
      <w:r>
        <w:rPr>
          <w:sz w:val="24"/>
        </w:rPr>
        <w:t>acesso</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que</w:t>
      </w:r>
      <w:r>
        <w:rPr>
          <w:spacing w:val="-2"/>
          <w:sz w:val="24"/>
        </w:rPr>
        <w:t> </w:t>
      </w:r>
      <w:r>
        <w:rPr>
          <w:sz w:val="24"/>
        </w:rPr>
        <w:t>digam</w:t>
      </w:r>
      <w:r>
        <w:rPr>
          <w:spacing w:val="-2"/>
          <w:sz w:val="24"/>
        </w:rPr>
        <w:t> </w:t>
      </w:r>
      <w:r>
        <w:rPr>
          <w:sz w:val="24"/>
        </w:rPr>
        <w:t>respeito</w:t>
      </w:r>
      <w:r>
        <w:rPr>
          <w:spacing w:val="-2"/>
          <w:sz w:val="24"/>
        </w:rPr>
        <w:t> </w:t>
      </w:r>
      <w:r>
        <w:rPr>
          <w:sz w:val="24"/>
        </w:rPr>
        <w:t>aos</w:t>
      </w:r>
      <w:r>
        <w:rPr>
          <w:spacing w:val="-2"/>
          <w:sz w:val="24"/>
        </w:rPr>
        <w:t> </w:t>
      </w:r>
      <w:r>
        <w:rPr>
          <w:sz w:val="24"/>
        </w:rPr>
        <w:t>serviços</w:t>
      </w:r>
      <w:r>
        <w:rPr>
          <w:spacing w:val="-2"/>
          <w:sz w:val="24"/>
        </w:rPr>
        <w:t> </w:t>
      </w:r>
      <w:r>
        <w:rPr>
          <w:sz w:val="24"/>
        </w:rPr>
        <w:t>executados</w:t>
      </w:r>
      <w:r>
        <w:rPr>
          <w:spacing w:val="-2"/>
          <w:sz w:val="24"/>
        </w:rPr>
        <w:t> </w:t>
      </w:r>
      <w:r>
        <w:rPr>
          <w:sz w:val="24"/>
        </w:rPr>
        <w:t>ao</w:t>
      </w:r>
      <w:r>
        <w:rPr>
          <w:spacing w:val="-2"/>
          <w:sz w:val="24"/>
        </w:rPr>
        <w:t> </w:t>
      </w:r>
      <w:r>
        <w:rPr>
          <w:sz w:val="24"/>
        </w:rPr>
        <w:t>abrigo</w:t>
      </w:r>
      <w:r>
        <w:rPr>
          <w:spacing w:val="-2"/>
          <w:sz w:val="24"/>
        </w:rPr>
        <w:t> </w:t>
      </w:r>
      <w:r>
        <w:rPr>
          <w:sz w:val="24"/>
        </w:rPr>
        <w:t>do presente contrato, ainda que tais documentos tenham sido emitidos ou se encontrem em poder da CONTRATADA</w:t>
      </w:r>
      <w:r>
        <w:rPr>
          <w:spacing w:val="-10"/>
          <w:sz w:val="24"/>
        </w:rPr>
        <w:t> </w:t>
      </w:r>
      <w:r>
        <w:rPr>
          <w:sz w:val="24"/>
        </w:rPr>
        <w:t>ou de terceiros;</w:t>
      </w:r>
    </w:p>
    <w:p>
      <w:pPr>
        <w:pStyle w:val="ListParagraph"/>
        <w:numPr>
          <w:ilvl w:val="3"/>
          <w:numId w:val="24"/>
        </w:numPr>
        <w:tabs>
          <w:tab w:pos="447" w:val="left" w:leader="none"/>
          <w:tab w:pos="464" w:val="left" w:leader="none"/>
        </w:tabs>
        <w:spacing w:line="247" w:lineRule="auto" w:before="234" w:after="0"/>
        <w:ind w:left="464" w:right="473" w:hanging="142"/>
        <w:jc w:val="left"/>
        <w:rPr>
          <w:sz w:val="24"/>
        </w:rPr>
      </w:pPr>
      <w:r>
        <w:rPr>
          <w:sz w:val="24"/>
        </w:rPr>
        <w:t>A</w:t>
      </w:r>
      <w:r>
        <w:rPr>
          <w:spacing w:val="-15"/>
          <w:sz w:val="24"/>
        </w:rPr>
        <w:t> </w:t>
      </w:r>
      <w:r>
        <w:rPr>
          <w:sz w:val="24"/>
        </w:rPr>
        <w:t>Contratada</w:t>
      </w:r>
      <w:r>
        <w:rPr>
          <w:spacing w:val="-4"/>
          <w:sz w:val="24"/>
        </w:rPr>
        <w:t> </w:t>
      </w:r>
      <w:r>
        <w:rPr>
          <w:sz w:val="24"/>
        </w:rPr>
        <w:t>deve</w:t>
      </w:r>
      <w:r>
        <w:rPr>
          <w:spacing w:val="-3"/>
          <w:sz w:val="24"/>
        </w:rPr>
        <w:t> </w:t>
      </w:r>
      <w:r>
        <w:rPr>
          <w:sz w:val="24"/>
        </w:rPr>
        <w:t>cumprir</w:t>
      </w:r>
      <w:r>
        <w:rPr>
          <w:spacing w:val="-3"/>
          <w:sz w:val="24"/>
        </w:rPr>
        <w:t> </w:t>
      </w:r>
      <w:r>
        <w:rPr>
          <w:sz w:val="24"/>
        </w:rPr>
        <w:t>todas</w:t>
      </w:r>
      <w:r>
        <w:rPr>
          <w:spacing w:val="-3"/>
          <w:sz w:val="24"/>
        </w:rPr>
        <w:t> </w:t>
      </w:r>
      <w:r>
        <w:rPr>
          <w:sz w:val="24"/>
        </w:rPr>
        <w:t>as</w:t>
      </w:r>
      <w:r>
        <w:rPr>
          <w:spacing w:val="-3"/>
          <w:sz w:val="24"/>
        </w:rPr>
        <w:t> </w:t>
      </w:r>
      <w:r>
        <w:rPr>
          <w:sz w:val="24"/>
        </w:rPr>
        <w:t>obrigações</w:t>
      </w:r>
      <w:r>
        <w:rPr>
          <w:spacing w:val="-3"/>
          <w:sz w:val="24"/>
        </w:rPr>
        <w:t> </w:t>
      </w:r>
      <w:r>
        <w:rPr>
          <w:sz w:val="24"/>
        </w:rPr>
        <w:t>constantes</w:t>
      </w:r>
      <w:r>
        <w:rPr>
          <w:spacing w:val="-3"/>
          <w:sz w:val="24"/>
        </w:rPr>
        <w:t> </w:t>
      </w:r>
      <w:r>
        <w:rPr>
          <w:sz w:val="24"/>
        </w:rPr>
        <w:t>neste</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seus</w:t>
      </w:r>
      <w:r>
        <w:rPr>
          <w:spacing w:val="-3"/>
          <w:sz w:val="24"/>
        </w:rPr>
        <w:t> </w:t>
      </w:r>
      <w:r>
        <w:rPr>
          <w:sz w:val="24"/>
        </w:rPr>
        <w:t>anexos</w:t>
      </w:r>
      <w:r>
        <w:rPr>
          <w:spacing w:val="-3"/>
          <w:sz w:val="24"/>
        </w:rPr>
        <w:t> </w:t>
      </w:r>
      <w:r>
        <w:rPr>
          <w:sz w:val="24"/>
        </w:rPr>
        <w:t>e</w:t>
      </w:r>
      <w:r>
        <w:rPr>
          <w:spacing w:val="-3"/>
          <w:sz w:val="24"/>
        </w:rPr>
        <w:t> </w:t>
      </w:r>
      <w:r>
        <w:rPr>
          <w:sz w:val="24"/>
        </w:rPr>
        <w:t>sua</w:t>
      </w:r>
      <w:r>
        <w:rPr>
          <w:spacing w:val="-3"/>
          <w:sz w:val="24"/>
        </w:rPr>
        <w:t> </w:t>
      </w:r>
      <w:r>
        <w:rPr>
          <w:sz w:val="24"/>
        </w:rPr>
        <w:t>proposta,</w:t>
      </w:r>
      <w:r>
        <w:rPr>
          <w:spacing w:val="-3"/>
          <w:sz w:val="24"/>
        </w:rPr>
        <w:t> </w:t>
      </w:r>
      <w:r>
        <w:rPr>
          <w:sz w:val="24"/>
        </w:rPr>
        <w:t>assumindo</w:t>
      </w:r>
      <w:r>
        <w:rPr>
          <w:spacing w:val="-3"/>
          <w:sz w:val="24"/>
        </w:rPr>
        <w:t> </w:t>
      </w:r>
      <w:r>
        <w:rPr>
          <w:sz w:val="24"/>
        </w:rPr>
        <w:t>como</w:t>
      </w:r>
      <w:r>
        <w:rPr>
          <w:spacing w:val="-3"/>
          <w:sz w:val="24"/>
        </w:rPr>
        <w:t> </w:t>
      </w:r>
      <w:r>
        <w:rPr>
          <w:sz w:val="24"/>
        </w:rPr>
        <w:t>exclusivamente seus os riscos e as despesas decorrentes da boa e perfeita execução do objeto;</w:t>
      </w:r>
    </w:p>
    <w:p>
      <w:pPr>
        <w:pStyle w:val="ListParagraph"/>
        <w:numPr>
          <w:ilvl w:val="3"/>
          <w:numId w:val="24"/>
        </w:numPr>
        <w:tabs>
          <w:tab w:pos="447" w:val="left" w:leader="none"/>
          <w:tab w:pos="464" w:val="left" w:leader="none"/>
        </w:tabs>
        <w:spacing w:line="247" w:lineRule="auto" w:before="227" w:after="0"/>
        <w:ind w:left="464" w:right="953" w:hanging="142"/>
        <w:jc w:val="left"/>
        <w:rPr>
          <w:sz w:val="24"/>
        </w:rPr>
      </w:pPr>
      <w:r>
        <w:rPr>
          <w:sz w:val="24"/>
        </w:rPr>
        <w:t>Atender</w:t>
      </w:r>
      <w:r>
        <w:rPr>
          <w:spacing w:val="-2"/>
          <w:sz w:val="24"/>
        </w:rPr>
        <w:t> </w:t>
      </w:r>
      <w:r>
        <w:rPr>
          <w:sz w:val="24"/>
        </w:rPr>
        <w:t>às</w:t>
      </w:r>
      <w:r>
        <w:rPr>
          <w:spacing w:val="-2"/>
          <w:sz w:val="24"/>
        </w:rPr>
        <w:t> </w:t>
      </w:r>
      <w:r>
        <w:rPr>
          <w:sz w:val="24"/>
        </w:rPr>
        <w:t>determinações</w:t>
      </w:r>
      <w:r>
        <w:rPr>
          <w:spacing w:val="-2"/>
          <w:sz w:val="24"/>
        </w:rPr>
        <w:t> </w:t>
      </w:r>
      <w:r>
        <w:rPr>
          <w:sz w:val="24"/>
        </w:rPr>
        <w:t>regulares</w:t>
      </w:r>
      <w:r>
        <w:rPr>
          <w:spacing w:val="-2"/>
          <w:sz w:val="24"/>
        </w:rPr>
        <w:t> </w:t>
      </w:r>
      <w:r>
        <w:rPr>
          <w:sz w:val="24"/>
        </w:rPr>
        <w:t>emitidas</w:t>
      </w:r>
      <w:r>
        <w:rPr>
          <w:spacing w:val="-2"/>
          <w:sz w:val="24"/>
        </w:rPr>
        <w:t> </w:t>
      </w:r>
      <w:r>
        <w:rPr>
          <w:sz w:val="24"/>
        </w:rPr>
        <w:t>pelo</w:t>
      </w:r>
      <w:r>
        <w:rPr>
          <w:spacing w:val="-2"/>
          <w:sz w:val="24"/>
        </w:rPr>
        <w:t> </w:t>
      </w:r>
      <w:r>
        <w:rPr>
          <w:sz w:val="24"/>
        </w:rPr>
        <w:t>fiscal</w:t>
      </w:r>
      <w:r>
        <w:rPr>
          <w:spacing w:val="-2"/>
          <w:sz w:val="24"/>
        </w:rPr>
        <w:t> </w:t>
      </w:r>
      <w:r>
        <w:rPr>
          <w:sz w:val="24"/>
        </w:rPr>
        <w:t>contratual</w:t>
      </w:r>
      <w:r>
        <w:rPr>
          <w:spacing w:val="-2"/>
          <w:sz w:val="24"/>
        </w:rPr>
        <w:t> </w:t>
      </w:r>
      <w:r>
        <w:rPr>
          <w:sz w:val="24"/>
        </w:rPr>
        <w:t>ou</w:t>
      </w:r>
      <w:r>
        <w:rPr>
          <w:spacing w:val="-2"/>
          <w:sz w:val="24"/>
        </w:rPr>
        <w:t> </w:t>
      </w:r>
      <w:r>
        <w:rPr>
          <w:sz w:val="24"/>
        </w:rPr>
        <w:t>autoridade</w:t>
      </w:r>
      <w:r>
        <w:rPr>
          <w:spacing w:val="-2"/>
          <w:sz w:val="24"/>
        </w:rPr>
        <w:t> </w:t>
      </w:r>
      <w:r>
        <w:rPr>
          <w:sz w:val="24"/>
        </w:rPr>
        <w:t>superior</w:t>
      </w:r>
      <w:r>
        <w:rPr>
          <w:spacing w:val="-2"/>
          <w:sz w:val="24"/>
        </w:rPr>
        <w:t> </w:t>
      </w:r>
      <w:r>
        <w:rPr>
          <w:sz w:val="24"/>
        </w:rPr>
        <w:t>e</w:t>
      </w:r>
      <w:r>
        <w:rPr>
          <w:spacing w:val="-2"/>
          <w:sz w:val="24"/>
        </w:rPr>
        <w:t> </w:t>
      </w:r>
      <w:r>
        <w:rPr>
          <w:sz w:val="24"/>
        </w:rPr>
        <w:t>prestar</w:t>
      </w:r>
      <w:r>
        <w:rPr>
          <w:spacing w:val="-2"/>
          <w:sz w:val="24"/>
        </w:rPr>
        <w:t> </w:t>
      </w:r>
      <w:r>
        <w:rPr>
          <w:sz w:val="24"/>
        </w:rPr>
        <w:t>todo</w:t>
      </w:r>
      <w:r>
        <w:rPr>
          <w:spacing w:val="-2"/>
          <w:sz w:val="24"/>
        </w:rPr>
        <w:t> </w:t>
      </w:r>
      <w:r>
        <w:rPr>
          <w:sz w:val="24"/>
        </w:rPr>
        <w:t>esclarecimento</w:t>
      </w:r>
      <w:r>
        <w:rPr>
          <w:spacing w:val="-2"/>
          <w:sz w:val="24"/>
        </w:rPr>
        <w:t> </w:t>
      </w:r>
      <w:r>
        <w:rPr>
          <w:sz w:val="24"/>
        </w:rPr>
        <w:t>ou</w:t>
      </w:r>
      <w:r>
        <w:rPr>
          <w:spacing w:val="-2"/>
          <w:sz w:val="24"/>
        </w:rPr>
        <w:t> </w:t>
      </w:r>
      <w:r>
        <w:rPr>
          <w:sz w:val="24"/>
        </w:rPr>
        <w:t>informação</w:t>
      </w:r>
      <w:r>
        <w:rPr>
          <w:spacing w:val="-2"/>
          <w:sz w:val="24"/>
        </w:rPr>
        <w:t> </w:t>
      </w:r>
      <w:r>
        <w:rPr>
          <w:sz w:val="24"/>
        </w:rPr>
        <w:t>por</w:t>
      </w:r>
      <w:r>
        <w:rPr>
          <w:spacing w:val="-2"/>
          <w:sz w:val="24"/>
        </w:rPr>
        <w:t> </w:t>
      </w:r>
      <w:r>
        <w:rPr>
          <w:sz w:val="24"/>
        </w:rPr>
        <w:t>eles </w:t>
      </w:r>
      <w:r>
        <w:rPr>
          <w:spacing w:val="-2"/>
          <w:sz w:val="24"/>
        </w:rPr>
        <w:t>solicitados;</w:t>
      </w:r>
    </w:p>
    <w:p>
      <w:pPr>
        <w:pStyle w:val="ListParagraph"/>
        <w:numPr>
          <w:ilvl w:val="3"/>
          <w:numId w:val="24"/>
        </w:numPr>
        <w:tabs>
          <w:tab w:pos="447" w:val="left" w:leader="none"/>
          <w:tab w:pos="464" w:val="left" w:leader="none"/>
        </w:tabs>
        <w:spacing w:line="242" w:lineRule="auto" w:before="226" w:after="0"/>
        <w:ind w:left="464" w:right="358" w:hanging="142"/>
        <w:jc w:val="both"/>
        <w:rPr>
          <w:sz w:val="24"/>
        </w:rPr>
      </w:pPr>
      <w:r>
        <w:rPr>
          <w:sz w:val="24"/>
        </w:rPr>
        <w:t>Alocar</w:t>
      </w:r>
      <w:r>
        <w:rPr>
          <w:spacing w:val="-1"/>
          <w:sz w:val="24"/>
        </w:rPr>
        <w:t> </w:t>
      </w:r>
      <w:r>
        <w:rPr>
          <w:sz w:val="24"/>
        </w:rPr>
        <w:t>os</w:t>
      </w:r>
      <w:r>
        <w:rPr>
          <w:spacing w:val="-1"/>
          <w:sz w:val="24"/>
        </w:rPr>
        <w:t> </w:t>
      </w:r>
      <w:r>
        <w:rPr>
          <w:sz w:val="24"/>
        </w:rPr>
        <w:t>empregados</w:t>
      </w:r>
      <w:r>
        <w:rPr>
          <w:spacing w:val="-1"/>
          <w:sz w:val="24"/>
        </w:rPr>
        <w:t> </w:t>
      </w:r>
      <w:r>
        <w:rPr>
          <w:sz w:val="24"/>
        </w:rPr>
        <w:t>necessários</w:t>
      </w:r>
      <w:r>
        <w:rPr>
          <w:spacing w:val="-1"/>
          <w:sz w:val="24"/>
        </w:rPr>
        <w:t> </w:t>
      </w:r>
      <w:r>
        <w:rPr>
          <w:sz w:val="24"/>
        </w:rPr>
        <w:t>ao</w:t>
      </w:r>
      <w:r>
        <w:rPr>
          <w:spacing w:val="-1"/>
          <w:sz w:val="24"/>
        </w:rPr>
        <w:t> </w:t>
      </w:r>
      <w:r>
        <w:rPr>
          <w:sz w:val="24"/>
        </w:rPr>
        <w:t>perfeito</w:t>
      </w:r>
      <w:r>
        <w:rPr>
          <w:spacing w:val="-1"/>
          <w:sz w:val="24"/>
        </w:rPr>
        <w:t> </w:t>
      </w:r>
      <w:r>
        <w:rPr>
          <w:sz w:val="24"/>
        </w:rPr>
        <w:t>cumprimento</w:t>
      </w:r>
      <w:r>
        <w:rPr>
          <w:spacing w:val="-1"/>
          <w:sz w:val="24"/>
        </w:rPr>
        <w:t> </w:t>
      </w:r>
      <w:r>
        <w:rPr>
          <w:sz w:val="24"/>
        </w:rPr>
        <w:t>das</w:t>
      </w:r>
      <w:r>
        <w:rPr>
          <w:spacing w:val="-1"/>
          <w:sz w:val="24"/>
        </w:rPr>
        <w:t> </w:t>
      </w:r>
      <w:r>
        <w:rPr>
          <w:sz w:val="24"/>
        </w:rPr>
        <w:t>disposições</w:t>
      </w:r>
      <w:r>
        <w:rPr>
          <w:spacing w:val="-1"/>
          <w:sz w:val="24"/>
        </w:rPr>
        <w:t> </w:t>
      </w:r>
      <w:r>
        <w:rPr>
          <w:sz w:val="24"/>
        </w:rPr>
        <w:t>do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e</w:t>
      </w:r>
      <w:r>
        <w:rPr>
          <w:spacing w:val="-1"/>
          <w:sz w:val="24"/>
        </w:rPr>
        <w:t> </w:t>
      </w:r>
      <w:r>
        <w:rPr>
          <w:sz w:val="24"/>
        </w:rPr>
        <w:t>deste</w:t>
      </w:r>
      <w:r>
        <w:rPr>
          <w:spacing w:val="-15"/>
          <w:sz w:val="24"/>
        </w:rPr>
        <w:t> </w:t>
      </w:r>
      <w:r>
        <w:rPr>
          <w:sz w:val="24"/>
        </w:rPr>
        <w:t>Anexo,</w:t>
      </w:r>
      <w:r>
        <w:rPr>
          <w:spacing w:val="-1"/>
          <w:sz w:val="24"/>
        </w:rPr>
        <w:t> </w:t>
      </w:r>
      <w:r>
        <w:rPr>
          <w:sz w:val="24"/>
        </w:rPr>
        <w:t>com</w:t>
      </w:r>
      <w:r>
        <w:rPr>
          <w:spacing w:val="-1"/>
          <w:sz w:val="24"/>
        </w:rPr>
        <w:t> </w:t>
      </w:r>
      <w:r>
        <w:rPr>
          <w:sz w:val="24"/>
        </w:rPr>
        <w:t>habilitação</w:t>
      </w:r>
      <w:r>
        <w:rPr>
          <w:spacing w:val="-1"/>
          <w:sz w:val="24"/>
        </w:rPr>
        <w:t> </w:t>
      </w:r>
      <w:r>
        <w:rPr>
          <w:sz w:val="24"/>
        </w:rPr>
        <w:t>e</w:t>
      </w:r>
      <w:r>
        <w:rPr>
          <w:spacing w:val="-1"/>
          <w:sz w:val="24"/>
        </w:rPr>
        <w:t> </w:t>
      </w:r>
      <w:r>
        <w:rPr>
          <w:sz w:val="24"/>
        </w:rPr>
        <w:t>conhecimento adequados,</w:t>
      </w:r>
      <w:r>
        <w:rPr>
          <w:spacing w:val="-3"/>
          <w:sz w:val="24"/>
        </w:rPr>
        <w:t> </w:t>
      </w:r>
      <w:r>
        <w:rPr>
          <w:sz w:val="24"/>
        </w:rPr>
        <w:t>fornecendo</w:t>
      </w:r>
      <w:r>
        <w:rPr>
          <w:spacing w:val="-3"/>
          <w:sz w:val="24"/>
        </w:rPr>
        <w:t> </w:t>
      </w:r>
      <w:r>
        <w:rPr>
          <w:sz w:val="24"/>
        </w:rPr>
        <w:t>os</w:t>
      </w:r>
      <w:r>
        <w:rPr>
          <w:spacing w:val="-3"/>
          <w:sz w:val="24"/>
        </w:rPr>
        <w:t> </w:t>
      </w:r>
      <w:r>
        <w:rPr>
          <w:sz w:val="24"/>
        </w:rPr>
        <w:t>materiais,</w:t>
      </w:r>
      <w:r>
        <w:rPr>
          <w:spacing w:val="-3"/>
          <w:sz w:val="24"/>
        </w:rPr>
        <w:t> </w:t>
      </w:r>
      <w:r>
        <w:rPr>
          <w:sz w:val="24"/>
        </w:rPr>
        <w:t>equipamentos,</w:t>
      </w:r>
      <w:r>
        <w:rPr>
          <w:spacing w:val="-3"/>
          <w:sz w:val="24"/>
        </w:rPr>
        <w:t> </w:t>
      </w:r>
      <w:r>
        <w:rPr>
          <w:sz w:val="24"/>
        </w:rPr>
        <w:t>ferramentas</w:t>
      </w:r>
      <w:r>
        <w:rPr>
          <w:spacing w:val="-3"/>
          <w:sz w:val="24"/>
        </w:rPr>
        <w:t> </w:t>
      </w:r>
      <w:r>
        <w:rPr>
          <w:sz w:val="24"/>
        </w:rPr>
        <w:t>e</w:t>
      </w:r>
      <w:r>
        <w:rPr>
          <w:spacing w:val="-3"/>
          <w:sz w:val="24"/>
        </w:rPr>
        <w:t> </w:t>
      </w:r>
      <w:r>
        <w:rPr>
          <w:sz w:val="24"/>
        </w:rPr>
        <w:t>utensílios</w:t>
      </w:r>
      <w:r>
        <w:rPr>
          <w:spacing w:val="-3"/>
          <w:sz w:val="24"/>
        </w:rPr>
        <w:t> </w:t>
      </w:r>
      <w:r>
        <w:rPr>
          <w:sz w:val="24"/>
        </w:rPr>
        <w:t>demandados,</w:t>
      </w:r>
      <w:r>
        <w:rPr>
          <w:spacing w:val="-3"/>
          <w:sz w:val="24"/>
        </w:rPr>
        <w:t> </w:t>
      </w:r>
      <w:r>
        <w:rPr>
          <w:sz w:val="24"/>
        </w:rPr>
        <w:t>cuja</w:t>
      </w:r>
      <w:r>
        <w:rPr>
          <w:spacing w:val="-3"/>
          <w:sz w:val="24"/>
        </w:rPr>
        <w:t> </w:t>
      </w:r>
      <w:r>
        <w:rPr>
          <w:sz w:val="24"/>
        </w:rPr>
        <w:t>quantidade,</w:t>
      </w:r>
      <w:r>
        <w:rPr>
          <w:spacing w:val="-3"/>
          <w:sz w:val="24"/>
        </w:rPr>
        <w:t> </w:t>
      </w:r>
      <w:r>
        <w:rPr>
          <w:sz w:val="24"/>
        </w:rPr>
        <w:t>qualidade</w:t>
      </w:r>
      <w:r>
        <w:rPr>
          <w:spacing w:val="-3"/>
          <w:sz w:val="24"/>
        </w:rPr>
        <w:t> </w:t>
      </w:r>
      <w:r>
        <w:rPr>
          <w:sz w:val="24"/>
        </w:rPr>
        <w:t>e</w:t>
      </w:r>
      <w:r>
        <w:rPr>
          <w:spacing w:val="-3"/>
          <w:sz w:val="24"/>
        </w:rPr>
        <w:t> </w:t>
      </w:r>
      <w:r>
        <w:rPr>
          <w:sz w:val="24"/>
        </w:rPr>
        <w:t>tecnologia</w:t>
      </w:r>
      <w:r>
        <w:rPr>
          <w:spacing w:val="-3"/>
          <w:sz w:val="24"/>
        </w:rPr>
        <w:t> </w:t>
      </w:r>
      <w:r>
        <w:rPr>
          <w:sz w:val="24"/>
        </w:rPr>
        <w:t>deverão</w:t>
      </w:r>
      <w:r>
        <w:rPr>
          <w:spacing w:val="-3"/>
          <w:sz w:val="24"/>
        </w:rPr>
        <w:t> </w:t>
      </w:r>
      <w:r>
        <w:rPr>
          <w:sz w:val="24"/>
        </w:rPr>
        <w:t>atender</w:t>
      </w:r>
      <w:r>
        <w:rPr>
          <w:spacing w:val="-3"/>
          <w:sz w:val="24"/>
        </w:rPr>
        <w:t> </w:t>
      </w:r>
      <w:r>
        <w:rPr>
          <w:sz w:val="24"/>
        </w:rPr>
        <w:t>às recomendações de boa técnica e a legislação de regência;</w:t>
      </w:r>
    </w:p>
    <w:p>
      <w:pPr>
        <w:pStyle w:val="ListParagraph"/>
        <w:numPr>
          <w:ilvl w:val="3"/>
          <w:numId w:val="24"/>
        </w:numPr>
        <w:tabs>
          <w:tab w:pos="461" w:val="left" w:leader="none"/>
          <w:tab w:pos="464" w:val="left" w:leader="none"/>
        </w:tabs>
        <w:spacing w:line="247" w:lineRule="auto" w:before="229" w:after="0"/>
        <w:ind w:left="464" w:right="923" w:hanging="142"/>
        <w:jc w:val="left"/>
        <w:rPr>
          <w:sz w:val="24"/>
        </w:rPr>
      </w:pPr>
      <w:r>
        <w:rPr>
          <w:sz w:val="24"/>
        </w:rPr>
        <w:t>Reparar,</w:t>
      </w:r>
      <w:r>
        <w:rPr>
          <w:spacing w:val="-4"/>
          <w:sz w:val="24"/>
        </w:rPr>
        <w:t> </w:t>
      </w:r>
      <w:r>
        <w:rPr>
          <w:sz w:val="24"/>
        </w:rPr>
        <w:t>corrigir,</w:t>
      </w:r>
      <w:r>
        <w:rPr>
          <w:spacing w:val="-4"/>
          <w:sz w:val="24"/>
        </w:rPr>
        <w:t> </w:t>
      </w:r>
      <w:r>
        <w:rPr>
          <w:sz w:val="24"/>
        </w:rPr>
        <w:t>remover,</w:t>
      </w:r>
      <w:r>
        <w:rPr>
          <w:spacing w:val="-4"/>
          <w:sz w:val="24"/>
        </w:rPr>
        <w:t> </w:t>
      </w:r>
      <w:r>
        <w:rPr>
          <w:sz w:val="24"/>
        </w:rPr>
        <w:t>reconstruir</w:t>
      </w:r>
      <w:r>
        <w:rPr>
          <w:spacing w:val="-4"/>
          <w:sz w:val="24"/>
        </w:rPr>
        <w:t> </w:t>
      </w:r>
      <w:r>
        <w:rPr>
          <w:sz w:val="24"/>
        </w:rPr>
        <w:t>ou</w:t>
      </w:r>
      <w:r>
        <w:rPr>
          <w:spacing w:val="-4"/>
          <w:sz w:val="24"/>
        </w:rPr>
        <w:t> </w:t>
      </w:r>
      <w:r>
        <w:rPr>
          <w:sz w:val="24"/>
        </w:rPr>
        <w:t>substituir,</w:t>
      </w:r>
      <w:r>
        <w:rPr>
          <w:spacing w:val="-4"/>
          <w:sz w:val="24"/>
        </w:rPr>
        <w:t> </w:t>
      </w:r>
      <w:r>
        <w:rPr>
          <w:sz w:val="24"/>
        </w:rPr>
        <w:t>às</w:t>
      </w:r>
      <w:r>
        <w:rPr>
          <w:spacing w:val="-4"/>
          <w:sz w:val="24"/>
        </w:rPr>
        <w:t> </w:t>
      </w:r>
      <w:r>
        <w:rPr>
          <w:sz w:val="24"/>
        </w:rPr>
        <w:t>suas</w:t>
      </w:r>
      <w:r>
        <w:rPr>
          <w:spacing w:val="-4"/>
          <w:sz w:val="24"/>
        </w:rPr>
        <w:t> </w:t>
      </w:r>
      <w:r>
        <w:rPr>
          <w:sz w:val="24"/>
        </w:rPr>
        <w:t>expensas,</w:t>
      </w:r>
      <w:r>
        <w:rPr>
          <w:spacing w:val="-4"/>
          <w:sz w:val="24"/>
        </w:rPr>
        <w:t> </w:t>
      </w:r>
      <w:r>
        <w:rPr>
          <w:sz w:val="24"/>
        </w:rPr>
        <w:t>no</w:t>
      </w:r>
      <w:r>
        <w:rPr>
          <w:spacing w:val="-4"/>
          <w:sz w:val="24"/>
        </w:rPr>
        <w:t> </w:t>
      </w:r>
      <w:r>
        <w:rPr>
          <w:sz w:val="24"/>
        </w:rPr>
        <w:t>total</w:t>
      </w:r>
      <w:r>
        <w:rPr>
          <w:spacing w:val="-4"/>
          <w:sz w:val="24"/>
        </w:rPr>
        <w:t> </w:t>
      </w:r>
      <w:r>
        <w:rPr>
          <w:sz w:val="24"/>
        </w:rPr>
        <w:t>ou</w:t>
      </w:r>
      <w:r>
        <w:rPr>
          <w:spacing w:val="-4"/>
          <w:sz w:val="24"/>
        </w:rPr>
        <w:t> </w:t>
      </w:r>
      <w:r>
        <w:rPr>
          <w:sz w:val="24"/>
        </w:rPr>
        <w:t>em</w:t>
      </w:r>
      <w:r>
        <w:rPr>
          <w:spacing w:val="-4"/>
          <w:sz w:val="24"/>
        </w:rPr>
        <w:t> </w:t>
      </w:r>
      <w:r>
        <w:rPr>
          <w:sz w:val="24"/>
        </w:rPr>
        <w:t>parte,</w:t>
      </w:r>
      <w:r>
        <w:rPr>
          <w:spacing w:val="-4"/>
          <w:sz w:val="24"/>
        </w:rPr>
        <w:t> </w:t>
      </w:r>
      <w:r>
        <w:rPr>
          <w:sz w:val="24"/>
        </w:rPr>
        <w:t>no</w:t>
      </w:r>
      <w:r>
        <w:rPr>
          <w:spacing w:val="-4"/>
          <w:sz w:val="24"/>
        </w:rPr>
        <w:t> </w:t>
      </w:r>
      <w:r>
        <w:rPr>
          <w:sz w:val="24"/>
        </w:rPr>
        <w:t>prazo</w:t>
      </w:r>
      <w:r>
        <w:rPr>
          <w:spacing w:val="-4"/>
          <w:sz w:val="24"/>
        </w:rPr>
        <w:t> </w:t>
      </w:r>
      <w:r>
        <w:rPr>
          <w:sz w:val="24"/>
        </w:rPr>
        <w:t>fixado</w:t>
      </w:r>
      <w:r>
        <w:rPr>
          <w:spacing w:val="-4"/>
          <w:sz w:val="24"/>
        </w:rPr>
        <w:t> </w:t>
      </w:r>
      <w:r>
        <w:rPr>
          <w:sz w:val="24"/>
        </w:rPr>
        <w:t>pelo</w:t>
      </w:r>
      <w:r>
        <w:rPr>
          <w:spacing w:val="-4"/>
          <w:sz w:val="24"/>
        </w:rPr>
        <w:t> </w:t>
      </w:r>
      <w:r>
        <w:rPr>
          <w:sz w:val="24"/>
        </w:rPr>
        <w:t>fiscal,</w:t>
      </w:r>
      <w:r>
        <w:rPr>
          <w:spacing w:val="-4"/>
          <w:sz w:val="24"/>
        </w:rPr>
        <w:t> </w:t>
      </w:r>
      <w:r>
        <w:rPr>
          <w:sz w:val="24"/>
        </w:rPr>
        <w:t>os</w:t>
      </w:r>
      <w:r>
        <w:rPr>
          <w:spacing w:val="-4"/>
          <w:sz w:val="24"/>
        </w:rPr>
        <w:t> </w:t>
      </w:r>
      <w:r>
        <w:rPr>
          <w:sz w:val="24"/>
        </w:rPr>
        <w:t>serviços</w:t>
      </w:r>
      <w:r>
        <w:rPr>
          <w:spacing w:val="-4"/>
          <w:sz w:val="24"/>
        </w:rPr>
        <w:t> </w:t>
      </w:r>
      <w:r>
        <w:rPr>
          <w:sz w:val="24"/>
        </w:rPr>
        <w:t>nos</w:t>
      </w:r>
      <w:r>
        <w:rPr>
          <w:spacing w:val="-4"/>
          <w:sz w:val="24"/>
        </w:rPr>
        <w:t> </w:t>
      </w:r>
      <w:r>
        <w:rPr>
          <w:sz w:val="24"/>
        </w:rPr>
        <w:t>quais</w:t>
      </w:r>
      <w:r>
        <w:rPr>
          <w:spacing w:val="-4"/>
          <w:sz w:val="24"/>
        </w:rPr>
        <w:t> </w:t>
      </w:r>
      <w:r>
        <w:rPr>
          <w:sz w:val="24"/>
        </w:rPr>
        <w:t>se verificarem vícios, defeitos ou incorreções resultantes da execução ou dos materiais empregados;</w:t>
      </w:r>
    </w:p>
    <w:p>
      <w:pPr>
        <w:pStyle w:val="ListParagraph"/>
        <w:numPr>
          <w:ilvl w:val="3"/>
          <w:numId w:val="24"/>
        </w:numPr>
        <w:tabs>
          <w:tab w:pos="461" w:val="left" w:leader="none"/>
          <w:tab w:pos="464" w:val="left" w:leader="none"/>
        </w:tabs>
        <w:spacing w:line="240" w:lineRule="auto" w:before="227" w:after="0"/>
        <w:ind w:left="464" w:right="318" w:hanging="142"/>
        <w:jc w:val="left"/>
        <w:rPr>
          <w:sz w:val="24"/>
        </w:rPr>
      </w:pPr>
      <w:r>
        <w:rPr>
          <w:sz w:val="24"/>
        </w:rPr>
        <w:t>Responsabilizar-se pelos vícios e danos decorrentes da execução do objeto, de acordo com o Código de Defesa do Consumidor (Lei nº 8.078, de 1990), bem como por todo e qualquer dano causado à</w:t>
      </w:r>
      <w:r>
        <w:rPr>
          <w:spacing w:val="-8"/>
          <w:sz w:val="24"/>
        </w:rPr>
        <w:t> </w:t>
      </w:r>
      <w:r>
        <w:rPr>
          <w:sz w:val="24"/>
        </w:rPr>
        <w:t>Administração ou terceiros, não reduzindo essa responsabilidade a fiscalização ou o acompanhamento</w:t>
      </w:r>
      <w:r>
        <w:rPr>
          <w:spacing w:val="-2"/>
          <w:sz w:val="24"/>
        </w:rPr>
        <w:t> </w:t>
      </w:r>
      <w:r>
        <w:rPr>
          <w:sz w:val="24"/>
        </w:rPr>
        <w:t>da</w:t>
      </w:r>
      <w:r>
        <w:rPr>
          <w:spacing w:val="-2"/>
          <w:sz w:val="24"/>
        </w:rPr>
        <w:t> </w:t>
      </w:r>
      <w:r>
        <w:rPr>
          <w:sz w:val="24"/>
        </w:rPr>
        <w:t>execução</w:t>
      </w:r>
      <w:r>
        <w:rPr>
          <w:spacing w:val="-2"/>
          <w:sz w:val="24"/>
        </w:rPr>
        <w:t> </w:t>
      </w:r>
      <w:r>
        <w:rPr>
          <w:sz w:val="24"/>
        </w:rPr>
        <w:t>contratual</w:t>
      </w:r>
      <w:r>
        <w:rPr>
          <w:spacing w:val="-2"/>
          <w:sz w:val="24"/>
        </w:rPr>
        <w:t> </w:t>
      </w:r>
      <w:r>
        <w:rPr>
          <w:sz w:val="24"/>
        </w:rPr>
        <w:t>pelo</w:t>
      </w:r>
      <w:r>
        <w:rPr>
          <w:spacing w:val="-2"/>
          <w:sz w:val="24"/>
        </w:rPr>
        <w:t> </w:t>
      </w:r>
      <w:r>
        <w:rPr>
          <w:sz w:val="24"/>
        </w:rPr>
        <w:t>Contratante,</w:t>
      </w:r>
      <w:r>
        <w:rPr>
          <w:spacing w:val="-2"/>
          <w:sz w:val="24"/>
        </w:rPr>
        <w:t> </w:t>
      </w:r>
      <w:r>
        <w:rPr>
          <w:sz w:val="24"/>
        </w:rPr>
        <w:t>que</w:t>
      </w:r>
      <w:r>
        <w:rPr>
          <w:spacing w:val="-2"/>
          <w:sz w:val="24"/>
        </w:rPr>
        <w:t> </w:t>
      </w:r>
      <w:r>
        <w:rPr>
          <w:sz w:val="24"/>
        </w:rPr>
        <w:t>ficará</w:t>
      </w:r>
      <w:r>
        <w:rPr>
          <w:spacing w:val="-2"/>
          <w:sz w:val="24"/>
        </w:rPr>
        <w:t> </w:t>
      </w:r>
      <w:r>
        <w:rPr>
          <w:sz w:val="24"/>
        </w:rPr>
        <w:t>autorizado</w:t>
      </w:r>
      <w:r>
        <w:rPr>
          <w:spacing w:val="-2"/>
          <w:sz w:val="24"/>
        </w:rPr>
        <w:t> </w:t>
      </w:r>
      <w:r>
        <w:rPr>
          <w:sz w:val="24"/>
        </w:rPr>
        <w:t>a</w:t>
      </w:r>
      <w:r>
        <w:rPr>
          <w:spacing w:val="-2"/>
          <w:sz w:val="24"/>
        </w:rPr>
        <w:t> </w:t>
      </w:r>
      <w:r>
        <w:rPr>
          <w:sz w:val="24"/>
        </w:rPr>
        <w:t>descontar</w:t>
      </w:r>
      <w:r>
        <w:rPr>
          <w:spacing w:val="-2"/>
          <w:sz w:val="24"/>
        </w:rPr>
        <w:t> </w:t>
      </w:r>
      <w:r>
        <w:rPr>
          <w:sz w:val="24"/>
        </w:rPr>
        <w:t>dos</w:t>
      </w:r>
      <w:r>
        <w:rPr>
          <w:spacing w:val="-2"/>
          <w:sz w:val="24"/>
        </w:rPr>
        <w:t> </w:t>
      </w:r>
      <w:r>
        <w:rPr>
          <w:sz w:val="24"/>
        </w:rPr>
        <w:t>pagamentos</w:t>
      </w:r>
      <w:r>
        <w:rPr>
          <w:spacing w:val="-2"/>
          <w:sz w:val="24"/>
        </w:rPr>
        <w:t> </w:t>
      </w:r>
      <w:r>
        <w:rPr>
          <w:sz w:val="24"/>
        </w:rPr>
        <w:t>devidos</w:t>
      </w:r>
      <w:r>
        <w:rPr>
          <w:spacing w:val="-2"/>
          <w:sz w:val="24"/>
        </w:rPr>
        <w:t> </w:t>
      </w:r>
      <w:r>
        <w:rPr>
          <w:sz w:val="24"/>
        </w:rPr>
        <w:t>ou</w:t>
      </w:r>
      <w:r>
        <w:rPr>
          <w:spacing w:val="-2"/>
          <w:sz w:val="24"/>
        </w:rPr>
        <w:t> </w:t>
      </w:r>
      <w:r>
        <w:rPr>
          <w:sz w:val="24"/>
        </w:rPr>
        <w:t>da</w:t>
      </w:r>
      <w:r>
        <w:rPr>
          <w:spacing w:val="-2"/>
          <w:sz w:val="24"/>
        </w:rPr>
        <w:t> </w:t>
      </w:r>
      <w:r>
        <w:rPr>
          <w:sz w:val="24"/>
        </w:rPr>
        <w:t>garantia,</w:t>
      </w:r>
      <w:r>
        <w:rPr>
          <w:spacing w:val="-2"/>
          <w:sz w:val="24"/>
        </w:rPr>
        <w:t> </w:t>
      </w:r>
      <w:r>
        <w:rPr>
          <w:sz w:val="24"/>
        </w:rPr>
        <w:t>caso</w:t>
      </w:r>
      <w:r>
        <w:rPr>
          <w:spacing w:val="-2"/>
          <w:sz w:val="24"/>
        </w:rPr>
        <w:t> </w:t>
      </w:r>
      <w:r>
        <w:rPr>
          <w:sz w:val="24"/>
        </w:rPr>
        <w:t>exigida</w:t>
      </w:r>
      <w:r>
        <w:rPr>
          <w:spacing w:val="-2"/>
          <w:sz w:val="24"/>
        </w:rPr>
        <w:t> </w:t>
      </w:r>
      <w:r>
        <w:rPr>
          <w:sz w:val="24"/>
        </w:rPr>
        <w:t>no edital, o valor correspondente aos danos sofridos;</w:t>
      </w:r>
    </w:p>
    <w:p>
      <w:pPr>
        <w:pStyle w:val="ListParagraph"/>
        <w:numPr>
          <w:ilvl w:val="3"/>
          <w:numId w:val="24"/>
        </w:numPr>
        <w:tabs>
          <w:tab w:pos="461" w:val="left" w:leader="none"/>
          <w:tab w:pos="464" w:val="left" w:leader="none"/>
        </w:tabs>
        <w:spacing w:line="235" w:lineRule="auto" w:before="250" w:after="0"/>
        <w:ind w:left="464" w:right="521" w:hanging="142"/>
        <w:jc w:val="left"/>
        <w:rPr>
          <w:sz w:val="24"/>
        </w:rPr>
      </w:pPr>
      <w:r>
        <w:rPr>
          <w:sz w:val="24"/>
        </w:rPr>
        <w:t>Efetuar</w:t>
      </w:r>
      <w:r>
        <w:rPr>
          <w:spacing w:val="-2"/>
          <w:sz w:val="24"/>
        </w:rPr>
        <w:t> </w:t>
      </w:r>
      <w:r>
        <w:rPr>
          <w:sz w:val="24"/>
        </w:rPr>
        <w:t>comunicação</w:t>
      </w:r>
      <w:r>
        <w:rPr>
          <w:spacing w:val="-2"/>
          <w:sz w:val="24"/>
        </w:rPr>
        <w:t> </w:t>
      </w:r>
      <w:r>
        <w:rPr>
          <w:sz w:val="24"/>
        </w:rPr>
        <w:t>ao</w:t>
      </w:r>
      <w:r>
        <w:rPr>
          <w:spacing w:val="-2"/>
          <w:sz w:val="24"/>
        </w:rPr>
        <w:t> </w:t>
      </w:r>
      <w:r>
        <w:rPr>
          <w:sz w:val="24"/>
        </w:rPr>
        <w:t>Contratante,</w:t>
      </w:r>
      <w:r>
        <w:rPr>
          <w:spacing w:val="-2"/>
          <w:sz w:val="24"/>
        </w:rPr>
        <w:t> </w:t>
      </w:r>
      <w:r>
        <w:rPr>
          <w:sz w:val="24"/>
        </w:rPr>
        <w:t>assim</w:t>
      </w:r>
      <w:r>
        <w:rPr>
          <w:spacing w:val="-2"/>
          <w:sz w:val="24"/>
        </w:rPr>
        <w:t> </w:t>
      </w:r>
      <w:r>
        <w:rPr>
          <w:sz w:val="24"/>
        </w:rPr>
        <w:t>que</w:t>
      </w:r>
      <w:r>
        <w:rPr>
          <w:spacing w:val="-2"/>
          <w:sz w:val="24"/>
        </w:rPr>
        <w:t> </w:t>
      </w:r>
      <w:r>
        <w:rPr>
          <w:sz w:val="24"/>
        </w:rPr>
        <w:t>tiver</w:t>
      </w:r>
      <w:r>
        <w:rPr>
          <w:spacing w:val="-2"/>
          <w:sz w:val="24"/>
        </w:rPr>
        <w:t> </w:t>
      </w:r>
      <w:r>
        <w:rPr>
          <w:sz w:val="24"/>
        </w:rPr>
        <w:t>ciência</w:t>
      </w:r>
      <w:r>
        <w:rPr>
          <w:spacing w:val="-2"/>
          <w:sz w:val="24"/>
        </w:rPr>
        <w:t> </w:t>
      </w:r>
      <w:r>
        <w:rPr>
          <w:sz w:val="24"/>
        </w:rPr>
        <w:t>da</w:t>
      </w:r>
      <w:r>
        <w:rPr>
          <w:spacing w:val="-2"/>
          <w:sz w:val="24"/>
        </w:rPr>
        <w:t> </w:t>
      </w:r>
      <w:r>
        <w:rPr>
          <w:sz w:val="24"/>
        </w:rPr>
        <w:t>impossibilidade</w:t>
      </w:r>
      <w:r>
        <w:rPr>
          <w:spacing w:val="-2"/>
          <w:sz w:val="24"/>
        </w:rPr>
        <w:t> </w:t>
      </w:r>
      <w:r>
        <w:rPr>
          <w:sz w:val="24"/>
        </w:rPr>
        <w:t>de</w:t>
      </w:r>
      <w:r>
        <w:rPr>
          <w:spacing w:val="-2"/>
          <w:sz w:val="24"/>
        </w:rPr>
        <w:t> </w:t>
      </w:r>
      <w:r>
        <w:rPr>
          <w:sz w:val="24"/>
        </w:rPr>
        <w:t>realização</w:t>
      </w:r>
      <w:r>
        <w:rPr>
          <w:spacing w:val="-2"/>
          <w:sz w:val="24"/>
        </w:rPr>
        <w:t> </w:t>
      </w:r>
      <w:r>
        <w:rPr>
          <w:sz w:val="24"/>
        </w:rPr>
        <w:t>ou</w:t>
      </w:r>
      <w:r>
        <w:rPr>
          <w:spacing w:val="-2"/>
          <w:sz w:val="24"/>
        </w:rPr>
        <w:t> </w:t>
      </w:r>
      <w:r>
        <w:rPr>
          <w:sz w:val="24"/>
        </w:rPr>
        <w:t>finalização</w:t>
      </w:r>
      <w:r>
        <w:rPr>
          <w:spacing w:val="-2"/>
          <w:sz w:val="24"/>
        </w:rPr>
        <w:t> </w:t>
      </w:r>
      <w:r>
        <w:rPr>
          <w:sz w:val="24"/>
        </w:rPr>
        <w:t>do</w:t>
      </w:r>
      <w:r>
        <w:rPr>
          <w:spacing w:val="-2"/>
          <w:sz w:val="24"/>
        </w:rPr>
        <w:t> </w:t>
      </w:r>
      <w:r>
        <w:rPr>
          <w:sz w:val="24"/>
        </w:rPr>
        <w:t>serviço</w:t>
      </w:r>
      <w:r>
        <w:rPr>
          <w:spacing w:val="-2"/>
          <w:sz w:val="24"/>
        </w:rPr>
        <w:t> </w:t>
      </w:r>
      <w:r>
        <w:rPr>
          <w:sz w:val="24"/>
        </w:rPr>
        <w:t>no</w:t>
      </w:r>
      <w:r>
        <w:rPr>
          <w:spacing w:val="-2"/>
          <w:sz w:val="24"/>
        </w:rPr>
        <w:t> </w:t>
      </w:r>
      <w:r>
        <w:rPr>
          <w:sz w:val="24"/>
        </w:rPr>
        <w:t>prazo</w:t>
      </w:r>
      <w:r>
        <w:rPr>
          <w:spacing w:val="-2"/>
          <w:sz w:val="24"/>
        </w:rPr>
        <w:t> </w:t>
      </w:r>
      <w:r>
        <w:rPr>
          <w:sz w:val="24"/>
        </w:rPr>
        <w:t>estabelecido,</w:t>
      </w:r>
      <w:r>
        <w:rPr>
          <w:spacing w:val="-2"/>
          <w:sz w:val="24"/>
        </w:rPr>
        <w:t> </w:t>
      </w:r>
      <w:r>
        <w:rPr>
          <w:sz w:val="24"/>
        </w:rPr>
        <w:t>para adoção de ações de contingência cabíveis.</w:t>
      </w:r>
    </w:p>
    <w:p>
      <w:pPr>
        <w:pStyle w:val="ListParagraph"/>
        <w:numPr>
          <w:ilvl w:val="3"/>
          <w:numId w:val="24"/>
        </w:numPr>
        <w:tabs>
          <w:tab w:pos="461" w:val="left" w:leader="none"/>
          <w:tab w:pos="464" w:val="left" w:leader="none"/>
        </w:tabs>
        <w:spacing w:line="242" w:lineRule="auto" w:before="235" w:after="0"/>
        <w:ind w:left="464" w:right="343" w:hanging="142"/>
        <w:jc w:val="left"/>
        <w:rPr>
          <w:sz w:val="24"/>
        </w:rPr>
      </w:pPr>
      <w:r>
        <w:rPr>
          <w:sz w:val="24"/>
        </w:rPr>
        <w:t>Responsabilizar-se</w:t>
      </w:r>
      <w:r>
        <w:rPr>
          <w:spacing w:val="-5"/>
          <w:sz w:val="24"/>
        </w:rPr>
        <w:t> </w:t>
      </w:r>
      <w:r>
        <w:rPr>
          <w:sz w:val="24"/>
        </w:rPr>
        <w:t>pelo</w:t>
      </w:r>
      <w:r>
        <w:rPr>
          <w:spacing w:val="-4"/>
          <w:sz w:val="24"/>
        </w:rPr>
        <w:t> </w:t>
      </w:r>
      <w:r>
        <w:rPr>
          <w:sz w:val="24"/>
        </w:rPr>
        <w:t>cumprimento</w:t>
      </w:r>
      <w:r>
        <w:rPr>
          <w:spacing w:val="-4"/>
          <w:sz w:val="24"/>
        </w:rPr>
        <w:t> </w:t>
      </w:r>
      <w:r>
        <w:rPr>
          <w:sz w:val="24"/>
        </w:rPr>
        <w:t>das</w:t>
      </w:r>
      <w:r>
        <w:rPr>
          <w:spacing w:val="-4"/>
          <w:sz w:val="24"/>
        </w:rPr>
        <w:t> </w:t>
      </w:r>
      <w:r>
        <w:rPr>
          <w:sz w:val="24"/>
        </w:rPr>
        <w:t>obrigações</w:t>
      </w:r>
      <w:r>
        <w:rPr>
          <w:spacing w:val="-4"/>
          <w:sz w:val="24"/>
        </w:rPr>
        <w:t> </w:t>
      </w:r>
      <w:r>
        <w:rPr>
          <w:sz w:val="24"/>
        </w:rPr>
        <w:t>previstas</w:t>
      </w:r>
      <w:r>
        <w:rPr>
          <w:spacing w:val="-4"/>
          <w:sz w:val="24"/>
        </w:rPr>
        <w:t> </w:t>
      </w:r>
      <w:r>
        <w:rPr>
          <w:sz w:val="24"/>
        </w:rPr>
        <w:t>em</w:t>
      </w:r>
      <w:r>
        <w:rPr>
          <w:spacing w:val="-15"/>
          <w:sz w:val="24"/>
        </w:rPr>
        <w:t> </w:t>
      </w:r>
      <w:r>
        <w:rPr>
          <w:sz w:val="24"/>
        </w:rPr>
        <w:t>Acordo,</w:t>
      </w:r>
      <w:r>
        <w:rPr>
          <w:spacing w:val="-4"/>
          <w:sz w:val="24"/>
        </w:rPr>
        <w:t> </w:t>
      </w:r>
      <w:r>
        <w:rPr>
          <w:sz w:val="24"/>
        </w:rPr>
        <w:t>Convenção,</w:t>
      </w:r>
      <w:r>
        <w:rPr>
          <w:spacing w:val="-4"/>
          <w:sz w:val="24"/>
        </w:rPr>
        <w:t> </w:t>
      </w:r>
      <w:r>
        <w:rPr>
          <w:sz w:val="24"/>
        </w:rPr>
        <w:t>Dissídio</w:t>
      </w:r>
      <w:r>
        <w:rPr>
          <w:spacing w:val="-4"/>
          <w:sz w:val="24"/>
        </w:rPr>
        <w:t> </w:t>
      </w:r>
      <w:r>
        <w:rPr>
          <w:sz w:val="24"/>
        </w:rPr>
        <w:t>Coletivo</w:t>
      </w:r>
      <w:r>
        <w:rPr>
          <w:spacing w:val="-4"/>
          <w:sz w:val="24"/>
        </w:rPr>
        <w:t> </w:t>
      </w:r>
      <w:r>
        <w:rPr>
          <w:sz w:val="24"/>
        </w:rPr>
        <w:t>de</w:t>
      </w:r>
      <w:r>
        <w:rPr>
          <w:spacing w:val="-8"/>
          <w:sz w:val="24"/>
        </w:rPr>
        <w:t> </w:t>
      </w:r>
      <w:r>
        <w:rPr>
          <w:sz w:val="24"/>
        </w:rPr>
        <w:t>Trabalho</w:t>
      </w:r>
      <w:r>
        <w:rPr>
          <w:spacing w:val="-4"/>
          <w:sz w:val="24"/>
        </w:rPr>
        <w:t> </w:t>
      </w:r>
      <w:r>
        <w:rPr>
          <w:sz w:val="24"/>
        </w:rPr>
        <w:t>ou</w:t>
      </w:r>
      <w:r>
        <w:rPr>
          <w:spacing w:val="-4"/>
          <w:sz w:val="24"/>
        </w:rPr>
        <w:t> </w:t>
      </w:r>
      <w:r>
        <w:rPr>
          <w:sz w:val="24"/>
        </w:rPr>
        <w:t>equivalentes</w:t>
      </w:r>
      <w:r>
        <w:rPr>
          <w:spacing w:val="-4"/>
          <w:sz w:val="24"/>
        </w:rPr>
        <w:t> </w:t>
      </w:r>
      <w:r>
        <w:rPr>
          <w:sz w:val="24"/>
        </w:rPr>
        <w:t>das</w:t>
      </w:r>
      <w:r>
        <w:rPr>
          <w:spacing w:val="-4"/>
          <w:sz w:val="24"/>
        </w:rPr>
        <w:t> </w:t>
      </w:r>
      <w:r>
        <w:rPr>
          <w:sz w:val="24"/>
        </w:rPr>
        <w:t>categorias abrangidas pela contratação, por todas as obrigações trabalhistas, sociais, previdenciárias, tributárias e as demais previstas em legislação específica, cuja inadimplência não transfere a responsabilidade ao Contratante;</w:t>
      </w:r>
    </w:p>
    <w:p>
      <w:pPr>
        <w:pStyle w:val="ListParagraph"/>
        <w:numPr>
          <w:ilvl w:val="3"/>
          <w:numId w:val="24"/>
        </w:numPr>
        <w:tabs>
          <w:tab w:pos="462" w:val="left" w:leader="none"/>
        </w:tabs>
        <w:spacing w:line="240" w:lineRule="auto" w:before="244" w:after="0"/>
        <w:ind w:left="462" w:right="0" w:hanging="139"/>
        <w:jc w:val="left"/>
        <w:rPr>
          <w:sz w:val="24"/>
        </w:rPr>
      </w:pPr>
      <w:r>
        <w:rPr>
          <w:sz w:val="24"/>
        </w:rPr>
        <w:t>Manter seus empregados quando nas dependências da Contratante, devidamente </w:t>
      </w:r>
      <w:r>
        <w:rPr>
          <w:spacing w:val="-2"/>
          <w:sz w:val="24"/>
        </w:rPr>
        <w:t>identificados;</w:t>
      </w:r>
    </w:p>
    <w:p>
      <w:pPr>
        <w:pStyle w:val="ListParagraph"/>
        <w:numPr>
          <w:ilvl w:val="3"/>
          <w:numId w:val="24"/>
        </w:numPr>
        <w:tabs>
          <w:tab w:pos="461" w:val="left" w:leader="none"/>
          <w:tab w:pos="464" w:val="left" w:leader="none"/>
        </w:tabs>
        <w:spacing w:line="235" w:lineRule="auto" w:before="238" w:after="0"/>
        <w:ind w:left="464" w:right="388" w:hanging="142"/>
        <w:jc w:val="both"/>
        <w:rPr>
          <w:sz w:val="24"/>
        </w:rPr>
      </w:pPr>
      <w:r>
        <w:rPr>
          <w:sz w:val="24"/>
        </w:rPr>
        <w:t>É</w:t>
      </w:r>
      <w:r>
        <w:rPr>
          <w:spacing w:val="-3"/>
          <w:sz w:val="24"/>
        </w:rPr>
        <w:t> </w:t>
      </w:r>
      <w:r>
        <w:rPr>
          <w:sz w:val="24"/>
        </w:rPr>
        <w:t>expressamente</w:t>
      </w:r>
      <w:r>
        <w:rPr>
          <w:spacing w:val="-2"/>
          <w:sz w:val="24"/>
        </w:rPr>
        <w:t> </w:t>
      </w:r>
      <w:r>
        <w:rPr>
          <w:sz w:val="24"/>
        </w:rPr>
        <w:t>vedada</w:t>
      </w:r>
      <w:r>
        <w:rPr>
          <w:spacing w:val="-2"/>
          <w:sz w:val="24"/>
        </w:rPr>
        <w:t> </w:t>
      </w:r>
      <w:r>
        <w:rPr>
          <w:sz w:val="24"/>
        </w:rPr>
        <w:t>a</w:t>
      </w:r>
      <w:r>
        <w:rPr>
          <w:spacing w:val="-2"/>
          <w:sz w:val="24"/>
        </w:rPr>
        <w:t> </w:t>
      </w:r>
      <w:r>
        <w:rPr>
          <w:sz w:val="24"/>
        </w:rPr>
        <w:t>empresa</w:t>
      </w:r>
      <w:r>
        <w:rPr>
          <w:spacing w:val="-2"/>
          <w:sz w:val="24"/>
        </w:rPr>
        <w:t> </w:t>
      </w:r>
      <w:r>
        <w:rPr>
          <w:sz w:val="24"/>
        </w:rPr>
        <w:t>contratada</w:t>
      </w:r>
      <w:r>
        <w:rPr>
          <w:spacing w:val="-2"/>
          <w:sz w:val="24"/>
        </w:rPr>
        <w:t> </w:t>
      </w:r>
      <w:r>
        <w:rPr>
          <w:sz w:val="24"/>
        </w:rPr>
        <w:t>à</w:t>
      </w:r>
      <w:r>
        <w:rPr>
          <w:spacing w:val="-2"/>
          <w:sz w:val="24"/>
        </w:rPr>
        <w:t> </w:t>
      </w:r>
      <w:r>
        <w:rPr>
          <w:sz w:val="24"/>
        </w:rPr>
        <w:t>veiculação</w:t>
      </w:r>
      <w:r>
        <w:rPr>
          <w:spacing w:val="-2"/>
          <w:sz w:val="24"/>
        </w:rPr>
        <w:t> </w:t>
      </w:r>
      <w:r>
        <w:rPr>
          <w:sz w:val="24"/>
        </w:rPr>
        <w:t>de</w:t>
      </w:r>
      <w:r>
        <w:rPr>
          <w:spacing w:val="-2"/>
          <w:sz w:val="24"/>
        </w:rPr>
        <w:t> </w:t>
      </w:r>
      <w:r>
        <w:rPr>
          <w:sz w:val="24"/>
        </w:rPr>
        <w:t>publicidade</w:t>
      </w:r>
      <w:r>
        <w:rPr>
          <w:spacing w:val="-2"/>
          <w:sz w:val="24"/>
        </w:rPr>
        <w:t> </w:t>
      </w:r>
      <w:r>
        <w:rPr>
          <w:sz w:val="24"/>
        </w:rPr>
        <w:t>acerca</w:t>
      </w:r>
      <w:r>
        <w:rPr>
          <w:spacing w:val="-2"/>
          <w:sz w:val="24"/>
        </w:rPr>
        <w:t> </w:t>
      </w:r>
      <w:r>
        <w:rPr>
          <w:sz w:val="24"/>
        </w:rPr>
        <w:t>deste</w:t>
      </w:r>
      <w:r>
        <w:rPr>
          <w:spacing w:val="-2"/>
          <w:sz w:val="24"/>
        </w:rPr>
        <w:t> </w:t>
      </w:r>
      <w:r>
        <w:rPr>
          <w:sz w:val="24"/>
        </w:rPr>
        <w:t>serviço</w:t>
      </w:r>
      <w:r>
        <w:rPr>
          <w:spacing w:val="-2"/>
          <w:sz w:val="24"/>
        </w:rPr>
        <w:t> </w:t>
      </w:r>
      <w:r>
        <w:rPr>
          <w:sz w:val="24"/>
        </w:rPr>
        <w:t>salvo</w:t>
      </w:r>
      <w:r>
        <w:rPr>
          <w:spacing w:val="-2"/>
          <w:sz w:val="24"/>
        </w:rPr>
        <w:t> </w:t>
      </w:r>
      <w:r>
        <w:rPr>
          <w:sz w:val="24"/>
        </w:rPr>
        <w:t>se</w:t>
      </w:r>
      <w:r>
        <w:rPr>
          <w:spacing w:val="-2"/>
          <w:sz w:val="24"/>
        </w:rPr>
        <w:t> </w:t>
      </w:r>
      <w:r>
        <w:rPr>
          <w:sz w:val="24"/>
        </w:rPr>
        <w:t>houver</w:t>
      </w:r>
      <w:r>
        <w:rPr>
          <w:spacing w:val="-2"/>
          <w:sz w:val="24"/>
        </w:rPr>
        <w:t> </w:t>
      </w:r>
      <w:r>
        <w:rPr>
          <w:sz w:val="24"/>
        </w:rPr>
        <w:t>prévia</w:t>
      </w:r>
      <w:r>
        <w:rPr>
          <w:spacing w:val="-2"/>
          <w:sz w:val="24"/>
        </w:rPr>
        <w:t> </w:t>
      </w:r>
      <w:r>
        <w:rPr>
          <w:sz w:val="24"/>
        </w:rPr>
        <w:t>autorização</w:t>
      </w:r>
      <w:r>
        <w:rPr>
          <w:spacing w:val="-2"/>
          <w:sz w:val="24"/>
        </w:rPr>
        <w:t> </w:t>
      </w:r>
      <w:r>
        <w:rPr>
          <w:sz w:val="24"/>
        </w:rPr>
        <w:t>da</w:t>
      </w:r>
      <w:r>
        <w:rPr>
          <w:spacing w:val="-15"/>
          <w:sz w:val="24"/>
        </w:rPr>
        <w:t> </w:t>
      </w:r>
      <w:r>
        <w:rPr>
          <w:sz w:val="24"/>
        </w:rPr>
        <w:t>Administração deste Complexo de Ensino;</w:t>
      </w:r>
    </w:p>
    <w:p>
      <w:pPr>
        <w:pStyle w:val="ListParagraph"/>
        <w:numPr>
          <w:ilvl w:val="3"/>
          <w:numId w:val="24"/>
        </w:numPr>
        <w:tabs>
          <w:tab w:pos="448" w:val="left" w:leader="none"/>
        </w:tabs>
        <w:spacing w:line="240" w:lineRule="auto" w:before="250" w:after="0"/>
        <w:ind w:left="448" w:right="0" w:hanging="125"/>
        <w:jc w:val="left"/>
        <w:rPr>
          <w:sz w:val="24"/>
        </w:rPr>
      </w:pPr>
      <w:r>
        <w:rPr>
          <w:sz w:val="24"/>
        </w:rPr>
        <w:t>A</w:t>
      </w:r>
      <w:r>
        <w:rPr>
          <w:spacing w:val="-14"/>
          <w:sz w:val="24"/>
        </w:rPr>
        <w:t> </w:t>
      </w:r>
      <w:r>
        <w:rPr>
          <w:sz w:val="24"/>
        </w:rPr>
        <w:t>contratada apresentará obrigatoriamente, sua proposta de preços </w:t>
      </w:r>
      <w:r>
        <w:rPr>
          <w:spacing w:val="-2"/>
          <w:sz w:val="24"/>
        </w:rPr>
        <w:t>detalhada;</w:t>
      </w:r>
    </w:p>
    <w:p>
      <w:pPr>
        <w:pStyle w:val="ListParagraph"/>
        <w:numPr>
          <w:ilvl w:val="3"/>
          <w:numId w:val="24"/>
        </w:numPr>
        <w:tabs>
          <w:tab w:pos="447" w:val="left" w:leader="none"/>
          <w:tab w:pos="464" w:val="left" w:leader="none"/>
        </w:tabs>
        <w:spacing w:line="247" w:lineRule="auto" w:before="234" w:after="0"/>
        <w:ind w:left="464" w:right="524" w:hanging="142"/>
        <w:jc w:val="left"/>
        <w:rPr>
          <w:sz w:val="24"/>
        </w:rPr>
      </w:pPr>
      <w:r>
        <w:rPr>
          <w:sz w:val="24"/>
        </w:rPr>
        <w:t>A</w:t>
      </w:r>
      <w:r>
        <w:rPr>
          <w:spacing w:val="-15"/>
          <w:sz w:val="24"/>
        </w:rPr>
        <w:t> </w:t>
      </w:r>
      <w:r>
        <w:rPr>
          <w:sz w:val="24"/>
        </w:rPr>
        <w:t>contratada</w:t>
      </w:r>
      <w:r>
        <w:rPr>
          <w:spacing w:val="-4"/>
          <w:sz w:val="24"/>
        </w:rPr>
        <w:t> </w:t>
      </w:r>
      <w:r>
        <w:rPr>
          <w:sz w:val="24"/>
        </w:rPr>
        <w:t>assumirá</w:t>
      </w:r>
      <w:r>
        <w:rPr>
          <w:spacing w:val="-3"/>
          <w:sz w:val="24"/>
        </w:rPr>
        <w:t> </w:t>
      </w:r>
      <w:r>
        <w:rPr>
          <w:sz w:val="24"/>
        </w:rPr>
        <w:t>integral</w:t>
      </w:r>
      <w:r>
        <w:rPr>
          <w:spacing w:val="-3"/>
          <w:sz w:val="24"/>
        </w:rPr>
        <w:t> </w:t>
      </w:r>
      <w:r>
        <w:rPr>
          <w:sz w:val="24"/>
        </w:rPr>
        <w:t>responsabilidade</w:t>
      </w:r>
      <w:r>
        <w:rPr>
          <w:spacing w:val="-3"/>
          <w:sz w:val="24"/>
        </w:rPr>
        <w:t> </w:t>
      </w:r>
      <w:r>
        <w:rPr>
          <w:sz w:val="24"/>
        </w:rPr>
        <w:t>pela</w:t>
      </w:r>
      <w:r>
        <w:rPr>
          <w:spacing w:val="-3"/>
          <w:sz w:val="24"/>
        </w:rPr>
        <w:t> </w:t>
      </w:r>
      <w:r>
        <w:rPr>
          <w:sz w:val="24"/>
        </w:rPr>
        <w:t>execução</w:t>
      </w:r>
      <w:r>
        <w:rPr>
          <w:spacing w:val="-3"/>
          <w:sz w:val="24"/>
        </w:rPr>
        <w:t> </w:t>
      </w:r>
      <w:r>
        <w:rPr>
          <w:sz w:val="24"/>
        </w:rPr>
        <w:t>e</w:t>
      </w:r>
      <w:r>
        <w:rPr>
          <w:spacing w:val="-3"/>
          <w:sz w:val="24"/>
        </w:rPr>
        <w:t> </w:t>
      </w:r>
      <w:r>
        <w:rPr>
          <w:sz w:val="24"/>
        </w:rPr>
        <w:t>eficácia</w:t>
      </w:r>
      <w:r>
        <w:rPr>
          <w:spacing w:val="-3"/>
          <w:sz w:val="24"/>
        </w:rPr>
        <w:t> </w:t>
      </w:r>
      <w:r>
        <w:rPr>
          <w:sz w:val="24"/>
        </w:rPr>
        <w:t>dos</w:t>
      </w:r>
      <w:r>
        <w:rPr>
          <w:spacing w:val="-3"/>
          <w:sz w:val="24"/>
        </w:rPr>
        <w:t> </w:t>
      </w:r>
      <w:r>
        <w:rPr>
          <w:sz w:val="24"/>
        </w:rPr>
        <w:t>serviços</w:t>
      </w:r>
      <w:r>
        <w:rPr>
          <w:spacing w:val="-3"/>
          <w:sz w:val="24"/>
        </w:rPr>
        <w:t> </w:t>
      </w:r>
      <w:r>
        <w:rPr>
          <w:sz w:val="24"/>
        </w:rPr>
        <w:t>que</w:t>
      </w:r>
      <w:r>
        <w:rPr>
          <w:spacing w:val="-3"/>
          <w:sz w:val="24"/>
        </w:rPr>
        <w:t> </w:t>
      </w:r>
      <w:r>
        <w:rPr>
          <w:sz w:val="24"/>
        </w:rPr>
        <w:t>efetuar,</w:t>
      </w:r>
      <w:r>
        <w:rPr>
          <w:spacing w:val="-3"/>
          <w:sz w:val="24"/>
        </w:rPr>
        <w:t> </w:t>
      </w:r>
      <w:r>
        <w:rPr>
          <w:sz w:val="24"/>
        </w:rPr>
        <w:t>bem</w:t>
      </w:r>
      <w:r>
        <w:rPr>
          <w:spacing w:val="-3"/>
          <w:sz w:val="24"/>
        </w:rPr>
        <w:t> </w:t>
      </w:r>
      <w:r>
        <w:rPr>
          <w:sz w:val="24"/>
        </w:rPr>
        <w:t>como</w:t>
      </w:r>
      <w:r>
        <w:rPr>
          <w:spacing w:val="-3"/>
          <w:sz w:val="24"/>
        </w:rPr>
        <w:t> </w:t>
      </w:r>
      <w:r>
        <w:rPr>
          <w:sz w:val="24"/>
        </w:rPr>
        <w:t>pelos</w:t>
      </w:r>
      <w:r>
        <w:rPr>
          <w:spacing w:val="-3"/>
          <w:sz w:val="24"/>
        </w:rPr>
        <w:t> </w:t>
      </w:r>
      <w:r>
        <w:rPr>
          <w:sz w:val="24"/>
        </w:rPr>
        <w:t>danos</w:t>
      </w:r>
      <w:r>
        <w:rPr>
          <w:spacing w:val="-3"/>
          <w:sz w:val="24"/>
        </w:rPr>
        <w:t> </w:t>
      </w:r>
      <w:r>
        <w:rPr>
          <w:sz w:val="24"/>
        </w:rPr>
        <w:t>decorrentes</w:t>
      </w:r>
      <w:r>
        <w:rPr>
          <w:spacing w:val="-3"/>
          <w:sz w:val="24"/>
        </w:rPr>
        <w:t> </w:t>
      </w:r>
      <w:r>
        <w:rPr>
          <w:sz w:val="24"/>
        </w:rPr>
        <w:t>de</w:t>
      </w:r>
      <w:r>
        <w:rPr>
          <w:spacing w:val="-3"/>
          <w:sz w:val="24"/>
        </w:rPr>
        <w:t> </w:t>
      </w:r>
      <w:r>
        <w:rPr>
          <w:sz w:val="24"/>
        </w:rPr>
        <w:t>realização descuidada dos trabalhos;</w:t>
      </w:r>
    </w:p>
    <w:p>
      <w:pPr>
        <w:pStyle w:val="ListParagraph"/>
        <w:numPr>
          <w:ilvl w:val="3"/>
          <w:numId w:val="24"/>
        </w:numPr>
        <w:tabs>
          <w:tab w:pos="461" w:val="left" w:leader="none"/>
          <w:tab w:pos="464" w:val="left" w:leader="none"/>
        </w:tabs>
        <w:spacing w:line="247" w:lineRule="auto" w:before="226" w:after="0"/>
        <w:ind w:left="464" w:right="645" w:hanging="142"/>
        <w:jc w:val="left"/>
        <w:rPr>
          <w:sz w:val="24"/>
        </w:rPr>
      </w:pPr>
      <w:r>
        <w:rPr>
          <w:sz w:val="24"/>
        </w:rPr>
        <w:t>Prestar</w:t>
      </w:r>
      <w:r>
        <w:rPr>
          <w:spacing w:val="-2"/>
          <w:sz w:val="24"/>
        </w:rPr>
        <w:t> </w:t>
      </w:r>
      <w:r>
        <w:rPr>
          <w:sz w:val="24"/>
        </w:rPr>
        <w:t>todo</w:t>
      </w:r>
      <w:r>
        <w:rPr>
          <w:spacing w:val="-2"/>
          <w:sz w:val="24"/>
        </w:rPr>
        <w:t> </w:t>
      </w:r>
      <w:r>
        <w:rPr>
          <w:sz w:val="24"/>
        </w:rPr>
        <w:t>esclarecimento</w:t>
      </w:r>
      <w:r>
        <w:rPr>
          <w:spacing w:val="-2"/>
          <w:sz w:val="24"/>
        </w:rPr>
        <w:t> </w:t>
      </w:r>
      <w:r>
        <w:rPr>
          <w:sz w:val="24"/>
        </w:rPr>
        <w:t>ou</w:t>
      </w:r>
      <w:r>
        <w:rPr>
          <w:spacing w:val="-2"/>
          <w:sz w:val="24"/>
        </w:rPr>
        <w:t> </w:t>
      </w:r>
      <w:r>
        <w:rPr>
          <w:sz w:val="24"/>
        </w:rPr>
        <w:t>informação</w:t>
      </w:r>
      <w:r>
        <w:rPr>
          <w:spacing w:val="-2"/>
          <w:sz w:val="24"/>
        </w:rPr>
        <w:t> </w:t>
      </w:r>
      <w:r>
        <w:rPr>
          <w:sz w:val="24"/>
        </w:rPr>
        <w:t>solicitada</w:t>
      </w:r>
      <w:r>
        <w:rPr>
          <w:spacing w:val="-2"/>
          <w:sz w:val="24"/>
        </w:rPr>
        <w:t> </w:t>
      </w:r>
      <w:r>
        <w:rPr>
          <w:sz w:val="24"/>
        </w:rPr>
        <w:t>pelo</w:t>
      </w:r>
      <w:r>
        <w:rPr>
          <w:spacing w:val="-2"/>
          <w:sz w:val="24"/>
        </w:rPr>
        <w:t> </w:t>
      </w:r>
      <w:r>
        <w:rPr>
          <w:sz w:val="24"/>
        </w:rPr>
        <w:t>Contratante</w:t>
      </w:r>
      <w:r>
        <w:rPr>
          <w:spacing w:val="-2"/>
          <w:sz w:val="24"/>
        </w:rPr>
        <w:t> </w:t>
      </w:r>
      <w:r>
        <w:rPr>
          <w:sz w:val="24"/>
        </w:rPr>
        <w:t>ou</w:t>
      </w:r>
      <w:r>
        <w:rPr>
          <w:spacing w:val="-2"/>
          <w:sz w:val="24"/>
        </w:rPr>
        <w:t> </w:t>
      </w:r>
      <w:r>
        <w:rPr>
          <w:sz w:val="24"/>
        </w:rPr>
        <w:t>por</w:t>
      </w:r>
      <w:r>
        <w:rPr>
          <w:spacing w:val="-2"/>
          <w:sz w:val="24"/>
        </w:rPr>
        <w:t> </w:t>
      </w:r>
      <w:r>
        <w:rPr>
          <w:sz w:val="24"/>
        </w:rPr>
        <w:t>seus</w:t>
      </w:r>
      <w:r>
        <w:rPr>
          <w:spacing w:val="-2"/>
          <w:sz w:val="24"/>
        </w:rPr>
        <w:t> </w:t>
      </w:r>
      <w:r>
        <w:rPr>
          <w:sz w:val="24"/>
        </w:rPr>
        <w:t>prepostos,</w:t>
      </w:r>
      <w:r>
        <w:rPr>
          <w:spacing w:val="-2"/>
          <w:sz w:val="24"/>
        </w:rPr>
        <w:t> </w:t>
      </w:r>
      <w:r>
        <w:rPr>
          <w:sz w:val="24"/>
        </w:rPr>
        <w:t>garantindo-lhes</w:t>
      </w:r>
      <w:r>
        <w:rPr>
          <w:spacing w:val="-2"/>
          <w:sz w:val="24"/>
        </w:rPr>
        <w:t> </w:t>
      </w:r>
      <w:r>
        <w:rPr>
          <w:sz w:val="24"/>
        </w:rPr>
        <w:t>o</w:t>
      </w:r>
      <w:r>
        <w:rPr>
          <w:spacing w:val="-2"/>
          <w:sz w:val="24"/>
        </w:rPr>
        <w:t> </w:t>
      </w:r>
      <w:r>
        <w:rPr>
          <w:sz w:val="24"/>
        </w:rPr>
        <w:t>acesso,</w:t>
      </w:r>
      <w:r>
        <w:rPr>
          <w:spacing w:val="-2"/>
          <w:sz w:val="24"/>
        </w:rPr>
        <w:t> </w:t>
      </w:r>
      <w:r>
        <w:rPr>
          <w:sz w:val="24"/>
        </w:rPr>
        <w:t>a</w:t>
      </w:r>
      <w:r>
        <w:rPr>
          <w:spacing w:val="-2"/>
          <w:sz w:val="24"/>
        </w:rPr>
        <w:t> </w:t>
      </w:r>
      <w:r>
        <w:rPr>
          <w:sz w:val="24"/>
        </w:rPr>
        <w:t>qualquer</w:t>
      </w:r>
      <w:r>
        <w:rPr>
          <w:spacing w:val="-2"/>
          <w:sz w:val="24"/>
        </w:rPr>
        <w:t> </w:t>
      </w:r>
      <w:r>
        <w:rPr>
          <w:sz w:val="24"/>
        </w:rPr>
        <w:t>tempo,</w:t>
      </w:r>
      <w:r>
        <w:rPr>
          <w:spacing w:val="-2"/>
          <w:sz w:val="24"/>
        </w:rPr>
        <w:t> </w:t>
      </w:r>
      <w:r>
        <w:rPr>
          <w:sz w:val="24"/>
        </w:rPr>
        <w:t>ao</w:t>
      </w:r>
      <w:r>
        <w:rPr>
          <w:spacing w:val="-2"/>
          <w:sz w:val="24"/>
        </w:rPr>
        <w:t> </w:t>
      </w:r>
      <w:r>
        <w:rPr>
          <w:sz w:val="24"/>
        </w:rPr>
        <w:t>local dos trabalhos, bem como aos documentos relativos à execução do empreendimento;</w:t>
      </w:r>
    </w:p>
    <w:p>
      <w:pPr>
        <w:pStyle w:val="ListParagraph"/>
        <w:numPr>
          <w:ilvl w:val="3"/>
          <w:numId w:val="24"/>
        </w:numPr>
        <w:tabs>
          <w:tab w:pos="461" w:val="left" w:leader="none"/>
          <w:tab w:pos="464" w:val="left" w:leader="none"/>
        </w:tabs>
        <w:spacing w:line="235" w:lineRule="auto" w:before="231" w:after="0"/>
        <w:ind w:left="464" w:right="410" w:hanging="142"/>
        <w:jc w:val="both"/>
        <w:rPr>
          <w:sz w:val="24"/>
        </w:rPr>
      </w:pPr>
      <w:r>
        <w:rPr>
          <w:sz w:val="24"/>
        </w:rPr>
        <w:t>Paralisar,</w:t>
      </w:r>
      <w:r>
        <w:rPr>
          <w:spacing w:val="-2"/>
          <w:sz w:val="24"/>
        </w:rPr>
        <w:t> </w:t>
      </w:r>
      <w:r>
        <w:rPr>
          <w:sz w:val="24"/>
        </w:rPr>
        <w:t>por</w:t>
      </w:r>
      <w:r>
        <w:rPr>
          <w:spacing w:val="-2"/>
          <w:sz w:val="24"/>
        </w:rPr>
        <w:t> </w:t>
      </w:r>
      <w:r>
        <w:rPr>
          <w:sz w:val="24"/>
        </w:rPr>
        <w:t>determinação</w:t>
      </w:r>
      <w:r>
        <w:rPr>
          <w:spacing w:val="-2"/>
          <w:sz w:val="24"/>
        </w:rPr>
        <w:t> </w:t>
      </w:r>
      <w:r>
        <w:rPr>
          <w:sz w:val="24"/>
        </w:rPr>
        <w:t>do</w:t>
      </w:r>
      <w:r>
        <w:rPr>
          <w:spacing w:val="-2"/>
          <w:sz w:val="24"/>
        </w:rPr>
        <w:t> </w:t>
      </w:r>
      <w:r>
        <w:rPr>
          <w:sz w:val="24"/>
        </w:rPr>
        <w:t>Contratante,</w:t>
      </w:r>
      <w:r>
        <w:rPr>
          <w:spacing w:val="-2"/>
          <w:sz w:val="24"/>
        </w:rPr>
        <w:t> </w:t>
      </w:r>
      <w:r>
        <w:rPr>
          <w:sz w:val="24"/>
        </w:rPr>
        <w:t>qualquer</w:t>
      </w:r>
      <w:r>
        <w:rPr>
          <w:spacing w:val="-2"/>
          <w:sz w:val="24"/>
        </w:rPr>
        <w:t> </w:t>
      </w:r>
      <w:r>
        <w:rPr>
          <w:sz w:val="24"/>
        </w:rPr>
        <w:t>atividade</w:t>
      </w:r>
      <w:r>
        <w:rPr>
          <w:spacing w:val="-2"/>
          <w:sz w:val="24"/>
        </w:rPr>
        <w:t> </w:t>
      </w:r>
      <w:r>
        <w:rPr>
          <w:sz w:val="24"/>
        </w:rPr>
        <w:t>que</w:t>
      </w:r>
      <w:r>
        <w:rPr>
          <w:spacing w:val="-2"/>
          <w:sz w:val="24"/>
        </w:rPr>
        <w:t> </w:t>
      </w:r>
      <w:r>
        <w:rPr>
          <w:sz w:val="24"/>
        </w:rPr>
        <w:t>não</w:t>
      </w:r>
      <w:r>
        <w:rPr>
          <w:spacing w:val="-2"/>
          <w:sz w:val="24"/>
        </w:rPr>
        <w:t> </w:t>
      </w:r>
      <w:r>
        <w:rPr>
          <w:sz w:val="24"/>
        </w:rPr>
        <w:t>esteja</w:t>
      </w:r>
      <w:r>
        <w:rPr>
          <w:spacing w:val="-2"/>
          <w:sz w:val="24"/>
        </w:rPr>
        <w:t> </w:t>
      </w:r>
      <w:r>
        <w:rPr>
          <w:sz w:val="24"/>
        </w:rPr>
        <w:t>sendo</w:t>
      </w:r>
      <w:r>
        <w:rPr>
          <w:spacing w:val="-2"/>
          <w:sz w:val="24"/>
        </w:rPr>
        <w:t> </w:t>
      </w:r>
      <w:r>
        <w:rPr>
          <w:sz w:val="24"/>
        </w:rPr>
        <w:t>executada</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a</w:t>
      </w:r>
      <w:r>
        <w:rPr>
          <w:spacing w:val="-2"/>
          <w:sz w:val="24"/>
        </w:rPr>
        <w:t> </w:t>
      </w:r>
      <w:r>
        <w:rPr>
          <w:sz w:val="24"/>
        </w:rPr>
        <w:t>boa</w:t>
      </w:r>
      <w:r>
        <w:rPr>
          <w:spacing w:val="-2"/>
          <w:sz w:val="24"/>
        </w:rPr>
        <w:t> </w:t>
      </w:r>
      <w:r>
        <w:rPr>
          <w:sz w:val="24"/>
        </w:rPr>
        <w:t>técnica</w:t>
      </w:r>
      <w:r>
        <w:rPr>
          <w:spacing w:val="-2"/>
          <w:sz w:val="24"/>
        </w:rPr>
        <w:t> </w:t>
      </w:r>
      <w:r>
        <w:rPr>
          <w:sz w:val="24"/>
        </w:rPr>
        <w:t>ou</w:t>
      </w:r>
      <w:r>
        <w:rPr>
          <w:spacing w:val="-2"/>
          <w:sz w:val="24"/>
        </w:rPr>
        <w:t> </w:t>
      </w:r>
      <w:r>
        <w:rPr>
          <w:sz w:val="24"/>
        </w:rPr>
        <w:t>que</w:t>
      </w:r>
      <w:r>
        <w:rPr>
          <w:spacing w:val="-2"/>
          <w:sz w:val="24"/>
        </w:rPr>
        <w:t> </w:t>
      </w:r>
      <w:r>
        <w:rPr>
          <w:sz w:val="24"/>
        </w:rPr>
        <w:t>ponha</w:t>
      </w:r>
      <w:r>
        <w:rPr>
          <w:spacing w:val="-2"/>
          <w:sz w:val="24"/>
        </w:rPr>
        <w:t> </w:t>
      </w:r>
      <w:r>
        <w:rPr>
          <w:sz w:val="24"/>
        </w:rPr>
        <w:t>em</w:t>
      </w:r>
      <w:r>
        <w:rPr>
          <w:spacing w:val="-2"/>
          <w:sz w:val="24"/>
        </w:rPr>
        <w:t> </w:t>
      </w:r>
      <w:r>
        <w:rPr>
          <w:sz w:val="24"/>
        </w:rPr>
        <w:t>risco</w:t>
      </w:r>
      <w:r>
        <w:rPr>
          <w:spacing w:val="-2"/>
          <w:sz w:val="24"/>
        </w:rPr>
        <w:t> </w:t>
      </w:r>
      <w:r>
        <w:rPr>
          <w:sz w:val="24"/>
        </w:rPr>
        <w:t>a segurança de pessoas ou bens de terceiros;</w:t>
      </w:r>
    </w:p>
    <w:p>
      <w:pPr>
        <w:pStyle w:val="ListParagraph"/>
        <w:numPr>
          <w:ilvl w:val="3"/>
          <w:numId w:val="24"/>
        </w:numPr>
        <w:tabs>
          <w:tab w:pos="461" w:val="left" w:leader="none"/>
          <w:tab w:pos="464" w:val="left" w:leader="none"/>
        </w:tabs>
        <w:spacing w:line="235" w:lineRule="auto" w:before="254" w:after="0"/>
        <w:ind w:left="464" w:right="1240" w:hanging="142"/>
        <w:jc w:val="left"/>
        <w:rPr>
          <w:sz w:val="24"/>
        </w:rPr>
      </w:pPr>
      <w:r>
        <w:rPr>
          <w:sz w:val="24"/>
        </w:rPr>
        <w:t>Promover</w:t>
      </w:r>
      <w:r>
        <w:rPr>
          <w:spacing w:val="-2"/>
          <w:sz w:val="24"/>
        </w:rPr>
        <w:t> </w:t>
      </w:r>
      <w:r>
        <w:rPr>
          <w:sz w:val="24"/>
        </w:rPr>
        <w:t>a</w:t>
      </w:r>
      <w:r>
        <w:rPr>
          <w:spacing w:val="-2"/>
          <w:sz w:val="24"/>
        </w:rPr>
        <w:t> </w:t>
      </w:r>
      <w:r>
        <w:rPr>
          <w:sz w:val="24"/>
        </w:rPr>
        <w:t>guarda,</w:t>
      </w:r>
      <w:r>
        <w:rPr>
          <w:spacing w:val="-2"/>
          <w:sz w:val="24"/>
        </w:rPr>
        <w:t> </w:t>
      </w:r>
      <w:r>
        <w:rPr>
          <w:sz w:val="24"/>
        </w:rPr>
        <w:t>manutenção</w:t>
      </w:r>
      <w:r>
        <w:rPr>
          <w:spacing w:val="-2"/>
          <w:sz w:val="24"/>
        </w:rPr>
        <w:t> </w:t>
      </w:r>
      <w:r>
        <w:rPr>
          <w:sz w:val="24"/>
        </w:rPr>
        <w:t>e</w:t>
      </w:r>
      <w:r>
        <w:rPr>
          <w:spacing w:val="-2"/>
          <w:sz w:val="24"/>
        </w:rPr>
        <w:t> </w:t>
      </w:r>
      <w:r>
        <w:rPr>
          <w:sz w:val="24"/>
        </w:rPr>
        <w:t>vigilância</w:t>
      </w:r>
      <w:r>
        <w:rPr>
          <w:spacing w:val="-2"/>
          <w:sz w:val="24"/>
        </w:rPr>
        <w:t> </w:t>
      </w:r>
      <w:r>
        <w:rPr>
          <w:sz w:val="24"/>
        </w:rPr>
        <w:t>de</w:t>
      </w:r>
      <w:r>
        <w:rPr>
          <w:spacing w:val="-2"/>
          <w:sz w:val="24"/>
        </w:rPr>
        <w:t> </w:t>
      </w:r>
      <w:r>
        <w:rPr>
          <w:sz w:val="24"/>
        </w:rPr>
        <w:t>materiais,</w:t>
      </w:r>
      <w:r>
        <w:rPr>
          <w:spacing w:val="-2"/>
          <w:sz w:val="24"/>
        </w:rPr>
        <w:t> </w:t>
      </w:r>
      <w:r>
        <w:rPr>
          <w:sz w:val="24"/>
        </w:rPr>
        <w:t>ferramentas,</w:t>
      </w:r>
      <w:r>
        <w:rPr>
          <w:spacing w:val="-2"/>
          <w:sz w:val="24"/>
        </w:rPr>
        <w:t> </w:t>
      </w:r>
      <w:r>
        <w:rPr>
          <w:sz w:val="24"/>
        </w:rPr>
        <w:t>e</w:t>
      </w:r>
      <w:r>
        <w:rPr>
          <w:spacing w:val="-2"/>
          <w:sz w:val="24"/>
        </w:rPr>
        <w:t> </w:t>
      </w:r>
      <w:r>
        <w:rPr>
          <w:sz w:val="24"/>
        </w:rPr>
        <w:t>tudo</w:t>
      </w:r>
      <w:r>
        <w:rPr>
          <w:spacing w:val="-2"/>
          <w:sz w:val="24"/>
        </w:rPr>
        <w:t> </w:t>
      </w:r>
      <w:r>
        <w:rPr>
          <w:sz w:val="24"/>
        </w:rPr>
        <w:t>o</w:t>
      </w:r>
      <w:r>
        <w:rPr>
          <w:spacing w:val="-2"/>
          <w:sz w:val="24"/>
        </w:rPr>
        <w:t> </w:t>
      </w:r>
      <w:r>
        <w:rPr>
          <w:sz w:val="24"/>
        </w:rPr>
        <w:t>que</w:t>
      </w:r>
      <w:r>
        <w:rPr>
          <w:spacing w:val="-2"/>
          <w:sz w:val="24"/>
        </w:rPr>
        <w:t> </w:t>
      </w:r>
      <w:r>
        <w:rPr>
          <w:sz w:val="24"/>
        </w:rPr>
        <w:t>for</w:t>
      </w:r>
      <w:r>
        <w:rPr>
          <w:spacing w:val="-2"/>
          <w:sz w:val="24"/>
        </w:rPr>
        <w:t> </w:t>
      </w:r>
      <w:r>
        <w:rPr>
          <w:sz w:val="24"/>
        </w:rPr>
        <w:t>necessário</w:t>
      </w:r>
      <w:r>
        <w:rPr>
          <w:spacing w:val="-2"/>
          <w:sz w:val="24"/>
        </w:rPr>
        <w:t> </w:t>
      </w:r>
      <w:r>
        <w:rPr>
          <w:sz w:val="24"/>
        </w:rPr>
        <w:t>à</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durante</w:t>
      </w:r>
      <w:r>
        <w:rPr>
          <w:spacing w:val="-2"/>
          <w:sz w:val="24"/>
        </w:rPr>
        <w:t> </w:t>
      </w:r>
      <w:r>
        <w:rPr>
          <w:sz w:val="24"/>
        </w:rPr>
        <w:t>a</w:t>
      </w:r>
      <w:r>
        <w:rPr>
          <w:spacing w:val="-2"/>
          <w:sz w:val="24"/>
        </w:rPr>
        <w:t> </w:t>
      </w:r>
      <w:r>
        <w:rPr>
          <w:sz w:val="24"/>
        </w:rPr>
        <w:t>vigência </w:t>
      </w:r>
      <w:r>
        <w:rPr>
          <w:spacing w:val="-2"/>
          <w:sz w:val="24"/>
        </w:rPr>
        <w:t>contratual;</w:t>
      </w:r>
    </w:p>
    <w:p>
      <w:pPr>
        <w:pStyle w:val="ListParagraph"/>
        <w:numPr>
          <w:ilvl w:val="3"/>
          <w:numId w:val="24"/>
        </w:numPr>
        <w:tabs>
          <w:tab w:pos="461" w:val="left" w:leader="none"/>
          <w:tab w:pos="464" w:val="left" w:leader="none"/>
        </w:tabs>
        <w:spacing w:line="235" w:lineRule="auto" w:before="254" w:after="0"/>
        <w:ind w:left="464" w:right="838" w:hanging="142"/>
        <w:jc w:val="left"/>
        <w:rPr>
          <w:sz w:val="24"/>
        </w:rPr>
      </w:pPr>
      <w:r>
        <w:rPr>
          <w:sz w:val="24"/>
        </w:rPr>
        <w:t>Conduzir</w:t>
      </w:r>
      <w:r>
        <w:rPr>
          <w:spacing w:val="-3"/>
          <w:sz w:val="24"/>
        </w:rPr>
        <w:t> </w:t>
      </w:r>
      <w:r>
        <w:rPr>
          <w:sz w:val="24"/>
        </w:rPr>
        <w:t>os</w:t>
      </w:r>
      <w:r>
        <w:rPr>
          <w:spacing w:val="-3"/>
          <w:sz w:val="24"/>
        </w:rPr>
        <w:t> </w:t>
      </w:r>
      <w:r>
        <w:rPr>
          <w:sz w:val="24"/>
        </w:rPr>
        <w:t>trabalhos</w:t>
      </w:r>
      <w:r>
        <w:rPr>
          <w:spacing w:val="-3"/>
          <w:sz w:val="24"/>
        </w:rPr>
        <w:t> </w:t>
      </w:r>
      <w:r>
        <w:rPr>
          <w:sz w:val="24"/>
        </w:rPr>
        <w:t>com</w:t>
      </w:r>
      <w:r>
        <w:rPr>
          <w:spacing w:val="-3"/>
          <w:sz w:val="24"/>
        </w:rPr>
        <w:t> </w:t>
      </w:r>
      <w:r>
        <w:rPr>
          <w:sz w:val="24"/>
        </w:rPr>
        <w:t>estrita</w:t>
      </w:r>
      <w:r>
        <w:rPr>
          <w:spacing w:val="-3"/>
          <w:sz w:val="24"/>
        </w:rPr>
        <w:t> </w:t>
      </w:r>
      <w:r>
        <w:rPr>
          <w:sz w:val="24"/>
        </w:rPr>
        <w:t>observância</w:t>
      </w:r>
      <w:r>
        <w:rPr>
          <w:spacing w:val="-3"/>
          <w:sz w:val="24"/>
        </w:rPr>
        <w:t> </w:t>
      </w:r>
      <w:r>
        <w:rPr>
          <w:sz w:val="24"/>
        </w:rPr>
        <w:t>às</w:t>
      </w:r>
      <w:r>
        <w:rPr>
          <w:spacing w:val="-3"/>
          <w:sz w:val="24"/>
        </w:rPr>
        <w:t> </w:t>
      </w:r>
      <w:r>
        <w:rPr>
          <w:sz w:val="24"/>
        </w:rPr>
        <w:t>normas</w:t>
      </w:r>
      <w:r>
        <w:rPr>
          <w:spacing w:val="-3"/>
          <w:sz w:val="24"/>
        </w:rPr>
        <w:t> </w:t>
      </w:r>
      <w:r>
        <w:rPr>
          <w:sz w:val="24"/>
        </w:rPr>
        <w:t>da</w:t>
      </w:r>
      <w:r>
        <w:rPr>
          <w:spacing w:val="-3"/>
          <w:sz w:val="24"/>
        </w:rPr>
        <w:t> </w:t>
      </w:r>
      <w:r>
        <w:rPr>
          <w:sz w:val="24"/>
        </w:rPr>
        <w:t>legislação</w:t>
      </w:r>
      <w:r>
        <w:rPr>
          <w:spacing w:val="-3"/>
          <w:sz w:val="24"/>
        </w:rPr>
        <w:t> </w:t>
      </w:r>
      <w:r>
        <w:rPr>
          <w:sz w:val="24"/>
        </w:rPr>
        <w:t>pertinente,</w:t>
      </w:r>
      <w:r>
        <w:rPr>
          <w:spacing w:val="-3"/>
          <w:sz w:val="24"/>
        </w:rPr>
        <w:t> </w:t>
      </w:r>
      <w:r>
        <w:rPr>
          <w:sz w:val="24"/>
        </w:rPr>
        <w:t>cumprindo</w:t>
      </w:r>
      <w:r>
        <w:rPr>
          <w:spacing w:val="-3"/>
          <w:sz w:val="24"/>
        </w:rPr>
        <w:t> </w:t>
      </w:r>
      <w:r>
        <w:rPr>
          <w:sz w:val="24"/>
        </w:rPr>
        <w:t>as</w:t>
      </w:r>
      <w:r>
        <w:rPr>
          <w:spacing w:val="-3"/>
          <w:sz w:val="24"/>
        </w:rPr>
        <w:t> </w:t>
      </w:r>
      <w:r>
        <w:rPr>
          <w:sz w:val="24"/>
        </w:rPr>
        <w:t>determinações</w:t>
      </w:r>
      <w:r>
        <w:rPr>
          <w:spacing w:val="-3"/>
          <w:sz w:val="24"/>
        </w:rPr>
        <w:t> </w:t>
      </w:r>
      <w:r>
        <w:rPr>
          <w:sz w:val="24"/>
        </w:rPr>
        <w:t>dos</w:t>
      </w:r>
      <w:r>
        <w:rPr>
          <w:spacing w:val="-3"/>
          <w:sz w:val="24"/>
        </w:rPr>
        <w:t> </w:t>
      </w:r>
      <w:r>
        <w:rPr>
          <w:sz w:val="24"/>
        </w:rPr>
        <w:t>Poderes</w:t>
      </w:r>
      <w:r>
        <w:rPr>
          <w:spacing w:val="-3"/>
          <w:sz w:val="24"/>
        </w:rPr>
        <w:t> </w:t>
      </w:r>
      <w:r>
        <w:rPr>
          <w:sz w:val="24"/>
        </w:rPr>
        <w:t>Públicos,</w:t>
      </w:r>
      <w:r>
        <w:rPr>
          <w:spacing w:val="-3"/>
          <w:sz w:val="24"/>
        </w:rPr>
        <w:t> </w:t>
      </w:r>
      <w:r>
        <w:rPr>
          <w:sz w:val="24"/>
        </w:rPr>
        <w:t>mantendo sempre limpo o local dos serviços e nas melhores condições de segurança, higiene e disciplina;</w:t>
      </w:r>
    </w:p>
    <w:p>
      <w:pPr>
        <w:pStyle w:val="ListParagraph"/>
        <w:numPr>
          <w:ilvl w:val="3"/>
          <w:numId w:val="24"/>
        </w:numPr>
        <w:tabs>
          <w:tab w:pos="461" w:val="left" w:leader="none"/>
          <w:tab w:pos="464" w:val="left" w:leader="none"/>
        </w:tabs>
        <w:spacing w:line="247" w:lineRule="auto" w:before="235" w:after="0"/>
        <w:ind w:left="464" w:right="1639" w:hanging="142"/>
        <w:jc w:val="left"/>
        <w:rPr>
          <w:sz w:val="24"/>
        </w:rPr>
      </w:pPr>
      <w:r>
        <w:rPr>
          <w:sz w:val="24"/>
        </w:rPr>
        <w:t>Submeter</w:t>
      </w:r>
      <w:r>
        <w:rPr>
          <w:spacing w:val="-3"/>
          <w:sz w:val="24"/>
        </w:rPr>
        <w:t> </w:t>
      </w:r>
      <w:r>
        <w:rPr>
          <w:sz w:val="24"/>
        </w:rPr>
        <w:t>previamente,</w:t>
      </w:r>
      <w:r>
        <w:rPr>
          <w:spacing w:val="-3"/>
          <w:sz w:val="24"/>
        </w:rPr>
        <w:t> </w:t>
      </w:r>
      <w:r>
        <w:rPr>
          <w:sz w:val="24"/>
        </w:rPr>
        <w:t>por</w:t>
      </w:r>
      <w:r>
        <w:rPr>
          <w:spacing w:val="-3"/>
          <w:sz w:val="24"/>
        </w:rPr>
        <w:t> </w:t>
      </w:r>
      <w:r>
        <w:rPr>
          <w:sz w:val="24"/>
        </w:rPr>
        <w:t>escrito,</w:t>
      </w:r>
      <w:r>
        <w:rPr>
          <w:spacing w:val="-3"/>
          <w:sz w:val="24"/>
        </w:rPr>
        <w:t> </w:t>
      </w:r>
      <w:r>
        <w:rPr>
          <w:sz w:val="24"/>
        </w:rPr>
        <w:t>ao</w:t>
      </w:r>
      <w:r>
        <w:rPr>
          <w:spacing w:val="-3"/>
          <w:sz w:val="24"/>
        </w:rPr>
        <w:t> </w:t>
      </w:r>
      <w:r>
        <w:rPr>
          <w:sz w:val="24"/>
        </w:rPr>
        <w:t>Contratante,</w:t>
      </w:r>
      <w:r>
        <w:rPr>
          <w:spacing w:val="-3"/>
          <w:sz w:val="24"/>
        </w:rPr>
        <w:t> </w:t>
      </w:r>
      <w:r>
        <w:rPr>
          <w:sz w:val="24"/>
        </w:rPr>
        <w:t>para</w:t>
      </w:r>
      <w:r>
        <w:rPr>
          <w:spacing w:val="-3"/>
          <w:sz w:val="24"/>
        </w:rPr>
        <w:t> </w:t>
      </w:r>
      <w:r>
        <w:rPr>
          <w:sz w:val="24"/>
        </w:rPr>
        <w:t>análise</w:t>
      </w:r>
      <w:r>
        <w:rPr>
          <w:spacing w:val="-3"/>
          <w:sz w:val="24"/>
        </w:rPr>
        <w:t> </w:t>
      </w:r>
      <w:r>
        <w:rPr>
          <w:sz w:val="24"/>
        </w:rPr>
        <w:t>e</w:t>
      </w:r>
      <w:r>
        <w:rPr>
          <w:spacing w:val="-3"/>
          <w:sz w:val="24"/>
        </w:rPr>
        <w:t> </w:t>
      </w:r>
      <w:r>
        <w:rPr>
          <w:sz w:val="24"/>
        </w:rPr>
        <w:t>aprovação,</w:t>
      </w:r>
      <w:r>
        <w:rPr>
          <w:spacing w:val="-3"/>
          <w:sz w:val="24"/>
        </w:rPr>
        <w:t> </w:t>
      </w:r>
      <w:r>
        <w:rPr>
          <w:sz w:val="24"/>
        </w:rPr>
        <w:t>quaisquer</w:t>
      </w:r>
      <w:r>
        <w:rPr>
          <w:spacing w:val="-3"/>
          <w:sz w:val="24"/>
        </w:rPr>
        <w:t> </w:t>
      </w:r>
      <w:r>
        <w:rPr>
          <w:sz w:val="24"/>
        </w:rPr>
        <w:t>mudanças</w:t>
      </w:r>
      <w:r>
        <w:rPr>
          <w:spacing w:val="-3"/>
          <w:sz w:val="24"/>
        </w:rPr>
        <w:t> </w:t>
      </w:r>
      <w:r>
        <w:rPr>
          <w:sz w:val="24"/>
        </w:rPr>
        <w:t>nos</w:t>
      </w:r>
      <w:r>
        <w:rPr>
          <w:spacing w:val="-3"/>
          <w:sz w:val="24"/>
        </w:rPr>
        <w:t> </w:t>
      </w:r>
      <w:r>
        <w:rPr>
          <w:sz w:val="24"/>
        </w:rPr>
        <w:t>métodos</w:t>
      </w:r>
      <w:r>
        <w:rPr>
          <w:spacing w:val="-3"/>
          <w:sz w:val="24"/>
        </w:rPr>
        <w:t> </w:t>
      </w:r>
      <w:r>
        <w:rPr>
          <w:sz w:val="24"/>
        </w:rPr>
        <w:t>executivos</w:t>
      </w:r>
      <w:r>
        <w:rPr>
          <w:spacing w:val="-3"/>
          <w:sz w:val="24"/>
        </w:rPr>
        <w:t> </w:t>
      </w:r>
      <w:r>
        <w:rPr>
          <w:sz w:val="24"/>
        </w:rPr>
        <w:t>que</w:t>
      </w:r>
      <w:r>
        <w:rPr>
          <w:spacing w:val="-3"/>
          <w:sz w:val="24"/>
        </w:rPr>
        <w:t> </w:t>
      </w:r>
      <w:r>
        <w:rPr>
          <w:sz w:val="24"/>
        </w:rPr>
        <w:t>fujam</w:t>
      </w:r>
      <w:r>
        <w:rPr>
          <w:spacing w:val="-3"/>
          <w:sz w:val="24"/>
        </w:rPr>
        <w:t> </w:t>
      </w:r>
      <w:r>
        <w:rPr>
          <w:sz w:val="24"/>
        </w:rPr>
        <w:t>às especificações do memorial descritivo ou instrumento congênere;</w:t>
      </w:r>
    </w:p>
    <w:p>
      <w:pPr>
        <w:pStyle w:val="ListParagraph"/>
        <w:numPr>
          <w:ilvl w:val="3"/>
          <w:numId w:val="24"/>
        </w:numPr>
        <w:tabs>
          <w:tab w:pos="461" w:val="left" w:leader="none"/>
          <w:tab w:pos="464" w:val="left" w:leader="none"/>
        </w:tabs>
        <w:spacing w:line="247" w:lineRule="auto" w:before="227" w:after="0"/>
        <w:ind w:left="464" w:right="629" w:hanging="142"/>
        <w:jc w:val="left"/>
        <w:rPr>
          <w:sz w:val="24"/>
        </w:rPr>
      </w:pPr>
      <w:r>
        <w:rPr>
          <w:sz w:val="24"/>
        </w:rPr>
        <w:t>Manter,</w:t>
      </w:r>
      <w:r>
        <w:rPr>
          <w:spacing w:val="-3"/>
          <w:sz w:val="24"/>
        </w:rPr>
        <w:t> </w:t>
      </w:r>
      <w:r>
        <w:rPr>
          <w:sz w:val="24"/>
        </w:rPr>
        <w:t>durante</w:t>
      </w:r>
      <w:r>
        <w:rPr>
          <w:spacing w:val="-3"/>
          <w:sz w:val="24"/>
        </w:rPr>
        <w:t> </w:t>
      </w:r>
      <w:r>
        <w:rPr>
          <w:sz w:val="24"/>
        </w:rPr>
        <w:t>toda</w:t>
      </w:r>
      <w:r>
        <w:rPr>
          <w:spacing w:val="-3"/>
          <w:sz w:val="24"/>
        </w:rPr>
        <w:t> </w:t>
      </w:r>
      <w:r>
        <w:rPr>
          <w:sz w:val="24"/>
        </w:rPr>
        <w:t>a</w:t>
      </w:r>
      <w:r>
        <w:rPr>
          <w:spacing w:val="-3"/>
          <w:sz w:val="24"/>
        </w:rPr>
        <w:t> </w:t>
      </w:r>
      <w:r>
        <w:rPr>
          <w:sz w:val="24"/>
        </w:rPr>
        <w:t>vigência</w:t>
      </w:r>
      <w:r>
        <w:rPr>
          <w:spacing w:val="-3"/>
          <w:sz w:val="24"/>
        </w:rPr>
        <w:t> </w:t>
      </w:r>
      <w:r>
        <w:rPr>
          <w:sz w:val="24"/>
        </w:rPr>
        <w:t>da</w:t>
      </w:r>
      <w:r>
        <w:rPr>
          <w:spacing w:val="-3"/>
          <w:sz w:val="24"/>
        </w:rPr>
        <w:t> </w:t>
      </w:r>
      <w:r>
        <w:rPr>
          <w:sz w:val="24"/>
        </w:rPr>
        <w:t>contratação,</w:t>
      </w:r>
      <w:r>
        <w:rPr>
          <w:spacing w:val="-3"/>
          <w:sz w:val="24"/>
        </w:rPr>
        <w:t> </w:t>
      </w:r>
      <w:r>
        <w:rPr>
          <w:sz w:val="24"/>
        </w:rPr>
        <w:t>em</w:t>
      </w:r>
      <w:r>
        <w:rPr>
          <w:spacing w:val="-3"/>
          <w:sz w:val="24"/>
        </w:rPr>
        <w:t> </w:t>
      </w:r>
      <w:r>
        <w:rPr>
          <w:sz w:val="24"/>
        </w:rPr>
        <w:t>compatibilidade</w:t>
      </w:r>
      <w:r>
        <w:rPr>
          <w:spacing w:val="-3"/>
          <w:sz w:val="24"/>
        </w:rPr>
        <w:t> </w:t>
      </w:r>
      <w:r>
        <w:rPr>
          <w:sz w:val="24"/>
        </w:rPr>
        <w:t>com</w:t>
      </w:r>
      <w:r>
        <w:rPr>
          <w:spacing w:val="-3"/>
          <w:sz w:val="24"/>
        </w:rPr>
        <w:t> </w:t>
      </w:r>
      <w:r>
        <w:rPr>
          <w:sz w:val="24"/>
        </w:rPr>
        <w:t>as</w:t>
      </w:r>
      <w:r>
        <w:rPr>
          <w:spacing w:val="-3"/>
          <w:sz w:val="24"/>
        </w:rPr>
        <w:t> </w:t>
      </w:r>
      <w:r>
        <w:rPr>
          <w:sz w:val="24"/>
        </w:rPr>
        <w:t>obrigações</w:t>
      </w:r>
      <w:r>
        <w:rPr>
          <w:spacing w:val="-3"/>
          <w:sz w:val="24"/>
        </w:rPr>
        <w:t> </w:t>
      </w:r>
      <w:r>
        <w:rPr>
          <w:sz w:val="24"/>
        </w:rPr>
        <w:t>assumidas,</w:t>
      </w:r>
      <w:r>
        <w:rPr>
          <w:spacing w:val="-3"/>
          <w:sz w:val="24"/>
        </w:rPr>
        <w:t> </w:t>
      </w:r>
      <w:r>
        <w:rPr>
          <w:sz w:val="24"/>
        </w:rPr>
        <w:t>todas</w:t>
      </w:r>
      <w:r>
        <w:rPr>
          <w:spacing w:val="-3"/>
          <w:sz w:val="24"/>
        </w:rPr>
        <w:t> </w:t>
      </w:r>
      <w:r>
        <w:rPr>
          <w:sz w:val="24"/>
        </w:rPr>
        <w:t>as</w:t>
      </w:r>
      <w:r>
        <w:rPr>
          <w:spacing w:val="-3"/>
          <w:sz w:val="24"/>
        </w:rPr>
        <w:t> </w:t>
      </w:r>
      <w:r>
        <w:rPr>
          <w:sz w:val="24"/>
        </w:rPr>
        <w:t>condições</w:t>
      </w:r>
      <w:r>
        <w:rPr>
          <w:spacing w:val="-3"/>
          <w:sz w:val="24"/>
        </w:rPr>
        <w:t> </w:t>
      </w:r>
      <w:r>
        <w:rPr>
          <w:sz w:val="24"/>
        </w:rPr>
        <w:t>exigidas</w:t>
      </w:r>
      <w:r>
        <w:rPr>
          <w:spacing w:val="-3"/>
          <w:sz w:val="24"/>
        </w:rPr>
        <w:t> </w:t>
      </w:r>
      <w:r>
        <w:rPr>
          <w:sz w:val="24"/>
        </w:rPr>
        <w:t>para</w:t>
      </w:r>
      <w:r>
        <w:rPr>
          <w:spacing w:val="-3"/>
          <w:sz w:val="24"/>
        </w:rPr>
        <w:t> </w:t>
      </w:r>
      <w:r>
        <w:rPr>
          <w:sz w:val="24"/>
        </w:rPr>
        <w:t>habilitação</w:t>
      </w:r>
      <w:r>
        <w:rPr>
          <w:spacing w:val="-3"/>
          <w:sz w:val="24"/>
        </w:rPr>
        <w:t> </w:t>
      </w:r>
      <w:r>
        <w:rPr>
          <w:sz w:val="24"/>
        </w:rPr>
        <w:t>na licitação, ou para a qualificação, na contratação direta;</w:t>
      </w:r>
    </w:p>
    <w:p>
      <w:pPr>
        <w:pStyle w:val="ListParagraph"/>
        <w:spacing w:after="0" w:line="247" w:lineRule="auto"/>
        <w:jc w:val="left"/>
        <w:rPr>
          <w:sz w:val="24"/>
        </w:rPr>
        <w:sectPr>
          <w:pgSz w:w="15840" w:h="24480"/>
          <w:pgMar w:top="480" w:bottom="280" w:left="360" w:right="360"/>
        </w:sectPr>
      </w:pPr>
    </w:p>
    <w:p>
      <w:pPr>
        <w:pStyle w:val="ListParagraph"/>
        <w:numPr>
          <w:ilvl w:val="3"/>
          <w:numId w:val="24"/>
        </w:numPr>
        <w:tabs>
          <w:tab w:pos="447" w:val="left" w:leader="none"/>
          <w:tab w:pos="464" w:val="left" w:leader="none"/>
        </w:tabs>
        <w:spacing w:line="242" w:lineRule="auto" w:before="76" w:after="0"/>
        <w:ind w:left="464" w:right="805" w:hanging="142"/>
        <w:jc w:val="left"/>
        <w:rPr>
          <w:sz w:val="24"/>
        </w:rPr>
      </w:pPr>
      <w:r>
        <w:rPr>
          <w:sz w:val="24"/>
        </w:rPr>
        <w:t>Arcar</w:t>
      </w:r>
      <w:r>
        <w:rPr>
          <w:spacing w:val="-2"/>
          <w:sz w:val="24"/>
        </w:rPr>
        <w:t> </w:t>
      </w:r>
      <w:r>
        <w:rPr>
          <w:sz w:val="24"/>
        </w:rPr>
        <w:t>com</w:t>
      </w:r>
      <w:r>
        <w:rPr>
          <w:spacing w:val="-2"/>
          <w:sz w:val="24"/>
        </w:rPr>
        <w:t> </w:t>
      </w:r>
      <w:r>
        <w:rPr>
          <w:sz w:val="24"/>
        </w:rPr>
        <w:t>o</w:t>
      </w:r>
      <w:r>
        <w:rPr>
          <w:spacing w:val="-2"/>
          <w:sz w:val="24"/>
        </w:rPr>
        <w:t> </w:t>
      </w:r>
      <w:r>
        <w:rPr>
          <w:sz w:val="24"/>
        </w:rPr>
        <w:t>ônus</w:t>
      </w:r>
      <w:r>
        <w:rPr>
          <w:spacing w:val="-2"/>
          <w:sz w:val="24"/>
        </w:rPr>
        <w:t> </w:t>
      </w:r>
      <w:r>
        <w:rPr>
          <w:sz w:val="24"/>
        </w:rPr>
        <w:t>decorrente</w:t>
      </w:r>
      <w:r>
        <w:rPr>
          <w:spacing w:val="-2"/>
          <w:sz w:val="24"/>
        </w:rPr>
        <w:t> </w:t>
      </w:r>
      <w:r>
        <w:rPr>
          <w:sz w:val="24"/>
        </w:rPr>
        <w:t>de</w:t>
      </w:r>
      <w:r>
        <w:rPr>
          <w:spacing w:val="-2"/>
          <w:sz w:val="24"/>
        </w:rPr>
        <w:t> </w:t>
      </w:r>
      <w:r>
        <w:rPr>
          <w:sz w:val="24"/>
        </w:rPr>
        <w:t>eventual</w:t>
      </w:r>
      <w:r>
        <w:rPr>
          <w:spacing w:val="-2"/>
          <w:sz w:val="24"/>
        </w:rPr>
        <w:t> </w:t>
      </w:r>
      <w:r>
        <w:rPr>
          <w:sz w:val="24"/>
        </w:rPr>
        <w:t>equívoco</w:t>
      </w:r>
      <w:r>
        <w:rPr>
          <w:spacing w:val="-2"/>
          <w:sz w:val="24"/>
        </w:rPr>
        <w:t> </w:t>
      </w:r>
      <w:r>
        <w:rPr>
          <w:sz w:val="24"/>
        </w:rPr>
        <w:t>no</w:t>
      </w:r>
      <w:r>
        <w:rPr>
          <w:spacing w:val="-2"/>
          <w:sz w:val="24"/>
        </w:rPr>
        <w:t> </w:t>
      </w:r>
      <w:r>
        <w:rPr>
          <w:sz w:val="24"/>
        </w:rPr>
        <w:t>dimensionamento</w:t>
      </w:r>
      <w:r>
        <w:rPr>
          <w:spacing w:val="-2"/>
          <w:sz w:val="24"/>
        </w:rPr>
        <w:t> </w:t>
      </w:r>
      <w:r>
        <w:rPr>
          <w:sz w:val="24"/>
        </w:rPr>
        <w:t>dos</w:t>
      </w:r>
      <w:r>
        <w:rPr>
          <w:spacing w:val="-2"/>
          <w:sz w:val="24"/>
        </w:rPr>
        <w:t> </w:t>
      </w:r>
      <w:r>
        <w:rPr>
          <w:sz w:val="24"/>
        </w:rPr>
        <w:t>quantitativos</w:t>
      </w:r>
      <w:r>
        <w:rPr>
          <w:spacing w:val="-2"/>
          <w:sz w:val="24"/>
        </w:rPr>
        <w:t> </w:t>
      </w:r>
      <w:r>
        <w:rPr>
          <w:sz w:val="24"/>
        </w:rPr>
        <w:t>de</w:t>
      </w:r>
      <w:r>
        <w:rPr>
          <w:spacing w:val="-2"/>
          <w:sz w:val="24"/>
        </w:rPr>
        <w:t> </w:t>
      </w:r>
      <w:r>
        <w:rPr>
          <w:sz w:val="24"/>
        </w:rPr>
        <w:t>sua</w:t>
      </w:r>
      <w:r>
        <w:rPr>
          <w:spacing w:val="-2"/>
          <w:sz w:val="24"/>
        </w:rPr>
        <w:t> </w:t>
      </w:r>
      <w:r>
        <w:rPr>
          <w:sz w:val="24"/>
        </w:rPr>
        <w:t>proposta,</w:t>
      </w:r>
      <w:r>
        <w:rPr>
          <w:spacing w:val="-2"/>
          <w:sz w:val="24"/>
        </w:rPr>
        <w:t> </w:t>
      </w:r>
      <w:r>
        <w:rPr>
          <w:sz w:val="24"/>
        </w:rPr>
        <w:t>inclusive</w:t>
      </w:r>
      <w:r>
        <w:rPr>
          <w:spacing w:val="-2"/>
          <w:sz w:val="24"/>
        </w:rPr>
        <w:t> </w:t>
      </w:r>
      <w:r>
        <w:rPr>
          <w:sz w:val="24"/>
        </w:rPr>
        <w:t>quanto</w:t>
      </w:r>
      <w:r>
        <w:rPr>
          <w:spacing w:val="-2"/>
          <w:sz w:val="24"/>
        </w:rPr>
        <w:t> </w:t>
      </w:r>
      <w:r>
        <w:rPr>
          <w:sz w:val="24"/>
        </w:rPr>
        <w:t>aos</w:t>
      </w:r>
      <w:r>
        <w:rPr>
          <w:spacing w:val="-2"/>
          <w:sz w:val="24"/>
        </w:rPr>
        <w:t> </w:t>
      </w:r>
      <w:r>
        <w:rPr>
          <w:sz w:val="24"/>
        </w:rPr>
        <w:t>custos</w:t>
      </w:r>
      <w:r>
        <w:rPr>
          <w:spacing w:val="-2"/>
          <w:sz w:val="24"/>
        </w:rPr>
        <w:t> </w:t>
      </w:r>
      <w:r>
        <w:rPr>
          <w:sz w:val="24"/>
        </w:rPr>
        <w:t>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pPr>
        <w:pStyle w:val="ListParagraph"/>
        <w:numPr>
          <w:ilvl w:val="3"/>
          <w:numId w:val="24"/>
        </w:numPr>
        <w:tabs>
          <w:tab w:pos="462" w:val="left" w:leader="none"/>
        </w:tabs>
        <w:spacing w:line="240" w:lineRule="auto" w:before="228" w:after="0"/>
        <w:ind w:left="462" w:right="0" w:hanging="139"/>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spacing w:val="-2"/>
          <w:sz w:val="24"/>
        </w:rPr>
        <w:t>Contratante.</w:t>
      </w:r>
    </w:p>
    <w:p>
      <w:pPr>
        <w:pStyle w:val="BodyText"/>
        <w:spacing w:before="3"/>
        <w:ind w:left="0"/>
      </w:pPr>
    </w:p>
    <w:p>
      <w:pPr>
        <w:pStyle w:val="ListParagraph"/>
        <w:numPr>
          <w:ilvl w:val="1"/>
          <w:numId w:val="24"/>
        </w:numPr>
        <w:tabs>
          <w:tab w:pos="749" w:val="left" w:leader="none"/>
        </w:tabs>
        <w:spacing w:line="444" w:lineRule="auto" w:before="0" w:after="0"/>
        <w:ind w:left="329" w:right="9189" w:firstLine="0"/>
        <w:jc w:val="left"/>
        <w:rPr>
          <w:sz w:val="24"/>
        </w:rPr>
      </w:pPr>
      <w:r>
        <w:rPr>
          <w:sz w:val="24"/>
        </w:rPr>
        <w:t>Mecanismos de comunicação a serem estabelecidos Contato</w:t>
      </w:r>
      <w:r>
        <w:rPr>
          <w:spacing w:val="-7"/>
          <w:sz w:val="24"/>
        </w:rPr>
        <w:t> </w:t>
      </w:r>
      <w:r>
        <w:rPr>
          <w:sz w:val="24"/>
        </w:rPr>
        <w:t>do</w:t>
      </w:r>
      <w:r>
        <w:rPr>
          <w:spacing w:val="-7"/>
          <w:sz w:val="24"/>
        </w:rPr>
        <w:t> </w:t>
      </w:r>
      <w:r>
        <w:rPr>
          <w:sz w:val="24"/>
        </w:rPr>
        <w:t>responsável</w:t>
      </w:r>
      <w:r>
        <w:rPr>
          <w:spacing w:val="-7"/>
          <w:sz w:val="24"/>
        </w:rPr>
        <w:t> </w:t>
      </w:r>
      <w:r>
        <w:rPr>
          <w:sz w:val="24"/>
        </w:rPr>
        <w:t>pelo</w:t>
      </w:r>
      <w:r>
        <w:rPr>
          <w:spacing w:val="-7"/>
          <w:sz w:val="24"/>
        </w:rPr>
        <w:t> </w:t>
      </w:r>
      <w:r>
        <w:rPr>
          <w:sz w:val="24"/>
        </w:rPr>
        <w:t>acompanhamento</w:t>
      </w:r>
      <w:r>
        <w:rPr>
          <w:spacing w:val="-7"/>
          <w:sz w:val="24"/>
        </w:rPr>
        <w:t> </w:t>
      </w:r>
      <w:r>
        <w:rPr>
          <w:sz w:val="24"/>
        </w:rPr>
        <w:t>do</w:t>
      </w:r>
      <w:r>
        <w:rPr>
          <w:spacing w:val="-7"/>
          <w:sz w:val="24"/>
        </w:rPr>
        <w:t> </w:t>
      </w:r>
      <w:r>
        <w:rPr>
          <w:sz w:val="24"/>
        </w:rPr>
        <w:t>serviço:</w:t>
      </w:r>
    </w:p>
    <w:p>
      <w:pPr>
        <w:pStyle w:val="BodyText"/>
        <w:spacing w:line="275" w:lineRule="exact"/>
      </w:pPr>
      <w:r>
        <w:rPr/>
        <w:t>Nome: Ricardo </w:t>
      </w:r>
      <w:r>
        <w:rPr>
          <w:spacing w:val="-2"/>
        </w:rPr>
        <w:t>Benevides</w:t>
      </w:r>
    </w:p>
    <w:p>
      <w:pPr>
        <w:pStyle w:val="BodyText"/>
        <w:spacing w:line="444" w:lineRule="auto" w:before="249"/>
        <w:ind w:right="10609"/>
      </w:pPr>
      <w:r>
        <w:rPr/>
        <w:t>Cargo:</w:t>
      </w:r>
      <w:r>
        <w:rPr>
          <w:spacing w:val="-11"/>
        </w:rPr>
        <w:t> </w:t>
      </w:r>
      <w:r>
        <w:rPr/>
        <w:t>Diretor</w:t>
      </w:r>
      <w:r>
        <w:rPr>
          <w:spacing w:val="-11"/>
        </w:rPr>
        <w:t> </w:t>
      </w:r>
      <w:r>
        <w:rPr/>
        <w:t>de</w:t>
      </w:r>
      <w:r>
        <w:rPr>
          <w:spacing w:val="-11"/>
        </w:rPr>
        <w:t> </w:t>
      </w:r>
      <w:r>
        <w:rPr/>
        <w:t>Comunicação</w:t>
      </w:r>
      <w:r>
        <w:rPr>
          <w:spacing w:val="-11"/>
        </w:rPr>
        <w:t> </w:t>
      </w:r>
      <w:r>
        <w:rPr/>
        <w:t>Social Mat.: 35.291-4</w:t>
      </w:r>
    </w:p>
    <w:p>
      <w:pPr>
        <w:pStyle w:val="BodyText"/>
        <w:spacing w:before="14"/>
      </w:pPr>
      <w:r>
        <w:rPr/>
        <w:t>e-mail: </w:t>
      </w:r>
      <w:hyperlink r:id="rId27">
        <w:r>
          <w:rPr>
            <w:color w:val="0000FF"/>
            <w:spacing w:val="-2"/>
            <w:u w:val="single" w:color="0000FF"/>
          </w:rPr>
          <w:t>comuns@uer</w:t>
        </w:r>
        <w:r>
          <w:rPr>
            <w:color w:val="0000FF"/>
            <w:spacing w:val="-2"/>
          </w:rPr>
          <w:t>j</w:t>
        </w:r>
        <w:r>
          <w:rPr>
            <w:color w:val="0000FF"/>
            <w:spacing w:val="-2"/>
            <w:u w:val="single" w:color="0000FF"/>
          </w:rPr>
          <w:t>.br</w:t>
        </w:r>
      </w:hyperlink>
    </w:p>
    <w:p>
      <w:pPr>
        <w:pStyle w:val="ListParagraph"/>
        <w:numPr>
          <w:ilvl w:val="1"/>
          <w:numId w:val="24"/>
        </w:numPr>
        <w:tabs>
          <w:tab w:pos="749" w:val="left" w:leader="none"/>
        </w:tabs>
        <w:spacing w:line="240" w:lineRule="auto" w:before="264" w:after="0"/>
        <w:ind w:left="749" w:right="0" w:hanging="420"/>
        <w:jc w:val="left"/>
        <w:rPr>
          <w:sz w:val="24"/>
        </w:rPr>
      </w:pPr>
      <w:r>
        <w:rPr>
          <w:sz w:val="24"/>
        </w:rPr>
        <w:t>Recebimento provisório e definitivo do </w:t>
      </w:r>
      <w:r>
        <w:rPr>
          <w:spacing w:val="-2"/>
          <w:sz w:val="24"/>
        </w:rPr>
        <w:t>objeto</w:t>
      </w:r>
    </w:p>
    <w:p>
      <w:pPr>
        <w:pStyle w:val="BodyText"/>
        <w:spacing w:before="234"/>
      </w:pPr>
      <w:r>
        <w:rPr/>
        <w:t>Os serviços serão recebidos provisoriamente, no prazo de até 5 (dias) dias úteis, contados do ato da comunicação ou constatação da prestação </w:t>
      </w:r>
      <w:r>
        <w:rPr>
          <w:spacing w:val="-5"/>
        </w:rPr>
        <w:t>dos</w:t>
      </w:r>
    </w:p>
    <w:p>
      <w:pPr>
        <w:pStyle w:val="BodyText"/>
        <w:spacing w:line="235" w:lineRule="auto" w:before="14"/>
        <w:ind w:right="349"/>
      </w:pPr>
      <w:r>
        <w:rPr/>
        <w:t>serviços</w:t>
      </w:r>
      <w:r>
        <w:rPr>
          <w:spacing w:val="-2"/>
        </w:rPr>
        <w:t> </w:t>
      </w:r>
      <w:r>
        <w:rPr/>
        <w:t>a</w:t>
      </w:r>
      <w:r>
        <w:rPr>
          <w:spacing w:val="-2"/>
        </w:rPr>
        <w:t> </w:t>
      </w:r>
      <w:r>
        <w:rPr/>
        <w:t>que</w:t>
      </w:r>
      <w:r>
        <w:rPr>
          <w:spacing w:val="-2"/>
        </w:rPr>
        <w:t> </w:t>
      </w:r>
      <w:r>
        <w:rPr/>
        <w:t>se</w:t>
      </w:r>
      <w:r>
        <w:rPr>
          <w:spacing w:val="-2"/>
        </w:rPr>
        <w:t> </w:t>
      </w:r>
      <w:r>
        <w:rPr/>
        <w:t>referem</w:t>
      </w:r>
      <w:r>
        <w:rPr>
          <w:spacing w:val="-2"/>
        </w:rPr>
        <w:t> </w:t>
      </w:r>
      <w:r>
        <w:rPr/>
        <w:t>o</w:t>
      </w:r>
      <w:r>
        <w:rPr>
          <w:spacing w:val="-2"/>
        </w:rPr>
        <w:t> </w:t>
      </w:r>
      <w:r>
        <w:rPr/>
        <w:t>contrato</w:t>
      </w:r>
      <w:r>
        <w:rPr>
          <w:spacing w:val="-2"/>
        </w:rPr>
        <w:t> </w:t>
      </w:r>
      <w:r>
        <w:rPr/>
        <w:t>ou</w:t>
      </w:r>
      <w:r>
        <w:rPr>
          <w:spacing w:val="-2"/>
        </w:rPr>
        <w:t> </w:t>
      </w:r>
      <w:r>
        <w:rPr/>
        <w:t>a</w:t>
      </w:r>
      <w:r>
        <w:rPr>
          <w:spacing w:val="-2"/>
        </w:rPr>
        <w:t> </w:t>
      </w:r>
      <w:r>
        <w:rPr/>
        <w:t>parcela,</w:t>
      </w:r>
      <w:r>
        <w:rPr>
          <w:spacing w:val="-2"/>
        </w:rPr>
        <w:t> </w:t>
      </w:r>
      <w:r>
        <w:rPr/>
        <w:t>pelo</w:t>
      </w:r>
      <w:r>
        <w:rPr>
          <w:spacing w:val="-2"/>
        </w:rPr>
        <w:t> </w:t>
      </w:r>
      <w:r>
        <w:rPr/>
        <w:t>(a)</w:t>
      </w:r>
      <w:r>
        <w:rPr>
          <w:spacing w:val="-2"/>
        </w:rPr>
        <w:t> </w:t>
      </w:r>
      <w:r>
        <w:rPr/>
        <w:t>responsável</w:t>
      </w:r>
      <w:r>
        <w:rPr>
          <w:spacing w:val="-2"/>
        </w:rPr>
        <w:t> </w:t>
      </w:r>
      <w:r>
        <w:rPr/>
        <w:t>pelo</w:t>
      </w:r>
      <w:r>
        <w:rPr>
          <w:spacing w:val="-2"/>
        </w:rPr>
        <w:t> </w:t>
      </w:r>
      <w:r>
        <w:rPr/>
        <w:t>acompanhamento</w:t>
      </w:r>
      <w:r>
        <w:rPr>
          <w:spacing w:val="-2"/>
        </w:rPr>
        <w:t> </w:t>
      </w:r>
      <w:r>
        <w:rPr/>
        <w:t>e</w:t>
      </w:r>
      <w:r>
        <w:rPr>
          <w:spacing w:val="-2"/>
        </w:rPr>
        <w:t> </w:t>
      </w:r>
      <w:r>
        <w:rPr/>
        <w:t>fiscalização</w:t>
      </w:r>
      <w:r>
        <w:rPr>
          <w:spacing w:val="-2"/>
        </w:rPr>
        <w:t> </w:t>
      </w:r>
      <w:r>
        <w:rPr/>
        <w:t>do</w:t>
      </w:r>
      <w:r>
        <w:rPr>
          <w:spacing w:val="-2"/>
        </w:rPr>
        <w:t> </w:t>
      </w:r>
      <w:r>
        <w:rPr/>
        <w:t>contrato,</w:t>
      </w:r>
      <w:r>
        <w:rPr>
          <w:spacing w:val="-2"/>
        </w:rPr>
        <w:t> </w:t>
      </w:r>
      <w:r>
        <w:rPr/>
        <w:t>para</w:t>
      </w:r>
      <w:r>
        <w:rPr>
          <w:spacing w:val="-2"/>
        </w:rPr>
        <w:t> </w:t>
      </w:r>
      <w:r>
        <w:rPr/>
        <w:t>efeito</w:t>
      </w:r>
      <w:r>
        <w:rPr>
          <w:spacing w:val="-2"/>
        </w:rPr>
        <w:t> </w:t>
      </w:r>
      <w:r>
        <w:rPr/>
        <w:t>de</w:t>
      </w:r>
      <w:r>
        <w:rPr>
          <w:spacing w:val="-2"/>
        </w:rPr>
        <w:t> </w:t>
      </w:r>
      <w:r>
        <w:rPr/>
        <w:t>verificação</w:t>
      </w:r>
      <w:r>
        <w:rPr>
          <w:spacing w:val="-2"/>
        </w:rPr>
        <w:t> </w:t>
      </w:r>
      <w:r>
        <w:rPr/>
        <w:t>de sua conformidade com as especificações constantes no Termo de Referência e na proposta.</w:t>
      </w:r>
    </w:p>
    <w:p>
      <w:pPr>
        <w:pStyle w:val="BodyText"/>
        <w:spacing w:line="242" w:lineRule="auto" w:before="250"/>
        <w:ind w:right="349"/>
      </w:pPr>
      <w:r>
        <w:rPr/>
        <w:t>Para</w:t>
      </w:r>
      <w:r>
        <w:rPr>
          <w:spacing w:val="-2"/>
        </w:rPr>
        <w:t> </w:t>
      </w:r>
      <w:r>
        <w:rPr/>
        <w:t>efeito</w:t>
      </w:r>
      <w:r>
        <w:rPr>
          <w:spacing w:val="-2"/>
        </w:rPr>
        <w:t> </w:t>
      </w:r>
      <w:r>
        <w:rPr/>
        <w:t>de</w:t>
      </w:r>
      <w:r>
        <w:rPr>
          <w:spacing w:val="-2"/>
        </w:rPr>
        <w:t> </w:t>
      </w:r>
      <w:r>
        <w:rPr/>
        <w:t>recebimento</w:t>
      </w:r>
      <w:r>
        <w:rPr>
          <w:spacing w:val="-2"/>
        </w:rPr>
        <w:t> </w:t>
      </w:r>
      <w:r>
        <w:rPr/>
        <w:t>provisório,</w:t>
      </w:r>
      <w:r>
        <w:rPr>
          <w:spacing w:val="-2"/>
        </w:rPr>
        <w:t> </w:t>
      </w:r>
      <w:r>
        <w:rPr/>
        <w:t>o</w:t>
      </w:r>
      <w:r>
        <w:rPr>
          <w:spacing w:val="-2"/>
        </w:rPr>
        <w:t> </w:t>
      </w:r>
      <w:r>
        <w:rPr/>
        <w:t>fiscal</w:t>
      </w:r>
      <w:r>
        <w:rPr>
          <w:spacing w:val="-2"/>
        </w:rPr>
        <w:t> </w:t>
      </w:r>
      <w:r>
        <w:rPr/>
        <w:t>do</w:t>
      </w:r>
      <w:r>
        <w:rPr>
          <w:spacing w:val="-2"/>
        </w:rPr>
        <w:t> </w:t>
      </w:r>
      <w:r>
        <w:rPr/>
        <w:t>contrato</w:t>
      </w:r>
      <w:r>
        <w:rPr>
          <w:spacing w:val="-2"/>
        </w:rPr>
        <w:t> </w:t>
      </w:r>
      <w:r>
        <w:rPr/>
        <w:t>irá</w:t>
      </w:r>
      <w:r>
        <w:rPr>
          <w:spacing w:val="-2"/>
        </w:rPr>
        <w:t> </w:t>
      </w:r>
      <w:r>
        <w:rPr/>
        <w:t>apurar</w:t>
      </w:r>
      <w:r>
        <w:rPr>
          <w:spacing w:val="-2"/>
        </w:rPr>
        <w:t> </w:t>
      </w:r>
      <w:r>
        <w:rPr/>
        <w:t>o</w:t>
      </w:r>
      <w:r>
        <w:rPr>
          <w:spacing w:val="-2"/>
        </w:rPr>
        <w:t> </w:t>
      </w:r>
      <w:r>
        <w:rPr/>
        <w:t>resultado</w:t>
      </w:r>
      <w:r>
        <w:rPr>
          <w:spacing w:val="-2"/>
        </w:rPr>
        <w:t> </w:t>
      </w:r>
      <w:r>
        <w:rPr/>
        <w:t>das</w:t>
      </w:r>
      <w:r>
        <w:rPr>
          <w:spacing w:val="-2"/>
        </w:rPr>
        <w:t> </w:t>
      </w:r>
      <w:r>
        <w:rPr/>
        <w:t>avaliações</w:t>
      </w:r>
      <w:r>
        <w:rPr>
          <w:spacing w:val="-2"/>
        </w:rPr>
        <w:t> </w:t>
      </w:r>
      <w:r>
        <w:rPr/>
        <w:t>da</w:t>
      </w:r>
      <w:r>
        <w:rPr>
          <w:spacing w:val="-2"/>
        </w:rPr>
        <w:t> </w:t>
      </w:r>
      <w:r>
        <w:rPr/>
        <w:t>execução</w:t>
      </w:r>
      <w:r>
        <w:rPr>
          <w:spacing w:val="-2"/>
        </w:rPr>
        <w:t> </w:t>
      </w:r>
      <w:r>
        <w:rPr/>
        <w:t>do</w:t>
      </w:r>
      <w:r>
        <w:rPr>
          <w:spacing w:val="-2"/>
        </w:rPr>
        <w:t> </w:t>
      </w:r>
      <w:r>
        <w:rPr/>
        <w:t>objeto</w:t>
      </w:r>
      <w:r>
        <w:rPr>
          <w:spacing w:val="-2"/>
        </w:rPr>
        <w:t> </w:t>
      </w:r>
      <w:r>
        <w:rPr/>
        <w:t>e,</w:t>
      </w:r>
      <w:r>
        <w:rPr>
          <w:spacing w:val="-2"/>
        </w:rPr>
        <w:t> </w:t>
      </w:r>
      <w:r>
        <w:rPr/>
        <w:t>se</w:t>
      </w:r>
      <w:r>
        <w:rPr>
          <w:spacing w:val="-2"/>
        </w:rPr>
        <w:t> </w:t>
      </w:r>
      <w:r>
        <w:rPr/>
        <w:t>for</w:t>
      </w:r>
      <w:r>
        <w:rPr>
          <w:spacing w:val="-2"/>
        </w:rPr>
        <w:t> </w:t>
      </w:r>
      <w:r>
        <w:rPr/>
        <w:t>o</w:t>
      </w:r>
      <w:r>
        <w:rPr>
          <w:spacing w:val="-2"/>
        </w:rPr>
        <w:t> </w:t>
      </w:r>
      <w:r>
        <w:rPr/>
        <w:t>caso,</w:t>
      </w:r>
      <w:r>
        <w:rPr>
          <w:spacing w:val="-2"/>
        </w:rPr>
        <w:t> </w:t>
      </w:r>
      <w:r>
        <w:rPr/>
        <w:t>a</w:t>
      </w:r>
      <w:r>
        <w:rPr>
          <w:spacing w:val="-2"/>
        </w:rPr>
        <w:t> </w:t>
      </w:r>
      <w:r>
        <w:rPr/>
        <w:t>análise</w:t>
      </w:r>
      <w:r>
        <w:rPr>
          <w:spacing w:val="-2"/>
        </w:rPr>
        <w:t> </w:t>
      </w:r>
      <w:r>
        <w:rPr/>
        <w:t>do desempenho e qualidade da prestação dos serviços realizados em consonância com os indicadores previstos, registrando em relatório a ser encaminhado ao gestor do contrato.</w:t>
      </w:r>
    </w:p>
    <w:p>
      <w:pPr>
        <w:pStyle w:val="BodyText"/>
        <w:spacing w:line="235" w:lineRule="auto" w:before="233"/>
      </w:pPr>
      <w:r>
        <w:rPr/>
        <w:t>Será</w:t>
      </w:r>
      <w:r>
        <w:rPr>
          <w:spacing w:val="-2"/>
        </w:rPr>
        <w:t> </w:t>
      </w:r>
      <w:r>
        <w:rPr/>
        <w:t>considerado</w:t>
      </w:r>
      <w:r>
        <w:rPr>
          <w:spacing w:val="-2"/>
        </w:rPr>
        <w:t> </w:t>
      </w:r>
      <w:r>
        <w:rPr/>
        <w:t>como</w:t>
      </w:r>
      <w:r>
        <w:rPr>
          <w:spacing w:val="-2"/>
        </w:rPr>
        <w:t> </w:t>
      </w:r>
      <w:r>
        <w:rPr/>
        <w:t>ocorrido</w:t>
      </w:r>
      <w:r>
        <w:rPr>
          <w:spacing w:val="-2"/>
        </w:rPr>
        <w:t> </w:t>
      </w:r>
      <w:r>
        <w:rPr/>
        <w:t>o</w:t>
      </w:r>
      <w:r>
        <w:rPr>
          <w:spacing w:val="-2"/>
        </w:rPr>
        <w:t> </w:t>
      </w:r>
      <w:r>
        <w:rPr/>
        <w:t>recebimento</w:t>
      </w:r>
      <w:r>
        <w:rPr>
          <w:spacing w:val="-2"/>
        </w:rPr>
        <w:t> </w:t>
      </w:r>
      <w:r>
        <w:rPr/>
        <w:t>provisório</w:t>
      </w:r>
      <w:r>
        <w:rPr>
          <w:spacing w:val="-2"/>
        </w:rPr>
        <w:t> </w:t>
      </w:r>
      <w:r>
        <w:rPr/>
        <w:t>com</w:t>
      </w:r>
      <w:r>
        <w:rPr>
          <w:spacing w:val="-2"/>
        </w:rPr>
        <w:t> </w:t>
      </w:r>
      <w:r>
        <w:rPr/>
        <w:t>a</w:t>
      </w:r>
      <w:r>
        <w:rPr>
          <w:spacing w:val="-2"/>
        </w:rPr>
        <w:t> </w:t>
      </w:r>
      <w:r>
        <w:rPr/>
        <w:t>entrega</w:t>
      </w:r>
      <w:r>
        <w:rPr>
          <w:spacing w:val="-2"/>
        </w:rPr>
        <w:t> </w:t>
      </w:r>
      <w:r>
        <w:rPr/>
        <w:t>do</w:t>
      </w:r>
      <w:r>
        <w:rPr>
          <w:spacing w:val="-2"/>
        </w:rPr>
        <w:t> </w:t>
      </w:r>
      <w:r>
        <w:rPr/>
        <w:t>termo</w:t>
      </w:r>
      <w:r>
        <w:rPr>
          <w:spacing w:val="-2"/>
        </w:rPr>
        <w:t> </w:t>
      </w:r>
      <w:r>
        <w:rPr/>
        <w:t>de</w:t>
      </w:r>
      <w:r>
        <w:rPr>
          <w:spacing w:val="-2"/>
        </w:rPr>
        <w:t> </w:t>
      </w:r>
      <w:r>
        <w:rPr/>
        <w:t>recebimento</w:t>
      </w:r>
      <w:r>
        <w:rPr>
          <w:spacing w:val="-2"/>
        </w:rPr>
        <w:t> </w:t>
      </w:r>
      <w:r>
        <w:rPr/>
        <w:t>onde</w:t>
      </w:r>
      <w:r>
        <w:rPr>
          <w:spacing w:val="-2"/>
        </w:rPr>
        <w:t> </w:t>
      </w:r>
      <w:r>
        <w:rPr/>
        <w:t>conste</w:t>
      </w:r>
      <w:r>
        <w:rPr>
          <w:spacing w:val="-2"/>
        </w:rPr>
        <w:t> </w:t>
      </w:r>
      <w:r>
        <w:rPr/>
        <w:t>todas</w:t>
      </w:r>
      <w:r>
        <w:rPr>
          <w:spacing w:val="-2"/>
        </w:rPr>
        <w:t> </w:t>
      </w:r>
      <w:r>
        <w:rPr/>
        <w:t>as</w:t>
      </w:r>
      <w:r>
        <w:rPr>
          <w:spacing w:val="-2"/>
        </w:rPr>
        <w:t> </w:t>
      </w:r>
      <w:r>
        <w:rPr/>
        <w:t>eventuais</w:t>
      </w:r>
      <w:r>
        <w:rPr>
          <w:spacing w:val="-2"/>
        </w:rPr>
        <w:t> </w:t>
      </w:r>
      <w:r>
        <w:rPr/>
        <w:t>pendências</w:t>
      </w:r>
      <w:r>
        <w:rPr>
          <w:spacing w:val="-2"/>
        </w:rPr>
        <w:t> </w:t>
      </w:r>
      <w:r>
        <w:rPr/>
        <w:t>ou incorreções apuradas na execução do objeto ou da parcela.</w:t>
      </w:r>
    </w:p>
    <w:p>
      <w:pPr>
        <w:pStyle w:val="BodyText"/>
        <w:spacing w:line="235" w:lineRule="auto" w:before="254"/>
        <w:ind w:right="349"/>
      </w:pPr>
      <w:r>
        <w:rPr/>
        <w:t>O</w:t>
      </w:r>
      <w:r>
        <w:rPr>
          <w:spacing w:val="-2"/>
        </w:rPr>
        <w:t> </w:t>
      </w:r>
      <w:r>
        <w:rPr/>
        <w:t>recebimento</w:t>
      </w:r>
      <w:r>
        <w:rPr>
          <w:spacing w:val="-2"/>
        </w:rPr>
        <w:t> </w:t>
      </w:r>
      <w:r>
        <w:rPr/>
        <w:t>definitivo</w:t>
      </w:r>
      <w:r>
        <w:rPr>
          <w:spacing w:val="-2"/>
        </w:rPr>
        <w:t> </w:t>
      </w:r>
      <w:r>
        <w:rPr/>
        <w:t>será</w:t>
      </w:r>
      <w:r>
        <w:rPr>
          <w:spacing w:val="-2"/>
        </w:rPr>
        <w:t> </w:t>
      </w:r>
      <w:r>
        <w:rPr/>
        <w:t>formalizado</w:t>
      </w:r>
      <w:r>
        <w:rPr>
          <w:spacing w:val="-2"/>
        </w:rPr>
        <w:t> </w:t>
      </w:r>
      <w:r>
        <w:rPr/>
        <w:t>em</w:t>
      </w:r>
      <w:r>
        <w:rPr>
          <w:spacing w:val="-2"/>
        </w:rPr>
        <w:t> </w:t>
      </w:r>
      <w:r>
        <w:rPr/>
        <w:t>até</w:t>
      </w:r>
      <w:r>
        <w:rPr>
          <w:spacing w:val="-2"/>
        </w:rPr>
        <w:t> </w:t>
      </w:r>
      <w:r>
        <w:rPr/>
        <w:t>10</w:t>
      </w:r>
      <w:r>
        <w:rPr>
          <w:spacing w:val="-2"/>
        </w:rPr>
        <w:t> </w:t>
      </w:r>
      <w:r>
        <w:rPr/>
        <w:t>(dez)</w:t>
      </w:r>
      <w:r>
        <w:rPr>
          <w:spacing w:val="-2"/>
        </w:rPr>
        <w:t> </w:t>
      </w:r>
      <w:r>
        <w:rPr/>
        <w:t>dias</w:t>
      </w:r>
      <w:r>
        <w:rPr>
          <w:spacing w:val="-2"/>
        </w:rPr>
        <w:t> </w:t>
      </w:r>
      <w:r>
        <w:rPr/>
        <w:t>úteis</w:t>
      </w:r>
      <w:r>
        <w:rPr>
          <w:spacing w:val="-2"/>
        </w:rPr>
        <w:t> </w:t>
      </w:r>
      <w:r>
        <w:rPr/>
        <w:t>após</w:t>
      </w:r>
      <w:r>
        <w:rPr>
          <w:spacing w:val="-2"/>
        </w:rPr>
        <w:t> </w:t>
      </w:r>
      <w:r>
        <w:rPr/>
        <w:t>o</w:t>
      </w:r>
      <w:r>
        <w:rPr>
          <w:spacing w:val="-2"/>
        </w:rPr>
        <w:t> </w:t>
      </w:r>
      <w:r>
        <w:rPr/>
        <w:t>recebimento</w:t>
      </w:r>
      <w:r>
        <w:rPr>
          <w:spacing w:val="-2"/>
        </w:rPr>
        <w:t> </w:t>
      </w:r>
      <w:r>
        <w:rPr/>
        <w:t>provisório,</w:t>
      </w:r>
      <w:r>
        <w:rPr>
          <w:spacing w:val="-2"/>
        </w:rPr>
        <w:t> </w:t>
      </w:r>
      <w:r>
        <w:rPr/>
        <w:t>condicionado</w:t>
      </w:r>
      <w:r>
        <w:rPr>
          <w:spacing w:val="-2"/>
        </w:rPr>
        <w:t> </w:t>
      </w:r>
      <w:r>
        <w:rPr/>
        <w:t>à</w:t>
      </w:r>
      <w:r>
        <w:rPr>
          <w:spacing w:val="-2"/>
        </w:rPr>
        <w:t> </w:t>
      </w:r>
      <w:r>
        <w:rPr/>
        <w:t>verificação</w:t>
      </w:r>
      <w:r>
        <w:rPr>
          <w:spacing w:val="-2"/>
        </w:rPr>
        <w:t> </w:t>
      </w:r>
      <w:r>
        <w:rPr/>
        <w:t>da</w:t>
      </w:r>
      <w:r>
        <w:rPr>
          <w:spacing w:val="-2"/>
        </w:rPr>
        <w:t> </w:t>
      </w:r>
      <w:r>
        <w:rPr/>
        <w:t>conformidade técnica e quantitativa dos serviços prestados. Caso necessário, esse prazo poderá ser prorrogado, de forma justificada, por igual período.</w:t>
      </w:r>
    </w:p>
    <w:p>
      <w:pPr>
        <w:pStyle w:val="BodyText"/>
        <w:spacing w:before="3"/>
        <w:ind w:left="0"/>
      </w:pPr>
    </w:p>
    <w:p>
      <w:pPr>
        <w:pStyle w:val="ListParagraph"/>
        <w:numPr>
          <w:ilvl w:val="1"/>
          <w:numId w:val="24"/>
        </w:numPr>
        <w:tabs>
          <w:tab w:pos="749" w:val="left" w:leader="none"/>
        </w:tabs>
        <w:spacing w:line="240" w:lineRule="auto" w:before="1" w:after="0"/>
        <w:ind w:left="749" w:right="0" w:hanging="420"/>
        <w:jc w:val="left"/>
        <w:rPr>
          <w:sz w:val="24"/>
        </w:rPr>
      </w:pPr>
      <w:r>
        <w:rPr>
          <w:spacing w:val="-2"/>
          <w:sz w:val="24"/>
        </w:rPr>
        <w:t>Pagamento</w:t>
      </w:r>
    </w:p>
    <w:p>
      <w:pPr>
        <w:pStyle w:val="BodyText"/>
        <w:spacing w:line="235" w:lineRule="auto" w:before="238"/>
        <w:ind w:right="699"/>
      </w:pPr>
      <w:r>
        <w:rPr/>
        <w:t>Os</w:t>
      </w:r>
      <w:r>
        <w:rPr>
          <w:spacing w:val="-3"/>
        </w:rPr>
        <w:t> </w:t>
      </w:r>
      <w:r>
        <w:rPr/>
        <w:t>pagamentos</w:t>
      </w:r>
      <w:r>
        <w:rPr>
          <w:spacing w:val="-3"/>
        </w:rPr>
        <w:t> </w:t>
      </w:r>
      <w:r>
        <w:rPr/>
        <w:t>serão</w:t>
      </w:r>
      <w:r>
        <w:rPr>
          <w:spacing w:val="-3"/>
        </w:rPr>
        <w:t> </w:t>
      </w:r>
      <w:r>
        <w:rPr/>
        <w:t>efetuados,</w:t>
      </w:r>
      <w:r>
        <w:rPr>
          <w:spacing w:val="-3"/>
        </w:rPr>
        <w:t> </w:t>
      </w:r>
      <w:r>
        <w:rPr/>
        <w:t>obrigatoriamente,</w:t>
      </w:r>
      <w:r>
        <w:rPr>
          <w:spacing w:val="-3"/>
        </w:rPr>
        <w:t> </w:t>
      </w:r>
      <w:r>
        <w:rPr/>
        <w:t>por</w:t>
      </w:r>
      <w:r>
        <w:rPr>
          <w:spacing w:val="-3"/>
        </w:rPr>
        <w:t> </w:t>
      </w:r>
      <w:r>
        <w:rPr/>
        <w:t>meio</w:t>
      </w:r>
      <w:r>
        <w:rPr>
          <w:spacing w:val="-3"/>
        </w:rPr>
        <w:t> </w:t>
      </w:r>
      <w:r>
        <w:rPr/>
        <w:t>de</w:t>
      </w:r>
      <w:r>
        <w:rPr>
          <w:spacing w:val="-3"/>
        </w:rPr>
        <w:t> </w:t>
      </w:r>
      <w:r>
        <w:rPr/>
        <w:t>crédito</w:t>
      </w:r>
      <w:r>
        <w:rPr>
          <w:spacing w:val="-3"/>
        </w:rPr>
        <w:t> </w:t>
      </w:r>
      <w:r>
        <w:rPr/>
        <w:t>em</w:t>
      </w:r>
      <w:r>
        <w:rPr>
          <w:spacing w:val="-3"/>
        </w:rPr>
        <w:t> </w:t>
      </w:r>
      <w:r>
        <w:rPr/>
        <w:t>conta</w:t>
      </w:r>
      <w:r>
        <w:rPr>
          <w:spacing w:val="-3"/>
        </w:rPr>
        <w:t> </w:t>
      </w:r>
      <w:r>
        <w:rPr/>
        <w:t>corrente</w:t>
      </w:r>
      <w:r>
        <w:rPr>
          <w:spacing w:val="-3"/>
        </w:rPr>
        <w:t> </w:t>
      </w:r>
      <w:r>
        <w:rPr/>
        <w:t>da</w:t>
      </w:r>
      <w:r>
        <w:rPr>
          <w:spacing w:val="-3"/>
        </w:rPr>
        <w:t> </w:t>
      </w:r>
      <w:r>
        <w:rPr/>
        <w:t>instituição</w:t>
      </w:r>
      <w:r>
        <w:rPr>
          <w:spacing w:val="-3"/>
        </w:rPr>
        <w:t> </w:t>
      </w:r>
      <w:r>
        <w:rPr/>
        <w:t>financeira</w:t>
      </w:r>
      <w:r>
        <w:rPr>
          <w:spacing w:val="-3"/>
        </w:rPr>
        <w:t> </w:t>
      </w:r>
      <w:r>
        <w:rPr/>
        <w:t>contratada</w:t>
      </w:r>
      <w:r>
        <w:rPr>
          <w:spacing w:val="-3"/>
        </w:rPr>
        <w:t> </w:t>
      </w:r>
      <w:r>
        <w:rPr/>
        <w:t>pelo</w:t>
      </w:r>
      <w:r>
        <w:rPr>
          <w:spacing w:val="-3"/>
        </w:rPr>
        <w:t> </w:t>
      </w:r>
      <w:r>
        <w:rPr/>
        <w:t>Estado,</w:t>
      </w:r>
      <w:r>
        <w:rPr>
          <w:spacing w:val="-3"/>
        </w:rPr>
        <w:t> </w:t>
      </w:r>
      <w:r>
        <w:rPr/>
        <w:t>cujo número e agência deverão ser informados pelo adjudicatário;</w:t>
      </w:r>
    </w:p>
    <w:p>
      <w:pPr>
        <w:pStyle w:val="BodyText"/>
        <w:spacing w:before="250"/>
      </w:pPr>
      <w:r>
        <w:rPr/>
        <w:t>O prazo de pagamento será de até 30 (trinta) dias, a contar da data final do período de adimplemento de cada </w:t>
      </w:r>
      <w:r>
        <w:rPr>
          <w:spacing w:val="-2"/>
        </w:rPr>
        <w:t>parcela;</w:t>
      </w:r>
    </w:p>
    <w:p>
      <w:pPr>
        <w:pStyle w:val="BodyText"/>
        <w:spacing w:before="234"/>
      </w:pPr>
      <w:r>
        <w:rPr/>
        <w:t>Considera-se adimplemento o cumprimento da prestação com a entrega do objeto, devidamente atestada pelo(s) agente(s) </w:t>
      </w:r>
      <w:r>
        <w:rPr>
          <w:spacing w:val="-2"/>
        </w:rPr>
        <w:t>competente(s)</w:t>
      </w:r>
    </w:p>
    <w:p>
      <w:pPr>
        <w:pStyle w:val="BodyText"/>
        <w:spacing w:before="273"/>
        <w:ind w:left="0"/>
      </w:pPr>
    </w:p>
    <w:p>
      <w:pPr>
        <w:pStyle w:val="ListParagraph"/>
        <w:numPr>
          <w:ilvl w:val="0"/>
          <w:numId w:val="13"/>
        </w:numPr>
        <w:tabs>
          <w:tab w:pos="569" w:val="left" w:leader="none"/>
        </w:tabs>
        <w:spacing w:line="240" w:lineRule="auto" w:before="0" w:after="0"/>
        <w:ind w:left="569" w:right="0" w:hanging="240"/>
        <w:jc w:val="left"/>
        <w:rPr>
          <w:sz w:val="24"/>
        </w:rPr>
      </w:pPr>
      <w:r>
        <w:rPr>
          <w:sz w:val="24"/>
        </w:rPr>
        <w:t>JULGAMENTO</w:t>
      </w:r>
      <w:r>
        <w:rPr>
          <w:spacing w:val="-3"/>
          <w:sz w:val="24"/>
        </w:rPr>
        <w:t> </w:t>
      </w:r>
      <w:r>
        <w:rPr>
          <w:sz w:val="24"/>
        </w:rPr>
        <w:t>DAS</w:t>
      </w:r>
      <w:r>
        <w:rPr>
          <w:spacing w:val="-2"/>
          <w:sz w:val="24"/>
        </w:rPr>
        <w:t> PROPOSTAS</w:t>
      </w:r>
    </w:p>
    <w:p>
      <w:pPr>
        <w:pStyle w:val="BodyText"/>
        <w:spacing w:line="235" w:lineRule="auto" w:before="268"/>
        <w:ind w:right="349"/>
      </w:pPr>
      <w:r>
        <w:rPr/>
        <w:t>O</w:t>
      </w:r>
      <w:r>
        <w:rPr>
          <w:spacing w:val="-2"/>
        </w:rPr>
        <w:t> </w:t>
      </w:r>
      <w:r>
        <w:rPr/>
        <w:t>critério</w:t>
      </w:r>
      <w:r>
        <w:rPr>
          <w:spacing w:val="-2"/>
        </w:rPr>
        <w:t> </w:t>
      </w:r>
      <w:r>
        <w:rPr/>
        <w:t>de</w:t>
      </w:r>
      <w:r>
        <w:rPr>
          <w:spacing w:val="-2"/>
        </w:rPr>
        <w:t> </w:t>
      </w:r>
      <w:r>
        <w:rPr/>
        <w:t>julgamento</w:t>
      </w:r>
      <w:r>
        <w:rPr>
          <w:spacing w:val="-2"/>
        </w:rPr>
        <w:t> </w:t>
      </w:r>
      <w:r>
        <w:rPr/>
        <w:t>da</w:t>
      </w:r>
      <w:r>
        <w:rPr>
          <w:spacing w:val="-2"/>
        </w:rPr>
        <w:t> </w:t>
      </w:r>
      <w:r>
        <w:rPr/>
        <w:t>proposta</w:t>
      </w:r>
      <w:r>
        <w:rPr>
          <w:spacing w:val="-2"/>
        </w:rPr>
        <w:t> </w:t>
      </w:r>
      <w:r>
        <w:rPr/>
        <w:t>será</w:t>
      </w:r>
      <w:r>
        <w:rPr>
          <w:spacing w:val="-2"/>
        </w:rPr>
        <w:t> </w:t>
      </w:r>
      <w:r>
        <w:rPr/>
        <w:t>o</w:t>
      </w:r>
      <w:r>
        <w:rPr>
          <w:spacing w:val="-2"/>
        </w:rPr>
        <w:t> </w:t>
      </w:r>
      <w:r>
        <w:rPr/>
        <w:t>de</w:t>
      </w:r>
      <w:r>
        <w:rPr>
          <w:spacing w:val="-2"/>
        </w:rPr>
        <w:t> </w:t>
      </w:r>
      <w:r>
        <w:rPr/>
        <w:t>menor</w:t>
      </w:r>
      <w:r>
        <w:rPr>
          <w:spacing w:val="-2"/>
        </w:rPr>
        <w:t> </w:t>
      </w:r>
      <w:r>
        <w:rPr/>
        <w:t>preço,</w:t>
      </w:r>
      <w:r>
        <w:rPr>
          <w:spacing w:val="-2"/>
        </w:rPr>
        <w:t> </w:t>
      </w:r>
      <w:r>
        <w:rPr/>
        <w:t>conforme</w:t>
      </w:r>
      <w:r>
        <w:rPr>
          <w:spacing w:val="-2"/>
        </w:rPr>
        <w:t> </w:t>
      </w:r>
      <w:r>
        <w:rPr/>
        <w:t>o</w:t>
      </w:r>
      <w:r>
        <w:rPr>
          <w:spacing w:val="-2"/>
        </w:rPr>
        <w:t> </w:t>
      </w:r>
      <w:r>
        <w:rPr/>
        <w:t>Decreto</w:t>
      </w:r>
      <w:r>
        <w:rPr>
          <w:spacing w:val="-2"/>
        </w:rPr>
        <w:t> </w:t>
      </w:r>
      <w:r>
        <w:rPr/>
        <w:t>nº</w:t>
      </w:r>
      <w:r>
        <w:rPr>
          <w:spacing w:val="-2"/>
        </w:rPr>
        <w:t> </w:t>
      </w:r>
      <w:r>
        <w:rPr/>
        <w:t>48.778,</w:t>
      </w:r>
      <w:r>
        <w:rPr>
          <w:spacing w:val="-2"/>
        </w:rPr>
        <w:t> </w:t>
      </w:r>
      <w:r>
        <w:rPr/>
        <w:t>de</w:t>
      </w:r>
      <w:r>
        <w:rPr>
          <w:spacing w:val="-2"/>
        </w:rPr>
        <w:t> </w:t>
      </w:r>
      <w:r>
        <w:rPr/>
        <w:t>30</w:t>
      </w:r>
      <w:r>
        <w:rPr>
          <w:spacing w:val="-2"/>
        </w:rPr>
        <w:t> </w:t>
      </w:r>
      <w:r>
        <w:rPr/>
        <w:t>de</w:t>
      </w:r>
      <w:r>
        <w:rPr>
          <w:spacing w:val="-2"/>
        </w:rPr>
        <w:t> </w:t>
      </w:r>
      <w:r>
        <w:rPr/>
        <w:t>outubro</w:t>
      </w:r>
      <w:r>
        <w:rPr>
          <w:spacing w:val="-2"/>
        </w:rPr>
        <w:t> </w:t>
      </w:r>
      <w:r>
        <w:rPr/>
        <w:t>de</w:t>
      </w:r>
      <w:r>
        <w:rPr>
          <w:spacing w:val="-2"/>
        </w:rPr>
        <w:t> </w:t>
      </w:r>
      <w:r>
        <w:rPr/>
        <w:t>2023,</w:t>
      </w:r>
      <w:r>
        <w:rPr>
          <w:spacing w:val="-2"/>
        </w:rPr>
        <w:t> </w:t>
      </w:r>
      <w:r>
        <w:rPr/>
        <w:t>buscando</w:t>
      </w:r>
      <w:r>
        <w:rPr>
          <w:spacing w:val="-2"/>
        </w:rPr>
        <w:t> </w:t>
      </w:r>
      <w:r>
        <w:rPr/>
        <w:t>a</w:t>
      </w:r>
      <w:r>
        <w:rPr>
          <w:spacing w:val="-2"/>
        </w:rPr>
        <w:t> </w:t>
      </w:r>
      <w:r>
        <w:rPr/>
        <w:t>proposta</w:t>
      </w:r>
      <w:r>
        <w:rPr>
          <w:spacing w:val="-2"/>
        </w:rPr>
        <w:t> </w:t>
      </w:r>
      <w:r>
        <w:rPr/>
        <w:t>mais vantajosa para a Administração.</w:t>
      </w:r>
    </w:p>
    <w:p>
      <w:pPr>
        <w:pStyle w:val="BodyText"/>
        <w:spacing w:line="444" w:lineRule="auto" w:before="250"/>
        <w:ind w:right="2795"/>
      </w:pPr>
      <w:r>
        <w:rPr/>
        <w:t>O</w:t>
      </w:r>
      <w:r>
        <w:rPr>
          <w:spacing w:val="-3"/>
        </w:rPr>
        <w:t> </w:t>
      </w:r>
      <w:r>
        <w:rPr/>
        <w:t>preço</w:t>
      </w:r>
      <w:r>
        <w:rPr>
          <w:spacing w:val="-3"/>
        </w:rPr>
        <w:t> </w:t>
      </w:r>
      <w:r>
        <w:rPr/>
        <w:t>máximo</w:t>
      </w:r>
      <w:r>
        <w:rPr>
          <w:spacing w:val="-3"/>
        </w:rPr>
        <w:t> </w:t>
      </w:r>
      <w:r>
        <w:rPr/>
        <w:t>admitido</w:t>
      </w:r>
      <w:r>
        <w:rPr>
          <w:spacing w:val="-3"/>
        </w:rPr>
        <w:t> </w:t>
      </w:r>
      <w:r>
        <w:rPr/>
        <w:t>pela</w:t>
      </w:r>
      <w:r>
        <w:rPr>
          <w:spacing w:val="-3"/>
        </w:rPr>
        <w:t> </w:t>
      </w:r>
      <w:r>
        <w:rPr/>
        <w:t>UERJ,</w:t>
      </w:r>
      <w:r>
        <w:rPr>
          <w:spacing w:val="-3"/>
        </w:rPr>
        <w:t> </w:t>
      </w:r>
      <w:r>
        <w:rPr/>
        <w:t>órgão</w:t>
      </w:r>
      <w:r>
        <w:rPr>
          <w:spacing w:val="-3"/>
        </w:rPr>
        <w:t> </w:t>
      </w:r>
      <w:r>
        <w:rPr/>
        <w:t>licitante,</w:t>
      </w:r>
      <w:r>
        <w:rPr>
          <w:spacing w:val="-3"/>
        </w:rPr>
        <w:t> </w:t>
      </w:r>
      <w:r>
        <w:rPr/>
        <w:t>será</w:t>
      </w:r>
      <w:r>
        <w:rPr>
          <w:spacing w:val="-3"/>
        </w:rPr>
        <w:t> </w:t>
      </w:r>
      <w:r>
        <w:rPr/>
        <w:t>a</w:t>
      </w:r>
      <w:r>
        <w:rPr>
          <w:spacing w:val="-3"/>
        </w:rPr>
        <w:t> </w:t>
      </w:r>
      <w:r>
        <w:rPr/>
        <w:t>média</w:t>
      </w:r>
      <w:r>
        <w:rPr>
          <w:spacing w:val="-3"/>
        </w:rPr>
        <w:t> </w:t>
      </w:r>
      <w:r>
        <w:rPr/>
        <w:t>ou</w:t>
      </w:r>
      <w:r>
        <w:rPr>
          <w:spacing w:val="-3"/>
        </w:rPr>
        <w:t> </w:t>
      </w:r>
      <w:r>
        <w:rPr/>
        <w:t>mediana</w:t>
      </w:r>
      <w:r>
        <w:rPr>
          <w:spacing w:val="-3"/>
        </w:rPr>
        <w:t> </w:t>
      </w:r>
      <w:r>
        <w:rPr/>
        <w:t>obtida</w:t>
      </w:r>
      <w:r>
        <w:rPr>
          <w:spacing w:val="-3"/>
        </w:rPr>
        <w:t> </w:t>
      </w:r>
      <w:r>
        <w:rPr/>
        <w:t>na</w:t>
      </w:r>
      <w:r>
        <w:rPr>
          <w:spacing w:val="-3"/>
        </w:rPr>
        <w:t> </w:t>
      </w:r>
      <w:r>
        <w:rPr/>
        <w:t>estimativa</w:t>
      </w:r>
      <w:r>
        <w:rPr>
          <w:spacing w:val="-3"/>
        </w:rPr>
        <w:t> </w:t>
      </w:r>
      <w:r>
        <w:rPr/>
        <w:t>prévia</w:t>
      </w:r>
      <w:r>
        <w:rPr>
          <w:spacing w:val="-3"/>
        </w:rPr>
        <w:t> </w:t>
      </w:r>
      <w:r>
        <w:rPr/>
        <w:t>de</w:t>
      </w:r>
      <w:r>
        <w:rPr>
          <w:spacing w:val="-3"/>
        </w:rPr>
        <w:t> </w:t>
      </w:r>
      <w:r>
        <w:rPr/>
        <w:t>mercado. Modo de disputa: ABERTO.</w:t>
      </w:r>
    </w:p>
    <w:p>
      <w:pPr>
        <w:pStyle w:val="BodyText"/>
        <w:spacing w:before="14"/>
      </w:pPr>
      <w:r>
        <w:rPr/>
        <w:t>As propostas deverão ter validade mínima de 60 (sessenta) dias, a contar da data de sua </w:t>
      </w:r>
      <w:r>
        <w:rPr>
          <w:spacing w:val="-2"/>
        </w:rPr>
        <w:t>apresentação.</w:t>
      </w:r>
    </w:p>
    <w:p>
      <w:pPr>
        <w:pStyle w:val="BodyText"/>
        <w:spacing w:before="234"/>
      </w:pPr>
      <w:r>
        <w:rPr/>
        <w:t>Em caso de empate entre duas ou mais propostas, serão utilizados os critérios de desempate constantes do art. 60, da Lei </w:t>
      </w:r>
      <w:r>
        <w:rPr>
          <w:spacing w:val="-2"/>
        </w:rPr>
        <w:t>14.133/21.</w:t>
      </w:r>
    </w:p>
    <w:p>
      <w:pPr>
        <w:pStyle w:val="BodyText"/>
        <w:spacing w:before="258"/>
        <w:ind w:left="0"/>
      </w:pPr>
    </w:p>
    <w:p>
      <w:pPr>
        <w:pStyle w:val="ListParagraph"/>
        <w:numPr>
          <w:ilvl w:val="0"/>
          <w:numId w:val="13"/>
        </w:numPr>
        <w:tabs>
          <w:tab w:pos="569" w:val="left" w:leader="none"/>
        </w:tabs>
        <w:spacing w:line="240" w:lineRule="auto" w:before="0" w:after="0"/>
        <w:ind w:left="569" w:right="0" w:hanging="240"/>
        <w:jc w:val="left"/>
        <w:rPr>
          <w:sz w:val="24"/>
        </w:rPr>
      </w:pPr>
      <w:r>
        <w:rPr>
          <w:sz w:val="24"/>
        </w:rPr>
        <w:t>DISPOSIÇÕES </w:t>
      </w:r>
      <w:r>
        <w:rPr>
          <w:spacing w:val="-2"/>
          <w:sz w:val="24"/>
        </w:rPr>
        <w:t>GERAIS</w:t>
      </w:r>
    </w:p>
    <w:p>
      <w:pPr>
        <w:pStyle w:val="BodyText"/>
        <w:spacing w:before="3"/>
        <w:ind w:left="0"/>
      </w:pPr>
    </w:p>
    <w:p>
      <w:pPr>
        <w:pStyle w:val="BodyText"/>
        <w:spacing w:line="242" w:lineRule="auto"/>
        <w:ind w:right="390"/>
      </w:pPr>
      <w:r>
        <w:rPr/>
        <w:t>Antes</w:t>
      </w:r>
      <w:r>
        <w:rPr>
          <w:spacing w:val="-2"/>
        </w:rPr>
        <w:t> </w:t>
      </w:r>
      <w:r>
        <w:rPr/>
        <w:t>de</w:t>
      </w:r>
      <w:r>
        <w:rPr>
          <w:spacing w:val="-2"/>
        </w:rPr>
        <w:t> </w:t>
      </w:r>
      <w:r>
        <w:rPr/>
        <w:t>apresentar</w:t>
      </w:r>
      <w:r>
        <w:rPr>
          <w:spacing w:val="-2"/>
        </w:rPr>
        <w:t> </w:t>
      </w:r>
      <w:r>
        <w:rPr/>
        <w:t>a</w:t>
      </w:r>
      <w:r>
        <w:rPr>
          <w:spacing w:val="-2"/>
        </w:rPr>
        <w:t> </w:t>
      </w:r>
      <w:r>
        <w:rPr/>
        <w:t>proposta,</w:t>
      </w:r>
      <w:r>
        <w:rPr>
          <w:spacing w:val="-2"/>
        </w:rPr>
        <w:t> </w:t>
      </w:r>
      <w:r>
        <w:rPr/>
        <w:t>a</w:t>
      </w:r>
      <w:r>
        <w:rPr>
          <w:spacing w:val="-2"/>
        </w:rPr>
        <w:t> </w:t>
      </w:r>
      <w:r>
        <w:rPr/>
        <w:t>Contratada</w:t>
      </w:r>
      <w:r>
        <w:rPr>
          <w:spacing w:val="-2"/>
        </w:rPr>
        <w:t> </w:t>
      </w:r>
      <w:r>
        <w:rPr/>
        <w:t>deverá</w:t>
      </w:r>
      <w:r>
        <w:rPr>
          <w:spacing w:val="-2"/>
        </w:rPr>
        <w:t> </w:t>
      </w:r>
      <w:r>
        <w:rPr/>
        <w:t>realizar</w:t>
      </w:r>
      <w:r>
        <w:rPr>
          <w:spacing w:val="-2"/>
        </w:rPr>
        <w:t> </w:t>
      </w:r>
      <w:r>
        <w:rPr/>
        <w:t>todos</w:t>
      </w:r>
      <w:r>
        <w:rPr>
          <w:spacing w:val="-2"/>
        </w:rPr>
        <w:t> </w:t>
      </w:r>
      <w:r>
        <w:rPr/>
        <w:t>os</w:t>
      </w:r>
      <w:r>
        <w:rPr>
          <w:spacing w:val="-2"/>
        </w:rPr>
        <w:t> </w:t>
      </w:r>
      <w:r>
        <w:rPr/>
        <w:t>levantamentos</w:t>
      </w:r>
      <w:r>
        <w:rPr>
          <w:spacing w:val="-2"/>
        </w:rPr>
        <w:t> </w:t>
      </w:r>
      <w:r>
        <w:rPr/>
        <w:t>essenciais,</w:t>
      </w:r>
      <w:r>
        <w:rPr>
          <w:spacing w:val="-2"/>
        </w:rPr>
        <w:t> </w:t>
      </w:r>
      <w:r>
        <w:rPr/>
        <w:t>de</w:t>
      </w:r>
      <w:r>
        <w:rPr>
          <w:spacing w:val="-2"/>
        </w:rPr>
        <w:t> </w:t>
      </w:r>
      <w:r>
        <w:rPr/>
        <w:t>modo</w:t>
      </w:r>
      <w:r>
        <w:rPr>
          <w:spacing w:val="-2"/>
        </w:rPr>
        <w:t> </w:t>
      </w:r>
      <w:r>
        <w:rPr/>
        <w:t>a</w:t>
      </w:r>
      <w:r>
        <w:rPr>
          <w:spacing w:val="-2"/>
        </w:rPr>
        <w:t> </w:t>
      </w:r>
      <w:r>
        <w:rPr/>
        <w:t>não</w:t>
      </w:r>
      <w:r>
        <w:rPr>
          <w:spacing w:val="-2"/>
        </w:rPr>
        <w:t> </w:t>
      </w:r>
      <w:r>
        <w:rPr/>
        <w:t>incorrer</w:t>
      </w:r>
      <w:r>
        <w:rPr>
          <w:spacing w:val="-2"/>
        </w:rPr>
        <w:t> </w:t>
      </w:r>
      <w:r>
        <w:rPr/>
        <w:t>em</w:t>
      </w:r>
      <w:r>
        <w:rPr>
          <w:spacing w:val="-2"/>
        </w:rPr>
        <w:t> </w:t>
      </w:r>
      <w:r>
        <w:rPr/>
        <w:t>omissões</w:t>
      </w:r>
      <w:r>
        <w:rPr>
          <w:spacing w:val="-2"/>
        </w:rPr>
        <w:t> </w:t>
      </w:r>
      <w:r>
        <w:rPr/>
        <w:t>que</w:t>
      </w:r>
      <w:r>
        <w:rPr>
          <w:spacing w:val="-2"/>
        </w:rPr>
        <w:t> </w:t>
      </w:r>
      <w:r>
        <w:rPr/>
        <w:t>jamais poderão ser alegadas ao fornecimento em favor de eventuais pretensões de acréscimos de preços, alteração de data de entrega e montagem ou alteração de qualidade.</w:t>
      </w:r>
    </w:p>
    <w:p>
      <w:pPr>
        <w:pStyle w:val="BodyText"/>
        <w:spacing w:line="235" w:lineRule="auto" w:before="233"/>
      </w:pPr>
      <w:r>
        <w:rPr/>
        <w:t>A</w:t>
      </w:r>
      <w:r>
        <w:rPr>
          <w:spacing w:val="-15"/>
        </w:rPr>
        <w:t> </w:t>
      </w:r>
      <w:r>
        <w:rPr/>
        <w:t>apresentação</w:t>
      </w:r>
      <w:r>
        <w:rPr>
          <w:spacing w:val="-3"/>
        </w:rPr>
        <w:t> </w:t>
      </w:r>
      <w:r>
        <w:rPr/>
        <w:t>da</w:t>
      </w:r>
      <w:r>
        <w:rPr>
          <w:spacing w:val="-3"/>
        </w:rPr>
        <w:t> </w:t>
      </w:r>
      <w:r>
        <w:rPr/>
        <w:t>proposta</w:t>
      </w:r>
      <w:r>
        <w:rPr>
          <w:spacing w:val="-3"/>
        </w:rPr>
        <w:t> </w:t>
      </w:r>
      <w:r>
        <w:rPr/>
        <w:t>implica</w:t>
      </w:r>
      <w:r>
        <w:rPr>
          <w:spacing w:val="-3"/>
        </w:rPr>
        <w:t> </w:t>
      </w:r>
      <w:r>
        <w:rPr/>
        <w:t>na</w:t>
      </w:r>
      <w:r>
        <w:rPr>
          <w:spacing w:val="-3"/>
        </w:rPr>
        <w:t> </w:t>
      </w:r>
      <w:r>
        <w:rPr/>
        <w:t>obrigatoriedade</w:t>
      </w:r>
      <w:r>
        <w:rPr>
          <w:spacing w:val="-3"/>
        </w:rPr>
        <w:t> </w:t>
      </w:r>
      <w:r>
        <w:rPr/>
        <w:t>do</w:t>
      </w:r>
      <w:r>
        <w:rPr>
          <w:spacing w:val="-3"/>
        </w:rPr>
        <w:t> </w:t>
      </w:r>
      <w:r>
        <w:rPr/>
        <w:t>cumprimento</w:t>
      </w:r>
      <w:r>
        <w:rPr>
          <w:spacing w:val="-3"/>
        </w:rPr>
        <w:t> </w:t>
      </w:r>
      <w:r>
        <w:rPr/>
        <w:t>das</w:t>
      </w:r>
      <w:r>
        <w:rPr>
          <w:spacing w:val="-3"/>
        </w:rPr>
        <w:t> </w:t>
      </w:r>
      <w:r>
        <w:rPr/>
        <w:t>disposições</w:t>
      </w:r>
      <w:r>
        <w:rPr>
          <w:spacing w:val="-3"/>
        </w:rPr>
        <w:t> </w:t>
      </w:r>
      <w:r>
        <w:rPr/>
        <w:t>nelas</w:t>
      </w:r>
      <w:r>
        <w:rPr>
          <w:spacing w:val="-3"/>
        </w:rPr>
        <w:t> </w:t>
      </w:r>
      <w:r>
        <w:rPr/>
        <w:t>contidas,</w:t>
      </w:r>
      <w:r>
        <w:rPr>
          <w:spacing w:val="-3"/>
        </w:rPr>
        <w:t> </w:t>
      </w:r>
      <w:r>
        <w:rPr/>
        <w:t>assumindo</w:t>
      </w:r>
      <w:r>
        <w:rPr>
          <w:spacing w:val="-3"/>
        </w:rPr>
        <w:t> </w:t>
      </w:r>
      <w:r>
        <w:rPr/>
        <w:t>o</w:t>
      </w:r>
      <w:r>
        <w:rPr>
          <w:spacing w:val="-3"/>
        </w:rPr>
        <w:t> </w:t>
      </w:r>
      <w:r>
        <w:rPr/>
        <w:t>proponente</w:t>
      </w:r>
      <w:r>
        <w:rPr>
          <w:spacing w:val="-3"/>
        </w:rPr>
        <w:t> </w:t>
      </w:r>
      <w:r>
        <w:rPr/>
        <w:t>o</w:t>
      </w:r>
      <w:r>
        <w:rPr>
          <w:spacing w:val="-3"/>
        </w:rPr>
        <w:t> </w:t>
      </w:r>
      <w:r>
        <w:rPr/>
        <w:t>compromisso</w:t>
      </w:r>
      <w:r>
        <w:rPr>
          <w:spacing w:val="-3"/>
        </w:rPr>
        <w:t> </w:t>
      </w:r>
      <w:r>
        <w:rPr/>
        <w:t>de executar o objeto nos seus termos.</w:t>
      </w:r>
    </w:p>
    <w:p>
      <w:pPr>
        <w:pStyle w:val="BodyText"/>
        <w:spacing w:line="235" w:lineRule="auto" w:before="254"/>
      </w:pPr>
      <w:r>
        <w:rPr/>
        <w:t>O</w:t>
      </w:r>
      <w:r>
        <w:rPr>
          <w:spacing w:val="-2"/>
        </w:rPr>
        <w:t> </w:t>
      </w:r>
      <w:r>
        <w:rPr/>
        <w:t>preço</w:t>
      </w:r>
      <w:r>
        <w:rPr>
          <w:spacing w:val="-2"/>
        </w:rPr>
        <w:t> </w:t>
      </w:r>
      <w:r>
        <w:rPr/>
        <w:t>total</w:t>
      </w:r>
      <w:r>
        <w:rPr>
          <w:spacing w:val="-2"/>
        </w:rPr>
        <w:t> </w:t>
      </w:r>
      <w:r>
        <w:rPr/>
        <w:t>proposto</w:t>
      </w:r>
      <w:r>
        <w:rPr>
          <w:spacing w:val="-2"/>
        </w:rPr>
        <w:t> </w:t>
      </w:r>
      <w:r>
        <w:rPr/>
        <w:t>deverá</w:t>
      </w:r>
      <w:r>
        <w:rPr>
          <w:spacing w:val="-2"/>
        </w:rPr>
        <w:t> </w:t>
      </w:r>
      <w:r>
        <w:rPr/>
        <w:t>considerar</w:t>
      </w:r>
      <w:r>
        <w:rPr>
          <w:spacing w:val="-2"/>
        </w:rPr>
        <w:t> </w:t>
      </w:r>
      <w:r>
        <w:rPr/>
        <w:t>a</w:t>
      </w:r>
      <w:r>
        <w:rPr>
          <w:spacing w:val="-2"/>
        </w:rPr>
        <w:t> </w:t>
      </w:r>
      <w:r>
        <w:rPr/>
        <w:t>consecução</w:t>
      </w:r>
      <w:r>
        <w:rPr>
          <w:spacing w:val="-2"/>
        </w:rPr>
        <w:t> </w:t>
      </w:r>
      <w:r>
        <w:rPr/>
        <w:t>do</w:t>
      </w:r>
      <w:r>
        <w:rPr>
          <w:spacing w:val="-2"/>
        </w:rPr>
        <w:t> </w:t>
      </w:r>
      <w:r>
        <w:rPr/>
        <w:t>objeto</w:t>
      </w:r>
      <w:r>
        <w:rPr>
          <w:spacing w:val="-2"/>
        </w:rPr>
        <w:t> </w:t>
      </w:r>
      <w:r>
        <w:rPr/>
        <w:t>referente</w:t>
      </w:r>
      <w:r>
        <w:rPr>
          <w:spacing w:val="-2"/>
        </w:rPr>
        <w:t> </w:t>
      </w:r>
      <w:r>
        <w:rPr/>
        <w:t>a</w:t>
      </w:r>
      <w:r>
        <w:rPr>
          <w:spacing w:val="-2"/>
        </w:rPr>
        <w:t> </w:t>
      </w:r>
      <w:r>
        <w:rPr/>
        <w:t>presente</w:t>
      </w:r>
      <w:r>
        <w:rPr>
          <w:spacing w:val="-2"/>
        </w:rPr>
        <w:t> </w:t>
      </w:r>
      <w:r>
        <w:rPr/>
        <w:t>contratação,</w:t>
      </w:r>
      <w:r>
        <w:rPr>
          <w:spacing w:val="-2"/>
        </w:rPr>
        <w:t> </w:t>
      </w:r>
      <w:r>
        <w:rPr/>
        <w:t>englobando</w:t>
      </w:r>
      <w:r>
        <w:rPr>
          <w:spacing w:val="-2"/>
        </w:rPr>
        <w:t> </w:t>
      </w:r>
      <w:r>
        <w:rPr/>
        <w:t>todos</w:t>
      </w:r>
      <w:r>
        <w:rPr>
          <w:spacing w:val="-2"/>
        </w:rPr>
        <w:t> </w:t>
      </w:r>
      <w:r>
        <w:rPr/>
        <w:t>os</w:t>
      </w:r>
      <w:r>
        <w:rPr>
          <w:spacing w:val="-2"/>
        </w:rPr>
        <w:t> </w:t>
      </w:r>
      <w:r>
        <w:rPr/>
        <w:t>custos</w:t>
      </w:r>
      <w:r>
        <w:rPr>
          <w:spacing w:val="-2"/>
        </w:rPr>
        <w:t> </w:t>
      </w:r>
      <w:r>
        <w:rPr/>
        <w:t>diretos</w:t>
      </w:r>
      <w:r>
        <w:rPr>
          <w:spacing w:val="-2"/>
        </w:rPr>
        <w:t> </w:t>
      </w:r>
      <w:r>
        <w:rPr/>
        <w:t>e</w:t>
      </w:r>
      <w:r>
        <w:rPr>
          <w:spacing w:val="-2"/>
        </w:rPr>
        <w:t> </w:t>
      </w:r>
      <w:r>
        <w:rPr/>
        <w:t>indiretos </w:t>
      </w:r>
      <w:r>
        <w:rPr>
          <w:spacing w:val="-2"/>
        </w:rPr>
        <w:t>incidentes;</w:t>
      </w:r>
    </w:p>
    <w:p>
      <w:pPr>
        <w:pStyle w:val="BodyText"/>
        <w:spacing w:line="235" w:lineRule="auto" w:before="254"/>
        <w:ind w:right="374"/>
      </w:pPr>
      <w:r>
        <w:rPr/>
        <w:t>A</w:t>
      </w:r>
      <w:r>
        <w:rPr>
          <w:spacing w:val="-15"/>
        </w:rPr>
        <w:t> </w:t>
      </w:r>
      <w:r>
        <w:rPr/>
        <w:t>contratada</w:t>
      </w:r>
      <w:r>
        <w:rPr>
          <w:spacing w:val="-3"/>
        </w:rPr>
        <w:t> </w:t>
      </w:r>
      <w:r>
        <w:rPr/>
        <w:t>declara,</w:t>
      </w:r>
      <w:r>
        <w:rPr>
          <w:spacing w:val="-2"/>
        </w:rPr>
        <w:t> </w:t>
      </w:r>
      <w:r>
        <w:rPr/>
        <w:t>antecipadamente,</w:t>
      </w:r>
      <w:r>
        <w:rPr>
          <w:spacing w:val="-3"/>
        </w:rPr>
        <w:t> </w:t>
      </w:r>
      <w:r>
        <w:rPr/>
        <w:t>aceitar</w:t>
      </w:r>
      <w:r>
        <w:rPr>
          <w:spacing w:val="-2"/>
        </w:rPr>
        <w:t> </w:t>
      </w:r>
      <w:r>
        <w:rPr/>
        <w:t>todas</w:t>
      </w:r>
      <w:r>
        <w:rPr>
          <w:spacing w:val="-3"/>
        </w:rPr>
        <w:t> </w:t>
      </w:r>
      <w:r>
        <w:rPr/>
        <w:t>as</w:t>
      </w:r>
      <w:r>
        <w:rPr>
          <w:spacing w:val="-2"/>
        </w:rPr>
        <w:t> </w:t>
      </w:r>
      <w:r>
        <w:rPr/>
        <w:t>condições,</w:t>
      </w:r>
      <w:r>
        <w:rPr>
          <w:spacing w:val="-3"/>
        </w:rPr>
        <w:t> </w:t>
      </w:r>
      <w:r>
        <w:rPr/>
        <w:t>métodos</w:t>
      </w:r>
      <w:r>
        <w:rPr>
          <w:spacing w:val="-2"/>
        </w:rPr>
        <w:t> </w:t>
      </w:r>
      <w:r>
        <w:rPr/>
        <w:t>e</w:t>
      </w:r>
      <w:r>
        <w:rPr>
          <w:spacing w:val="-3"/>
        </w:rPr>
        <w:t> </w:t>
      </w:r>
      <w:r>
        <w:rPr/>
        <w:t>processos</w:t>
      </w:r>
      <w:r>
        <w:rPr>
          <w:spacing w:val="-2"/>
        </w:rPr>
        <w:t> </w:t>
      </w:r>
      <w:r>
        <w:rPr/>
        <w:t>de</w:t>
      </w:r>
      <w:r>
        <w:rPr>
          <w:spacing w:val="-3"/>
        </w:rPr>
        <w:t> </w:t>
      </w:r>
      <w:r>
        <w:rPr/>
        <w:t>inspeção,</w:t>
      </w:r>
      <w:r>
        <w:rPr>
          <w:spacing w:val="-2"/>
        </w:rPr>
        <w:t> </w:t>
      </w:r>
      <w:r>
        <w:rPr/>
        <w:t>verificação</w:t>
      </w:r>
      <w:r>
        <w:rPr>
          <w:spacing w:val="-3"/>
        </w:rPr>
        <w:t> </w:t>
      </w:r>
      <w:r>
        <w:rPr/>
        <w:t>e</w:t>
      </w:r>
      <w:r>
        <w:rPr>
          <w:spacing w:val="-2"/>
        </w:rPr>
        <w:t> </w:t>
      </w:r>
      <w:r>
        <w:rPr/>
        <w:t>controle</w:t>
      </w:r>
      <w:r>
        <w:rPr>
          <w:spacing w:val="-3"/>
        </w:rPr>
        <w:t> </w:t>
      </w:r>
      <w:r>
        <w:rPr/>
        <w:t>adotados</w:t>
      </w:r>
      <w:r>
        <w:rPr>
          <w:spacing w:val="-2"/>
        </w:rPr>
        <w:t> </w:t>
      </w:r>
      <w:r>
        <w:rPr/>
        <w:t>pela</w:t>
      </w:r>
      <w:r>
        <w:rPr>
          <w:spacing w:val="-3"/>
        </w:rPr>
        <w:t> </w:t>
      </w:r>
      <w:r>
        <w:rPr/>
        <w:t>fiscalização, obrigando-se a fornecer todos os dados, elementos, explicações, esclarecimentos e comunicações de que esta necessitar e que forem julgados</w:t>
      </w:r>
    </w:p>
    <w:p>
      <w:pPr>
        <w:pStyle w:val="BodyText"/>
        <w:spacing w:line="271" w:lineRule="exact"/>
      </w:pPr>
      <w:r>
        <w:rPr/>
        <w:t>necessários ao desempenho de suas </w:t>
      </w:r>
      <w:r>
        <w:rPr>
          <w:spacing w:val="-2"/>
        </w:rPr>
        <w:t>atividades;</w:t>
      </w:r>
    </w:p>
    <w:p>
      <w:pPr>
        <w:pStyle w:val="BodyText"/>
        <w:spacing w:line="444" w:lineRule="auto" w:before="249"/>
        <w:ind w:right="699"/>
      </w:pPr>
      <w:r>
        <w:rPr/>
        <w:t>A</w:t>
      </w:r>
      <w:r>
        <w:rPr>
          <w:spacing w:val="-15"/>
        </w:rPr>
        <w:t> </w:t>
      </w:r>
      <w:r>
        <w:rPr/>
        <w:t>instituição</w:t>
      </w:r>
      <w:r>
        <w:rPr>
          <w:spacing w:val="-3"/>
        </w:rPr>
        <w:t> </w:t>
      </w:r>
      <w:r>
        <w:rPr/>
        <w:t>e</w:t>
      </w:r>
      <w:r>
        <w:rPr>
          <w:spacing w:val="-2"/>
        </w:rPr>
        <w:t> </w:t>
      </w:r>
      <w:r>
        <w:rPr/>
        <w:t>a</w:t>
      </w:r>
      <w:r>
        <w:rPr>
          <w:spacing w:val="-2"/>
        </w:rPr>
        <w:t> </w:t>
      </w:r>
      <w:r>
        <w:rPr/>
        <w:t>atuação</w:t>
      </w:r>
      <w:r>
        <w:rPr>
          <w:spacing w:val="-2"/>
        </w:rPr>
        <w:t> </w:t>
      </w:r>
      <w:r>
        <w:rPr/>
        <w:t>da</w:t>
      </w:r>
      <w:r>
        <w:rPr>
          <w:spacing w:val="-2"/>
        </w:rPr>
        <w:t> </w:t>
      </w:r>
      <w:r>
        <w:rPr/>
        <w:t>fiscalização</w:t>
      </w:r>
      <w:r>
        <w:rPr>
          <w:spacing w:val="-2"/>
        </w:rPr>
        <w:t> </w:t>
      </w:r>
      <w:r>
        <w:rPr/>
        <w:t>não</w:t>
      </w:r>
      <w:r>
        <w:rPr>
          <w:spacing w:val="-2"/>
        </w:rPr>
        <w:t> </w:t>
      </w:r>
      <w:r>
        <w:rPr/>
        <w:t>excluem</w:t>
      </w:r>
      <w:r>
        <w:rPr>
          <w:spacing w:val="-2"/>
        </w:rPr>
        <w:t> </w:t>
      </w:r>
      <w:r>
        <w:rPr/>
        <w:t>ou</w:t>
      </w:r>
      <w:r>
        <w:rPr>
          <w:spacing w:val="-2"/>
        </w:rPr>
        <w:t> </w:t>
      </w:r>
      <w:r>
        <w:rPr/>
        <w:t>atenuam</w:t>
      </w:r>
      <w:r>
        <w:rPr>
          <w:spacing w:val="-2"/>
        </w:rPr>
        <w:t> </w:t>
      </w:r>
      <w:r>
        <w:rPr/>
        <w:t>a</w:t>
      </w:r>
      <w:r>
        <w:rPr>
          <w:spacing w:val="-2"/>
        </w:rPr>
        <w:t> </w:t>
      </w:r>
      <w:r>
        <w:rPr/>
        <w:t>responsabilidade</w:t>
      </w:r>
      <w:r>
        <w:rPr>
          <w:spacing w:val="-2"/>
        </w:rPr>
        <w:t> </w:t>
      </w:r>
      <w:r>
        <w:rPr/>
        <w:t>da</w:t>
      </w:r>
      <w:r>
        <w:rPr>
          <w:spacing w:val="-2"/>
        </w:rPr>
        <w:t> </w:t>
      </w:r>
      <w:r>
        <w:rPr/>
        <w:t>Contratada,</w:t>
      </w:r>
      <w:r>
        <w:rPr>
          <w:spacing w:val="-2"/>
        </w:rPr>
        <w:t> </w:t>
      </w:r>
      <w:r>
        <w:rPr/>
        <w:t>nem</w:t>
      </w:r>
      <w:r>
        <w:rPr>
          <w:spacing w:val="-2"/>
        </w:rPr>
        <w:t> </w:t>
      </w:r>
      <w:r>
        <w:rPr/>
        <w:t>a</w:t>
      </w:r>
      <w:r>
        <w:rPr>
          <w:spacing w:val="-2"/>
        </w:rPr>
        <w:t> </w:t>
      </w:r>
      <w:r>
        <w:rPr/>
        <w:t>exime</w:t>
      </w:r>
      <w:r>
        <w:rPr>
          <w:spacing w:val="-2"/>
        </w:rPr>
        <w:t> </w:t>
      </w:r>
      <w:r>
        <w:rPr/>
        <w:t>de</w:t>
      </w:r>
      <w:r>
        <w:rPr>
          <w:spacing w:val="-2"/>
        </w:rPr>
        <w:t> </w:t>
      </w:r>
      <w:r>
        <w:rPr/>
        <w:t>manter</w:t>
      </w:r>
      <w:r>
        <w:rPr>
          <w:spacing w:val="-2"/>
        </w:rPr>
        <w:t> </w:t>
      </w:r>
      <w:r>
        <w:rPr/>
        <w:t>fiscalização</w:t>
      </w:r>
      <w:r>
        <w:rPr>
          <w:spacing w:val="-2"/>
        </w:rPr>
        <w:t> </w:t>
      </w:r>
      <w:r>
        <w:rPr/>
        <w:t>própria; Os casos omissos serão resolvidos por acordo entre as partes.</w:t>
      </w:r>
    </w:p>
    <w:p>
      <w:pPr>
        <w:pStyle w:val="BodyText"/>
        <w:spacing w:line="235" w:lineRule="auto" w:before="19"/>
      </w:pPr>
      <w:r>
        <w:rPr/>
        <w:t>Para</w:t>
      </w:r>
      <w:r>
        <w:rPr>
          <w:spacing w:val="-2"/>
        </w:rPr>
        <w:t> </w:t>
      </w:r>
      <w:r>
        <w:rPr/>
        <w:t>participar</w:t>
      </w:r>
      <w:r>
        <w:rPr>
          <w:spacing w:val="-2"/>
        </w:rPr>
        <w:t> </w:t>
      </w:r>
      <w:r>
        <w:rPr/>
        <w:t>das</w:t>
      </w:r>
      <w:r>
        <w:rPr>
          <w:spacing w:val="-2"/>
        </w:rPr>
        <w:t> </w:t>
      </w:r>
      <w:r>
        <w:rPr/>
        <w:t>inexigibilidades,</w:t>
      </w:r>
      <w:r>
        <w:rPr>
          <w:spacing w:val="-2"/>
        </w:rPr>
        <w:t> </w:t>
      </w:r>
      <w:r>
        <w:rPr/>
        <w:t>bem</w:t>
      </w:r>
      <w:r>
        <w:rPr>
          <w:spacing w:val="-2"/>
        </w:rPr>
        <w:t> </w:t>
      </w:r>
      <w:r>
        <w:rPr/>
        <w:t>como</w:t>
      </w:r>
      <w:r>
        <w:rPr>
          <w:spacing w:val="-2"/>
        </w:rPr>
        <w:t> </w:t>
      </w:r>
      <w:r>
        <w:rPr/>
        <w:t>dos</w:t>
      </w:r>
      <w:r>
        <w:rPr>
          <w:spacing w:val="-2"/>
        </w:rPr>
        <w:t> </w:t>
      </w:r>
      <w:r>
        <w:rPr/>
        <w:t>PED</w:t>
      </w:r>
      <w:r>
        <w:rPr>
          <w:spacing w:val="-2"/>
        </w:rPr>
        <w:t> </w:t>
      </w:r>
      <w:r>
        <w:rPr/>
        <w:t>(Processos</w:t>
      </w:r>
      <w:r>
        <w:rPr>
          <w:spacing w:val="-2"/>
        </w:rPr>
        <w:t> </w:t>
      </w:r>
      <w:r>
        <w:rPr/>
        <w:t>Eletrônico</w:t>
      </w:r>
      <w:r>
        <w:rPr>
          <w:spacing w:val="-2"/>
        </w:rPr>
        <w:t> </w:t>
      </w:r>
      <w:r>
        <w:rPr/>
        <w:t>de</w:t>
      </w:r>
      <w:r>
        <w:rPr>
          <w:spacing w:val="-2"/>
        </w:rPr>
        <w:t> </w:t>
      </w:r>
      <w:r>
        <w:rPr/>
        <w:t>Dispensa)</w:t>
      </w:r>
      <w:r>
        <w:rPr>
          <w:spacing w:val="-2"/>
        </w:rPr>
        <w:t> </w:t>
      </w:r>
      <w:r>
        <w:rPr/>
        <w:t>e</w:t>
      </w:r>
      <w:r>
        <w:rPr>
          <w:spacing w:val="-2"/>
        </w:rPr>
        <w:t> </w:t>
      </w:r>
      <w:r>
        <w:rPr/>
        <w:t>as</w:t>
      </w:r>
      <w:r>
        <w:rPr>
          <w:spacing w:val="-2"/>
        </w:rPr>
        <w:t> </w:t>
      </w:r>
      <w:r>
        <w:rPr/>
        <w:t>compras</w:t>
      </w:r>
      <w:r>
        <w:rPr>
          <w:spacing w:val="-2"/>
        </w:rPr>
        <w:t> </w:t>
      </w:r>
      <w:r>
        <w:rPr/>
        <w:t>realizadas</w:t>
      </w:r>
      <w:r>
        <w:rPr>
          <w:spacing w:val="-2"/>
        </w:rPr>
        <w:t> </w:t>
      </w:r>
      <w:r>
        <w:rPr/>
        <w:t>pelo</w:t>
      </w:r>
      <w:r>
        <w:rPr>
          <w:spacing w:val="-2"/>
        </w:rPr>
        <w:t> </w:t>
      </w:r>
      <w:r>
        <w:rPr/>
        <w:t>Estado</w:t>
      </w:r>
      <w:r>
        <w:rPr>
          <w:spacing w:val="-2"/>
        </w:rPr>
        <w:t> </w:t>
      </w:r>
      <w:r>
        <w:rPr/>
        <w:t>do</w:t>
      </w:r>
      <w:r>
        <w:rPr>
          <w:spacing w:val="-2"/>
        </w:rPr>
        <w:t> </w:t>
      </w:r>
      <w:r>
        <w:rPr/>
        <w:t>Rio</w:t>
      </w:r>
      <w:r>
        <w:rPr>
          <w:spacing w:val="-2"/>
        </w:rPr>
        <w:t> </w:t>
      </w:r>
      <w:r>
        <w:rPr/>
        <w:t>de</w:t>
      </w:r>
      <w:r>
        <w:rPr>
          <w:spacing w:val="-2"/>
        </w:rPr>
        <w:t> </w:t>
      </w:r>
      <w:r>
        <w:rPr/>
        <w:t>Janeiro,</w:t>
      </w:r>
      <w:r>
        <w:rPr>
          <w:spacing w:val="-2"/>
        </w:rPr>
        <w:t> </w:t>
      </w:r>
      <w:r>
        <w:rPr/>
        <w:t>os fornecedores e prestadores interessados devem se cadastrar no Portal de Compras do Governo via link:</w:t>
      </w:r>
    </w:p>
    <w:p>
      <w:pPr>
        <w:pStyle w:val="BodyText"/>
        <w:spacing w:before="9"/>
      </w:pPr>
      <w:r>
        <w:rPr/>
        <mc:AlternateContent>
          <mc:Choice Requires="wps">
            <w:drawing>
              <wp:anchor distT="0" distB="0" distL="0" distR="0" allowOverlap="1" layoutInCell="1" locked="0" behindDoc="0" simplePos="0" relativeHeight="15734784">
                <wp:simplePos x="0" y="0"/>
                <wp:positionH relativeFrom="page">
                  <wp:posOffset>1867842</wp:posOffset>
                </wp:positionH>
                <wp:positionV relativeFrom="paragraph">
                  <wp:posOffset>157877</wp:posOffset>
                </wp:positionV>
                <wp:extent cx="2794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27940" cy="9525"/>
                        </a:xfrm>
                        <a:custGeom>
                          <a:avLst/>
                          <a:gdLst/>
                          <a:ahLst/>
                          <a:cxnLst/>
                          <a:rect l="l" t="t" r="r" b="b"/>
                          <a:pathLst>
                            <a:path w="27940" h="9525">
                              <a:moveTo>
                                <a:pt x="27735" y="9524"/>
                              </a:moveTo>
                              <a:lnTo>
                                <a:pt x="0" y="9524"/>
                              </a:lnTo>
                              <a:lnTo>
                                <a:pt x="0" y="0"/>
                              </a:lnTo>
                              <a:lnTo>
                                <a:pt x="27735" y="0"/>
                              </a:lnTo>
                              <a:lnTo>
                                <a:pt x="27735"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147.074249pt;margin-top:12.431289pt;width:2.183892pt;height:.75pt;mso-position-horizontal-relative:page;mso-position-vertical-relative:paragraph;z-index:15734784" id="docshape20" filled="true" fillcolor="#0000ff" stroked="false">
                <v:fill type="solid"/>
                <w10:wrap type="none"/>
              </v:rect>
            </w:pict>
          </mc:Fallback>
        </mc:AlternateContent>
      </w:r>
      <w:hyperlink r:id="rId34">
        <w:r>
          <w:rPr>
            <w:color w:val="0000FF"/>
            <w:spacing w:val="-2"/>
            <w:u w:val="single" w:color="0000FF"/>
          </w:rPr>
          <w:t>ht</w:t>
        </w:r>
        <w:r>
          <w:rPr>
            <w:color w:val="0000FF"/>
            <w:spacing w:val="-2"/>
          </w:rPr>
          <w:t>tp</w:t>
        </w:r>
        <w:r>
          <w:rPr>
            <w:color w:val="0000FF"/>
            <w:spacing w:val="-2"/>
            <w:u w:val="single" w:color="0000FF"/>
          </w:rPr>
          <w:t>s://www.compras.r</w:t>
        </w:r>
        <w:r>
          <w:rPr>
            <w:color w:val="0000FF"/>
            <w:spacing w:val="-2"/>
          </w:rPr>
          <w:t>j.g</w:t>
        </w:r>
        <w:r>
          <w:rPr>
            <w:color w:val="0000FF"/>
            <w:spacing w:val="-2"/>
            <w:u w:val="single" w:color="0000FF"/>
          </w:rPr>
          <w:t>ov.br/PreFornecedor/primeiraEtapa.action</w:t>
        </w:r>
      </w:hyperlink>
      <w:r>
        <w:rPr>
          <w:spacing w:val="-2"/>
        </w:rPr>
        <w:t>;</w:t>
      </w:r>
    </w:p>
    <w:p>
      <w:pPr>
        <w:pStyle w:val="BodyText"/>
        <w:spacing w:line="235" w:lineRule="auto" w:before="239"/>
      </w:pPr>
      <w:r>
        <w:rPr/>
        <w:t>Entende-se</w:t>
      </w:r>
      <w:r>
        <w:rPr>
          <w:spacing w:val="-2"/>
        </w:rPr>
        <w:t> </w:t>
      </w:r>
      <w:r>
        <w:rPr/>
        <w:t>por</w:t>
      </w:r>
      <w:r>
        <w:rPr>
          <w:spacing w:val="-2"/>
        </w:rPr>
        <w:t> </w:t>
      </w:r>
      <w:r>
        <w:rPr/>
        <w:t>Processo</w:t>
      </w:r>
      <w:r>
        <w:rPr>
          <w:spacing w:val="-2"/>
        </w:rPr>
        <w:t> </w:t>
      </w:r>
      <w:r>
        <w:rPr/>
        <w:t>Eletrônico</w:t>
      </w:r>
      <w:r>
        <w:rPr>
          <w:spacing w:val="-2"/>
        </w:rPr>
        <w:t> </w:t>
      </w:r>
      <w:r>
        <w:rPr/>
        <w:t>de</w:t>
      </w:r>
      <w:r>
        <w:rPr>
          <w:spacing w:val="-2"/>
        </w:rPr>
        <w:t> </w:t>
      </w:r>
      <w:r>
        <w:rPr/>
        <w:t>Dispensa</w:t>
      </w:r>
      <w:r>
        <w:rPr>
          <w:spacing w:val="-2"/>
        </w:rPr>
        <w:t> </w:t>
      </w:r>
      <w:r>
        <w:rPr/>
        <w:t>(PED)</w:t>
      </w:r>
      <w:r>
        <w:rPr>
          <w:spacing w:val="-2"/>
        </w:rPr>
        <w:t> </w:t>
      </w:r>
      <w:r>
        <w:rPr/>
        <w:t>aquele</w:t>
      </w:r>
      <w:r>
        <w:rPr>
          <w:spacing w:val="-2"/>
        </w:rPr>
        <w:t> </w:t>
      </w:r>
      <w:r>
        <w:rPr/>
        <w:t>destinado</w:t>
      </w:r>
      <w:r>
        <w:rPr>
          <w:spacing w:val="-2"/>
        </w:rPr>
        <w:t> </w:t>
      </w:r>
      <w:r>
        <w:rPr/>
        <w:t>às</w:t>
      </w:r>
      <w:r>
        <w:rPr>
          <w:spacing w:val="-2"/>
        </w:rPr>
        <w:t> </w:t>
      </w:r>
      <w:r>
        <w:rPr/>
        <w:t>compras</w:t>
      </w:r>
      <w:r>
        <w:rPr>
          <w:spacing w:val="-2"/>
        </w:rPr>
        <w:t> </w:t>
      </w:r>
      <w:r>
        <w:rPr/>
        <w:t>e</w:t>
      </w:r>
      <w:r>
        <w:rPr>
          <w:spacing w:val="-2"/>
        </w:rPr>
        <w:t> </w:t>
      </w:r>
      <w:r>
        <w:rPr/>
        <w:t>outros</w:t>
      </w:r>
      <w:r>
        <w:rPr>
          <w:spacing w:val="-2"/>
        </w:rPr>
        <w:t> </w:t>
      </w:r>
      <w:r>
        <w:rPr/>
        <w:t>serviços</w:t>
      </w:r>
      <w:r>
        <w:rPr>
          <w:spacing w:val="-2"/>
        </w:rPr>
        <w:t> </w:t>
      </w:r>
      <w:r>
        <w:rPr/>
        <w:t>abaixo</w:t>
      </w:r>
      <w:r>
        <w:rPr>
          <w:spacing w:val="-2"/>
        </w:rPr>
        <w:t> </w:t>
      </w:r>
      <w:r>
        <w:rPr/>
        <w:t>do</w:t>
      </w:r>
      <w:r>
        <w:rPr>
          <w:spacing w:val="-2"/>
        </w:rPr>
        <w:t> </w:t>
      </w:r>
      <w:r>
        <w:rPr/>
        <w:t>valor</w:t>
      </w:r>
      <w:r>
        <w:rPr>
          <w:spacing w:val="-2"/>
        </w:rPr>
        <w:t> </w:t>
      </w:r>
      <w:r>
        <w:rPr/>
        <w:t>de</w:t>
      </w:r>
      <w:r>
        <w:rPr>
          <w:spacing w:val="-2"/>
        </w:rPr>
        <w:t> </w:t>
      </w:r>
      <w:r>
        <w:rPr/>
        <w:t>licitação,</w:t>
      </w:r>
      <w:r>
        <w:rPr>
          <w:spacing w:val="-2"/>
        </w:rPr>
        <w:t> </w:t>
      </w:r>
      <w:r>
        <w:rPr/>
        <w:t>até</w:t>
      </w:r>
      <w:r>
        <w:rPr>
          <w:spacing w:val="-2"/>
        </w:rPr>
        <w:t> </w:t>
      </w:r>
      <w:r>
        <w:rPr/>
        <w:t>R$</w:t>
      </w:r>
      <w:r>
        <w:rPr>
          <w:spacing w:val="-2"/>
        </w:rPr>
        <w:t> </w:t>
      </w:r>
      <w:r>
        <w:rPr/>
        <w:t>62.725,59, conforme </w:t>
      </w:r>
      <w:r>
        <w:rPr>
          <w:b/>
        </w:rPr>
        <w:t>dispõe </w:t>
      </w:r>
      <w:r>
        <w:rPr/>
        <w:t>o art. 75, inciso II, Lei 14.133/2021.</w:t>
      </w:r>
    </w:p>
    <w:p>
      <w:pPr>
        <w:pStyle w:val="BodyText"/>
        <w:spacing w:line="273" w:lineRule="exact" w:before="249"/>
      </w:pPr>
      <w:r>
        <w:rPr/>
        <w:t>Na</w:t>
      </w:r>
      <w:r>
        <w:rPr>
          <w:spacing w:val="-3"/>
        </w:rPr>
        <w:t> </w:t>
      </w:r>
      <w:r>
        <w:rPr/>
        <w:t>entrega,</w:t>
      </w:r>
      <w:r>
        <w:rPr>
          <w:spacing w:val="-1"/>
        </w:rPr>
        <w:t> </w:t>
      </w:r>
      <w:r>
        <w:rPr/>
        <w:t>os</w:t>
      </w:r>
      <w:r>
        <w:rPr>
          <w:spacing w:val="-1"/>
        </w:rPr>
        <w:t> </w:t>
      </w:r>
      <w:r>
        <w:rPr>
          <w:b/>
        </w:rPr>
        <w:t>serviços</w:t>
      </w:r>
      <w:r>
        <w:rPr>
          <w:b/>
          <w:spacing w:val="-1"/>
        </w:rPr>
        <w:t> </w:t>
      </w:r>
      <w:r>
        <w:rPr/>
        <w:t>deverão</w:t>
      </w:r>
      <w:r>
        <w:rPr>
          <w:spacing w:val="-1"/>
        </w:rPr>
        <w:t> </w:t>
      </w:r>
      <w:r>
        <w:rPr/>
        <w:t>estar em</w:t>
      </w:r>
      <w:r>
        <w:rPr>
          <w:spacing w:val="-1"/>
        </w:rPr>
        <w:t> </w:t>
      </w:r>
      <w:r>
        <w:rPr/>
        <w:t>perfeitas</w:t>
      </w:r>
      <w:r>
        <w:rPr>
          <w:spacing w:val="-1"/>
        </w:rPr>
        <w:t> </w:t>
      </w:r>
      <w:r>
        <w:rPr/>
        <w:t>condições</w:t>
      </w:r>
      <w:r>
        <w:rPr>
          <w:spacing w:val="-1"/>
        </w:rPr>
        <w:t> </w:t>
      </w:r>
      <w:r>
        <w:rPr/>
        <w:t>e</w:t>
      </w:r>
      <w:r>
        <w:rPr>
          <w:spacing w:val="-1"/>
        </w:rPr>
        <w:t> </w:t>
      </w:r>
      <w:r>
        <w:rPr/>
        <w:t>em estrita</w:t>
      </w:r>
      <w:r>
        <w:rPr>
          <w:spacing w:val="-1"/>
        </w:rPr>
        <w:t> </w:t>
      </w:r>
      <w:r>
        <w:rPr/>
        <w:t>observância</w:t>
      </w:r>
      <w:r>
        <w:rPr>
          <w:spacing w:val="-1"/>
        </w:rPr>
        <w:t> </w:t>
      </w:r>
      <w:r>
        <w:rPr/>
        <w:t>das</w:t>
      </w:r>
      <w:r>
        <w:rPr>
          <w:spacing w:val="-1"/>
        </w:rPr>
        <w:t> </w:t>
      </w:r>
      <w:r>
        <w:rPr/>
        <w:t>especificações</w:t>
      </w:r>
      <w:r>
        <w:rPr>
          <w:spacing w:val="-1"/>
        </w:rPr>
        <w:t> </w:t>
      </w:r>
      <w:r>
        <w:rPr/>
        <w:t>deste</w:t>
      </w:r>
      <w:r>
        <w:rPr>
          <w:spacing w:val="-5"/>
        </w:rPr>
        <w:t> </w:t>
      </w:r>
      <w:r>
        <w:rPr/>
        <w:t>Termo</w:t>
      </w:r>
      <w:r>
        <w:rPr>
          <w:spacing w:val="-1"/>
        </w:rPr>
        <w:t> </w:t>
      </w:r>
      <w:r>
        <w:rPr/>
        <w:t>de</w:t>
      </w:r>
      <w:r>
        <w:rPr>
          <w:spacing w:val="-1"/>
        </w:rPr>
        <w:t> </w:t>
      </w:r>
      <w:r>
        <w:rPr/>
        <w:t>Referência</w:t>
      </w:r>
      <w:r>
        <w:rPr>
          <w:spacing w:val="-1"/>
        </w:rPr>
        <w:t> </w:t>
      </w:r>
      <w:r>
        <w:rPr/>
        <w:t>e</w:t>
      </w:r>
      <w:r>
        <w:rPr>
          <w:spacing w:val="-1"/>
        </w:rPr>
        <w:t> </w:t>
      </w:r>
      <w:r>
        <w:rPr/>
        <w:t>da </w:t>
      </w:r>
      <w:r>
        <w:rPr>
          <w:spacing w:val="-2"/>
        </w:rPr>
        <w:t>proposta,</w:t>
      </w:r>
    </w:p>
    <w:p>
      <w:pPr>
        <w:pStyle w:val="BodyText"/>
        <w:spacing w:line="247" w:lineRule="auto"/>
      </w:pPr>
      <w:r>
        <w:rPr/>
        <w:t>acompanhados</w:t>
      </w:r>
      <w:r>
        <w:rPr>
          <w:spacing w:val="-2"/>
        </w:rPr>
        <w:t> </w:t>
      </w:r>
      <w:r>
        <w:rPr/>
        <w:t>da</w:t>
      </w:r>
      <w:r>
        <w:rPr>
          <w:spacing w:val="-2"/>
        </w:rPr>
        <w:t> </w:t>
      </w:r>
      <w:r>
        <w:rPr/>
        <w:t>respectiva</w:t>
      </w:r>
      <w:r>
        <w:rPr>
          <w:spacing w:val="-2"/>
        </w:rPr>
        <w:t> </w:t>
      </w:r>
      <w:r>
        <w:rPr/>
        <w:t>nota</w:t>
      </w:r>
      <w:r>
        <w:rPr>
          <w:spacing w:val="-2"/>
        </w:rPr>
        <w:t> </w:t>
      </w:r>
      <w:r>
        <w:rPr/>
        <w:t>fiscal</w:t>
      </w:r>
      <w:r>
        <w:rPr>
          <w:spacing w:val="-2"/>
        </w:rPr>
        <w:t> </w:t>
      </w:r>
      <w:r>
        <w:rPr/>
        <w:t>eletrônica</w:t>
      </w:r>
      <w:r>
        <w:rPr>
          <w:spacing w:val="-2"/>
        </w:rPr>
        <w:t> </w:t>
      </w:r>
      <w:r>
        <w:rPr/>
        <w:t>detalhada</w:t>
      </w:r>
      <w:r>
        <w:rPr>
          <w:spacing w:val="-2"/>
        </w:rPr>
        <w:t> </w:t>
      </w:r>
      <w:r>
        <w:rPr/>
        <w:t>-</w:t>
      </w:r>
      <w:r>
        <w:rPr>
          <w:spacing w:val="-2"/>
        </w:rPr>
        <w:t> </w:t>
      </w:r>
      <w:r>
        <w:rPr/>
        <w:t>ou</w:t>
      </w:r>
      <w:r>
        <w:rPr>
          <w:spacing w:val="-2"/>
        </w:rPr>
        <w:t> </w:t>
      </w:r>
      <w:r>
        <w:rPr/>
        <w:t>ainda</w:t>
      </w:r>
      <w:r>
        <w:rPr>
          <w:spacing w:val="-2"/>
        </w:rPr>
        <w:t> </w:t>
      </w:r>
      <w:r>
        <w:rPr/>
        <w:t>física,</w:t>
      </w:r>
      <w:r>
        <w:rPr>
          <w:spacing w:val="-2"/>
        </w:rPr>
        <w:t> </w:t>
      </w:r>
      <w:r>
        <w:rPr/>
        <w:t>atestada</w:t>
      </w:r>
      <w:r>
        <w:rPr>
          <w:spacing w:val="-2"/>
        </w:rPr>
        <w:t> </w:t>
      </w:r>
      <w:r>
        <w:rPr/>
        <w:t>por</w:t>
      </w:r>
      <w:r>
        <w:rPr>
          <w:spacing w:val="-2"/>
        </w:rPr>
        <w:t> </w:t>
      </w:r>
      <w:r>
        <w:rPr/>
        <w:t>no</w:t>
      </w:r>
      <w:r>
        <w:rPr>
          <w:spacing w:val="-2"/>
        </w:rPr>
        <w:t> </w:t>
      </w:r>
      <w:r>
        <w:rPr/>
        <w:t>mínimo</w:t>
      </w:r>
      <w:r>
        <w:rPr>
          <w:spacing w:val="-2"/>
        </w:rPr>
        <w:t> </w:t>
      </w:r>
      <w:r>
        <w:rPr/>
        <w:t>dois</w:t>
      </w:r>
      <w:r>
        <w:rPr>
          <w:spacing w:val="-2"/>
        </w:rPr>
        <w:t> </w:t>
      </w:r>
      <w:r>
        <w:rPr/>
        <w:t>servidores</w:t>
      </w:r>
      <w:r>
        <w:rPr>
          <w:spacing w:val="-2"/>
        </w:rPr>
        <w:t> </w:t>
      </w:r>
      <w:r>
        <w:rPr/>
        <w:t>e,</w:t>
      </w:r>
      <w:r>
        <w:rPr>
          <w:spacing w:val="-2"/>
        </w:rPr>
        <w:t> </w:t>
      </w:r>
      <w:r>
        <w:rPr/>
        <w:t>posteriormente,</w:t>
      </w:r>
      <w:r>
        <w:rPr>
          <w:spacing w:val="-2"/>
        </w:rPr>
        <w:t> </w:t>
      </w:r>
      <w:r>
        <w:rPr/>
        <w:t>digitalizada</w:t>
      </w:r>
      <w:r>
        <w:rPr>
          <w:spacing w:val="-2"/>
        </w:rPr>
        <w:t> </w:t>
      </w:r>
      <w:r>
        <w:rPr/>
        <w:t>e anexa ao presente processo;</w:t>
      </w:r>
    </w:p>
    <w:p>
      <w:pPr>
        <w:pStyle w:val="BodyText"/>
        <w:spacing w:after="0" w:line="247" w:lineRule="auto"/>
        <w:sectPr>
          <w:pgSz w:w="15840" w:h="24480"/>
          <w:pgMar w:top="480" w:bottom="280" w:left="360" w:right="360"/>
        </w:sectPr>
      </w:pPr>
    </w:p>
    <w:p>
      <w:pPr>
        <w:pStyle w:val="BodyText"/>
        <w:spacing w:line="235" w:lineRule="auto" w:before="80"/>
      </w:pPr>
      <w:r>
        <w:rPr/>
        <w:t>A</w:t>
      </w:r>
      <w:r>
        <w:rPr>
          <w:spacing w:val="-15"/>
        </w:rPr>
        <w:t> </w:t>
      </w:r>
      <w:r>
        <w:rPr/>
        <w:t>não</w:t>
      </w:r>
      <w:r>
        <w:rPr>
          <w:spacing w:val="-3"/>
        </w:rPr>
        <w:t> </w:t>
      </w:r>
      <w:r>
        <w:rPr/>
        <w:t>observância</w:t>
      </w:r>
      <w:r>
        <w:rPr>
          <w:spacing w:val="-2"/>
        </w:rPr>
        <w:t> </w:t>
      </w:r>
      <w:r>
        <w:rPr/>
        <w:t>desta</w:t>
      </w:r>
      <w:r>
        <w:rPr>
          <w:spacing w:val="-2"/>
        </w:rPr>
        <w:t> </w:t>
      </w:r>
      <w:r>
        <w:rPr/>
        <w:t>condição</w:t>
      </w:r>
      <w:r>
        <w:rPr>
          <w:spacing w:val="-2"/>
        </w:rPr>
        <w:t> </w:t>
      </w:r>
      <w:r>
        <w:rPr/>
        <w:t>implicará</w:t>
      </w:r>
      <w:r>
        <w:rPr>
          <w:spacing w:val="-2"/>
        </w:rPr>
        <w:t> </w:t>
      </w:r>
      <w:r>
        <w:rPr/>
        <w:t>em</w:t>
      </w:r>
      <w:r>
        <w:rPr>
          <w:spacing w:val="-2"/>
        </w:rPr>
        <w:t> </w:t>
      </w:r>
      <w:r>
        <w:rPr/>
        <w:t>inaceitação</w:t>
      </w:r>
      <w:r>
        <w:rPr>
          <w:spacing w:val="-2"/>
        </w:rPr>
        <w:t> </w:t>
      </w:r>
      <w:r>
        <w:rPr/>
        <w:t>por</w:t>
      </w:r>
      <w:r>
        <w:rPr>
          <w:spacing w:val="-2"/>
        </w:rPr>
        <w:t> </w:t>
      </w:r>
      <w:r>
        <w:rPr/>
        <w:t>parte</w:t>
      </w:r>
      <w:r>
        <w:rPr>
          <w:spacing w:val="-2"/>
        </w:rPr>
        <w:t> </w:t>
      </w:r>
      <w:r>
        <w:rPr/>
        <w:t>da</w:t>
      </w:r>
      <w:r>
        <w:rPr>
          <w:spacing w:val="-15"/>
        </w:rPr>
        <w:t> </w:t>
      </w:r>
      <w:r>
        <w:rPr/>
        <w:t>Administração,</w:t>
      </w:r>
      <w:r>
        <w:rPr>
          <w:spacing w:val="-2"/>
        </w:rPr>
        <w:t> </w:t>
      </w:r>
      <w:r>
        <w:rPr/>
        <w:t>sem</w:t>
      </w:r>
      <w:r>
        <w:rPr>
          <w:spacing w:val="-2"/>
        </w:rPr>
        <w:t> </w:t>
      </w:r>
      <w:r>
        <w:rPr/>
        <w:t>que</w:t>
      </w:r>
      <w:r>
        <w:rPr>
          <w:spacing w:val="-2"/>
        </w:rPr>
        <w:t> </w:t>
      </w:r>
      <w:r>
        <w:rPr/>
        <w:t>caiba</w:t>
      </w:r>
      <w:r>
        <w:rPr>
          <w:spacing w:val="-2"/>
        </w:rPr>
        <w:t> </w:t>
      </w:r>
      <w:r>
        <w:rPr/>
        <w:t>qualquer</w:t>
      </w:r>
      <w:r>
        <w:rPr>
          <w:spacing w:val="-2"/>
        </w:rPr>
        <w:t> </w:t>
      </w:r>
      <w:r>
        <w:rPr/>
        <w:t>tipo</w:t>
      </w:r>
      <w:r>
        <w:rPr>
          <w:spacing w:val="-2"/>
        </w:rPr>
        <w:t> </w:t>
      </w:r>
      <w:r>
        <w:rPr/>
        <w:t>de</w:t>
      </w:r>
      <w:r>
        <w:rPr>
          <w:spacing w:val="-2"/>
        </w:rPr>
        <w:t> </w:t>
      </w:r>
      <w:r>
        <w:rPr/>
        <w:t>reclamação</w:t>
      </w:r>
      <w:r>
        <w:rPr>
          <w:spacing w:val="-2"/>
        </w:rPr>
        <w:t> </w:t>
      </w:r>
      <w:r>
        <w:rPr/>
        <w:t>por</w:t>
      </w:r>
      <w:r>
        <w:rPr>
          <w:spacing w:val="-2"/>
        </w:rPr>
        <w:t> </w:t>
      </w:r>
      <w:r>
        <w:rPr/>
        <w:t>parte</w:t>
      </w:r>
      <w:r>
        <w:rPr>
          <w:spacing w:val="-2"/>
        </w:rPr>
        <w:t> </w:t>
      </w:r>
      <w:r>
        <w:rPr/>
        <w:t>do fornecedor inadimplente, isentando a UERJ de qualquer indenização</w:t>
      </w:r>
    </w:p>
    <w:p>
      <w:pPr>
        <w:pStyle w:val="BodyText"/>
        <w:spacing w:before="274"/>
        <w:ind w:left="0"/>
      </w:pPr>
    </w:p>
    <w:p>
      <w:pPr>
        <w:pStyle w:val="ListParagraph"/>
        <w:numPr>
          <w:ilvl w:val="0"/>
          <w:numId w:val="13"/>
        </w:numPr>
        <w:tabs>
          <w:tab w:pos="569" w:val="left" w:leader="none"/>
        </w:tabs>
        <w:spacing w:line="240" w:lineRule="auto" w:before="0" w:after="0"/>
        <w:ind w:left="569" w:right="0" w:hanging="240"/>
        <w:jc w:val="left"/>
        <w:rPr>
          <w:sz w:val="24"/>
        </w:rPr>
      </w:pPr>
      <w:r>
        <w:rPr>
          <w:sz w:val="24"/>
        </w:rPr>
        <w:t>RESPONSÁVEIS PELA</w:t>
      </w:r>
      <w:r>
        <w:rPr>
          <w:spacing w:val="-14"/>
          <w:sz w:val="24"/>
        </w:rPr>
        <w:t> </w:t>
      </w:r>
      <w:r>
        <w:rPr>
          <w:sz w:val="24"/>
        </w:rPr>
        <w:t>ELABORAÇÃO DO</w:t>
      </w:r>
      <w:r>
        <w:rPr>
          <w:spacing w:val="-5"/>
          <w:sz w:val="24"/>
        </w:rPr>
        <w:t> </w:t>
      </w:r>
      <w:r>
        <w:rPr>
          <w:sz w:val="24"/>
        </w:rPr>
        <w:t>TERMO DE </w:t>
      </w:r>
      <w:r>
        <w:rPr>
          <w:spacing w:val="-2"/>
          <w:sz w:val="24"/>
        </w:rPr>
        <w:t>REFERÊNCIA</w:t>
      </w:r>
    </w:p>
    <w:p>
      <w:pPr>
        <w:pStyle w:val="BodyText"/>
        <w:spacing w:before="48"/>
        <w:ind w:left="0"/>
        <w:rPr>
          <w:sz w:val="20"/>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445"/>
      </w:tblGrid>
      <w:tr>
        <w:trPr>
          <w:trHeight w:val="479" w:hRule="atLeast"/>
        </w:trPr>
        <w:tc>
          <w:tcPr>
            <w:tcW w:w="8445" w:type="dxa"/>
          </w:tcPr>
          <w:p>
            <w:pPr>
              <w:pStyle w:val="TableParagraph"/>
              <w:spacing w:before="91"/>
              <w:ind w:left="112"/>
              <w:rPr>
                <w:sz w:val="24"/>
              </w:rPr>
            </w:pPr>
            <w:r>
              <w:rPr>
                <w:sz w:val="24"/>
              </w:rPr>
              <w:t>Elaborador</w:t>
            </w:r>
            <w:r>
              <w:rPr>
                <w:spacing w:val="-5"/>
                <w:sz w:val="24"/>
              </w:rPr>
              <w:t> </w:t>
            </w:r>
            <w:r>
              <w:rPr>
                <w:sz w:val="24"/>
              </w:rPr>
              <w:t>do</w:t>
            </w:r>
            <w:r>
              <w:rPr>
                <w:spacing w:val="-9"/>
                <w:sz w:val="24"/>
              </w:rPr>
              <w:t> </w:t>
            </w:r>
            <w:r>
              <w:rPr>
                <w:sz w:val="24"/>
              </w:rPr>
              <w:t>Termo</w:t>
            </w:r>
            <w:r>
              <w:rPr>
                <w:spacing w:val="-4"/>
                <w:sz w:val="24"/>
              </w:rPr>
              <w:t> </w:t>
            </w:r>
            <w:r>
              <w:rPr>
                <w:sz w:val="24"/>
              </w:rPr>
              <w:t>de</w:t>
            </w:r>
            <w:r>
              <w:rPr>
                <w:spacing w:val="-4"/>
                <w:sz w:val="24"/>
              </w:rPr>
              <w:t> </w:t>
            </w:r>
            <w:r>
              <w:rPr>
                <w:spacing w:val="-2"/>
                <w:sz w:val="24"/>
              </w:rPr>
              <w:t>Referência</w:t>
            </w:r>
          </w:p>
        </w:tc>
      </w:tr>
      <w:tr>
        <w:trPr>
          <w:trHeight w:val="479" w:hRule="atLeast"/>
        </w:trPr>
        <w:tc>
          <w:tcPr>
            <w:tcW w:w="8445" w:type="dxa"/>
          </w:tcPr>
          <w:p>
            <w:pPr>
              <w:pStyle w:val="TableParagraph"/>
              <w:spacing w:before="91"/>
              <w:ind w:left="112"/>
              <w:rPr>
                <w:sz w:val="24"/>
              </w:rPr>
            </w:pPr>
            <w:r>
              <w:rPr>
                <w:sz w:val="24"/>
              </w:rPr>
              <w:t>Nome:</w:t>
            </w:r>
            <w:r>
              <w:rPr>
                <w:spacing w:val="-6"/>
                <w:sz w:val="24"/>
              </w:rPr>
              <w:t> </w:t>
            </w:r>
            <w:r>
              <w:rPr>
                <w:sz w:val="24"/>
              </w:rPr>
              <w:t>Eduardo</w:t>
            </w:r>
            <w:r>
              <w:rPr>
                <w:spacing w:val="-5"/>
                <w:sz w:val="24"/>
              </w:rPr>
              <w:t> </w:t>
            </w:r>
            <w:r>
              <w:rPr>
                <w:sz w:val="24"/>
              </w:rPr>
              <w:t>Cesar</w:t>
            </w:r>
            <w:r>
              <w:rPr>
                <w:spacing w:val="-11"/>
                <w:sz w:val="24"/>
              </w:rPr>
              <w:t> </w:t>
            </w:r>
            <w:r>
              <w:rPr>
                <w:sz w:val="24"/>
              </w:rPr>
              <w:t>T.</w:t>
            </w:r>
            <w:r>
              <w:rPr>
                <w:spacing w:val="-5"/>
                <w:sz w:val="24"/>
              </w:rPr>
              <w:t> </w:t>
            </w:r>
            <w:r>
              <w:rPr>
                <w:sz w:val="24"/>
              </w:rPr>
              <w:t>M.</w:t>
            </w:r>
            <w:r>
              <w:rPr>
                <w:spacing w:val="-6"/>
                <w:sz w:val="24"/>
              </w:rPr>
              <w:t> </w:t>
            </w:r>
            <w:r>
              <w:rPr>
                <w:sz w:val="24"/>
              </w:rPr>
              <w:t>F.</w:t>
            </w:r>
            <w:r>
              <w:rPr>
                <w:spacing w:val="-5"/>
                <w:sz w:val="24"/>
              </w:rPr>
              <w:t> </w:t>
            </w:r>
            <w:r>
              <w:rPr>
                <w:sz w:val="24"/>
              </w:rPr>
              <w:t>da</w:t>
            </w:r>
            <w:r>
              <w:rPr>
                <w:spacing w:val="-5"/>
                <w:sz w:val="24"/>
              </w:rPr>
              <w:t> </w:t>
            </w:r>
            <w:r>
              <w:rPr>
                <w:spacing w:val="-2"/>
                <w:sz w:val="24"/>
              </w:rPr>
              <w:t>Costa</w:t>
            </w:r>
          </w:p>
        </w:tc>
      </w:tr>
      <w:tr>
        <w:trPr>
          <w:trHeight w:val="479" w:hRule="atLeast"/>
        </w:trPr>
        <w:tc>
          <w:tcPr>
            <w:tcW w:w="8445" w:type="dxa"/>
          </w:tcPr>
          <w:p>
            <w:pPr>
              <w:pStyle w:val="TableParagraph"/>
              <w:spacing w:before="91"/>
              <w:ind w:left="112"/>
              <w:rPr>
                <w:sz w:val="24"/>
              </w:rPr>
            </w:pPr>
            <w:r>
              <w:rPr>
                <w:sz w:val="24"/>
              </w:rPr>
              <w:t>Cargo:</w:t>
            </w:r>
            <w:r>
              <w:rPr>
                <w:spacing w:val="-15"/>
                <w:sz w:val="24"/>
              </w:rPr>
              <w:t> </w:t>
            </w:r>
            <w:r>
              <w:rPr>
                <w:sz w:val="24"/>
              </w:rPr>
              <w:t>Agente de</w:t>
            </w:r>
            <w:r>
              <w:rPr>
                <w:spacing w:val="-1"/>
                <w:sz w:val="24"/>
              </w:rPr>
              <w:t> </w:t>
            </w:r>
            <w:r>
              <w:rPr>
                <w:sz w:val="24"/>
              </w:rPr>
              <w:t>Contratação</w:t>
            </w:r>
            <w:r>
              <w:rPr>
                <w:spacing w:val="-1"/>
                <w:sz w:val="24"/>
              </w:rPr>
              <w:t> </w:t>
            </w:r>
            <w:r>
              <w:rPr>
                <w:sz w:val="24"/>
              </w:rPr>
              <w:t>de Planejamento</w:t>
            </w:r>
            <w:r>
              <w:rPr>
                <w:spacing w:val="-1"/>
                <w:sz w:val="24"/>
              </w:rPr>
              <w:t> </w:t>
            </w:r>
            <w:r>
              <w:rPr>
                <w:sz w:val="24"/>
              </w:rPr>
              <w:t>(Portaria UERJ/Reitoria</w:t>
            </w:r>
            <w:r>
              <w:rPr>
                <w:spacing w:val="-1"/>
                <w:sz w:val="24"/>
              </w:rPr>
              <w:t> </w:t>
            </w:r>
            <w:r>
              <w:rPr>
                <w:sz w:val="24"/>
              </w:rPr>
              <w:t>Nº </w:t>
            </w:r>
            <w:r>
              <w:rPr>
                <w:spacing w:val="-2"/>
                <w:sz w:val="24"/>
              </w:rPr>
              <w:t>1716)</w:t>
            </w:r>
          </w:p>
        </w:tc>
      </w:tr>
      <w:tr>
        <w:trPr>
          <w:trHeight w:val="479" w:hRule="atLeast"/>
        </w:trPr>
        <w:tc>
          <w:tcPr>
            <w:tcW w:w="8445" w:type="dxa"/>
          </w:tcPr>
          <w:p>
            <w:pPr>
              <w:pStyle w:val="TableParagraph"/>
              <w:spacing w:before="91"/>
              <w:ind w:left="112"/>
              <w:rPr>
                <w:sz w:val="24"/>
              </w:rPr>
            </w:pPr>
            <w:r>
              <w:rPr>
                <w:sz w:val="24"/>
              </w:rPr>
              <w:t>Matrícula UERJ: 41802-</w:t>
            </w:r>
            <w:r>
              <w:rPr>
                <w:spacing w:val="-10"/>
                <w:sz w:val="24"/>
              </w:rPr>
              <w:t>0</w:t>
            </w:r>
          </w:p>
        </w:tc>
      </w:tr>
    </w:tbl>
    <w:p>
      <w:pPr>
        <w:pStyle w:val="BodyText"/>
        <w:spacing w:before="253"/>
        <w:ind w:left="0"/>
      </w:pPr>
    </w:p>
    <w:p>
      <w:pPr>
        <w:pStyle w:val="BodyText"/>
        <w:spacing w:before="1"/>
      </w:pPr>
      <w:r>
        <w:rPr/>
        <w:t>Rio de Janeiro, 24 julho de </w:t>
      </w:r>
      <w:r>
        <w:rPr>
          <w:spacing w:val="-4"/>
        </w:rPr>
        <w:t>2025</w:t>
      </w:r>
    </w:p>
    <w:p>
      <w:pPr>
        <w:pStyle w:val="BodyText"/>
        <w:spacing w:before="63"/>
        <w:ind w:left="0"/>
        <w:rPr>
          <w:sz w:val="20"/>
        </w:rPr>
      </w:pPr>
    </w:p>
    <w:tbl>
      <w:tblPr>
        <w:tblW w:w="0" w:type="auto"/>
        <w:jc w:val="left"/>
        <w:tblInd w:w="359" w:type="dxa"/>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ayout w:type="fixed"/>
        <w:tblCellMar>
          <w:top w:w="0" w:type="dxa"/>
          <w:left w:w="0" w:type="dxa"/>
          <w:bottom w:w="0" w:type="dxa"/>
          <w:right w:w="0" w:type="dxa"/>
        </w:tblCellMar>
        <w:tblLook w:val="01E0"/>
      </w:tblPr>
      <w:tblGrid>
        <w:gridCol w:w="7230"/>
        <w:gridCol w:w="7215"/>
      </w:tblGrid>
      <w:tr>
        <w:trPr>
          <w:trHeight w:val="344" w:hRule="atLeast"/>
        </w:trPr>
        <w:tc>
          <w:tcPr>
            <w:tcW w:w="7230" w:type="dxa"/>
            <w:tcBorders>
              <w:bottom w:val="single" w:sz="12" w:space="0" w:color="808080"/>
            </w:tcBorders>
          </w:tcPr>
          <w:p>
            <w:pPr>
              <w:pStyle w:val="TableParagraph"/>
              <w:spacing w:before="53"/>
              <w:ind w:left="45"/>
              <w:rPr>
                <w:sz w:val="20"/>
              </w:rPr>
            </w:pPr>
            <w:r>
              <w:rPr>
                <w:b/>
                <w:sz w:val="20"/>
              </w:rPr>
              <w:t>Referência: </w:t>
            </w:r>
            <w:r>
              <w:rPr>
                <w:sz w:val="20"/>
              </w:rPr>
              <w:t>Processo</w:t>
            </w:r>
            <w:r>
              <w:rPr>
                <w:spacing w:val="-1"/>
                <w:sz w:val="20"/>
              </w:rPr>
              <w:t> </w:t>
            </w:r>
            <w:r>
              <w:rPr>
                <w:sz w:val="20"/>
              </w:rPr>
              <w:t>nº</w:t>
            </w:r>
            <w:r>
              <w:rPr>
                <w:spacing w:val="-1"/>
                <w:sz w:val="20"/>
              </w:rPr>
              <w:t> </w:t>
            </w:r>
            <w:r>
              <w:rPr>
                <w:sz w:val="20"/>
              </w:rPr>
              <w:t>SEI-</w:t>
            </w:r>
            <w:r>
              <w:rPr>
                <w:spacing w:val="-2"/>
                <w:sz w:val="20"/>
              </w:rPr>
              <w:t>260006/026733/2025</w:t>
            </w:r>
          </w:p>
        </w:tc>
        <w:tc>
          <w:tcPr>
            <w:tcW w:w="7215" w:type="dxa"/>
            <w:tcBorders>
              <w:bottom w:val="single" w:sz="12" w:space="0" w:color="808080"/>
              <w:right w:val="single" w:sz="12" w:space="0" w:color="808080"/>
            </w:tcBorders>
          </w:tcPr>
          <w:p>
            <w:pPr>
              <w:pStyle w:val="TableParagraph"/>
              <w:spacing w:before="53"/>
              <w:ind w:left="37"/>
              <w:rPr>
                <w:sz w:val="20"/>
              </w:rPr>
            </w:pPr>
            <w:r>
              <w:rPr>
                <w:sz w:val="20"/>
              </w:rPr>
              <w:t>SEI</w:t>
            </w:r>
            <w:r>
              <w:rPr>
                <w:spacing w:val="-1"/>
                <w:sz w:val="20"/>
              </w:rPr>
              <w:t> </w:t>
            </w:r>
            <w:r>
              <w:rPr>
                <w:sz w:val="20"/>
              </w:rPr>
              <w:t>nº</w:t>
            </w:r>
            <w:r>
              <w:rPr>
                <w:spacing w:val="-1"/>
                <w:sz w:val="20"/>
              </w:rPr>
              <w:t> </w:t>
            </w:r>
            <w:r>
              <w:rPr>
                <w:spacing w:val="-2"/>
                <w:sz w:val="20"/>
              </w:rPr>
              <w:t>105353187</w:t>
            </w:r>
          </w:p>
        </w:tc>
      </w:tr>
    </w:tbl>
    <w:p>
      <w:pPr>
        <w:spacing w:line="297" w:lineRule="auto" w:before="24"/>
        <w:ind w:left="329" w:right="7303" w:firstLine="0"/>
        <w:jc w:val="left"/>
        <w:rPr>
          <w:sz w:val="20"/>
        </w:rPr>
      </w:pPr>
      <w:r>
        <w:rPr>
          <w:sz w:val="20"/>
        </w:rPr>
        <w:t>Rua</w:t>
      </w:r>
      <w:r>
        <w:rPr>
          <w:spacing w:val="-4"/>
          <w:sz w:val="20"/>
        </w:rPr>
        <w:t> </w:t>
      </w:r>
      <w:r>
        <w:rPr>
          <w:sz w:val="20"/>
        </w:rPr>
        <w:t>São</w:t>
      </w:r>
      <w:r>
        <w:rPr>
          <w:spacing w:val="-4"/>
          <w:sz w:val="20"/>
        </w:rPr>
        <w:t> </w:t>
      </w:r>
      <w:r>
        <w:rPr>
          <w:sz w:val="20"/>
        </w:rPr>
        <w:t>Francisco</w:t>
      </w:r>
      <w:r>
        <w:rPr>
          <w:spacing w:val="-4"/>
          <w:sz w:val="20"/>
        </w:rPr>
        <w:t> </w:t>
      </w:r>
      <w:r>
        <w:rPr>
          <w:sz w:val="20"/>
        </w:rPr>
        <w:t>Xavier,</w:t>
      </w:r>
      <w:r>
        <w:rPr>
          <w:spacing w:val="-4"/>
          <w:sz w:val="20"/>
        </w:rPr>
        <w:t> </w:t>
      </w:r>
      <w:r>
        <w:rPr>
          <w:sz w:val="20"/>
        </w:rPr>
        <w:t>524,</w:t>
      </w:r>
      <w:r>
        <w:rPr>
          <w:spacing w:val="-4"/>
          <w:sz w:val="20"/>
        </w:rPr>
        <w:t> </w:t>
      </w:r>
      <w:r>
        <w:rPr>
          <w:sz w:val="20"/>
        </w:rPr>
        <w:t>-</w:t>
      </w:r>
      <w:r>
        <w:rPr>
          <w:spacing w:val="-4"/>
          <w:sz w:val="20"/>
        </w:rPr>
        <w:t> </w:t>
      </w:r>
      <w:r>
        <w:rPr>
          <w:sz w:val="20"/>
        </w:rPr>
        <w:t>Bairro</w:t>
      </w:r>
      <w:r>
        <w:rPr>
          <w:spacing w:val="-4"/>
          <w:sz w:val="20"/>
        </w:rPr>
        <w:t> </w:t>
      </w:r>
      <w:r>
        <w:rPr>
          <w:sz w:val="20"/>
        </w:rPr>
        <w:t>Maracanã,</w:t>
      </w:r>
      <w:r>
        <w:rPr>
          <w:spacing w:val="-4"/>
          <w:sz w:val="20"/>
        </w:rPr>
        <w:t> </w:t>
      </w:r>
      <w:r>
        <w:rPr>
          <w:sz w:val="20"/>
        </w:rPr>
        <w:t>Rio</w:t>
      </w:r>
      <w:r>
        <w:rPr>
          <w:spacing w:val="-4"/>
          <w:sz w:val="20"/>
        </w:rPr>
        <w:t> </w:t>
      </w:r>
      <w:r>
        <w:rPr>
          <w:sz w:val="20"/>
        </w:rPr>
        <w:t>de</w:t>
      </w:r>
      <w:r>
        <w:rPr>
          <w:spacing w:val="-4"/>
          <w:sz w:val="20"/>
        </w:rPr>
        <w:t> </w:t>
      </w:r>
      <w:r>
        <w:rPr>
          <w:sz w:val="20"/>
        </w:rPr>
        <w:t>Janeiro/RJ,</w:t>
      </w:r>
      <w:r>
        <w:rPr>
          <w:spacing w:val="-4"/>
          <w:sz w:val="20"/>
        </w:rPr>
        <w:t> </w:t>
      </w:r>
      <w:r>
        <w:rPr>
          <w:sz w:val="20"/>
        </w:rPr>
        <w:t>CEP</w:t>
      </w:r>
      <w:r>
        <w:rPr>
          <w:spacing w:val="-11"/>
          <w:sz w:val="20"/>
        </w:rPr>
        <w:t> </w:t>
      </w:r>
      <w:r>
        <w:rPr>
          <w:sz w:val="20"/>
        </w:rPr>
        <w:t>20550-900 Telefone: - </w:t>
      </w:r>
      <w:hyperlink r:id="rId35">
        <w:r>
          <w:rPr>
            <w:color w:val="0000FF"/>
            <w:sz w:val="20"/>
            <w:u w:val="single" w:color="0000FF"/>
          </w:rPr>
          <w:t>https://www.ue</w:t>
        </w:r>
        <w:r>
          <w:rPr>
            <w:color w:val="0000FF"/>
            <w:sz w:val="20"/>
          </w:rPr>
          <w:t>rj</w:t>
        </w:r>
        <w:r>
          <w:rPr>
            <w:color w:val="0000FF"/>
            <w:sz w:val="20"/>
            <w:u w:val="single" w:color="0000FF"/>
          </w:rPr>
          <w:t>.br/</w:t>
        </w:r>
      </w:hyperlink>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172"/>
        <w:ind w:left="0"/>
        <w:rPr>
          <w:sz w:val="20"/>
        </w:rPr>
      </w:pPr>
    </w:p>
    <w:p>
      <w:pPr>
        <w:spacing w:before="0"/>
        <w:ind w:left="5549" w:right="5535" w:firstLine="0"/>
        <w:jc w:val="center"/>
        <w:rPr>
          <w:b/>
          <w:sz w:val="24"/>
        </w:rPr>
      </w:pPr>
      <w:r>
        <w:rPr>
          <w:b/>
          <w:sz w:val="24"/>
        </w:rPr>
        <w:t>ANEXO </w:t>
      </w:r>
      <w:r>
        <w:rPr>
          <w:b/>
          <w:spacing w:val="-5"/>
          <w:sz w:val="24"/>
        </w:rPr>
        <w:t>II</w:t>
      </w:r>
    </w:p>
    <w:p>
      <w:pPr>
        <w:spacing w:before="9"/>
        <w:ind w:left="5549" w:right="5535" w:firstLine="0"/>
        <w:jc w:val="center"/>
        <w:rPr>
          <w:b/>
          <w:sz w:val="24"/>
        </w:rPr>
      </w:pPr>
      <w:r>
        <w:rPr>
          <w:b/>
          <w:spacing w:val="-4"/>
          <w:sz w:val="24"/>
        </w:rPr>
        <w:t>MINUTA</w:t>
      </w:r>
      <w:r>
        <w:rPr>
          <w:b/>
          <w:spacing w:val="-8"/>
          <w:sz w:val="24"/>
        </w:rPr>
        <w:t> </w:t>
      </w:r>
      <w:r>
        <w:rPr>
          <w:b/>
          <w:spacing w:val="-2"/>
          <w:sz w:val="24"/>
        </w:rPr>
        <w:t>CONTRATUAL</w:t>
      </w:r>
    </w:p>
    <w:p>
      <w:pPr>
        <w:spacing w:before="9"/>
        <w:ind w:left="14" w:right="0" w:firstLine="0"/>
        <w:jc w:val="center"/>
        <w:rPr>
          <w:b/>
          <w:sz w:val="24"/>
        </w:rPr>
      </w:pPr>
      <w:r>
        <w:rPr>
          <w:b/>
          <w:sz w:val="24"/>
        </w:rPr>
        <w:t>MINUTA-PADRÃO</w:t>
      </w:r>
      <w:r>
        <w:rPr>
          <w:b/>
          <w:spacing w:val="-15"/>
          <w:sz w:val="24"/>
        </w:rPr>
        <w:t> </w:t>
      </w:r>
      <w:r>
        <w:rPr>
          <w:b/>
          <w:sz w:val="24"/>
        </w:rPr>
        <w:t>DE</w:t>
      </w:r>
      <w:r>
        <w:rPr>
          <w:b/>
          <w:spacing w:val="-10"/>
          <w:sz w:val="24"/>
        </w:rPr>
        <w:t> </w:t>
      </w:r>
      <w:r>
        <w:rPr>
          <w:b/>
          <w:sz w:val="24"/>
        </w:rPr>
        <w:t>CONTRATO</w:t>
      </w:r>
      <w:r>
        <w:rPr>
          <w:b/>
          <w:spacing w:val="-9"/>
          <w:sz w:val="24"/>
        </w:rPr>
        <w:t> </w:t>
      </w:r>
      <w:r>
        <w:rPr>
          <w:b/>
          <w:sz w:val="24"/>
        </w:rPr>
        <w:t>DE</w:t>
      </w:r>
      <w:r>
        <w:rPr>
          <w:b/>
          <w:spacing w:val="-9"/>
          <w:sz w:val="24"/>
        </w:rPr>
        <w:t> </w:t>
      </w:r>
      <w:r>
        <w:rPr>
          <w:b/>
          <w:sz w:val="24"/>
        </w:rPr>
        <w:t>PRESTAÇÃO</w:t>
      </w:r>
      <w:r>
        <w:rPr>
          <w:b/>
          <w:spacing w:val="-9"/>
          <w:sz w:val="24"/>
        </w:rPr>
        <w:t> </w:t>
      </w:r>
      <w:r>
        <w:rPr>
          <w:b/>
          <w:sz w:val="24"/>
        </w:rPr>
        <w:t>DE</w:t>
      </w:r>
      <w:r>
        <w:rPr>
          <w:b/>
          <w:spacing w:val="-10"/>
          <w:sz w:val="24"/>
        </w:rPr>
        <w:t> </w:t>
      </w:r>
      <w:r>
        <w:rPr>
          <w:b/>
          <w:sz w:val="24"/>
        </w:rPr>
        <w:t>SERVIÇOS</w:t>
      </w:r>
      <w:r>
        <w:rPr>
          <w:b/>
          <w:spacing w:val="-9"/>
          <w:sz w:val="24"/>
        </w:rPr>
        <w:t> </w:t>
      </w:r>
      <w:r>
        <w:rPr>
          <w:b/>
          <w:sz w:val="24"/>
        </w:rPr>
        <w:t>SEM</w:t>
      </w:r>
      <w:r>
        <w:rPr>
          <w:b/>
          <w:spacing w:val="-9"/>
          <w:sz w:val="24"/>
        </w:rPr>
        <w:t> </w:t>
      </w:r>
      <w:r>
        <w:rPr>
          <w:b/>
          <w:sz w:val="24"/>
        </w:rPr>
        <w:t>DEDICAÇÃO</w:t>
      </w:r>
      <w:r>
        <w:rPr>
          <w:b/>
          <w:spacing w:val="-9"/>
          <w:sz w:val="24"/>
        </w:rPr>
        <w:t> </w:t>
      </w:r>
      <w:r>
        <w:rPr>
          <w:b/>
          <w:sz w:val="24"/>
        </w:rPr>
        <w:t>EXCLUSIVA</w:t>
      </w:r>
      <w:r>
        <w:rPr>
          <w:b/>
          <w:spacing w:val="-15"/>
          <w:sz w:val="24"/>
        </w:rPr>
        <w:t> </w:t>
      </w:r>
      <w:r>
        <w:rPr>
          <w:b/>
          <w:sz w:val="24"/>
        </w:rPr>
        <w:t>DE</w:t>
      </w:r>
      <w:r>
        <w:rPr>
          <w:b/>
          <w:spacing w:val="-9"/>
          <w:sz w:val="24"/>
        </w:rPr>
        <w:t> </w:t>
      </w:r>
      <w:r>
        <w:rPr>
          <w:b/>
          <w:sz w:val="24"/>
        </w:rPr>
        <w:t>MÃO</w:t>
      </w:r>
      <w:r>
        <w:rPr>
          <w:b/>
          <w:spacing w:val="-9"/>
          <w:sz w:val="24"/>
        </w:rPr>
        <w:t> </w:t>
      </w:r>
      <w:r>
        <w:rPr>
          <w:b/>
          <w:sz w:val="24"/>
        </w:rPr>
        <w:t>DE</w:t>
      </w:r>
      <w:r>
        <w:rPr>
          <w:b/>
          <w:spacing w:val="-9"/>
          <w:sz w:val="24"/>
        </w:rPr>
        <w:t> </w:t>
      </w:r>
      <w:r>
        <w:rPr>
          <w:b/>
          <w:spacing w:val="-4"/>
          <w:sz w:val="24"/>
        </w:rPr>
        <w:t>OBRA</w:t>
      </w:r>
    </w:p>
    <w:p>
      <w:pPr>
        <w:pStyle w:val="BodyText"/>
        <w:spacing w:before="3"/>
        <w:ind w:left="0"/>
        <w:rPr>
          <w:b/>
        </w:rPr>
      </w:pPr>
    </w:p>
    <w:p>
      <w:pPr>
        <w:tabs>
          <w:tab w:pos="4983" w:val="left" w:leader="dot"/>
        </w:tabs>
        <w:spacing w:before="1"/>
        <w:ind w:left="2459" w:right="0" w:firstLine="0"/>
        <w:jc w:val="left"/>
        <w:rPr>
          <w:b/>
          <w:sz w:val="24"/>
        </w:rPr>
      </w:pPr>
      <w:r>
        <w:rPr>
          <w:b/>
          <w:sz w:val="24"/>
        </w:rPr>
        <w:t>CONTRATO</w:t>
      </w:r>
      <w:r>
        <w:rPr>
          <w:b/>
          <w:spacing w:val="-12"/>
          <w:sz w:val="24"/>
        </w:rPr>
        <w:t> </w:t>
      </w:r>
      <w:r>
        <w:rPr>
          <w:b/>
          <w:sz w:val="24"/>
        </w:rPr>
        <w:t>Nº</w:t>
      </w:r>
      <w:r>
        <w:rPr>
          <w:b/>
          <w:spacing w:val="-11"/>
          <w:sz w:val="24"/>
        </w:rPr>
        <w:t> </w:t>
      </w:r>
      <w:r>
        <w:rPr>
          <w:b/>
          <w:color w:val="FF0000"/>
          <w:spacing w:val="-2"/>
          <w:sz w:val="24"/>
        </w:rPr>
        <w:t>......../.</w:t>
      </w:r>
      <w:r>
        <w:rPr>
          <w:color w:val="FF0000"/>
          <w:sz w:val="24"/>
        </w:rPr>
        <w:tab/>
      </w:r>
      <w:r>
        <w:rPr>
          <w:b/>
          <w:sz w:val="24"/>
        </w:rPr>
        <w:t>,</w:t>
      </w:r>
      <w:r>
        <w:rPr>
          <w:b/>
          <w:spacing w:val="-11"/>
          <w:sz w:val="24"/>
        </w:rPr>
        <w:t> </w:t>
      </w:r>
      <w:r>
        <w:rPr>
          <w:b/>
          <w:sz w:val="24"/>
        </w:rPr>
        <w:t>DE</w:t>
      </w:r>
      <w:r>
        <w:rPr>
          <w:b/>
          <w:spacing w:val="-5"/>
          <w:sz w:val="24"/>
        </w:rPr>
        <w:t> </w:t>
      </w:r>
      <w:r>
        <w:rPr>
          <w:b/>
          <w:sz w:val="24"/>
        </w:rPr>
        <w:t>PRESTAÇÃO</w:t>
      </w:r>
      <w:r>
        <w:rPr>
          <w:b/>
          <w:spacing w:val="-4"/>
          <w:sz w:val="24"/>
        </w:rPr>
        <w:t> </w:t>
      </w:r>
      <w:r>
        <w:rPr>
          <w:b/>
          <w:sz w:val="24"/>
        </w:rPr>
        <w:t>DE</w:t>
      </w:r>
      <w:r>
        <w:rPr>
          <w:b/>
          <w:spacing w:val="-4"/>
          <w:sz w:val="24"/>
        </w:rPr>
        <w:t> </w:t>
      </w:r>
      <w:r>
        <w:rPr>
          <w:b/>
          <w:sz w:val="24"/>
        </w:rPr>
        <w:t>SERVIÇOS,</w:t>
      </w:r>
      <w:r>
        <w:rPr>
          <w:b/>
          <w:spacing w:val="-4"/>
          <w:sz w:val="24"/>
        </w:rPr>
        <w:t> </w:t>
      </w:r>
      <w:r>
        <w:rPr>
          <w:b/>
          <w:sz w:val="24"/>
        </w:rPr>
        <w:t>QUE</w:t>
      </w:r>
      <w:r>
        <w:rPr>
          <w:b/>
          <w:spacing w:val="-5"/>
          <w:sz w:val="24"/>
        </w:rPr>
        <w:t> </w:t>
      </w:r>
      <w:r>
        <w:rPr>
          <w:b/>
          <w:sz w:val="24"/>
        </w:rPr>
        <w:t>FAZEM</w:t>
      </w:r>
      <w:r>
        <w:rPr>
          <w:b/>
          <w:spacing w:val="-4"/>
          <w:sz w:val="24"/>
        </w:rPr>
        <w:t> </w:t>
      </w:r>
      <w:r>
        <w:rPr>
          <w:b/>
          <w:sz w:val="24"/>
        </w:rPr>
        <w:t>ENTRE</w:t>
      </w:r>
      <w:r>
        <w:rPr>
          <w:b/>
          <w:spacing w:val="-4"/>
          <w:sz w:val="24"/>
        </w:rPr>
        <w:t> </w:t>
      </w:r>
      <w:r>
        <w:rPr>
          <w:b/>
          <w:sz w:val="24"/>
        </w:rPr>
        <w:t>SI</w:t>
      </w:r>
      <w:r>
        <w:rPr>
          <w:b/>
          <w:spacing w:val="-15"/>
          <w:sz w:val="24"/>
        </w:rPr>
        <w:t> </w:t>
      </w:r>
      <w:r>
        <w:rPr>
          <w:b/>
          <w:sz w:val="24"/>
        </w:rPr>
        <w:t>A</w:t>
      </w:r>
      <w:r>
        <w:rPr>
          <w:b/>
          <w:spacing w:val="-15"/>
          <w:sz w:val="24"/>
        </w:rPr>
        <w:t> </w:t>
      </w:r>
      <w:r>
        <w:rPr>
          <w:b/>
          <w:sz w:val="24"/>
        </w:rPr>
        <w:t>UNIVERSIDADE</w:t>
      </w:r>
      <w:r>
        <w:rPr>
          <w:b/>
          <w:spacing w:val="-4"/>
          <w:sz w:val="24"/>
        </w:rPr>
        <w:t> </w:t>
      </w:r>
      <w:r>
        <w:rPr>
          <w:b/>
          <w:spacing w:val="-5"/>
          <w:sz w:val="24"/>
        </w:rPr>
        <w:t>DO</w:t>
      </w:r>
    </w:p>
    <w:p>
      <w:pPr>
        <w:pStyle w:val="Heading2"/>
        <w:tabs>
          <w:tab w:pos="10629" w:val="left" w:leader="none"/>
        </w:tabs>
        <w:spacing w:before="24"/>
        <w:ind w:left="2459"/>
      </w:pPr>
      <w:r>
        <w:rPr/>
        <w:t>ESTADO</w:t>
      </w:r>
      <w:r>
        <w:rPr>
          <w:spacing w:val="-2"/>
        </w:rPr>
        <w:t> </w:t>
      </w:r>
      <w:r>
        <w:rPr/>
        <w:t>DO</w:t>
      </w:r>
      <w:r>
        <w:rPr>
          <w:spacing w:val="-2"/>
        </w:rPr>
        <w:t> </w:t>
      </w:r>
      <w:r>
        <w:rPr/>
        <w:t>RIO</w:t>
      </w:r>
      <w:r>
        <w:rPr>
          <w:spacing w:val="-2"/>
        </w:rPr>
        <w:t> </w:t>
      </w:r>
      <w:r>
        <w:rPr/>
        <w:t>DE</w:t>
      </w:r>
      <w:r>
        <w:rPr>
          <w:spacing w:val="-2"/>
        </w:rPr>
        <w:t> </w:t>
      </w:r>
      <w:r>
        <w:rPr/>
        <w:t>JANEIRO</w:t>
      </w:r>
      <w:r>
        <w:rPr>
          <w:spacing w:val="-2"/>
        </w:rPr>
        <w:t> </w:t>
      </w:r>
      <w:r>
        <w:rPr/>
        <w:t>–</w:t>
      </w:r>
      <w:r>
        <w:rPr>
          <w:spacing w:val="-2"/>
        </w:rPr>
        <w:t> </w:t>
      </w:r>
      <w:r>
        <w:rPr/>
        <w:t>UERJ</w:t>
      </w:r>
      <w:r>
        <w:rPr>
          <w:spacing w:val="-2"/>
        </w:rPr>
        <w:t> </w:t>
      </w:r>
      <w:r>
        <w:rPr/>
        <w:t>E</w:t>
      </w:r>
      <w:r>
        <w:rPr>
          <w:spacing w:val="-15"/>
        </w:rPr>
        <w:t> </w:t>
      </w:r>
      <w:r>
        <w:rPr/>
        <w:t>A</w:t>
      </w:r>
      <w:r>
        <w:rPr>
          <w:spacing w:val="-15"/>
        </w:rPr>
        <w:t> </w:t>
      </w:r>
      <w:r>
        <w:rPr/>
        <w:t>EMPRESA</w:t>
      </w:r>
      <w:r>
        <w:rPr>
          <w:spacing w:val="-15"/>
        </w:rPr>
        <w:t> </w:t>
      </w:r>
      <w:r>
        <w:rPr>
          <w:b w:val="0"/>
          <w:u w:val="single"/>
        </w:rPr>
        <w:tab/>
      </w:r>
      <w:r>
        <w:rPr>
          <w:spacing w:val="-10"/>
        </w:rPr>
        <w:t>.</w:t>
      </w:r>
    </w:p>
    <w:p>
      <w:pPr>
        <w:pStyle w:val="BodyText"/>
        <w:spacing w:before="264"/>
        <w:ind w:right="312"/>
        <w:jc w:val="both"/>
      </w:pPr>
      <w:r>
        <w:rPr>
          <w:b/>
        </w:rPr>
        <w:t>A</w:t>
      </w:r>
      <w:r>
        <w:rPr>
          <w:b/>
          <w:spacing w:val="-13"/>
        </w:rPr>
        <w:t> </w:t>
      </w:r>
      <w:r>
        <w:rPr>
          <w:b/>
        </w:rPr>
        <w:t>Universidade do</w:t>
      </w:r>
      <w:r>
        <w:rPr>
          <w:b/>
          <w:spacing w:val="-1"/>
        </w:rPr>
        <w:t> </w:t>
      </w:r>
      <w:r>
        <w:rPr>
          <w:b/>
        </w:rPr>
        <w:t>Estado do</w:t>
      </w:r>
      <w:r>
        <w:rPr>
          <w:b/>
          <w:spacing w:val="-1"/>
        </w:rPr>
        <w:t> </w:t>
      </w:r>
      <w:r>
        <w:rPr>
          <w:b/>
        </w:rPr>
        <w:t>Rio de</w:t>
      </w:r>
      <w:r>
        <w:rPr>
          <w:b/>
          <w:spacing w:val="-1"/>
        </w:rPr>
        <w:t> </w:t>
      </w:r>
      <w:r>
        <w:rPr>
          <w:b/>
        </w:rPr>
        <w:t>Janeiro</w:t>
      </w:r>
      <w:r>
        <w:rPr/>
        <w:t>, com</w:t>
      </w:r>
      <w:r>
        <w:rPr>
          <w:spacing w:val="-1"/>
        </w:rPr>
        <w:t> </w:t>
      </w:r>
      <w:r>
        <w:rPr/>
        <w:t>sede na</w:t>
      </w:r>
      <w:r>
        <w:rPr>
          <w:spacing w:val="-1"/>
        </w:rPr>
        <w:t> </w:t>
      </w:r>
      <w:r>
        <w:rPr/>
        <w:t>Rua São</w:t>
      </w:r>
      <w:r>
        <w:rPr>
          <w:spacing w:val="-1"/>
        </w:rPr>
        <w:t> </w:t>
      </w:r>
      <w:r>
        <w:rPr/>
        <w:t>Francisco Xavier</w:t>
      </w:r>
      <w:r>
        <w:rPr>
          <w:spacing w:val="-1"/>
        </w:rPr>
        <w:t> </w:t>
      </w:r>
      <w:r>
        <w:rPr/>
        <w:t>nº. 524</w:t>
      </w:r>
      <w:r>
        <w:rPr>
          <w:spacing w:val="-1"/>
        </w:rPr>
        <w:t> </w:t>
      </w:r>
      <w:r>
        <w:rPr/>
        <w:t>- Maracanã,</w:t>
      </w:r>
      <w:r>
        <w:rPr>
          <w:spacing w:val="-1"/>
        </w:rPr>
        <w:t> </w:t>
      </w:r>
      <w:r>
        <w:rPr/>
        <w:t>na cidade</w:t>
      </w:r>
      <w:r>
        <w:rPr>
          <w:spacing w:val="-1"/>
        </w:rPr>
        <w:t> </w:t>
      </w:r>
      <w:r>
        <w:rPr/>
        <w:t>do Rio</w:t>
      </w:r>
      <w:r>
        <w:rPr>
          <w:spacing w:val="-1"/>
        </w:rPr>
        <w:t> </w:t>
      </w:r>
      <w:r>
        <w:rPr/>
        <w:t>de Janeiro,</w:t>
      </w:r>
      <w:r>
        <w:rPr>
          <w:spacing w:val="-1"/>
        </w:rPr>
        <w:t> </w:t>
      </w:r>
      <w:r>
        <w:rPr/>
        <w:t>no Estado</w:t>
      </w:r>
      <w:r>
        <w:rPr>
          <w:spacing w:val="-1"/>
        </w:rPr>
        <w:t> </w:t>
      </w:r>
      <w:r>
        <w:rPr/>
        <w:t>do Rio de Janeiro, inscrita no CNPJ sob o nº. 33.540.014/0001-57, neste ato representada pelo(a) neste ato representada pela Ordenadora de Despesas, MARCIA CARVALHO DA CUNHA, portadora da Identidade Funcional nº .........., no uso de suas atribuições conferidas pela portaria nº 176/REITORIA/2024,</w:t>
      </w:r>
      <w:r>
        <w:rPr>
          <w:spacing w:val="63"/>
        </w:rPr>
        <w:t> </w:t>
      </w:r>
      <w:r>
        <w:rPr/>
        <w:t>doravante</w:t>
      </w:r>
      <w:r>
        <w:rPr>
          <w:spacing w:val="65"/>
        </w:rPr>
        <w:t> </w:t>
      </w:r>
      <w:r>
        <w:rPr/>
        <w:t>denominado</w:t>
      </w:r>
      <w:r>
        <w:rPr>
          <w:spacing w:val="65"/>
        </w:rPr>
        <w:t> </w:t>
      </w:r>
      <w:r>
        <w:rPr>
          <w:b/>
        </w:rPr>
        <w:t>CONTRATANTE</w:t>
      </w:r>
      <w:r>
        <w:rPr/>
        <w:t>,</w:t>
      </w:r>
      <w:r>
        <w:rPr>
          <w:spacing w:val="66"/>
        </w:rPr>
        <w:t> </w:t>
      </w:r>
      <w:r>
        <w:rPr/>
        <w:t>e</w:t>
      </w:r>
      <w:r>
        <w:rPr>
          <w:spacing w:val="65"/>
        </w:rPr>
        <w:t> </w:t>
      </w:r>
      <w:r>
        <w:rPr>
          <w:color w:val="FF0000"/>
        </w:rPr>
        <w:t>..............................</w:t>
      </w:r>
      <w:r>
        <w:rPr/>
        <w:t>,</w:t>
      </w:r>
      <w:r>
        <w:rPr>
          <w:spacing w:val="65"/>
        </w:rPr>
        <w:t> </w:t>
      </w:r>
      <w:r>
        <w:rPr/>
        <w:t>com</w:t>
      </w:r>
      <w:r>
        <w:rPr>
          <w:spacing w:val="65"/>
        </w:rPr>
        <w:t> </w:t>
      </w:r>
      <w:r>
        <w:rPr/>
        <w:t>sede</w:t>
      </w:r>
      <w:r>
        <w:rPr>
          <w:spacing w:val="66"/>
        </w:rPr>
        <w:t> </w:t>
      </w:r>
      <w:r>
        <w:rPr>
          <w:color w:val="FF0000"/>
        </w:rPr>
        <w:t>na</w:t>
      </w:r>
      <w:r>
        <w:rPr>
          <w:color w:val="FF0000"/>
          <w:spacing w:val="65"/>
        </w:rPr>
        <w:t> </w:t>
      </w:r>
      <w:r>
        <w:rPr>
          <w:color w:val="FF0000"/>
        </w:rPr>
        <w:t>............</w:t>
      </w:r>
      <w:r>
        <w:rPr/>
        <w:t>,</w:t>
      </w:r>
      <w:r>
        <w:rPr>
          <w:spacing w:val="65"/>
        </w:rPr>
        <w:t> </w:t>
      </w:r>
      <w:r>
        <w:rPr/>
        <w:t>inscrita</w:t>
      </w:r>
      <w:r>
        <w:rPr>
          <w:spacing w:val="65"/>
        </w:rPr>
        <w:t> </w:t>
      </w:r>
      <w:r>
        <w:rPr/>
        <w:t>no</w:t>
      </w:r>
      <w:r>
        <w:rPr>
          <w:spacing w:val="66"/>
        </w:rPr>
        <w:t> </w:t>
      </w:r>
      <w:r>
        <w:rPr/>
        <w:t>CNPJ/MF</w:t>
      </w:r>
      <w:r>
        <w:rPr>
          <w:spacing w:val="65"/>
        </w:rPr>
        <w:t> </w:t>
      </w:r>
      <w:r>
        <w:rPr/>
        <w:t>sob</w:t>
      </w:r>
      <w:r>
        <w:rPr>
          <w:spacing w:val="65"/>
        </w:rPr>
        <w:t> </w:t>
      </w:r>
      <w:r>
        <w:rPr/>
        <w:t>o</w:t>
      </w:r>
      <w:r>
        <w:rPr>
          <w:spacing w:val="66"/>
        </w:rPr>
        <w:t> </w:t>
      </w:r>
      <w:r>
        <w:rPr>
          <w:spacing w:val="-5"/>
        </w:rPr>
        <w:t>nº</w:t>
      </w:r>
    </w:p>
    <w:p>
      <w:pPr>
        <w:pStyle w:val="BodyText"/>
        <w:spacing w:line="242" w:lineRule="auto"/>
        <w:ind w:right="312"/>
        <w:jc w:val="both"/>
      </w:pPr>
      <w:r>
        <w:rPr>
          <w:color w:val="FF0000"/>
        </w:rPr>
        <w:t>............................</w:t>
      </w:r>
      <w:r>
        <w:rPr/>
        <w:t>, neste ato representada por .................................. </w:t>
      </w:r>
      <w:r>
        <w:rPr>
          <w:color w:val="FF0000"/>
        </w:rPr>
        <w:t>(nome e função)</w:t>
      </w:r>
      <w:r>
        <w:rPr/>
        <w:t>, </w:t>
      </w:r>
      <w:r>
        <w:rPr>
          <w:color w:val="FF0000"/>
        </w:rPr>
        <w:t>conforme atos constitutivos da empresa &lt;OU&gt; </w:t>
      </w:r>
      <w:r>
        <w:rPr>
          <w:color w:val="FF0000"/>
        </w:rPr>
        <w:t>procuração apresentada nos autos</w:t>
      </w:r>
      <w:r>
        <w:rPr/>
        <w:t>, doravante denominado </w:t>
      </w:r>
      <w:r>
        <w:rPr>
          <w:b/>
        </w:rPr>
        <w:t>CONTRATADO</w:t>
      </w:r>
      <w:r>
        <w:rPr/>
        <w:t>, com fundamento no Processo </w:t>
      </w:r>
      <w:r>
        <w:rPr>
          <w:b/>
        </w:rPr>
        <w:t>SEI-260006/026733/2025</w:t>
      </w:r>
      <w:r>
        <w:rPr/>
        <w:t>, que se regerá pelas disposições da Lei nº 14.133, de 1º de abril de 2021, e pelos normativos estaduais aplicáveis, todos disponíveis no endereço eletrônico redelog.rj.gov.br/redelog/legislacao-licitacoes/, resolvem celebrar o presente instrumento de Contrato, decorrente do instrumento convocatório Edital de Licitação nº </w:t>
      </w:r>
      <w:r>
        <w:rPr>
          <w:b/>
        </w:rPr>
        <w:t>000 / 2025 </w:t>
      </w:r>
      <w:r>
        <w:rPr/>
        <w:t>mediante as cláusulas e condições a seguir enunciadas.</w:t>
      </w:r>
    </w:p>
    <w:p>
      <w:pPr>
        <w:pStyle w:val="BodyText"/>
        <w:spacing w:before="256"/>
        <w:ind w:left="0"/>
      </w:pPr>
    </w:p>
    <w:p>
      <w:pPr>
        <w:pStyle w:val="Heading2"/>
        <w:jc w:val="both"/>
      </w:pPr>
      <w:r>
        <w:rPr/>
        <w:t>CLÁUSULA</w:t>
      </w:r>
      <w:r>
        <w:rPr>
          <w:spacing w:val="-14"/>
        </w:rPr>
        <w:t> </w:t>
      </w:r>
      <w:r>
        <w:rPr/>
        <w:t>PRIMEIRA</w:t>
      </w:r>
      <w:r>
        <w:rPr>
          <w:spacing w:val="-14"/>
        </w:rPr>
        <w:t> </w:t>
      </w:r>
      <w:r>
        <w:rPr/>
        <w:t>– </w:t>
      </w:r>
      <w:r>
        <w:rPr>
          <w:spacing w:val="-2"/>
        </w:rPr>
        <w:t>OBJETO</w:t>
      </w:r>
    </w:p>
    <w:p>
      <w:pPr>
        <w:pStyle w:val="ListParagraph"/>
        <w:numPr>
          <w:ilvl w:val="1"/>
          <w:numId w:val="25"/>
        </w:numPr>
        <w:tabs>
          <w:tab w:pos="699" w:val="left" w:leader="none"/>
        </w:tabs>
        <w:spacing w:line="242" w:lineRule="auto" w:before="264" w:after="0"/>
        <w:ind w:left="329" w:right="312" w:firstLine="0"/>
        <w:jc w:val="both"/>
        <w:rPr>
          <w:sz w:val="24"/>
        </w:rPr>
      </w:pPr>
      <w:r>
        <w:rPr>
          <w:sz w:val="24"/>
        </w:rPr>
        <w:t>O objeto do presente Contrato é a </w:t>
      </w:r>
      <w:r>
        <w:rPr>
          <w:b/>
          <w:sz w:val="24"/>
        </w:rPr>
        <w:t>prestação de serviços de CLIPPING ELETRÔNICO</w:t>
      </w:r>
      <w:r>
        <w:rPr>
          <w:sz w:val="24"/>
        </w:rPr>
        <w:t>, Diretoria de Comunicação Social da Universidade do Estado do Rio de Janeiro, DOD SEI nº. </w:t>
      </w:r>
      <w:r>
        <w:rPr>
          <w:b/>
          <w:sz w:val="24"/>
        </w:rPr>
        <w:t>101559101</w:t>
      </w:r>
      <w:r>
        <w:rPr>
          <w:sz w:val="24"/>
        </w:rPr>
        <w:t>, a serem executados nas condições estabelecidas no Termo de Referência e nos anexos deste </w:t>
      </w:r>
      <w:r>
        <w:rPr>
          <w:spacing w:val="-2"/>
          <w:sz w:val="24"/>
        </w:rPr>
        <w:t>Contrato.</w:t>
      </w:r>
    </w:p>
    <w:p>
      <w:pPr>
        <w:pStyle w:val="ListParagraph"/>
        <w:numPr>
          <w:ilvl w:val="1"/>
          <w:numId w:val="25"/>
        </w:numPr>
        <w:tabs>
          <w:tab w:pos="689" w:val="left" w:leader="none"/>
        </w:tabs>
        <w:spacing w:line="240" w:lineRule="auto" w:before="259" w:after="0"/>
        <w:ind w:left="689" w:right="0" w:hanging="360"/>
        <w:jc w:val="left"/>
        <w:rPr>
          <w:sz w:val="24"/>
        </w:rPr>
      </w:pPr>
      <w:r>
        <w:rPr>
          <w:sz w:val="24"/>
        </w:rPr>
        <w:t>Objeto da </w:t>
      </w:r>
      <w:r>
        <w:rPr>
          <w:spacing w:val="-2"/>
          <w:sz w:val="24"/>
        </w:rPr>
        <w:t>contratação:</w:t>
      </w:r>
    </w:p>
    <w:p>
      <w:pPr>
        <w:pStyle w:val="BodyText"/>
        <w:spacing w:before="63"/>
        <w:ind w:left="0"/>
        <w:rPr>
          <w:sz w:val="20"/>
        </w:rPr>
      </w:pPr>
    </w:p>
    <w:tbl>
      <w:tblPr>
        <w:tblW w:w="0" w:type="auto"/>
        <w:jc w:val="left"/>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10"/>
        <w:gridCol w:w="2850"/>
        <w:gridCol w:w="1395"/>
        <w:gridCol w:w="1110"/>
        <w:gridCol w:w="840"/>
        <w:gridCol w:w="1425"/>
        <w:gridCol w:w="1395"/>
      </w:tblGrid>
      <w:tr>
        <w:trPr>
          <w:trHeight w:val="674" w:hRule="atLeast"/>
        </w:trPr>
        <w:tc>
          <w:tcPr>
            <w:tcW w:w="810" w:type="dxa"/>
          </w:tcPr>
          <w:p>
            <w:pPr>
              <w:pStyle w:val="TableParagraph"/>
              <w:spacing w:before="71"/>
              <w:rPr>
                <w:sz w:val="16"/>
              </w:rPr>
            </w:pPr>
          </w:p>
          <w:p>
            <w:pPr>
              <w:pStyle w:val="TableParagraph"/>
              <w:ind w:left="29"/>
              <w:jc w:val="center"/>
              <w:rPr>
                <w:sz w:val="16"/>
              </w:rPr>
            </w:pPr>
            <w:r>
              <w:rPr>
                <w:spacing w:val="-4"/>
                <w:sz w:val="16"/>
              </w:rPr>
              <w:t>ITEM</w:t>
            </w:r>
          </w:p>
        </w:tc>
        <w:tc>
          <w:tcPr>
            <w:tcW w:w="2850" w:type="dxa"/>
          </w:tcPr>
          <w:p>
            <w:pPr>
              <w:pStyle w:val="TableParagraph"/>
              <w:spacing w:before="71"/>
              <w:rPr>
                <w:sz w:val="16"/>
              </w:rPr>
            </w:pPr>
          </w:p>
          <w:p>
            <w:pPr>
              <w:pStyle w:val="TableParagraph"/>
              <w:ind w:left="293"/>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395" w:type="dxa"/>
          </w:tcPr>
          <w:p>
            <w:pPr>
              <w:pStyle w:val="TableParagraph"/>
              <w:spacing w:before="71"/>
              <w:rPr>
                <w:sz w:val="16"/>
              </w:rPr>
            </w:pPr>
          </w:p>
          <w:p>
            <w:pPr>
              <w:pStyle w:val="TableParagraph"/>
              <w:ind w:left="203"/>
              <w:rPr>
                <w:sz w:val="16"/>
              </w:rPr>
            </w:pPr>
            <w:r>
              <w:rPr>
                <w:sz w:val="16"/>
              </w:rPr>
              <w:t>CÓD.</w:t>
            </w:r>
            <w:r>
              <w:rPr>
                <w:spacing w:val="-1"/>
                <w:sz w:val="16"/>
              </w:rPr>
              <w:t> </w:t>
            </w:r>
            <w:r>
              <w:rPr>
                <w:sz w:val="16"/>
              </w:rPr>
              <w:t>ID</w:t>
            </w:r>
            <w:r>
              <w:rPr>
                <w:spacing w:val="-1"/>
                <w:sz w:val="16"/>
              </w:rPr>
              <w:t> </w:t>
            </w:r>
            <w:r>
              <w:rPr>
                <w:spacing w:val="-4"/>
                <w:sz w:val="16"/>
              </w:rPr>
              <w:t>SIGA</w:t>
            </w:r>
          </w:p>
        </w:tc>
        <w:tc>
          <w:tcPr>
            <w:tcW w:w="1110" w:type="dxa"/>
          </w:tcPr>
          <w:p>
            <w:pPr>
              <w:pStyle w:val="TableParagraph"/>
              <w:spacing w:line="270" w:lineRule="atLeast" w:before="30"/>
              <w:ind w:left="276" w:right="83" w:hanging="150"/>
              <w:rPr>
                <w:sz w:val="14"/>
              </w:rPr>
            </w:pPr>
            <w:r>
              <w:rPr>
                <w:sz w:val="14"/>
              </w:rPr>
              <w:t>UNIDADE</w:t>
            </w:r>
            <w:r>
              <w:rPr>
                <w:spacing w:val="-9"/>
                <w:sz w:val="14"/>
              </w:rPr>
              <w:t> </w:t>
            </w:r>
            <w:r>
              <w:rPr>
                <w:sz w:val="14"/>
              </w:rPr>
              <w:t>DE</w:t>
            </w:r>
            <w:r>
              <w:rPr>
                <w:spacing w:val="40"/>
                <w:sz w:val="14"/>
              </w:rPr>
              <w:t> </w:t>
            </w:r>
            <w:r>
              <w:rPr>
                <w:spacing w:val="-2"/>
                <w:sz w:val="14"/>
              </w:rPr>
              <w:t>MEDIDA</w:t>
            </w:r>
          </w:p>
        </w:tc>
        <w:tc>
          <w:tcPr>
            <w:tcW w:w="840" w:type="dxa"/>
          </w:tcPr>
          <w:p>
            <w:pPr>
              <w:pStyle w:val="TableParagraph"/>
              <w:rPr>
                <w:sz w:val="12"/>
              </w:rPr>
            </w:pPr>
          </w:p>
          <w:p>
            <w:pPr>
              <w:pStyle w:val="TableParagraph"/>
              <w:spacing w:before="17"/>
              <w:rPr>
                <w:sz w:val="12"/>
              </w:rPr>
            </w:pPr>
          </w:p>
          <w:p>
            <w:pPr>
              <w:pStyle w:val="TableParagraph"/>
              <w:ind w:left="205"/>
              <w:rPr>
                <w:sz w:val="12"/>
              </w:rPr>
            </w:pPr>
            <w:r>
              <w:rPr>
                <w:spacing w:val="-2"/>
                <w:sz w:val="12"/>
              </w:rPr>
              <w:t>QUANT</w:t>
            </w:r>
          </w:p>
        </w:tc>
        <w:tc>
          <w:tcPr>
            <w:tcW w:w="1425" w:type="dxa"/>
          </w:tcPr>
          <w:p>
            <w:pPr>
              <w:pStyle w:val="TableParagraph"/>
              <w:spacing w:line="270" w:lineRule="atLeast" w:before="34"/>
              <w:ind w:left="207" w:right="178" w:firstLine="242"/>
              <w:rPr>
                <w:sz w:val="16"/>
              </w:rPr>
            </w:pPr>
            <w:r>
              <w:rPr>
                <w:spacing w:val="-2"/>
                <w:sz w:val="16"/>
              </w:rPr>
              <w:t>PREÇO</w:t>
            </w:r>
            <w:r>
              <w:rPr>
                <w:spacing w:val="40"/>
                <w:sz w:val="16"/>
              </w:rPr>
              <w:t> </w:t>
            </w:r>
            <w:r>
              <w:rPr>
                <w:sz w:val="16"/>
              </w:rPr>
              <w:t>UNITÁRIO</w:t>
            </w:r>
            <w:r>
              <w:rPr>
                <w:spacing w:val="-10"/>
                <w:sz w:val="16"/>
              </w:rPr>
              <w:t> </w:t>
            </w:r>
            <w:r>
              <w:rPr>
                <w:sz w:val="16"/>
              </w:rPr>
              <w:t>R$</w:t>
            </w:r>
          </w:p>
        </w:tc>
        <w:tc>
          <w:tcPr>
            <w:tcW w:w="1395" w:type="dxa"/>
          </w:tcPr>
          <w:p>
            <w:pPr>
              <w:pStyle w:val="TableParagraph"/>
              <w:spacing w:before="120"/>
              <w:ind w:left="23"/>
              <w:jc w:val="center"/>
              <w:rPr>
                <w:sz w:val="16"/>
              </w:rPr>
            </w:pPr>
            <w:r>
              <w:rPr>
                <w:sz w:val="16"/>
              </w:rPr>
              <w:t>PREÇO</w:t>
            </w:r>
            <w:r>
              <w:rPr>
                <w:spacing w:val="-3"/>
                <w:sz w:val="16"/>
              </w:rPr>
              <w:t> </w:t>
            </w:r>
            <w:r>
              <w:rPr>
                <w:spacing w:val="-2"/>
                <w:sz w:val="16"/>
              </w:rPr>
              <w:t>TOTAL</w:t>
            </w:r>
          </w:p>
          <w:p>
            <w:pPr>
              <w:pStyle w:val="TableParagraph"/>
              <w:spacing w:before="86"/>
              <w:ind w:left="23"/>
              <w:jc w:val="center"/>
              <w:rPr>
                <w:sz w:val="16"/>
              </w:rPr>
            </w:pPr>
            <w:r>
              <w:rPr>
                <w:spacing w:val="-5"/>
                <w:sz w:val="16"/>
              </w:rPr>
              <w:t>R$</w:t>
            </w:r>
          </w:p>
        </w:tc>
      </w:tr>
      <w:tr>
        <w:trPr>
          <w:trHeight w:val="1199" w:hRule="atLeast"/>
        </w:trPr>
        <w:tc>
          <w:tcPr>
            <w:tcW w:w="810" w:type="dxa"/>
          </w:tcPr>
          <w:p>
            <w:pPr>
              <w:pStyle w:val="TableParagraph"/>
              <w:rPr>
                <w:sz w:val="20"/>
              </w:rPr>
            </w:pPr>
          </w:p>
          <w:p>
            <w:pPr>
              <w:pStyle w:val="TableParagraph"/>
              <w:spacing w:before="28"/>
              <w:rPr>
                <w:sz w:val="20"/>
              </w:rPr>
            </w:pPr>
          </w:p>
          <w:p>
            <w:pPr>
              <w:pStyle w:val="TableParagraph"/>
              <w:ind w:left="29"/>
              <w:jc w:val="center"/>
              <w:rPr>
                <w:sz w:val="20"/>
              </w:rPr>
            </w:pPr>
            <w:r>
              <w:rPr>
                <w:spacing w:val="-10"/>
                <w:sz w:val="20"/>
              </w:rPr>
              <w:t>1</w:t>
            </w:r>
          </w:p>
        </w:tc>
        <w:tc>
          <w:tcPr>
            <w:tcW w:w="2850" w:type="dxa"/>
          </w:tcPr>
          <w:p>
            <w:pPr>
              <w:pStyle w:val="TableParagraph"/>
              <w:tabs>
                <w:tab w:pos="1148" w:val="left" w:leader="none"/>
                <w:tab w:pos="1696" w:val="left" w:leader="none"/>
                <w:tab w:pos="1840" w:val="left" w:leader="none"/>
                <w:tab w:pos="2429" w:val="left" w:leader="none"/>
              </w:tabs>
              <w:spacing w:line="280" w:lineRule="auto" w:before="83"/>
              <w:ind w:left="179" w:right="144"/>
              <w:rPr>
                <w:sz w:val="20"/>
              </w:rPr>
            </w:pPr>
            <w:r>
              <w:rPr>
                <w:spacing w:val="-2"/>
                <w:sz w:val="20"/>
              </w:rPr>
              <w:t>Serviço</w:t>
            </w:r>
            <w:r>
              <w:rPr>
                <w:sz w:val="20"/>
              </w:rPr>
              <w:tab/>
            </w:r>
            <w:r>
              <w:rPr>
                <w:spacing w:val="-6"/>
                <w:sz w:val="20"/>
              </w:rPr>
              <w:t>de</w:t>
            </w:r>
            <w:r>
              <w:rPr>
                <w:sz w:val="20"/>
              </w:rPr>
              <w:tab/>
            </w:r>
            <w:r>
              <w:rPr>
                <w:b/>
                <w:spacing w:val="-2"/>
                <w:sz w:val="20"/>
              </w:rPr>
              <w:t>CLIPPING ELETRÔNICO</w:t>
            </w:r>
            <w:r>
              <w:rPr>
                <w:spacing w:val="-2"/>
                <w:sz w:val="20"/>
              </w:rPr>
              <w:t>,</w:t>
            </w:r>
            <w:r>
              <w:rPr>
                <w:sz w:val="20"/>
              </w:rPr>
              <w:tab/>
              <w:tab/>
            </w:r>
            <w:r>
              <w:rPr>
                <w:spacing w:val="-2"/>
                <w:sz w:val="20"/>
              </w:rPr>
              <w:t>etc.,</w:t>
            </w:r>
            <w:r>
              <w:rPr>
                <w:sz w:val="20"/>
              </w:rPr>
              <w:tab/>
            </w:r>
            <w:r>
              <w:rPr>
                <w:spacing w:val="-5"/>
                <w:sz w:val="20"/>
              </w:rPr>
              <w:t>em</w:t>
            </w:r>
          </w:p>
          <w:p>
            <w:pPr>
              <w:pStyle w:val="TableParagraph"/>
              <w:spacing w:before="2"/>
              <w:ind w:left="179"/>
              <w:rPr>
                <w:sz w:val="20"/>
              </w:rPr>
            </w:pPr>
            <w:r>
              <w:rPr>
                <w:sz w:val="20"/>
              </w:rPr>
              <w:t>conformidade</w:t>
            </w:r>
            <w:r>
              <w:rPr>
                <w:spacing w:val="33"/>
                <w:sz w:val="20"/>
              </w:rPr>
              <w:t> </w:t>
            </w:r>
            <w:r>
              <w:rPr>
                <w:sz w:val="20"/>
              </w:rPr>
              <w:t>com</w:t>
            </w:r>
            <w:r>
              <w:rPr>
                <w:spacing w:val="33"/>
                <w:sz w:val="20"/>
              </w:rPr>
              <w:t> </w:t>
            </w:r>
            <w:r>
              <w:rPr>
                <w:sz w:val="20"/>
              </w:rPr>
              <w:t>o</w:t>
            </w:r>
            <w:r>
              <w:rPr>
                <w:spacing w:val="22"/>
                <w:sz w:val="20"/>
              </w:rPr>
              <w:t> </w:t>
            </w:r>
            <w:r>
              <w:rPr>
                <w:spacing w:val="-2"/>
                <w:sz w:val="20"/>
              </w:rPr>
              <w:t>ANEXO</w:t>
            </w:r>
          </w:p>
          <w:p>
            <w:pPr>
              <w:pStyle w:val="TableParagraph"/>
              <w:spacing w:before="40"/>
              <w:ind w:left="179"/>
              <w:rPr>
                <w:sz w:val="20"/>
              </w:rPr>
            </w:pPr>
            <w:r>
              <w:rPr>
                <w:b/>
                <w:spacing w:val="-5"/>
                <w:sz w:val="20"/>
              </w:rPr>
              <w:t>I</w:t>
            </w:r>
            <w:r>
              <w:rPr>
                <w:spacing w:val="-5"/>
                <w:sz w:val="20"/>
              </w:rPr>
              <w:t>.</w:t>
            </w:r>
          </w:p>
        </w:tc>
        <w:tc>
          <w:tcPr>
            <w:tcW w:w="1395" w:type="dxa"/>
          </w:tcPr>
          <w:p>
            <w:pPr>
              <w:pStyle w:val="TableParagraph"/>
              <w:rPr>
                <w:sz w:val="16"/>
              </w:rPr>
            </w:pPr>
          </w:p>
          <w:p>
            <w:pPr>
              <w:pStyle w:val="TableParagraph"/>
              <w:spacing w:before="22"/>
              <w:rPr>
                <w:sz w:val="16"/>
              </w:rPr>
            </w:pPr>
          </w:p>
          <w:p>
            <w:pPr>
              <w:pStyle w:val="TableParagraph"/>
              <w:ind w:left="223"/>
              <w:rPr>
                <w:sz w:val="16"/>
              </w:rPr>
            </w:pPr>
            <w:r>
              <w:rPr>
                <w:spacing w:val="-2"/>
                <w:sz w:val="16"/>
              </w:rPr>
              <w:t>0333.002.0001</w:t>
            </w:r>
          </w:p>
          <w:p>
            <w:pPr>
              <w:pStyle w:val="TableParagraph"/>
              <w:spacing w:before="86"/>
              <w:ind w:left="294"/>
              <w:rPr>
                <w:b/>
                <w:sz w:val="16"/>
              </w:rPr>
            </w:pPr>
            <w:r>
              <w:rPr>
                <w:b/>
                <w:sz w:val="16"/>
              </w:rPr>
              <w:t>(ID</w:t>
            </w:r>
            <w:r>
              <w:rPr>
                <w:b/>
                <w:spacing w:val="-1"/>
                <w:sz w:val="16"/>
              </w:rPr>
              <w:t> </w:t>
            </w:r>
            <w:r>
              <w:rPr>
                <w:b/>
                <w:sz w:val="16"/>
              </w:rPr>
              <w:t>-</w:t>
            </w:r>
            <w:r>
              <w:rPr>
                <w:b/>
                <w:spacing w:val="-1"/>
                <w:sz w:val="16"/>
              </w:rPr>
              <w:t> </w:t>
            </w:r>
            <w:r>
              <w:rPr>
                <w:b/>
                <w:spacing w:val="-2"/>
                <w:sz w:val="16"/>
              </w:rPr>
              <w:t>47012)</w:t>
            </w:r>
          </w:p>
        </w:tc>
        <w:tc>
          <w:tcPr>
            <w:tcW w:w="1110" w:type="dxa"/>
          </w:tcPr>
          <w:p>
            <w:pPr>
              <w:pStyle w:val="TableParagraph"/>
              <w:rPr>
                <w:sz w:val="16"/>
              </w:rPr>
            </w:pPr>
          </w:p>
          <w:p>
            <w:pPr>
              <w:pStyle w:val="TableParagraph"/>
              <w:spacing w:before="22"/>
              <w:rPr>
                <w:sz w:val="16"/>
              </w:rPr>
            </w:pPr>
          </w:p>
          <w:p>
            <w:pPr>
              <w:pStyle w:val="TableParagraph"/>
              <w:spacing w:line="352" w:lineRule="auto"/>
              <w:ind w:left="423" w:right="83" w:hanging="209"/>
              <w:rPr>
                <w:b/>
                <w:sz w:val="16"/>
              </w:rPr>
            </w:pPr>
            <w:r>
              <w:rPr>
                <w:b/>
                <w:sz w:val="16"/>
              </w:rPr>
              <w:t>1</w:t>
            </w:r>
            <w:r>
              <w:rPr>
                <w:b/>
                <w:spacing w:val="-10"/>
                <w:sz w:val="16"/>
              </w:rPr>
              <w:t> </w:t>
            </w:r>
            <w:r>
              <w:rPr>
                <w:b/>
                <w:sz w:val="16"/>
              </w:rPr>
              <w:t>serviço</w:t>
            </w:r>
            <w:r>
              <w:rPr>
                <w:b/>
                <w:spacing w:val="-10"/>
                <w:sz w:val="16"/>
              </w:rPr>
              <w:t> </w:t>
            </w:r>
            <w:r>
              <w:rPr>
                <w:b/>
                <w:sz w:val="16"/>
              </w:rPr>
              <w:t>/</w:t>
            </w:r>
            <w:r>
              <w:rPr>
                <w:b/>
                <w:spacing w:val="40"/>
                <w:sz w:val="16"/>
              </w:rPr>
              <w:t> </w:t>
            </w:r>
            <w:r>
              <w:rPr>
                <w:b/>
                <w:spacing w:val="-4"/>
                <w:sz w:val="16"/>
              </w:rPr>
              <w:t>mês</w:t>
            </w:r>
          </w:p>
        </w:tc>
        <w:tc>
          <w:tcPr>
            <w:tcW w:w="840" w:type="dxa"/>
          </w:tcPr>
          <w:p>
            <w:pPr>
              <w:pStyle w:val="TableParagraph"/>
              <w:rPr>
                <w:sz w:val="20"/>
              </w:rPr>
            </w:pPr>
          </w:p>
          <w:p>
            <w:pPr>
              <w:pStyle w:val="TableParagraph"/>
              <w:spacing w:before="28"/>
              <w:rPr>
                <w:sz w:val="20"/>
              </w:rPr>
            </w:pPr>
          </w:p>
          <w:p>
            <w:pPr>
              <w:pStyle w:val="TableParagraph"/>
              <w:ind w:left="515"/>
              <w:rPr>
                <w:b/>
                <w:sz w:val="20"/>
              </w:rPr>
            </w:pPr>
            <w:r>
              <w:rPr>
                <w:b/>
                <w:spacing w:val="-5"/>
                <w:sz w:val="20"/>
              </w:rPr>
              <w:t>12</w:t>
            </w:r>
          </w:p>
        </w:tc>
        <w:tc>
          <w:tcPr>
            <w:tcW w:w="1425" w:type="dxa"/>
          </w:tcPr>
          <w:p>
            <w:pPr>
              <w:pStyle w:val="TableParagraph"/>
              <w:rPr>
                <w:sz w:val="16"/>
              </w:rPr>
            </w:pPr>
          </w:p>
          <w:p>
            <w:pPr>
              <w:pStyle w:val="TableParagraph"/>
              <w:spacing w:before="52"/>
              <w:rPr>
                <w:sz w:val="16"/>
              </w:rPr>
            </w:pPr>
          </w:p>
          <w:p>
            <w:pPr>
              <w:pStyle w:val="TableParagraph"/>
              <w:ind w:left="115"/>
              <w:rPr>
                <w:b/>
                <w:sz w:val="16"/>
              </w:rPr>
            </w:pPr>
            <w:r>
              <w:rPr>
                <w:b/>
                <w:spacing w:val="-5"/>
                <w:sz w:val="16"/>
              </w:rPr>
              <w:t>R$</w:t>
            </w:r>
          </w:p>
          <w:p>
            <w:pPr>
              <w:pStyle w:val="TableParagraph"/>
              <w:spacing w:before="86"/>
              <w:ind w:left="115"/>
              <w:rPr>
                <w:sz w:val="16"/>
              </w:rPr>
            </w:pPr>
            <w:r>
              <w:rPr>
                <w:sz w:val="16"/>
              </w:rPr>
              <w:t>Por</w:t>
            </w:r>
            <w:r>
              <w:rPr>
                <w:spacing w:val="-1"/>
                <w:sz w:val="16"/>
              </w:rPr>
              <w:t> </w:t>
            </w:r>
            <w:r>
              <w:rPr>
                <w:spacing w:val="-2"/>
                <w:sz w:val="16"/>
              </w:rPr>
              <w:t>extenso:</w:t>
            </w:r>
          </w:p>
        </w:tc>
        <w:tc>
          <w:tcPr>
            <w:tcW w:w="1395" w:type="dxa"/>
          </w:tcPr>
          <w:p>
            <w:pPr>
              <w:pStyle w:val="TableParagraph"/>
              <w:spacing w:before="56"/>
              <w:rPr>
                <w:sz w:val="16"/>
              </w:rPr>
            </w:pPr>
          </w:p>
          <w:p>
            <w:pPr>
              <w:pStyle w:val="TableParagraph"/>
              <w:ind w:left="113"/>
              <w:rPr>
                <w:b/>
                <w:sz w:val="16"/>
              </w:rPr>
            </w:pPr>
            <w:r>
              <w:rPr>
                <w:b/>
                <w:spacing w:val="-5"/>
                <w:sz w:val="16"/>
              </w:rPr>
              <w:t>R$</w:t>
            </w:r>
          </w:p>
          <w:p>
            <w:pPr>
              <w:pStyle w:val="TableParagraph"/>
              <w:spacing w:before="22"/>
              <w:rPr>
                <w:sz w:val="16"/>
              </w:rPr>
            </w:pPr>
          </w:p>
          <w:p>
            <w:pPr>
              <w:pStyle w:val="TableParagraph"/>
              <w:ind w:left="113"/>
              <w:rPr>
                <w:sz w:val="16"/>
              </w:rPr>
            </w:pPr>
            <w:r>
              <w:rPr>
                <w:sz w:val="16"/>
              </w:rPr>
              <w:t>Por</w:t>
            </w:r>
            <w:r>
              <w:rPr>
                <w:spacing w:val="-1"/>
                <w:sz w:val="16"/>
              </w:rPr>
              <w:t> </w:t>
            </w:r>
            <w:r>
              <w:rPr>
                <w:spacing w:val="-2"/>
                <w:sz w:val="16"/>
              </w:rPr>
              <w:t>extenso:</w:t>
            </w:r>
          </w:p>
        </w:tc>
      </w:tr>
    </w:tbl>
    <w:p>
      <w:pPr>
        <w:pStyle w:val="ListParagraph"/>
        <w:numPr>
          <w:ilvl w:val="1"/>
          <w:numId w:val="25"/>
        </w:numPr>
        <w:tabs>
          <w:tab w:pos="689" w:val="left" w:leader="none"/>
        </w:tabs>
        <w:spacing w:line="240" w:lineRule="auto" w:before="183" w:after="0"/>
        <w:ind w:left="689" w:right="0" w:hanging="3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25"/>
        </w:numPr>
        <w:tabs>
          <w:tab w:pos="869" w:val="left" w:leader="none"/>
        </w:tabs>
        <w:spacing w:line="240" w:lineRule="auto" w:before="234" w:after="0"/>
        <w:ind w:left="869" w:right="0" w:hanging="5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25"/>
        </w:numPr>
        <w:tabs>
          <w:tab w:pos="869" w:val="left" w:leader="none"/>
        </w:tabs>
        <w:spacing w:line="240" w:lineRule="auto" w:before="234" w:after="0"/>
        <w:ind w:left="869" w:right="0" w:hanging="5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25"/>
        </w:numPr>
        <w:tabs>
          <w:tab w:pos="864" w:val="left" w:leader="none"/>
        </w:tabs>
        <w:spacing w:line="235" w:lineRule="auto" w:before="253" w:after="0"/>
        <w:ind w:left="329" w:right="313" w:firstLine="0"/>
        <w:jc w:val="both"/>
        <w:rPr>
          <w:sz w:val="24"/>
        </w:rPr>
      </w:pPr>
      <w:r>
        <w:rPr>
          <w:sz w:val="24"/>
        </w:rPr>
        <w:t>A</w:t>
      </w:r>
      <w:r>
        <w:rPr>
          <w:spacing w:val="-9"/>
          <w:sz w:val="24"/>
        </w:rPr>
        <w:t> </w:t>
      </w:r>
      <w:r>
        <w:rPr>
          <w:sz w:val="24"/>
        </w:rPr>
        <w:t>Proposta do CONTRATADO, que, em caso de divergência com as condições estabelecidas neste Contrato e nos demais instrumentos anexos, cederá àquelas; e</w:t>
      </w:r>
    </w:p>
    <w:p>
      <w:pPr>
        <w:pStyle w:val="ListParagraph"/>
        <w:numPr>
          <w:ilvl w:val="2"/>
          <w:numId w:val="25"/>
        </w:numPr>
        <w:tabs>
          <w:tab w:pos="869" w:val="left" w:leader="none"/>
        </w:tabs>
        <w:spacing w:line="240" w:lineRule="auto" w:before="250" w:after="0"/>
        <w:ind w:left="869" w:right="0" w:hanging="540"/>
        <w:jc w:val="left"/>
        <w:rPr>
          <w:sz w:val="24"/>
        </w:rPr>
      </w:pPr>
      <w:r>
        <w:rPr>
          <w:sz w:val="24"/>
        </w:rPr>
        <w:t>Eventuais anexos dos documentos </w:t>
      </w:r>
      <w:r>
        <w:rPr>
          <w:spacing w:val="-2"/>
          <w:sz w:val="24"/>
        </w:rPr>
        <w:t>supracitados.</w:t>
      </w:r>
    </w:p>
    <w:p>
      <w:pPr>
        <w:pStyle w:val="ListParagraph"/>
        <w:numPr>
          <w:ilvl w:val="1"/>
          <w:numId w:val="25"/>
        </w:numPr>
        <w:tabs>
          <w:tab w:pos="697" w:val="left" w:leader="none"/>
        </w:tabs>
        <w:spacing w:line="235" w:lineRule="auto" w:before="238" w:after="0"/>
        <w:ind w:left="329" w:right="313" w:firstLine="0"/>
        <w:jc w:val="both"/>
        <w:rPr>
          <w:sz w:val="24"/>
        </w:rPr>
      </w:pPr>
      <w:r>
        <w:rPr>
          <w:sz w:val="24"/>
        </w:rPr>
        <w:t>Havendo qualquer divergência entre as disposições deste instrumento e dos seus</w:t>
      </w:r>
      <w:r>
        <w:rPr>
          <w:spacing w:val="-9"/>
          <w:sz w:val="24"/>
        </w:rPr>
        <w:t> </w:t>
      </w:r>
      <w:r>
        <w:rPr>
          <w:sz w:val="24"/>
        </w:rPr>
        <w:t>Anexos, como o Termo de Referência, prevalecerá o disposto </w:t>
      </w:r>
      <w:r>
        <w:rPr>
          <w:sz w:val="24"/>
        </w:rPr>
        <w:t>no presente Contrato.</w:t>
      </w:r>
    </w:p>
    <w:p>
      <w:pPr>
        <w:pStyle w:val="BodyText"/>
        <w:spacing w:before="274"/>
        <w:ind w:left="0"/>
      </w:pPr>
    </w:p>
    <w:p>
      <w:pPr>
        <w:pStyle w:val="Heading2"/>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26"/>
        </w:numPr>
        <w:tabs>
          <w:tab w:pos="695" w:val="left" w:leader="none"/>
        </w:tabs>
        <w:spacing w:line="247" w:lineRule="auto" w:before="264" w:after="0"/>
        <w:ind w:left="329" w:right="312" w:firstLine="0"/>
        <w:jc w:val="both"/>
        <w:rPr>
          <w:sz w:val="24"/>
        </w:rPr>
      </w:pPr>
      <w:r>
        <w:rPr>
          <w:sz w:val="24"/>
        </w:rPr>
        <w:t>O prazo de vigência do Contrato é de </w:t>
      </w:r>
      <w:r>
        <w:rPr>
          <w:b/>
          <w:sz w:val="24"/>
        </w:rPr>
        <w:t>12 (doze) meses</w:t>
      </w:r>
      <w:r>
        <w:rPr>
          <w:sz w:val="24"/>
        </w:rPr>
        <w:t>, contado da data da divulgação no Portal Nacional de Contratações Públicas. (ANEXO </w:t>
      </w:r>
      <w:r>
        <w:rPr>
          <w:b/>
          <w:sz w:val="24"/>
        </w:rPr>
        <w:t>I </w:t>
      </w:r>
      <w:r>
        <w:rPr>
          <w:sz w:val="24"/>
        </w:rPr>
        <w:t>– ITEM </w:t>
      </w:r>
      <w:r>
        <w:rPr>
          <w:b/>
          <w:sz w:val="24"/>
        </w:rPr>
        <w:t>3.2</w:t>
      </w:r>
      <w:r>
        <w:rPr>
          <w:sz w:val="24"/>
        </w:rPr>
        <w:t>)</w:t>
      </w:r>
    </w:p>
    <w:p>
      <w:pPr>
        <w:pStyle w:val="ListParagraph"/>
        <w:numPr>
          <w:ilvl w:val="1"/>
          <w:numId w:val="26"/>
        </w:numPr>
        <w:tabs>
          <w:tab w:pos="701" w:val="left" w:leader="none"/>
        </w:tabs>
        <w:spacing w:line="235" w:lineRule="auto" w:before="231" w:after="0"/>
        <w:ind w:left="329" w:right="313" w:firstLine="0"/>
        <w:jc w:val="left"/>
        <w:rPr>
          <w:sz w:val="24"/>
        </w:rPr>
      </w:pPr>
      <w:r>
        <w:rPr>
          <w:sz w:val="24"/>
        </w:rPr>
        <w:t>O prazo de vigência do Contrato poderá ser prorrogado, sucessivamente, até o máximo de 10 (dez) anos, na forma dos arts. 106 e 107 da Lei n°</w:t>
      </w:r>
      <w:r>
        <w:rPr>
          <w:spacing w:val="80"/>
          <w:w w:val="150"/>
          <w:sz w:val="24"/>
        </w:rPr>
        <w:t> </w:t>
      </w:r>
      <w:r>
        <w:rPr>
          <w:spacing w:val="-2"/>
          <w:sz w:val="24"/>
        </w:rPr>
        <w:t>14.133/2021.</w:t>
      </w:r>
    </w:p>
    <w:p>
      <w:pPr>
        <w:pStyle w:val="ListParagraph"/>
        <w:numPr>
          <w:ilvl w:val="2"/>
          <w:numId w:val="26"/>
        </w:numPr>
        <w:tabs>
          <w:tab w:pos="883" w:val="left" w:leader="none"/>
        </w:tabs>
        <w:spacing w:line="235" w:lineRule="auto" w:before="254" w:after="0"/>
        <w:ind w:left="329" w:right="313" w:firstLine="0"/>
        <w:jc w:val="left"/>
        <w:rPr>
          <w:sz w:val="24"/>
        </w:rPr>
      </w:pPr>
      <w:r>
        <w:rPr>
          <w:sz w:val="24"/>
        </w:rPr>
        <w:t>A</w:t>
      </w:r>
      <w:r>
        <w:rPr>
          <w:spacing w:val="12"/>
          <w:sz w:val="24"/>
        </w:rPr>
        <w:t> </w:t>
      </w:r>
      <w:r>
        <w:rPr>
          <w:sz w:val="24"/>
        </w:rPr>
        <w:t>prorrogação</w:t>
      </w:r>
      <w:r>
        <w:rPr>
          <w:spacing w:val="25"/>
          <w:sz w:val="24"/>
        </w:rPr>
        <w:t> </w:t>
      </w:r>
      <w:r>
        <w:rPr>
          <w:sz w:val="24"/>
        </w:rPr>
        <w:t>de</w:t>
      </w:r>
      <w:r>
        <w:rPr>
          <w:spacing w:val="25"/>
          <w:sz w:val="24"/>
        </w:rPr>
        <w:t> </w:t>
      </w:r>
      <w:r>
        <w:rPr>
          <w:sz w:val="24"/>
        </w:rPr>
        <w:t>que</w:t>
      </w:r>
      <w:r>
        <w:rPr>
          <w:spacing w:val="25"/>
          <w:sz w:val="24"/>
        </w:rPr>
        <w:t> </w:t>
      </w:r>
      <w:r>
        <w:rPr>
          <w:sz w:val="24"/>
        </w:rPr>
        <w:t>trata</w:t>
      </w:r>
      <w:r>
        <w:rPr>
          <w:spacing w:val="25"/>
          <w:sz w:val="24"/>
        </w:rPr>
        <w:t> </w:t>
      </w:r>
      <w:r>
        <w:rPr>
          <w:sz w:val="24"/>
        </w:rPr>
        <w:t>este</w:t>
      </w:r>
      <w:r>
        <w:rPr>
          <w:spacing w:val="25"/>
          <w:sz w:val="24"/>
        </w:rPr>
        <w:t> </w:t>
      </w:r>
      <w:r>
        <w:rPr>
          <w:sz w:val="24"/>
        </w:rPr>
        <w:t>item</w:t>
      </w:r>
      <w:r>
        <w:rPr>
          <w:spacing w:val="25"/>
          <w:sz w:val="24"/>
        </w:rPr>
        <w:t> </w:t>
      </w:r>
      <w:r>
        <w:rPr>
          <w:sz w:val="24"/>
        </w:rPr>
        <w:t>está</w:t>
      </w:r>
      <w:r>
        <w:rPr>
          <w:spacing w:val="25"/>
          <w:sz w:val="24"/>
        </w:rPr>
        <w:t> </w:t>
      </w:r>
      <w:r>
        <w:rPr>
          <w:sz w:val="24"/>
        </w:rPr>
        <w:t>condicionada</w:t>
      </w:r>
      <w:r>
        <w:rPr>
          <w:spacing w:val="25"/>
          <w:sz w:val="24"/>
        </w:rPr>
        <w:t> </w:t>
      </w:r>
      <w:r>
        <w:rPr>
          <w:sz w:val="24"/>
        </w:rPr>
        <w:t>ao</w:t>
      </w:r>
      <w:r>
        <w:rPr>
          <w:spacing w:val="25"/>
          <w:sz w:val="24"/>
        </w:rPr>
        <w:t> </w:t>
      </w:r>
      <w:r>
        <w:rPr>
          <w:sz w:val="24"/>
        </w:rPr>
        <w:t>ateste,</w:t>
      </w:r>
      <w:r>
        <w:rPr>
          <w:spacing w:val="25"/>
          <w:sz w:val="24"/>
        </w:rPr>
        <w:t> </w:t>
      </w:r>
      <w:r>
        <w:rPr>
          <w:sz w:val="24"/>
        </w:rPr>
        <w:t>pela</w:t>
      </w:r>
      <w:r>
        <w:rPr>
          <w:spacing w:val="25"/>
          <w:sz w:val="24"/>
        </w:rPr>
        <w:t> </w:t>
      </w:r>
      <w:r>
        <w:rPr>
          <w:sz w:val="24"/>
        </w:rPr>
        <w:t>autoridade</w:t>
      </w:r>
      <w:r>
        <w:rPr>
          <w:spacing w:val="25"/>
          <w:sz w:val="24"/>
        </w:rPr>
        <w:t> </w:t>
      </w:r>
      <w:r>
        <w:rPr>
          <w:sz w:val="24"/>
        </w:rPr>
        <w:t>competente,</w:t>
      </w:r>
      <w:r>
        <w:rPr>
          <w:spacing w:val="25"/>
          <w:sz w:val="24"/>
        </w:rPr>
        <w:t> </w:t>
      </w:r>
      <w:r>
        <w:rPr>
          <w:sz w:val="24"/>
        </w:rPr>
        <w:t>de</w:t>
      </w:r>
      <w:r>
        <w:rPr>
          <w:spacing w:val="25"/>
          <w:sz w:val="24"/>
        </w:rPr>
        <w:t> </w:t>
      </w:r>
      <w:r>
        <w:rPr>
          <w:sz w:val="24"/>
        </w:rPr>
        <w:t>que</w:t>
      </w:r>
      <w:r>
        <w:rPr>
          <w:spacing w:val="25"/>
          <w:sz w:val="24"/>
        </w:rPr>
        <w:t> </w:t>
      </w:r>
      <w:r>
        <w:rPr>
          <w:sz w:val="24"/>
        </w:rPr>
        <w:t>as</w:t>
      </w:r>
      <w:r>
        <w:rPr>
          <w:spacing w:val="25"/>
          <w:sz w:val="24"/>
        </w:rPr>
        <w:t> </w:t>
      </w:r>
      <w:r>
        <w:rPr>
          <w:sz w:val="24"/>
        </w:rPr>
        <w:t>condições</w:t>
      </w:r>
      <w:r>
        <w:rPr>
          <w:spacing w:val="25"/>
          <w:sz w:val="24"/>
        </w:rPr>
        <w:t> </w:t>
      </w:r>
      <w:r>
        <w:rPr>
          <w:sz w:val="24"/>
        </w:rPr>
        <w:t>e</w:t>
      </w:r>
      <w:r>
        <w:rPr>
          <w:spacing w:val="25"/>
          <w:sz w:val="24"/>
        </w:rPr>
        <w:t> </w:t>
      </w:r>
      <w:r>
        <w:rPr>
          <w:sz w:val="24"/>
        </w:rPr>
        <w:t>os</w:t>
      </w:r>
      <w:r>
        <w:rPr>
          <w:spacing w:val="25"/>
          <w:sz w:val="24"/>
        </w:rPr>
        <w:t> </w:t>
      </w:r>
      <w:r>
        <w:rPr>
          <w:sz w:val="24"/>
        </w:rPr>
        <w:t>preços</w:t>
      </w:r>
      <w:r>
        <w:rPr>
          <w:spacing w:val="25"/>
          <w:sz w:val="24"/>
        </w:rPr>
        <w:t> </w:t>
      </w:r>
      <w:r>
        <w:rPr>
          <w:sz w:val="24"/>
        </w:rPr>
        <w:t>permanecem vantajosos para a</w:t>
      </w:r>
      <w:r>
        <w:rPr>
          <w:spacing w:val="-9"/>
          <w:sz w:val="24"/>
        </w:rPr>
        <w:t> </w:t>
      </w:r>
      <w:r>
        <w:rPr>
          <w:sz w:val="24"/>
        </w:rPr>
        <w:t>Administração, permitida a negociação com o CONTRATADO, desde que observados, ainda, os seguintes requisitos:</w:t>
      </w:r>
    </w:p>
    <w:p>
      <w:pPr>
        <w:pStyle w:val="ListParagraph"/>
        <w:spacing w:after="0" w:line="235" w:lineRule="auto"/>
        <w:jc w:val="left"/>
        <w:rPr>
          <w:sz w:val="24"/>
        </w:rPr>
        <w:sectPr>
          <w:pgSz w:w="15840" w:h="24480"/>
          <w:pgMar w:top="480" w:bottom="280" w:left="360" w:right="360"/>
        </w:sectPr>
      </w:pPr>
    </w:p>
    <w:p>
      <w:pPr>
        <w:pStyle w:val="ListParagraph"/>
        <w:numPr>
          <w:ilvl w:val="0"/>
          <w:numId w:val="27"/>
        </w:numPr>
        <w:tabs>
          <w:tab w:pos="575" w:val="left" w:leader="none"/>
        </w:tabs>
        <w:spacing w:line="240" w:lineRule="auto" w:before="66" w:after="0"/>
        <w:ind w:left="575" w:right="0" w:hanging="246"/>
        <w:jc w:val="left"/>
        <w:rPr>
          <w:sz w:val="24"/>
        </w:rPr>
      </w:pPr>
      <w:r>
        <w:rPr>
          <w:sz w:val="24"/>
        </w:rPr>
        <w:t>demonstração formal, no processo, que a forma de prestação dos serviços tem natureza </w:t>
      </w:r>
      <w:r>
        <w:rPr>
          <w:spacing w:val="-2"/>
          <w:sz w:val="24"/>
        </w:rPr>
        <w:t>continuada;</w:t>
      </w:r>
    </w:p>
    <w:p>
      <w:pPr>
        <w:pStyle w:val="ListParagraph"/>
        <w:numPr>
          <w:ilvl w:val="0"/>
          <w:numId w:val="27"/>
        </w:numPr>
        <w:tabs>
          <w:tab w:pos="588" w:val="left" w:leader="none"/>
        </w:tabs>
        <w:spacing w:line="240" w:lineRule="auto" w:before="234" w:after="0"/>
        <w:ind w:left="588" w:right="0" w:hanging="259"/>
        <w:jc w:val="left"/>
        <w:rPr>
          <w:sz w:val="24"/>
        </w:rPr>
      </w:pPr>
      <w:r>
        <w:rPr>
          <w:sz w:val="24"/>
        </w:rPr>
        <w:t>juntada de relatório sobre a execução do Contrato, com informações de que os serviços tenham sido prestados </w:t>
      </w:r>
      <w:r>
        <w:rPr>
          <w:spacing w:val="-2"/>
          <w:sz w:val="24"/>
        </w:rPr>
        <w:t>regularmente;</w:t>
      </w:r>
    </w:p>
    <w:p>
      <w:pPr>
        <w:pStyle w:val="ListParagraph"/>
        <w:numPr>
          <w:ilvl w:val="0"/>
          <w:numId w:val="27"/>
        </w:numPr>
        <w:tabs>
          <w:tab w:pos="575" w:val="left" w:leader="none"/>
        </w:tabs>
        <w:spacing w:line="240" w:lineRule="auto" w:before="249" w:after="0"/>
        <w:ind w:left="575" w:right="0" w:hanging="246"/>
        <w:jc w:val="left"/>
        <w:rPr>
          <w:sz w:val="24"/>
        </w:rPr>
      </w:pPr>
      <w:r>
        <w:rPr>
          <w:sz w:val="24"/>
        </w:rPr>
        <w:t>juntada de justificativa de que a</w:t>
      </w:r>
      <w:r>
        <w:rPr>
          <w:spacing w:val="-14"/>
          <w:sz w:val="24"/>
        </w:rPr>
        <w:t> </w:t>
      </w:r>
      <w:r>
        <w:rPr>
          <w:sz w:val="24"/>
        </w:rPr>
        <w:t>Administração mantém interesse na realização do </w:t>
      </w:r>
      <w:r>
        <w:rPr>
          <w:spacing w:val="-2"/>
          <w:sz w:val="24"/>
        </w:rPr>
        <w:t>serviço;</w:t>
      </w:r>
    </w:p>
    <w:p>
      <w:pPr>
        <w:pStyle w:val="ListParagraph"/>
        <w:numPr>
          <w:ilvl w:val="0"/>
          <w:numId w:val="27"/>
        </w:numPr>
        <w:tabs>
          <w:tab w:pos="588" w:val="left" w:leader="none"/>
        </w:tabs>
        <w:spacing w:line="240" w:lineRule="auto" w:before="234" w:after="0"/>
        <w:ind w:left="588" w:right="0" w:hanging="259"/>
        <w:jc w:val="left"/>
        <w:rPr>
          <w:sz w:val="24"/>
        </w:rPr>
      </w:pPr>
      <w:r>
        <w:rPr>
          <w:sz w:val="24"/>
        </w:rPr>
        <w:t>manifestação</w:t>
      </w:r>
      <w:r>
        <w:rPr>
          <w:spacing w:val="-6"/>
          <w:sz w:val="24"/>
        </w:rPr>
        <w:t> </w:t>
      </w:r>
      <w:r>
        <w:rPr>
          <w:sz w:val="24"/>
        </w:rPr>
        <w:t>expressa</w:t>
      </w:r>
      <w:r>
        <w:rPr>
          <w:spacing w:val="-6"/>
          <w:sz w:val="24"/>
        </w:rPr>
        <w:t> </w:t>
      </w:r>
      <w:r>
        <w:rPr>
          <w:sz w:val="24"/>
        </w:rPr>
        <w:t>do</w:t>
      </w:r>
      <w:r>
        <w:rPr>
          <w:spacing w:val="-6"/>
          <w:sz w:val="24"/>
        </w:rPr>
        <w:t> </w:t>
      </w:r>
      <w:r>
        <w:rPr>
          <w:sz w:val="24"/>
        </w:rPr>
        <w:t>CONTRATADO</w:t>
      </w:r>
      <w:r>
        <w:rPr>
          <w:spacing w:val="-6"/>
          <w:sz w:val="24"/>
        </w:rPr>
        <w:t> </w:t>
      </w:r>
      <w:r>
        <w:rPr>
          <w:sz w:val="24"/>
        </w:rPr>
        <w:t>informando</w:t>
      </w:r>
      <w:r>
        <w:rPr>
          <w:spacing w:val="-6"/>
          <w:sz w:val="24"/>
        </w:rPr>
        <w:t> </w:t>
      </w:r>
      <w:r>
        <w:rPr>
          <w:sz w:val="24"/>
        </w:rPr>
        <w:t>o</w:t>
      </w:r>
      <w:r>
        <w:rPr>
          <w:spacing w:val="-6"/>
          <w:sz w:val="24"/>
        </w:rPr>
        <w:t> </w:t>
      </w:r>
      <w:r>
        <w:rPr>
          <w:sz w:val="24"/>
        </w:rPr>
        <w:t>interesse</w:t>
      </w:r>
      <w:r>
        <w:rPr>
          <w:spacing w:val="-6"/>
          <w:sz w:val="24"/>
        </w:rPr>
        <w:t> </w:t>
      </w:r>
      <w:r>
        <w:rPr>
          <w:sz w:val="24"/>
        </w:rPr>
        <w:t>na</w:t>
      </w:r>
      <w:r>
        <w:rPr>
          <w:spacing w:val="-5"/>
          <w:sz w:val="24"/>
        </w:rPr>
        <w:t> </w:t>
      </w:r>
      <w:r>
        <w:rPr>
          <w:spacing w:val="-2"/>
          <w:sz w:val="24"/>
        </w:rPr>
        <w:t>prorrogação;</w:t>
      </w:r>
    </w:p>
    <w:p>
      <w:pPr>
        <w:pStyle w:val="ListParagraph"/>
        <w:numPr>
          <w:ilvl w:val="0"/>
          <w:numId w:val="27"/>
        </w:numPr>
        <w:tabs>
          <w:tab w:pos="575" w:val="left" w:leader="none"/>
        </w:tabs>
        <w:spacing w:line="240" w:lineRule="auto" w:before="249" w:after="0"/>
        <w:ind w:left="575" w:right="0" w:hanging="246"/>
        <w:jc w:val="left"/>
        <w:rPr>
          <w:sz w:val="24"/>
        </w:rPr>
      </w:pPr>
      <w:r>
        <w:rPr>
          <w:sz w:val="24"/>
        </w:rPr>
        <w:t>comprovação</w:t>
      </w:r>
      <w:r>
        <w:rPr>
          <w:spacing w:val="-6"/>
          <w:sz w:val="24"/>
        </w:rPr>
        <w:t> </w:t>
      </w:r>
      <w:r>
        <w:rPr>
          <w:sz w:val="24"/>
        </w:rPr>
        <w:t>de</w:t>
      </w:r>
      <w:r>
        <w:rPr>
          <w:spacing w:val="-5"/>
          <w:sz w:val="24"/>
        </w:rPr>
        <w:t> </w:t>
      </w:r>
      <w:r>
        <w:rPr>
          <w:sz w:val="24"/>
        </w:rPr>
        <w:t>que</w:t>
      </w:r>
      <w:r>
        <w:rPr>
          <w:spacing w:val="-5"/>
          <w:sz w:val="24"/>
        </w:rPr>
        <w:t> </w:t>
      </w:r>
      <w:r>
        <w:rPr>
          <w:sz w:val="24"/>
        </w:rPr>
        <w:t>o</w:t>
      </w:r>
      <w:r>
        <w:rPr>
          <w:spacing w:val="-5"/>
          <w:sz w:val="24"/>
        </w:rPr>
        <w:t> </w:t>
      </w:r>
      <w:r>
        <w:rPr>
          <w:sz w:val="24"/>
        </w:rPr>
        <w:t>CONTRATADO</w:t>
      </w:r>
      <w:r>
        <w:rPr>
          <w:spacing w:val="-6"/>
          <w:sz w:val="24"/>
        </w:rPr>
        <w:t> </w:t>
      </w:r>
      <w:r>
        <w:rPr>
          <w:sz w:val="24"/>
        </w:rPr>
        <w:t>mantém</w:t>
      </w:r>
      <w:r>
        <w:rPr>
          <w:spacing w:val="-5"/>
          <w:sz w:val="24"/>
        </w:rPr>
        <w:t> </w:t>
      </w:r>
      <w:r>
        <w:rPr>
          <w:sz w:val="24"/>
        </w:rPr>
        <w:t>as</w:t>
      </w:r>
      <w:r>
        <w:rPr>
          <w:spacing w:val="-5"/>
          <w:sz w:val="24"/>
        </w:rPr>
        <w:t> </w:t>
      </w:r>
      <w:r>
        <w:rPr>
          <w:sz w:val="24"/>
        </w:rPr>
        <w:t>condições</w:t>
      </w:r>
      <w:r>
        <w:rPr>
          <w:spacing w:val="-5"/>
          <w:sz w:val="24"/>
        </w:rPr>
        <w:t> </w:t>
      </w:r>
      <w:r>
        <w:rPr>
          <w:sz w:val="24"/>
        </w:rPr>
        <w:t>de</w:t>
      </w:r>
      <w:r>
        <w:rPr>
          <w:spacing w:val="-5"/>
          <w:sz w:val="24"/>
        </w:rPr>
        <w:t> </w:t>
      </w:r>
      <w:r>
        <w:rPr>
          <w:spacing w:val="-2"/>
          <w:sz w:val="24"/>
        </w:rPr>
        <w:t>habilitação;</w:t>
      </w:r>
    </w:p>
    <w:p>
      <w:pPr>
        <w:pStyle w:val="ListParagraph"/>
        <w:numPr>
          <w:ilvl w:val="0"/>
          <w:numId w:val="27"/>
        </w:numPr>
        <w:tabs>
          <w:tab w:pos="548" w:val="left" w:leader="none"/>
        </w:tabs>
        <w:spacing w:line="240" w:lineRule="auto" w:before="234" w:after="0"/>
        <w:ind w:left="54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3"/>
          <w:numId w:val="26"/>
        </w:numPr>
        <w:tabs>
          <w:tab w:pos="1066" w:val="left" w:leader="none"/>
        </w:tabs>
        <w:spacing w:line="242" w:lineRule="auto" w:before="264" w:after="0"/>
        <w:ind w:left="329" w:right="313" w:firstLine="0"/>
        <w:jc w:val="both"/>
        <w:rPr>
          <w:sz w:val="24"/>
        </w:rPr>
      </w:pPr>
      <w:r>
        <w:rPr>
          <w:sz w:val="24"/>
        </w:rPr>
        <w:t>É facultativa a realização de pesquisa de mercado para a verificação da vantajosidade econômica mencionada no ITEM 2.2.1, nos casos em que haja manifestação técnica motivada no sentido de que o índice de reajuste adotado no instrumento convocatório acompanha a variação dos preços do objeto contratado, na forma e condições do art. 34 do Decreto nº 48.816, de 24 de novembro de 2023.</w:t>
      </w:r>
    </w:p>
    <w:p>
      <w:pPr>
        <w:pStyle w:val="ListParagraph"/>
        <w:numPr>
          <w:ilvl w:val="1"/>
          <w:numId w:val="26"/>
        </w:numPr>
        <w:tabs>
          <w:tab w:pos="689" w:val="left" w:leader="none"/>
        </w:tabs>
        <w:spacing w:line="240" w:lineRule="auto" w:before="244" w:after="0"/>
        <w:ind w:left="689" w:right="0" w:hanging="360"/>
        <w:jc w:val="left"/>
        <w:rPr>
          <w:sz w:val="24"/>
        </w:rPr>
      </w:pPr>
      <w:r>
        <w:rPr>
          <w:sz w:val="24"/>
        </w:rPr>
        <w:t>O</w:t>
      </w:r>
      <w:r>
        <w:rPr>
          <w:spacing w:val="-6"/>
          <w:sz w:val="24"/>
        </w:rPr>
        <w:t> </w:t>
      </w:r>
      <w:r>
        <w:rPr>
          <w:sz w:val="24"/>
        </w:rPr>
        <w:t>CONTRATADO</w:t>
      </w:r>
      <w:r>
        <w:rPr>
          <w:spacing w:val="-6"/>
          <w:sz w:val="24"/>
        </w:rPr>
        <w:t> </w:t>
      </w:r>
      <w:r>
        <w:rPr>
          <w:sz w:val="24"/>
        </w:rPr>
        <w:t>não</w:t>
      </w:r>
      <w:r>
        <w:rPr>
          <w:spacing w:val="-6"/>
          <w:sz w:val="24"/>
        </w:rPr>
        <w:t> </w:t>
      </w:r>
      <w:r>
        <w:rPr>
          <w:sz w:val="24"/>
        </w:rPr>
        <w:t>tem</w:t>
      </w:r>
      <w:r>
        <w:rPr>
          <w:spacing w:val="-6"/>
          <w:sz w:val="24"/>
        </w:rPr>
        <w:t> </w:t>
      </w:r>
      <w:r>
        <w:rPr>
          <w:sz w:val="24"/>
        </w:rPr>
        <w:t>direito</w:t>
      </w:r>
      <w:r>
        <w:rPr>
          <w:spacing w:val="-6"/>
          <w:sz w:val="24"/>
        </w:rPr>
        <w:t> </w:t>
      </w:r>
      <w:r>
        <w:rPr>
          <w:sz w:val="24"/>
        </w:rPr>
        <w:t>subjetivo</w:t>
      </w:r>
      <w:r>
        <w:rPr>
          <w:spacing w:val="-6"/>
          <w:sz w:val="24"/>
        </w:rPr>
        <w:t> </w:t>
      </w:r>
      <w:r>
        <w:rPr>
          <w:sz w:val="24"/>
        </w:rPr>
        <w:t>à</w:t>
      </w:r>
      <w:r>
        <w:rPr>
          <w:spacing w:val="-6"/>
          <w:sz w:val="24"/>
        </w:rPr>
        <w:t> </w:t>
      </w:r>
      <w:r>
        <w:rPr>
          <w:sz w:val="24"/>
        </w:rPr>
        <w:t>prorrogação</w:t>
      </w:r>
      <w:r>
        <w:rPr>
          <w:spacing w:val="-5"/>
          <w:sz w:val="24"/>
        </w:rPr>
        <w:t> </w:t>
      </w:r>
      <w:r>
        <w:rPr>
          <w:spacing w:val="-2"/>
          <w:sz w:val="24"/>
        </w:rPr>
        <w:t>contratual.</w:t>
      </w:r>
    </w:p>
    <w:p>
      <w:pPr>
        <w:pStyle w:val="ListParagraph"/>
        <w:numPr>
          <w:ilvl w:val="1"/>
          <w:numId w:val="26"/>
        </w:numPr>
        <w:tabs>
          <w:tab w:pos="675" w:val="left" w:leader="none"/>
        </w:tabs>
        <w:spacing w:line="240" w:lineRule="auto" w:before="234" w:after="0"/>
        <w:ind w:left="675" w:right="0" w:hanging="34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26"/>
        </w:numPr>
        <w:tabs>
          <w:tab w:pos="746" w:val="left" w:leader="none"/>
        </w:tabs>
        <w:spacing w:line="247" w:lineRule="auto" w:before="234" w:after="0"/>
        <w:ind w:left="329" w:right="313" w:firstLine="0"/>
        <w:jc w:val="both"/>
        <w:rPr>
          <w:sz w:val="24"/>
        </w:rPr>
      </w:pPr>
      <w:r>
        <w:rPr>
          <w:sz w:val="24"/>
        </w:rPr>
        <w:t>Nas eventuais prorrogações contratuais, os custos não renováveis já pagos ou amortizados ao longo do primeiro período de vigência </w:t>
      </w:r>
      <w:r>
        <w:rPr>
          <w:sz w:val="24"/>
        </w:rPr>
        <w:t>da contratação deverão ser reduzidos ou eliminados como condição para a prorrogação.</w:t>
      </w:r>
    </w:p>
    <w:p>
      <w:pPr>
        <w:pStyle w:val="ListParagraph"/>
        <w:numPr>
          <w:ilvl w:val="1"/>
          <w:numId w:val="26"/>
        </w:numPr>
        <w:tabs>
          <w:tab w:pos="738" w:val="left" w:leader="none"/>
        </w:tabs>
        <w:spacing w:line="247" w:lineRule="auto" w:before="226" w:after="0"/>
        <w:ind w:left="329" w:right="313" w:firstLine="0"/>
        <w:jc w:val="both"/>
        <w:rPr>
          <w:sz w:val="24"/>
        </w:rPr>
      </w:pPr>
      <w:r>
        <w:rPr>
          <w:sz w:val="24"/>
        </w:rPr>
        <w:t>O Contrato não poderá ser prorrogado quando o CONTRATADO tiver sido penalizado com as sanções de declaração de inidoneidade </w:t>
      </w:r>
      <w:r>
        <w:rPr>
          <w:sz w:val="24"/>
        </w:rPr>
        <w:t>ou impedimento de licitar e contratar com o poder público, observadas as abrangências de aplicação.</w:t>
      </w:r>
    </w:p>
    <w:p>
      <w:pPr>
        <w:pStyle w:val="BodyText"/>
        <w:spacing w:before="250"/>
        <w:ind w:left="0"/>
      </w:pPr>
    </w:p>
    <w:p>
      <w:pPr>
        <w:pStyle w:val="Heading2"/>
        <w:spacing w:before="1"/>
      </w:pPr>
      <w:r>
        <w:rPr/>
        <w:t>CLÁUSULA</w:t>
      </w:r>
      <w:r>
        <w:rPr>
          <w:spacing w:val="-18"/>
        </w:rPr>
        <w:t> </w:t>
      </w:r>
      <w:r>
        <w:rPr/>
        <w:t>TERCEIRA</w:t>
      </w:r>
      <w:r>
        <w:rPr>
          <w:spacing w:val="-14"/>
        </w:rPr>
        <w:t> </w:t>
      </w:r>
      <w:r>
        <w:rPr/>
        <w:t>– EXECUÇÃO, GESTÃO E FISCALIZAÇÃO </w:t>
      </w:r>
      <w:r>
        <w:rPr>
          <w:spacing w:val="-2"/>
        </w:rPr>
        <w:t>CONTRATUAIS</w:t>
      </w:r>
    </w:p>
    <w:p>
      <w:pPr>
        <w:pStyle w:val="BodyText"/>
        <w:spacing w:before="7"/>
        <w:ind w:left="0"/>
        <w:rPr>
          <w:b/>
        </w:rPr>
      </w:pPr>
    </w:p>
    <w:p>
      <w:pPr>
        <w:pStyle w:val="ListParagraph"/>
        <w:numPr>
          <w:ilvl w:val="1"/>
          <w:numId w:val="28"/>
        </w:numPr>
        <w:tabs>
          <w:tab w:pos="692" w:val="left" w:leader="none"/>
        </w:tabs>
        <w:spacing w:line="235" w:lineRule="auto" w:before="0" w:after="0"/>
        <w:ind w:left="329" w:right="313" w:firstLine="0"/>
        <w:jc w:val="both"/>
        <w:rPr>
          <w:sz w:val="24"/>
        </w:rPr>
      </w:pPr>
      <w:r>
        <w:rPr>
          <w:sz w:val="24"/>
        </w:rPr>
        <w:t>O modelo de gestão e a fiscalização, assim como os prazos e condições de conclusão, entrega, observação e recebimento se submetem ao </w:t>
      </w:r>
      <w:r>
        <w:rPr>
          <w:sz w:val="24"/>
        </w:rPr>
        <w:t>disposto no Termo de Referência anexo a este Contrato e no Decreto nº 48.817, 24 de novembro de 2023.</w:t>
      </w:r>
    </w:p>
    <w:p>
      <w:pPr>
        <w:pStyle w:val="BodyText"/>
        <w:spacing w:before="259"/>
        <w:ind w:left="0"/>
      </w:pPr>
    </w:p>
    <w:p>
      <w:pPr>
        <w:pStyle w:val="Heading2"/>
      </w:pPr>
      <w:r>
        <w:rPr>
          <w:spacing w:val="-2"/>
        </w:rPr>
        <w:t>CLÁUSULA</w:t>
      </w:r>
      <w:r>
        <w:rPr>
          <w:spacing w:val="-14"/>
        </w:rPr>
        <w:t> </w:t>
      </w:r>
      <w:r>
        <w:rPr>
          <w:spacing w:val="-2"/>
        </w:rPr>
        <w:t>QUARTA</w:t>
      </w:r>
      <w:r>
        <w:rPr>
          <w:spacing w:val="-13"/>
        </w:rPr>
        <w:t> </w:t>
      </w:r>
      <w:r>
        <w:rPr>
          <w:spacing w:val="-2"/>
        </w:rPr>
        <w:t>-</w:t>
      </w:r>
      <w:r>
        <w:rPr>
          <w:spacing w:val="2"/>
        </w:rPr>
        <w:t> </w:t>
      </w:r>
      <w:r>
        <w:rPr>
          <w:spacing w:val="-2"/>
        </w:rPr>
        <w:t>SUBCONTRATAÇÃO</w:t>
      </w:r>
    </w:p>
    <w:p>
      <w:pPr>
        <w:pStyle w:val="BodyText"/>
        <w:spacing w:before="3"/>
        <w:ind w:left="0"/>
        <w:rPr>
          <w:b/>
        </w:rPr>
      </w:pPr>
    </w:p>
    <w:p>
      <w:pPr>
        <w:pStyle w:val="ListParagraph"/>
        <w:numPr>
          <w:ilvl w:val="1"/>
          <w:numId w:val="29"/>
        </w:numPr>
        <w:tabs>
          <w:tab w:pos="689" w:val="left" w:leader="none"/>
        </w:tabs>
        <w:spacing w:line="240" w:lineRule="auto" w:before="0" w:after="0"/>
        <w:ind w:left="689" w:right="0" w:hanging="360"/>
        <w:jc w:val="left"/>
        <w:rPr>
          <w:sz w:val="24"/>
        </w:rPr>
      </w:pPr>
      <w:r>
        <w:rPr>
          <w:sz w:val="24"/>
        </w:rPr>
        <w:t>Não será admitida a subcontratação do objeto </w:t>
      </w:r>
      <w:r>
        <w:rPr>
          <w:spacing w:val="-2"/>
          <w:sz w:val="24"/>
        </w:rPr>
        <w:t>contratual.</w:t>
      </w:r>
    </w:p>
    <w:p>
      <w:pPr>
        <w:pStyle w:val="BodyText"/>
        <w:spacing w:before="258"/>
        <w:ind w:left="0"/>
      </w:pPr>
    </w:p>
    <w:p>
      <w:pPr>
        <w:pStyle w:val="Heading2"/>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BodyText"/>
        <w:spacing w:before="3"/>
        <w:ind w:left="0"/>
        <w:rPr>
          <w:b/>
        </w:rPr>
      </w:pPr>
    </w:p>
    <w:p>
      <w:pPr>
        <w:pStyle w:val="ListParagraph"/>
        <w:numPr>
          <w:ilvl w:val="1"/>
          <w:numId w:val="30"/>
        </w:numPr>
        <w:tabs>
          <w:tab w:pos="689" w:val="left" w:leader="none"/>
          <w:tab w:pos="5035" w:val="left" w:leader="dot"/>
        </w:tabs>
        <w:spacing w:line="240" w:lineRule="auto" w:before="0" w:after="0"/>
        <w:ind w:left="689" w:right="0" w:hanging="360"/>
        <w:jc w:val="left"/>
        <w:rPr>
          <w:sz w:val="24"/>
        </w:rPr>
      </w:pPr>
      <w:r>
        <w:rPr>
          <w:sz w:val="24"/>
        </w:rPr>
        <w:t>O preço total do Contrato é de R$ .......... </w:t>
      </w:r>
      <w:r>
        <w:rPr>
          <w:spacing w:val="-5"/>
          <w:sz w:val="24"/>
        </w:rPr>
        <w:t>(.</w:t>
      </w:r>
      <w:r>
        <w:rPr>
          <w:sz w:val="24"/>
        </w:rPr>
        <w:tab/>
        <w:t>),</w:t>
      </w:r>
      <w:r>
        <w:rPr>
          <w:spacing w:val="-2"/>
          <w:sz w:val="24"/>
        </w:rPr>
        <w:t> </w:t>
      </w:r>
      <w:r>
        <w:rPr>
          <w:sz w:val="24"/>
        </w:rPr>
        <w:t>considerando o prazo total da sua </w:t>
      </w:r>
      <w:r>
        <w:rPr>
          <w:spacing w:val="-2"/>
          <w:sz w:val="24"/>
        </w:rPr>
        <w:t>vigência.</w:t>
      </w:r>
    </w:p>
    <w:p>
      <w:pPr>
        <w:pStyle w:val="ListParagraph"/>
        <w:numPr>
          <w:ilvl w:val="1"/>
          <w:numId w:val="30"/>
        </w:numPr>
        <w:tabs>
          <w:tab w:pos="737" w:val="left" w:leader="none"/>
        </w:tabs>
        <w:spacing w:line="242" w:lineRule="auto" w:before="264" w:after="0"/>
        <w:ind w:left="329" w:right="313" w:firstLine="0"/>
        <w:jc w:val="both"/>
        <w:rPr>
          <w:sz w:val="24"/>
        </w:rPr>
      </w:pPr>
      <w:r>
        <w:rPr>
          <w:sz w:val="24"/>
        </w:rPr>
        <w:t>O preço do Contrato contempla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BodyText"/>
        <w:spacing w:before="253"/>
        <w:ind w:left="0"/>
      </w:pPr>
    </w:p>
    <w:p>
      <w:pPr>
        <w:pStyle w:val="Heading2"/>
      </w:pPr>
      <w:r>
        <w:rPr>
          <w:spacing w:val="-2"/>
        </w:rPr>
        <w:t>CLÁUSULA</w:t>
      </w:r>
      <w:r>
        <w:rPr>
          <w:spacing w:val="-11"/>
        </w:rPr>
        <w:t> </w:t>
      </w:r>
      <w:r>
        <w:rPr>
          <w:spacing w:val="-2"/>
        </w:rPr>
        <w:t>SEXTA</w:t>
      </w:r>
      <w:r>
        <w:rPr>
          <w:spacing w:val="-11"/>
        </w:rPr>
        <w:t> </w:t>
      </w:r>
      <w:r>
        <w:rPr>
          <w:spacing w:val="-2"/>
        </w:rPr>
        <w:t>-</w:t>
      </w:r>
      <w:r>
        <w:rPr>
          <w:spacing w:val="4"/>
        </w:rPr>
        <w:t> </w:t>
      </w:r>
      <w:r>
        <w:rPr>
          <w:spacing w:val="-2"/>
        </w:rPr>
        <w:t>PAGAMENTO</w:t>
      </w:r>
    </w:p>
    <w:p>
      <w:pPr>
        <w:pStyle w:val="BodyText"/>
        <w:spacing w:before="3"/>
        <w:ind w:left="0"/>
        <w:rPr>
          <w:b/>
        </w:rPr>
      </w:pPr>
    </w:p>
    <w:p>
      <w:pPr>
        <w:pStyle w:val="ListParagraph"/>
        <w:numPr>
          <w:ilvl w:val="1"/>
          <w:numId w:val="31"/>
        </w:numPr>
        <w:tabs>
          <w:tab w:pos="689" w:val="left" w:leader="none"/>
        </w:tabs>
        <w:spacing w:line="273" w:lineRule="exact" w:before="0" w:after="0"/>
        <w:ind w:left="689" w:right="0" w:hanging="360"/>
        <w:jc w:val="both"/>
        <w:rPr>
          <w:sz w:val="24"/>
        </w:rPr>
      </w:pPr>
      <w:r>
        <w:rPr>
          <w:sz w:val="24"/>
        </w:rPr>
        <w:t>O</w:t>
      </w:r>
      <w:r>
        <w:rPr>
          <w:spacing w:val="-6"/>
          <w:sz w:val="24"/>
        </w:rPr>
        <w:t> </w:t>
      </w:r>
      <w:r>
        <w:rPr>
          <w:sz w:val="24"/>
        </w:rPr>
        <w:t>CONTRATANTE</w:t>
      </w:r>
      <w:r>
        <w:rPr>
          <w:spacing w:val="-5"/>
          <w:sz w:val="24"/>
        </w:rPr>
        <w:t> </w:t>
      </w:r>
      <w:r>
        <w:rPr>
          <w:sz w:val="24"/>
        </w:rPr>
        <w:t>deverá</w:t>
      </w:r>
      <w:r>
        <w:rPr>
          <w:spacing w:val="-5"/>
          <w:sz w:val="24"/>
        </w:rPr>
        <w:t> </w:t>
      </w:r>
      <w:r>
        <w:rPr>
          <w:sz w:val="24"/>
        </w:rPr>
        <w:t>pagar</w:t>
      </w:r>
      <w:r>
        <w:rPr>
          <w:spacing w:val="-6"/>
          <w:sz w:val="24"/>
        </w:rPr>
        <w:t> </w:t>
      </w:r>
      <w:r>
        <w:rPr>
          <w:sz w:val="24"/>
        </w:rPr>
        <w:t>ao</w:t>
      </w:r>
      <w:r>
        <w:rPr>
          <w:spacing w:val="-5"/>
          <w:sz w:val="24"/>
        </w:rPr>
        <w:t> </w:t>
      </w:r>
      <w:r>
        <w:rPr>
          <w:sz w:val="24"/>
        </w:rPr>
        <w:t>CONTRATADO</w:t>
      </w:r>
      <w:r>
        <w:rPr>
          <w:spacing w:val="-5"/>
          <w:sz w:val="24"/>
        </w:rPr>
        <w:t> </w:t>
      </w:r>
      <w:r>
        <w:rPr>
          <w:sz w:val="24"/>
        </w:rPr>
        <w:t>o</w:t>
      </w:r>
      <w:r>
        <w:rPr>
          <w:spacing w:val="-6"/>
          <w:sz w:val="24"/>
        </w:rPr>
        <w:t> </w:t>
      </w:r>
      <w:r>
        <w:rPr>
          <w:sz w:val="24"/>
        </w:rPr>
        <w:t>valor</w:t>
      </w:r>
      <w:r>
        <w:rPr>
          <w:spacing w:val="-5"/>
          <w:sz w:val="24"/>
        </w:rPr>
        <w:t> </w:t>
      </w:r>
      <w:r>
        <w:rPr>
          <w:sz w:val="24"/>
        </w:rPr>
        <w:t>total</w:t>
      </w:r>
      <w:r>
        <w:rPr>
          <w:spacing w:val="-5"/>
          <w:sz w:val="24"/>
        </w:rPr>
        <w:t> </w:t>
      </w:r>
      <w:r>
        <w:rPr>
          <w:sz w:val="24"/>
        </w:rPr>
        <w:t>de</w:t>
      </w:r>
      <w:r>
        <w:rPr>
          <w:spacing w:val="-6"/>
          <w:sz w:val="24"/>
        </w:rPr>
        <w:t> </w:t>
      </w:r>
      <w:r>
        <w:rPr>
          <w:sz w:val="24"/>
        </w:rPr>
        <w:t>R$</w:t>
      </w:r>
      <w:r>
        <w:rPr>
          <w:spacing w:val="-5"/>
          <w:sz w:val="24"/>
        </w:rPr>
        <w:t> </w:t>
      </w:r>
      <w:r>
        <w:rPr>
          <w:color w:val="FF0000"/>
          <w:sz w:val="24"/>
        </w:rPr>
        <w:t>........</w:t>
      </w:r>
      <w:r>
        <w:rPr>
          <w:sz w:val="24"/>
        </w:rPr>
        <w:t>(</w:t>
      </w:r>
      <w:r>
        <w:rPr>
          <w:spacing w:val="76"/>
          <w:sz w:val="24"/>
        </w:rPr>
        <w:t>  </w:t>
      </w:r>
      <w:r>
        <w:rPr>
          <w:sz w:val="24"/>
        </w:rPr>
        <w:t>),</w:t>
      </w:r>
      <w:r>
        <w:rPr>
          <w:spacing w:val="-4"/>
          <w:sz w:val="24"/>
        </w:rPr>
        <w:t> </w:t>
      </w:r>
      <w:r>
        <w:rPr>
          <w:sz w:val="24"/>
        </w:rPr>
        <w:t>em</w:t>
      </w:r>
      <w:r>
        <w:rPr>
          <w:spacing w:val="-5"/>
          <w:sz w:val="24"/>
        </w:rPr>
        <w:t> </w:t>
      </w:r>
      <w:r>
        <w:rPr>
          <w:b/>
          <w:sz w:val="24"/>
        </w:rPr>
        <w:t>PARCELAS</w:t>
      </w:r>
      <w:r>
        <w:rPr>
          <w:b/>
          <w:spacing w:val="-6"/>
          <w:sz w:val="24"/>
        </w:rPr>
        <w:t> </w:t>
      </w:r>
      <w:r>
        <w:rPr>
          <w:b/>
          <w:sz w:val="24"/>
        </w:rPr>
        <w:t>MENSAIS</w:t>
      </w:r>
      <w:r>
        <w:rPr>
          <w:sz w:val="24"/>
        </w:rPr>
        <w:t>,</w:t>
      </w:r>
      <w:r>
        <w:rPr>
          <w:spacing w:val="-5"/>
          <w:sz w:val="24"/>
        </w:rPr>
        <w:t> </w:t>
      </w:r>
      <w:r>
        <w:rPr>
          <w:sz w:val="24"/>
        </w:rPr>
        <w:t>mediante</w:t>
      </w:r>
      <w:r>
        <w:rPr>
          <w:spacing w:val="-5"/>
          <w:sz w:val="24"/>
        </w:rPr>
        <w:t> </w:t>
      </w:r>
      <w:r>
        <w:rPr>
          <w:spacing w:val="-2"/>
          <w:sz w:val="24"/>
        </w:rPr>
        <w:t>faturamento</w:t>
      </w:r>
    </w:p>
    <w:p>
      <w:pPr>
        <w:pStyle w:val="BodyText"/>
        <w:tabs>
          <w:tab w:pos="14050" w:val="left" w:leader="dot"/>
        </w:tabs>
        <w:spacing w:line="270" w:lineRule="exact"/>
      </w:pPr>
      <w:r>
        <w:rPr/>
        <w:t>correspondente</w:t>
      </w:r>
      <w:r>
        <w:rPr>
          <w:spacing w:val="-3"/>
        </w:rPr>
        <w:t> </w:t>
      </w:r>
      <w:r>
        <w:rPr/>
        <w:t>à</w:t>
      </w:r>
      <w:r>
        <w:rPr>
          <w:spacing w:val="-1"/>
        </w:rPr>
        <w:t> </w:t>
      </w:r>
      <w:r>
        <w:rPr/>
        <w:t>execução</w:t>
      </w:r>
      <w:r>
        <w:rPr>
          <w:spacing w:val="-1"/>
        </w:rPr>
        <w:t> </w:t>
      </w:r>
      <w:r>
        <w:rPr/>
        <w:t>do</w:t>
      </w:r>
      <w:r>
        <w:rPr>
          <w:spacing w:val="-1"/>
        </w:rPr>
        <w:t> </w:t>
      </w:r>
      <w:r>
        <w:rPr/>
        <w:t>objeto,</w:t>
      </w:r>
      <w:r>
        <w:rPr>
          <w:spacing w:val="-1"/>
        </w:rPr>
        <w:t> </w:t>
      </w:r>
      <w:r>
        <w:rPr/>
        <w:t>no</w:t>
      </w:r>
      <w:r>
        <w:rPr>
          <w:spacing w:val="-1"/>
        </w:rPr>
        <w:t> </w:t>
      </w:r>
      <w:r>
        <w:rPr/>
        <w:t>prazo,</w:t>
      </w:r>
      <w:r>
        <w:rPr>
          <w:spacing w:val="-1"/>
        </w:rPr>
        <w:t> </w:t>
      </w:r>
      <w:r>
        <w:rPr/>
        <w:t>forma</w:t>
      </w:r>
      <w:r>
        <w:rPr>
          <w:spacing w:val="-1"/>
        </w:rPr>
        <w:t> </w:t>
      </w:r>
      <w:r>
        <w:rPr/>
        <w:t>e</w:t>
      </w:r>
      <w:r>
        <w:rPr>
          <w:spacing w:val="-1"/>
        </w:rPr>
        <w:t> </w:t>
      </w:r>
      <w:r>
        <w:rPr/>
        <w:t>condições estabelecidos</w:t>
      </w:r>
      <w:r>
        <w:rPr>
          <w:spacing w:val="-1"/>
        </w:rPr>
        <w:t> </w:t>
      </w:r>
      <w:r>
        <w:rPr/>
        <w:t>no</w:t>
      </w:r>
      <w:r>
        <w:rPr>
          <w:spacing w:val="-6"/>
        </w:rPr>
        <w:t> </w:t>
      </w:r>
      <w:r>
        <w:rPr/>
        <w:t>Termo</w:t>
      </w:r>
      <w:r>
        <w:rPr>
          <w:spacing w:val="-1"/>
        </w:rPr>
        <w:t> </w:t>
      </w:r>
      <w:r>
        <w:rPr/>
        <w:t>de</w:t>
      </w:r>
      <w:r>
        <w:rPr>
          <w:spacing w:val="-1"/>
        </w:rPr>
        <w:t> </w:t>
      </w:r>
      <w:r>
        <w:rPr/>
        <w:t>Referência,</w:t>
      </w:r>
      <w:r>
        <w:rPr>
          <w:spacing w:val="-1"/>
        </w:rPr>
        <w:t> </w:t>
      </w:r>
      <w:r>
        <w:rPr/>
        <w:t>diretamente</w:t>
      </w:r>
      <w:r>
        <w:rPr>
          <w:spacing w:val="-1"/>
        </w:rPr>
        <w:t> </w:t>
      </w:r>
      <w:r>
        <w:rPr/>
        <w:t>na</w:t>
      </w:r>
      <w:r>
        <w:rPr>
          <w:spacing w:val="-1"/>
        </w:rPr>
        <w:t> </w:t>
      </w:r>
      <w:r>
        <w:rPr/>
        <w:t>conta</w:t>
      </w:r>
      <w:r>
        <w:rPr>
          <w:spacing w:val="-1"/>
        </w:rPr>
        <w:t> </w:t>
      </w:r>
      <w:r>
        <w:rPr/>
        <w:t>corrente </w:t>
      </w:r>
      <w:r>
        <w:rPr>
          <w:spacing w:val="-5"/>
        </w:rPr>
        <w:t>nº</w:t>
      </w:r>
      <w:r>
        <w:rPr/>
        <w:tab/>
      </w:r>
      <w:r>
        <w:rPr>
          <w:spacing w:val="-10"/>
        </w:rPr>
        <w:t>,</w:t>
      </w:r>
    </w:p>
    <w:p>
      <w:pPr>
        <w:pStyle w:val="BodyText"/>
        <w:tabs>
          <w:tab w:pos="1482" w:val="left" w:leader="dot"/>
        </w:tabs>
        <w:spacing w:line="273" w:lineRule="exact"/>
      </w:pPr>
      <w:r>
        <w:rPr>
          <w:spacing w:val="-2"/>
        </w:rPr>
        <w:t>agência</w:t>
      </w:r>
      <w:r>
        <w:rPr/>
        <w:tab/>
        <w:t>,</w:t>
      </w:r>
      <w:r>
        <w:rPr>
          <w:spacing w:val="-6"/>
        </w:rPr>
        <w:t> </w:t>
      </w:r>
      <w:r>
        <w:rPr/>
        <w:t>de</w:t>
      </w:r>
      <w:r>
        <w:rPr>
          <w:spacing w:val="-3"/>
        </w:rPr>
        <w:t> </w:t>
      </w:r>
      <w:r>
        <w:rPr/>
        <w:t>titularidade</w:t>
      </w:r>
      <w:r>
        <w:rPr>
          <w:spacing w:val="-3"/>
        </w:rPr>
        <w:t> </w:t>
      </w:r>
      <w:r>
        <w:rPr/>
        <w:t>do</w:t>
      </w:r>
      <w:r>
        <w:rPr>
          <w:spacing w:val="-3"/>
        </w:rPr>
        <w:t> </w:t>
      </w:r>
      <w:r>
        <w:rPr/>
        <w:t>CONTRATADO,</w:t>
      </w:r>
      <w:r>
        <w:rPr>
          <w:spacing w:val="-3"/>
        </w:rPr>
        <w:t> </w:t>
      </w:r>
      <w:r>
        <w:rPr/>
        <w:t>junto</w:t>
      </w:r>
      <w:r>
        <w:rPr>
          <w:spacing w:val="-3"/>
        </w:rPr>
        <w:t> </w:t>
      </w:r>
      <w:r>
        <w:rPr/>
        <w:t>à</w:t>
      </w:r>
      <w:r>
        <w:rPr>
          <w:spacing w:val="-3"/>
        </w:rPr>
        <w:t> </w:t>
      </w:r>
      <w:r>
        <w:rPr/>
        <w:t>instituição</w:t>
      </w:r>
      <w:r>
        <w:rPr>
          <w:spacing w:val="-4"/>
        </w:rPr>
        <w:t> </w:t>
      </w:r>
      <w:r>
        <w:rPr/>
        <w:t>financeira</w:t>
      </w:r>
      <w:r>
        <w:rPr>
          <w:spacing w:val="-3"/>
        </w:rPr>
        <w:t> </w:t>
      </w:r>
      <w:r>
        <w:rPr/>
        <w:t>contratada</w:t>
      </w:r>
      <w:r>
        <w:rPr>
          <w:spacing w:val="-3"/>
        </w:rPr>
        <w:t> </w:t>
      </w:r>
      <w:r>
        <w:rPr/>
        <w:t>pelo</w:t>
      </w:r>
      <w:r>
        <w:rPr>
          <w:spacing w:val="-3"/>
        </w:rPr>
        <w:t> </w:t>
      </w:r>
      <w:r>
        <w:rPr/>
        <w:t>Estado</w:t>
      </w:r>
      <w:r>
        <w:rPr>
          <w:spacing w:val="-3"/>
        </w:rPr>
        <w:t> </w:t>
      </w:r>
      <w:r>
        <w:rPr/>
        <w:t>do</w:t>
      </w:r>
      <w:r>
        <w:rPr>
          <w:spacing w:val="-3"/>
        </w:rPr>
        <w:t> </w:t>
      </w:r>
      <w:r>
        <w:rPr/>
        <w:t>Rio</w:t>
      </w:r>
      <w:r>
        <w:rPr>
          <w:spacing w:val="-3"/>
        </w:rPr>
        <w:t> </w:t>
      </w:r>
      <w:r>
        <w:rPr/>
        <w:t>de</w:t>
      </w:r>
      <w:r>
        <w:rPr>
          <w:spacing w:val="-3"/>
        </w:rPr>
        <w:t> </w:t>
      </w:r>
      <w:r>
        <w:rPr>
          <w:spacing w:val="-2"/>
        </w:rPr>
        <w:t>Janeiro.</w:t>
      </w:r>
    </w:p>
    <w:p>
      <w:pPr>
        <w:pStyle w:val="BodyText"/>
        <w:spacing w:before="5"/>
        <w:ind w:left="0"/>
      </w:pPr>
    </w:p>
    <w:p>
      <w:pPr>
        <w:pStyle w:val="ListParagraph"/>
        <w:numPr>
          <w:ilvl w:val="1"/>
          <w:numId w:val="31"/>
        </w:numPr>
        <w:tabs>
          <w:tab w:pos="694" w:val="left" w:leader="none"/>
        </w:tabs>
        <w:spacing w:line="237" w:lineRule="auto" w:before="0" w:after="0"/>
        <w:ind w:left="329" w:right="313"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w:t>
      </w:r>
      <w:r>
        <w:rPr>
          <w:sz w:val="24"/>
        </w:rPr>
        <w:t>exclusivamente pelo CONTRATADO.</w:t>
      </w:r>
    </w:p>
    <w:p>
      <w:pPr>
        <w:pStyle w:val="ListParagraph"/>
        <w:numPr>
          <w:ilvl w:val="1"/>
          <w:numId w:val="31"/>
        </w:numPr>
        <w:tabs>
          <w:tab w:pos="678" w:val="left" w:leader="none"/>
        </w:tabs>
        <w:spacing w:line="242" w:lineRule="auto" w:before="252" w:after="0"/>
        <w:ind w:left="329" w:right="31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w:t>
      </w:r>
      <w:r>
        <w:rPr>
          <w:sz w:val="24"/>
        </w:rPr>
        <w:t>ser realizada pelo ordenador de despesas, conforme disposto neste instrumento e/ou no</w:t>
      </w:r>
      <w:r>
        <w:rPr>
          <w:spacing w:val="-3"/>
          <w:sz w:val="24"/>
        </w:rPr>
        <w:t> </w:t>
      </w:r>
      <w:r>
        <w:rPr>
          <w:sz w:val="24"/>
        </w:rPr>
        <w:t>Termo de Referência, bem ainda no artigo 140, II, alínea b, da Lei nº 14.133/2021 e nos arts. 20 e 22, XXIII, do Decreto nº 48.817/2023.</w:t>
      </w:r>
    </w:p>
    <w:p>
      <w:pPr>
        <w:pStyle w:val="ListParagraph"/>
        <w:numPr>
          <w:ilvl w:val="2"/>
          <w:numId w:val="31"/>
        </w:numPr>
        <w:tabs>
          <w:tab w:pos="878" w:val="left" w:leader="none"/>
        </w:tabs>
        <w:spacing w:line="235" w:lineRule="auto" w:before="233" w:after="0"/>
        <w:ind w:left="329" w:right="31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31"/>
        </w:numPr>
        <w:tabs>
          <w:tab w:pos="745" w:val="left" w:leader="none"/>
        </w:tabs>
        <w:spacing w:line="242" w:lineRule="auto" w:before="250" w:after="0"/>
        <w:ind w:left="329" w:right="312" w:firstLine="0"/>
        <w:jc w:val="both"/>
        <w:rPr>
          <w:sz w:val="24"/>
        </w:rPr>
      </w:pPr>
      <w:r>
        <w:rPr>
          <w:sz w:val="24"/>
        </w:rPr>
        <w:t>O contratado deverá </w:t>
      </w:r>
      <w:r>
        <w:rPr>
          <w:b/>
          <w:sz w:val="24"/>
        </w:rPr>
        <w:t>emitir e </w:t>
      </w:r>
      <w:r>
        <w:rPr>
          <w:sz w:val="24"/>
        </w:rPr>
        <w:t>encaminhar a Nota Fiscal ou Fatura para pagamento à Universidade do Estado do Rio de Janeiro, CNPJ: 33.540.014/0001-57 - Inscrição Estadual: 76.003.939, </w:t>
      </w:r>
      <w:r>
        <w:rPr>
          <w:b/>
          <w:sz w:val="24"/>
        </w:rPr>
        <w:t>Diretoria de Comunicação Social, </w:t>
      </w:r>
      <w:r>
        <w:rPr>
          <w:sz w:val="24"/>
        </w:rPr>
        <w:t>Rua São Francisco Xavier, 524, Pavilhão João Lyra </w:t>
      </w:r>
      <w:r>
        <w:rPr>
          <w:sz w:val="24"/>
        </w:rPr>
        <w:t>Filho, Bloco F, </w:t>
      </w:r>
      <w:r>
        <w:rPr>
          <w:b/>
          <w:sz w:val="24"/>
        </w:rPr>
        <w:t>térreo</w:t>
      </w:r>
      <w:r>
        <w:rPr>
          <w:sz w:val="24"/>
        </w:rPr>
        <w:t>, sala </w:t>
      </w:r>
      <w:r>
        <w:rPr>
          <w:b/>
          <w:sz w:val="24"/>
        </w:rPr>
        <w:t>T89</w:t>
      </w:r>
      <w:r>
        <w:rPr>
          <w:sz w:val="24"/>
        </w:rPr>
        <w:t>, Maracanã, Rio de Janeiro/RJ, CEP</w:t>
      </w:r>
      <w:r>
        <w:rPr>
          <w:spacing w:val="-1"/>
          <w:sz w:val="24"/>
        </w:rPr>
        <w:t> </w:t>
      </w:r>
      <w:r>
        <w:rPr>
          <w:sz w:val="24"/>
        </w:rPr>
        <w:t>20550-900., e-mail: </w:t>
      </w:r>
      <w:hyperlink r:id="rId27">
        <w:r>
          <w:rPr>
            <w:color w:val="0000FF"/>
            <w:sz w:val="24"/>
            <w:u w:val="single" w:color="0000FF"/>
          </w:rPr>
          <w:t>comuns@uer</w:t>
        </w:r>
        <w:r>
          <w:rPr>
            <w:color w:val="0000FF"/>
            <w:sz w:val="24"/>
          </w:rPr>
          <w:t>j</w:t>
        </w:r>
        <w:r>
          <w:rPr>
            <w:color w:val="0000FF"/>
            <w:sz w:val="24"/>
            <w:u w:val="single" w:color="0000FF"/>
          </w:rPr>
          <w:t>.br</w:t>
        </w:r>
      </w:hyperlink>
      <w:r>
        <w:rPr>
          <w:sz w:val="24"/>
        </w:rPr>
        <w:t>.</w:t>
      </w:r>
    </w:p>
    <w:p>
      <w:pPr>
        <w:pStyle w:val="ListParagraph"/>
        <w:numPr>
          <w:ilvl w:val="1"/>
          <w:numId w:val="31"/>
        </w:numPr>
        <w:tabs>
          <w:tab w:pos="689" w:val="left" w:leader="none"/>
        </w:tabs>
        <w:spacing w:line="240" w:lineRule="auto" w:before="228" w:after="0"/>
        <w:ind w:left="689" w:right="0" w:hanging="36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32"/>
        </w:numPr>
        <w:tabs>
          <w:tab w:pos="575" w:val="left" w:leader="none"/>
        </w:tabs>
        <w:spacing w:line="240" w:lineRule="auto" w:before="264" w:after="0"/>
        <w:ind w:left="575"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32"/>
        </w:numPr>
        <w:tabs>
          <w:tab w:pos="612" w:val="left" w:leader="none"/>
        </w:tabs>
        <w:spacing w:line="235" w:lineRule="auto" w:before="254" w:after="0"/>
        <w:ind w:left="329" w:right="313" w:firstLine="0"/>
        <w:jc w:val="both"/>
        <w:rPr>
          <w:sz w:val="24"/>
        </w:rPr>
      </w:pPr>
      <w:r>
        <w:rPr>
          <w:sz w:val="24"/>
        </w:rPr>
        <w:t>se o CONTRATADO foi penalizado com as sanções de declaração de inidoneidade ou impedimento de licitar e contratar com o poder </w:t>
      </w:r>
      <w:r>
        <w:rPr>
          <w:sz w:val="24"/>
        </w:rPr>
        <w:t>público, observadas as abrangências de aplicação, por consulta aos seguintes cadastros:</w:t>
      </w:r>
    </w:p>
    <w:p>
      <w:pPr>
        <w:pStyle w:val="ListParagraph"/>
        <w:numPr>
          <w:ilvl w:val="1"/>
          <w:numId w:val="32"/>
        </w:numPr>
        <w:tabs>
          <w:tab w:pos="1053" w:val="left" w:leader="none"/>
        </w:tabs>
        <w:spacing w:line="240" w:lineRule="auto" w:before="250" w:after="0"/>
        <w:ind w:left="1053" w:right="0" w:hanging="439"/>
        <w:jc w:val="left"/>
        <w:rPr>
          <w:sz w:val="24"/>
        </w:rPr>
      </w:pPr>
      <w:r>
        <w:rPr>
          <w:spacing w:val="-2"/>
          <w:sz w:val="24"/>
        </w:rPr>
        <w:t>SICAF;</w:t>
      </w:r>
    </w:p>
    <w:p>
      <w:pPr>
        <w:pStyle w:val="ListParagraph"/>
        <w:numPr>
          <w:ilvl w:val="1"/>
          <w:numId w:val="32"/>
        </w:numPr>
        <w:tabs>
          <w:tab w:pos="1053" w:val="left" w:leader="none"/>
        </w:tabs>
        <w:spacing w:line="247" w:lineRule="auto" w:before="234" w:after="0"/>
        <w:ind w:left="614" w:right="3772" w:firstLine="0"/>
        <w:jc w:val="left"/>
        <w:rPr>
          <w:sz w:val="24"/>
        </w:rPr>
      </w:pP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Empresas</w:t>
      </w:r>
      <w:r>
        <w:rPr>
          <w:spacing w:val="-3"/>
          <w:sz w:val="24"/>
        </w:rPr>
        <w:t> </w:t>
      </w:r>
      <w:r>
        <w:rPr>
          <w:sz w:val="24"/>
        </w:rPr>
        <w:t>Inidôneas</w:t>
      </w:r>
      <w:r>
        <w:rPr>
          <w:spacing w:val="-3"/>
          <w:sz w:val="24"/>
        </w:rPr>
        <w:t> </w:t>
      </w:r>
      <w:r>
        <w:rPr>
          <w:sz w:val="24"/>
        </w:rPr>
        <w:t>e</w:t>
      </w:r>
      <w:r>
        <w:rPr>
          <w:spacing w:val="-3"/>
          <w:sz w:val="24"/>
        </w:rPr>
        <w:t> </w:t>
      </w:r>
      <w:r>
        <w:rPr>
          <w:sz w:val="24"/>
        </w:rPr>
        <w:t>Suspensas</w:t>
      </w:r>
      <w:r>
        <w:rPr>
          <w:spacing w:val="-3"/>
          <w:sz w:val="24"/>
        </w:rPr>
        <w:t> </w:t>
      </w:r>
      <w:r>
        <w:rPr>
          <w:sz w:val="24"/>
        </w:rPr>
        <w:t>-</w:t>
      </w:r>
      <w:r>
        <w:rPr>
          <w:spacing w:val="-3"/>
          <w:sz w:val="24"/>
        </w:rPr>
        <w:t> </w:t>
      </w:r>
      <w:r>
        <w:rPr>
          <w:sz w:val="24"/>
        </w:rPr>
        <w:t>CEIS,</w:t>
      </w:r>
      <w:r>
        <w:rPr>
          <w:spacing w:val="-3"/>
          <w:sz w:val="24"/>
        </w:rPr>
        <w:t> </w:t>
      </w:r>
      <w:r>
        <w:rPr>
          <w:sz w:val="24"/>
        </w:rPr>
        <w:t>mantido</w:t>
      </w:r>
      <w:r>
        <w:rPr>
          <w:spacing w:val="-3"/>
          <w:sz w:val="24"/>
        </w:rPr>
        <w:t> </w:t>
      </w:r>
      <w:r>
        <w:rPr>
          <w:sz w:val="24"/>
        </w:rPr>
        <w:t>pela</w:t>
      </w:r>
      <w:r>
        <w:rPr>
          <w:spacing w:val="-3"/>
          <w:sz w:val="24"/>
        </w:rPr>
        <w:t> </w:t>
      </w:r>
      <w:r>
        <w:rPr>
          <w:sz w:val="24"/>
        </w:rPr>
        <w:t>Controladoria-Geral</w:t>
      </w:r>
      <w:r>
        <w:rPr>
          <w:spacing w:val="-3"/>
          <w:sz w:val="24"/>
        </w:rPr>
        <w:t> </w:t>
      </w:r>
      <w:r>
        <w:rPr>
          <w:sz w:val="24"/>
        </w:rPr>
        <w:t>da</w:t>
      </w:r>
      <w:r>
        <w:rPr>
          <w:spacing w:val="-3"/>
          <w:sz w:val="24"/>
        </w:rPr>
        <w:t> </w:t>
      </w:r>
      <w:r>
        <w:rPr>
          <w:sz w:val="24"/>
        </w:rPr>
        <w:t>União </w:t>
      </w:r>
      <w:r>
        <w:rPr>
          <w:spacing w:val="-2"/>
          <w:sz w:val="24"/>
        </w:rPr>
        <w:t>(</w:t>
      </w:r>
      <w:hyperlink r:id="rId22">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ov.br/sancoes/ceis</w:t>
        </w:r>
      </w:hyperlink>
      <w:r>
        <w:rPr>
          <w:spacing w:val="-2"/>
          <w:sz w:val="24"/>
        </w:rPr>
        <w:t>);</w:t>
      </w:r>
    </w:p>
    <w:p>
      <w:pPr>
        <w:pStyle w:val="ListParagraph"/>
        <w:numPr>
          <w:ilvl w:val="1"/>
          <w:numId w:val="32"/>
        </w:numPr>
        <w:tabs>
          <w:tab w:pos="1053" w:val="left" w:leader="none"/>
        </w:tabs>
        <w:spacing w:line="235" w:lineRule="auto" w:before="231" w:after="0"/>
        <w:ind w:left="614" w:right="1772" w:firstLine="0"/>
        <w:jc w:val="left"/>
        <w:rPr>
          <w:sz w:val="24"/>
        </w:rPr>
      </w:pPr>
      <w:r>
        <w:rPr>
          <w:sz w:val="24"/>
        </w:rPr>
        <mc:AlternateContent>
          <mc:Choice Requires="wps">
            <w:drawing>
              <wp:anchor distT="0" distB="0" distL="0" distR="0" allowOverlap="1" layoutInCell="1" locked="0" behindDoc="0" simplePos="0" relativeHeight="15735296">
                <wp:simplePos x="0" y="0"/>
                <wp:positionH relativeFrom="page">
                  <wp:posOffset>4237381</wp:posOffset>
                </wp:positionH>
                <wp:positionV relativeFrom="paragraph">
                  <wp:posOffset>466988</wp:posOffset>
                </wp:positionV>
                <wp:extent cx="37465"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7465" cy="9525"/>
                        </a:xfrm>
                        <a:custGeom>
                          <a:avLst/>
                          <a:gdLst/>
                          <a:ahLst/>
                          <a:cxnLst/>
                          <a:rect l="l" t="t" r="r" b="b"/>
                          <a:pathLst>
                            <a:path w="37465" h="9525">
                              <a:moveTo>
                                <a:pt x="37110" y="9524"/>
                              </a:moveTo>
                              <a:lnTo>
                                <a:pt x="0" y="9524"/>
                              </a:lnTo>
                              <a:lnTo>
                                <a:pt x="0" y="0"/>
                              </a:lnTo>
                              <a:lnTo>
                                <a:pt x="37110" y="0"/>
                              </a:lnTo>
                              <a:lnTo>
                                <a:pt x="37110"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33.6521pt;margin-top:36.770744pt;width:2.922082pt;height:.75pt;mso-position-horizontal-relative:page;mso-position-vertical-relative:paragraph;z-index:15735296" id="docshape21" filled="true" fillcolor="#0000ff" stroked="false">
                <v:fill type="solid"/>
                <w10:wrap type="none"/>
              </v:rect>
            </w:pict>
          </mc:Fallback>
        </mc:AlternateContent>
      </w:r>
      <w:r>
        <w:rPr>
          <w:sz w:val="24"/>
        </w:rPr>
        <w:t>Cadastro</w:t>
      </w:r>
      <w:r>
        <w:rPr>
          <w:spacing w:val="-4"/>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r>
        <w:rPr>
          <w:spacing w:val="-2"/>
          <w:sz w:val="24"/>
        </w:rPr>
        <w:t>(</w:t>
      </w:r>
      <w:hyperlink r:id="rId23">
        <w:r>
          <w:rPr>
            <w:color w:val="0000FF"/>
            <w:spacing w:val="-2"/>
            <w:sz w:val="24"/>
            <w:u w:val="single" w:color="0000FF"/>
          </w:rPr>
          <w:t>www.cn</w:t>
        </w:r>
        <w:r>
          <w:rPr>
            <w:color w:val="0000FF"/>
            <w:spacing w:val="-2"/>
            <w:sz w:val="24"/>
          </w:rPr>
          <w:t>j.j</w:t>
        </w:r>
        <w:r>
          <w:rPr>
            <w:color w:val="0000FF"/>
            <w:spacing w:val="-2"/>
            <w:sz w:val="24"/>
            <w:u w:val="single" w:color="0000FF"/>
          </w:rPr>
          <w:t>us.br/improbidade_adm/consultar_re</w:t>
        </w:r>
        <w:r>
          <w:rPr>
            <w:color w:val="0000FF"/>
            <w:spacing w:val="-2"/>
            <w:sz w:val="24"/>
          </w:rPr>
          <w:t>q</w:t>
        </w:r>
        <w:r>
          <w:rPr>
            <w:color w:val="0000FF"/>
            <w:spacing w:val="-2"/>
            <w:sz w:val="24"/>
            <w:u w:val="single" w:color="0000FF"/>
          </w:rPr>
          <w:t>uerido</w:t>
        </w:r>
        <w:r>
          <w:rPr>
            <w:color w:val="0000FF"/>
            <w:spacing w:val="-2"/>
            <w:sz w:val="24"/>
          </w:rPr>
          <w:t>.p</w:t>
        </w:r>
        <w:r>
          <w:rPr>
            <w:color w:val="0000FF"/>
            <w:spacing w:val="-2"/>
            <w:sz w:val="24"/>
            <w:u w:val="single" w:color="0000FF"/>
          </w:rPr>
          <w:t>h</w:t>
        </w:r>
        <w:r>
          <w:rPr>
            <w:color w:val="0000FF"/>
            <w:spacing w:val="-2"/>
            <w:sz w:val="24"/>
          </w:rPr>
          <w:t>p</w:t>
        </w:r>
      </w:hyperlink>
      <w:r>
        <w:rPr>
          <w:spacing w:val="-2"/>
          <w:sz w:val="24"/>
        </w:rPr>
        <w:t>);</w:t>
      </w:r>
    </w:p>
    <w:p>
      <w:pPr>
        <w:pStyle w:val="ListParagraph"/>
        <w:spacing w:after="0" w:line="235" w:lineRule="auto"/>
        <w:jc w:val="left"/>
        <w:rPr>
          <w:sz w:val="24"/>
        </w:rPr>
        <w:sectPr>
          <w:pgSz w:w="15840" w:h="24480"/>
          <w:pgMar w:top="760" w:bottom="280" w:left="360" w:right="360"/>
        </w:sectPr>
      </w:pPr>
    </w:p>
    <w:p>
      <w:pPr>
        <w:pStyle w:val="ListParagraph"/>
        <w:numPr>
          <w:ilvl w:val="1"/>
          <w:numId w:val="32"/>
        </w:numPr>
        <w:tabs>
          <w:tab w:pos="1053" w:val="left" w:leader="none"/>
        </w:tabs>
        <w:spacing w:line="235" w:lineRule="auto" w:before="80" w:after="0"/>
        <w:ind w:left="614" w:right="5051" w:firstLine="0"/>
        <w:jc w:val="left"/>
        <w:rPr>
          <w:sz w:val="24"/>
        </w:rPr>
      </w:pPr>
      <w:r>
        <w:rPr>
          <w:sz w:val="24"/>
        </w:rPr>
        <mc:AlternateContent>
          <mc:Choice Requires="wps">
            <w:drawing>
              <wp:anchor distT="0" distB="0" distL="0" distR="0" allowOverlap="1" layoutInCell="1" locked="0" behindDoc="0" simplePos="0" relativeHeight="15735808">
                <wp:simplePos x="0" y="0"/>
                <wp:positionH relativeFrom="page">
                  <wp:posOffset>3850697</wp:posOffset>
                </wp:positionH>
                <wp:positionV relativeFrom="paragraph">
                  <wp:posOffset>371463</wp:posOffset>
                </wp:positionV>
                <wp:extent cx="37465"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37465" cy="9525"/>
                        </a:xfrm>
                        <a:custGeom>
                          <a:avLst/>
                          <a:gdLst/>
                          <a:ahLst/>
                          <a:cxnLst/>
                          <a:rect l="l" t="t" r="r" b="b"/>
                          <a:pathLst>
                            <a:path w="37465" h="9525">
                              <a:moveTo>
                                <a:pt x="36991" y="9524"/>
                              </a:moveTo>
                              <a:lnTo>
                                <a:pt x="0" y="9524"/>
                              </a:lnTo>
                              <a:lnTo>
                                <a:pt x="0" y="0"/>
                              </a:lnTo>
                              <a:lnTo>
                                <a:pt x="36991" y="0"/>
                              </a:lnTo>
                              <a:lnTo>
                                <a:pt x="36991"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03.204498pt;margin-top:29.249119pt;width:2.912683pt;height:.75pt;mso-position-horizontal-relative:page;mso-position-vertical-relative:paragraph;z-index:15735808" id="docshape22" filled="true" fillcolor="#0000ff" stroked="false">
                <v:fill type="solid"/>
                <w10:wrap type="none"/>
              </v:rect>
            </w:pict>
          </mc:Fallback>
        </mc:AlternateContent>
      </w:r>
      <w:r>
        <w:rPr>
          <w:sz w:val="24"/>
        </w:rPr>
        <w:t>Cadastro</w:t>
      </w:r>
      <w:r>
        <w:rPr>
          <w:spacing w:val="-6"/>
          <w:sz w:val="24"/>
        </w:rPr>
        <w:t> </w:t>
      </w:r>
      <w:r>
        <w:rPr>
          <w:sz w:val="24"/>
        </w:rPr>
        <w:t>Nacional</w:t>
      </w:r>
      <w:r>
        <w:rPr>
          <w:spacing w:val="-6"/>
          <w:sz w:val="24"/>
        </w:rPr>
        <w:t> </w:t>
      </w:r>
      <w:r>
        <w:rPr>
          <w:sz w:val="24"/>
        </w:rPr>
        <w:t>de</w:t>
      </w:r>
      <w:r>
        <w:rPr>
          <w:spacing w:val="-6"/>
          <w:sz w:val="24"/>
        </w:rPr>
        <w:t> </w:t>
      </w:r>
      <w:r>
        <w:rPr>
          <w:sz w:val="24"/>
        </w:rPr>
        <w:t>Empresas</w:t>
      </w:r>
      <w:r>
        <w:rPr>
          <w:spacing w:val="-6"/>
          <w:sz w:val="24"/>
        </w:rPr>
        <w:t> </w:t>
      </w:r>
      <w:r>
        <w:rPr>
          <w:sz w:val="24"/>
        </w:rPr>
        <w:t>Punidas</w:t>
      </w:r>
      <w:r>
        <w:rPr>
          <w:spacing w:val="-6"/>
          <w:sz w:val="24"/>
        </w:rPr>
        <w:t> </w:t>
      </w:r>
      <w:r>
        <w:rPr>
          <w:sz w:val="24"/>
        </w:rPr>
        <w:t>–</w:t>
      </w:r>
      <w:r>
        <w:rPr>
          <w:spacing w:val="-6"/>
          <w:sz w:val="24"/>
        </w:rPr>
        <w:t> </w:t>
      </w:r>
      <w:r>
        <w:rPr>
          <w:sz w:val="24"/>
        </w:rPr>
        <w:t>CNEP,</w:t>
      </w:r>
      <w:r>
        <w:rPr>
          <w:spacing w:val="-6"/>
          <w:sz w:val="24"/>
        </w:rPr>
        <w:t> </w:t>
      </w:r>
      <w:r>
        <w:rPr>
          <w:sz w:val="24"/>
        </w:rPr>
        <w:t>mantido</w:t>
      </w:r>
      <w:r>
        <w:rPr>
          <w:spacing w:val="-6"/>
          <w:sz w:val="24"/>
        </w:rPr>
        <w:t> </w:t>
      </w:r>
      <w:r>
        <w:rPr>
          <w:sz w:val="24"/>
        </w:rPr>
        <w:t>pela</w:t>
      </w:r>
      <w:r>
        <w:rPr>
          <w:spacing w:val="-6"/>
          <w:sz w:val="24"/>
        </w:rPr>
        <w:t> </w:t>
      </w:r>
      <w:r>
        <w:rPr>
          <w:sz w:val="24"/>
        </w:rPr>
        <w:t>Controladoria-Geral</w:t>
      </w:r>
      <w:r>
        <w:rPr>
          <w:spacing w:val="-6"/>
          <w:sz w:val="24"/>
        </w:rPr>
        <w:t> </w:t>
      </w:r>
      <w:r>
        <w:rPr>
          <w:sz w:val="24"/>
        </w:rPr>
        <w:t>da</w:t>
      </w:r>
      <w:r>
        <w:rPr>
          <w:spacing w:val="-6"/>
          <w:sz w:val="24"/>
        </w:rPr>
        <w:t> </w:t>
      </w:r>
      <w:r>
        <w:rPr>
          <w:sz w:val="24"/>
        </w:rPr>
        <w:t>União </w:t>
      </w:r>
      <w:r>
        <w:rPr>
          <w:spacing w:val="-2"/>
          <w:sz w:val="24"/>
        </w:rPr>
        <w:t>(</w:t>
      </w:r>
      <w:hyperlink r:id="rId24">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ov.br/sancoes/cne</w:t>
        </w:r>
        <w:r>
          <w:rPr>
            <w:color w:val="0000FF"/>
            <w:spacing w:val="-2"/>
            <w:sz w:val="24"/>
          </w:rPr>
          <w:t>p</w:t>
        </w:r>
      </w:hyperlink>
      <w:r>
        <w:rPr>
          <w:spacing w:val="-2"/>
          <w:sz w:val="24"/>
        </w:rPr>
        <w:t>);</w:t>
      </w:r>
    </w:p>
    <w:p>
      <w:pPr>
        <w:pStyle w:val="ListParagraph"/>
        <w:numPr>
          <w:ilvl w:val="1"/>
          <w:numId w:val="32"/>
        </w:numPr>
        <w:tabs>
          <w:tab w:pos="1053" w:val="left" w:leader="none"/>
        </w:tabs>
        <w:spacing w:line="240" w:lineRule="auto" w:before="250" w:after="0"/>
        <w:ind w:left="1053" w:right="0" w:hanging="43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1"/>
          <w:numId w:val="32"/>
        </w:numPr>
        <w:tabs>
          <w:tab w:pos="1053" w:val="left" w:leader="none"/>
        </w:tabs>
        <w:spacing w:line="240" w:lineRule="auto" w:before="234" w:after="0"/>
        <w:ind w:left="1053" w:right="0" w:hanging="439"/>
        <w:jc w:val="left"/>
        <w:rPr>
          <w:sz w:val="24"/>
        </w:rPr>
      </w:pPr>
      <w:r>
        <w:rPr>
          <w:sz w:val="24"/>
        </w:rPr>
        <w:t>módulo Registro de Ocorrências do </w:t>
      </w:r>
      <w:r>
        <w:rPr>
          <w:spacing w:val="-2"/>
          <w:sz w:val="24"/>
        </w:rPr>
        <w:t>SIGA;</w:t>
      </w:r>
    </w:p>
    <w:p>
      <w:pPr>
        <w:pStyle w:val="ListParagraph"/>
        <w:numPr>
          <w:ilvl w:val="0"/>
          <w:numId w:val="32"/>
        </w:numPr>
        <w:tabs>
          <w:tab w:pos="614" w:val="left" w:leader="none"/>
        </w:tabs>
        <w:spacing w:line="235" w:lineRule="auto" w:before="253" w:after="0"/>
        <w:ind w:left="329" w:right="31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31"/>
        </w:numPr>
        <w:tabs>
          <w:tab w:pos="907" w:val="left" w:leader="none"/>
        </w:tabs>
        <w:spacing w:line="242" w:lineRule="auto" w:before="265" w:after="0"/>
        <w:ind w:left="329" w:right="31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as provas que pretende produzir. O prazo poderá ser prorrogado uma vez, por igual período, a critério do CONTRATANTE.</w:t>
      </w:r>
    </w:p>
    <w:p>
      <w:pPr>
        <w:pStyle w:val="ListParagraph"/>
        <w:numPr>
          <w:ilvl w:val="2"/>
          <w:numId w:val="31"/>
        </w:numPr>
        <w:tabs>
          <w:tab w:pos="890" w:val="left" w:leader="none"/>
        </w:tabs>
        <w:spacing w:line="235" w:lineRule="auto" w:before="248" w:after="0"/>
        <w:ind w:left="329" w:right="313" w:firstLine="0"/>
        <w:jc w:val="both"/>
        <w:rPr>
          <w:sz w:val="24"/>
        </w:rPr>
      </w:pPr>
      <w:r>
        <w:rPr>
          <w:sz w:val="24"/>
        </w:rPr>
        <w:t>Não havendo regularização ou sendo a defesa considerada improcedente, o CONTRATANTE deverá comunicar aos órgãos responsáveis </w:t>
      </w:r>
      <w:r>
        <w:rPr>
          <w:sz w:val="24"/>
        </w:rPr>
        <w:t>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31"/>
        </w:numPr>
        <w:tabs>
          <w:tab w:pos="940" w:val="left" w:leader="none"/>
        </w:tabs>
        <w:spacing w:line="235" w:lineRule="auto" w:before="254" w:after="0"/>
        <w:ind w:left="329" w:right="31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31"/>
        </w:numPr>
        <w:tabs>
          <w:tab w:pos="909" w:val="left" w:leader="none"/>
        </w:tabs>
        <w:spacing w:line="235" w:lineRule="auto" w:before="254" w:after="0"/>
        <w:ind w:left="329" w:right="313" w:firstLine="0"/>
        <w:jc w:val="both"/>
        <w:rPr>
          <w:sz w:val="24"/>
        </w:rPr>
      </w:pPr>
      <w:r>
        <w:rPr>
          <w:sz w:val="24"/>
        </w:rPr>
        <w:t>Havendo a efetiva execução do objeto, os pagamentos serão realizados normalmente, até que se decida pela rescisão do Contrato, caso </w:t>
      </w:r>
      <w:r>
        <w:rPr>
          <w:sz w:val="24"/>
        </w:rPr>
        <w:t>o CONTRATADO não regularize sua situação.</w:t>
      </w:r>
    </w:p>
    <w:p>
      <w:pPr>
        <w:pStyle w:val="ListParagraph"/>
        <w:numPr>
          <w:ilvl w:val="1"/>
          <w:numId w:val="31"/>
        </w:numPr>
        <w:tabs>
          <w:tab w:pos="689" w:val="left" w:leader="none"/>
        </w:tabs>
        <w:spacing w:line="240" w:lineRule="auto" w:before="249" w:after="0"/>
        <w:ind w:left="689" w:right="0" w:hanging="360"/>
        <w:jc w:val="left"/>
        <w:rPr>
          <w:sz w:val="24"/>
        </w:rPr>
      </w:pPr>
      <w:r>
        <w:rPr>
          <w:sz w:val="24"/>
        </w:rPr>
        <w:t>O pagamento será efetuado no prazo máximo de até </w:t>
      </w:r>
      <w:r>
        <w:rPr>
          <w:b/>
          <w:sz w:val="24"/>
        </w:rPr>
        <w:t>30 </w:t>
      </w:r>
      <w:r>
        <w:rPr>
          <w:sz w:val="24"/>
        </w:rPr>
        <w:t>(</w:t>
      </w:r>
      <w:r>
        <w:rPr>
          <w:b/>
          <w:sz w:val="24"/>
        </w:rPr>
        <w:t>trinta</w:t>
      </w:r>
      <w:r>
        <w:rPr>
          <w:sz w:val="24"/>
        </w:rPr>
        <w:t>) </w:t>
      </w:r>
      <w:r>
        <w:rPr>
          <w:b/>
          <w:sz w:val="24"/>
        </w:rPr>
        <w:t>dias</w:t>
      </w:r>
      <w:r>
        <w:rPr>
          <w:sz w:val="24"/>
        </w:rPr>
        <w:t>, contados do recebimento da Nota Fiscal ou </w:t>
      </w:r>
      <w:r>
        <w:rPr>
          <w:spacing w:val="-2"/>
          <w:sz w:val="24"/>
        </w:rPr>
        <w:t>Fatura.</w:t>
      </w:r>
    </w:p>
    <w:p>
      <w:pPr>
        <w:pStyle w:val="ListParagraph"/>
        <w:numPr>
          <w:ilvl w:val="2"/>
          <w:numId w:val="31"/>
        </w:numPr>
        <w:tabs>
          <w:tab w:pos="906" w:val="left" w:leader="none"/>
        </w:tabs>
        <w:spacing w:line="235" w:lineRule="auto" w:before="239" w:after="0"/>
        <w:ind w:left="329" w:right="313" w:firstLine="0"/>
        <w:jc w:val="both"/>
        <w:rPr>
          <w:sz w:val="24"/>
        </w:rPr>
      </w:pPr>
      <w:r>
        <w:rPr>
          <w:sz w:val="24"/>
        </w:rPr>
        <w:t>Para fins de pagamento, a Contratada deverá apresentar a Nota Fiscal / Fatura correspondente ao adimplemento no período, </w:t>
      </w:r>
      <w:r>
        <w:rPr>
          <w:b/>
          <w:sz w:val="24"/>
        </w:rPr>
        <w:t>devidamente atestada </w:t>
      </w:r>
      <w:r>
        <w:rPr>
          <w:sz w:val="24"/>
        </w:rPr>
        <w:t>pelo(s) agente(s) competente(s).</w:t>
      </w:r>
    </w:p>
    <w:p>
      <w:pPr>
        <w:pStyle w:val="ListParagraph"/>
        <w:numPr>
          <w:ilvl w:val="2"/>
          <w:numId w:val="31"/>
        </w:numPr>
        <w:tabs>
          <w:tab w:pos="872" w:val="left" w:leader="none"/>
        </w:tabs>
        <w:spacing w:line="242" w:lineRule="auto" w:before="250" w:after="0"/>
        <w:ind w:left="329" w:right="313" w:firstLine="0"/>
        <w:jc w:val="both"/>
        <w:rPr>
          <w:sz w:val="24"/>
        </w:rPr>
      </w:pPr>
      <w:r>
        <w:rPr>
          <w:sz w:val="24"/>
        </w:rPr>
        <w:t>Havendo erro na apresentação da Nota Fiscal ou Fatura, ou circunstância que impeça a liquidação da despesa, o pagamento ficará sobrestado </w:t>
      </w:r>
      <w:r>
        <w:rPr>
          <w:sz w:val="24"/>
        </w:rPr>
        <w:t>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31"/>
        </w:numPr>
        <w:tabs>
          <w:tab w:pos="689" w:val="left" w:leader="none"/>
        </w:tabs>
        <w:spacing w:line="240" w:lineRule="auto" w:before="228" w:after="0"/>
        <w:ind w:left="689" w:right="0" w:hanging="36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31"/>
        </w:numPr>
        <w:tabs>
          <w:tab w:pos="873" w:val="left" w:leader="none"/>
        </w:tabs>
        <w:spacing w:line="247" w:lineRule="auto" w:before="234" w:after="0"/>
        <w:ind w:left="329" w:right="313" w:firstLine="0"/>
        <w:jc w:val="both"/>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31"/>
        </w:numPr>
        <w:tabs>
          <w:tab w:pos="872" w:val="left" w:leader="none"/>
        </w:tabs>
        <w:spacing w:line="242" w:lineRule="auto" w:before="227" w:after="0"/>
        <w:ind w:left="329" w:right="313" w:firstLine="0"/>
        <w:jc w:val="both"/>
        <w:rPr>
          <w:sz w:val="24"/>
        </w:rPr>
      </w:pPr>
      <w:r>
        <w:rPr>
          <w:sz w:val="24"/>
        </w:rPr>
        <w:t>O</w:t>
      </w:r>
      <w:r>
        <w:rPr>
          <w:spacing w:val="-2"/>
          <w:sz w:val="24"/>
        </w:rPr>
        <w:t> </w:t>
      </w:r>
      <w:r>
        <w:rPr>
          <w:sz w:val="24"/>
        </w:rPr>
        <w:t>CONTRATADO</w:t>
      </w:r>
      <w:r>
        <w:rPr>
          <w:spacing w:val="-2"/>
          <w:sz w:val="24"/>
        </w:rPr>
        <w:t> </w:t>
      </w:r>
      <w:r>
        <w:rPr>
          <w:sz w:val="24"/>
        </w:rPr>
        <w:t>regularmente</w:t>
      </w:r>
      <w:r>
        <w:rPr>
          <w:spacing w:val="-2"/>
          <w:sz w:val="24"/>
        </w:rPr>
        <w:t> </w:t>
      </w:r>
      <w:r>
        <w:rPr>
          <w:sz w:val="24"/>
        </w:rPr>
        <w:t>optante</w:t>
      </w:r>
      <w:r>
        <w:rPr>
          <w:spacing w:val="-2"/>
          <w:sz w:val="24"/>
        </w:rPr>
        <w:t> </w:t>
      </w:r>
      <w:r>
        <w:rPr>
          <w:sz w:val="24"/>
        </w:rPr>
        <w:t>pelo</w:t>
      </w:r>
      <w:r>
        <w:rPr>
          <w:spacing w:val="-2"/>
          <w:sz w:val="24"/>
        </w:rPr>
        <w:t> </w:t>
      </w:r>
      <w:r>
        <w:rPr>
          <w:sz w:val="24"/>
        </w:rPr>
        <w:t>Simples</w:t>
      </w:r>
      <w:r>
        <w:rPr>
          <w:spacing w:val="-2"/>
          <w:sz w:val="24"/>
        </w:rPr>
        <w:t> </w:t>
      </w:r>
      <w:r>
        <w:rPr>
          <w:sz w:val="24"/>
        </w:rPr>
        <w:t>Nacional,</w:t>
      </w:r>
      <w:r>
        <w:rPr>
          <w:spacing w:val="-2"/>
          <w:sz w:val="24"/>
        </w:rPr>
        <w:t> </w:t>
      </w:r>
      <w:r>
        <w:rPr>
          <w:sz w:val="24"/>
        </w:rPr>
        <w:t>nos</w:t>
      </w:r>
      <w:r>
        <w:rPr>
          <w:spacing w:val="-2"/>
          <w:sz w:val="24"/>
        </w:rPr>
        <w:t> </w:t>
      </w:r>
      <w:r>
        <w:rPr>
          <w:sz w:val="24"/>
        </w:rPr>
        <w:t>termos</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não</w:t>
      </w:r>
      <w:r>
        <w:rPr>
          <w:spacing w:val="-2"/>
          <w:sz w:val="24"/>
        </w:rPr>
        <w:t> </w:t>
      </w:r>
      <w:r>
        <w:rPr>
          <w:sz w:val="24"/>
        </w:rPr>
        <w:t>sofrerá</w:t>
      </w:r>
      <w:r>
        <w:rPr>
          <w:spacing w:val="-2"/>
          <w:sz w:val="24"/>
        </w:rPr>
        <w:t> </w:t>
      </w:r>
      <w:r>
        <w:rPr>
          <w:sz w:val="24"/>
        </w:rPr>
        <w:t>a</w:t>
      </w:r>
      <w:r>
        <w:rPr>
          <w:spacing w:val="-2"/>
          <w:sz w:val="24"/>
        </w:rPr>
        <w:t> </w:t>
      </w:r>
      <w:r>
        <w:rPr>
          <w:sz w:val="24"/>
        </w:rPr>
        <w:t>retenção</w:t>
      </w:r>
      <w:r>
        <w:rPr>
          <w:spacing w:val="-2"/>
          <w:sz w:val="24"/>
        </w:rPr>
        <w:t> </w:t>
      </w:r>
      <w:r>
        <w:rPr>
          <w:sz w:val="24"/>
        </w:rPr>
        <w:t>tributária quanto aos impostos e contribuições abrangidos por aquele Regime. No entanto, o pagamento ficará condicionado à apresentação de comprovação,</w:t>
      </w:r>
      <w:r>
        <w:rPr>
          <w:spacing w:val="40"/>
          <w:sz w:val="24"/>
        </w:rPr>
        <w:t> </w:t>
      </w:r>
      <w:r>
        <w:rPr>
          <w:sz w:val="24"/>
        </w:rPr>
        <w:t>por meio de documento oficial, de que faz jus ao tratamento tributário favorecido previsto na referida Lei Complementar nº 123/2006.</w:t>
      </w:r>
    </w:p>
    <w:p>
      <w:pPr>
        <w:pStyle w:val="ListParagraph"/>
        <w:numPr>
          <w:ilvl w:val="1"/>
          <w:numId w:val="31"/>
        </w:numPr>
        <w:tabs>
          <w:tab w:pos="697" w:val="left" w:leader="none"/>
        </w:tabs>
        <w:spacing w:line="242" w:lineRule="auto" w:before="229" w:after="0"/>
        <w:ind w:left="329" w:right="312"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Índice Nacional de Preços ao Consumidor</w:t>
      </w:r>
      <w:r>
        <w:rPr>
          <w:b/>
          <w:spacing w:val="-11"/>
          <w:sz w:val="24"/>
        </w:rPr>
        <w:t> </w:t>
      </w:r>
      <w:r>
        <w:rPr>
          <w:b/>
          <w:sz w:val="24"/>
        </w:rPr>
        <w:t>Amplo - IPCA</w:t>
      </w:r>
      <w:r>
        <w:rPr>
          <w:b/>
          <w:spacing w:val="-8"/>
          <w:sz w:val="24"/>
        </w:rPr>
        <w:t> </w:t>
      </w:r>
      <w:r>
        <w:rPr>
          <w:b/>
          <w:sz w:val="24"/>
        </w:rPr>
        <w:t>/ IBGE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31"/>
        </w:numPr>
        <w:tabs>
          <w:tab w:pos="731" w:val="left" w:leader="none"/>
        </w:tabs>
        <w:spacing w:line="242" w:lineRule="auto" w:before="235" w:after="0"/>
        <w:ind w:left="329" w:right="312" w:firstLine="0"/>
        <w:jc w:val="both"/>
        <w:rPr>
          <w:sz w:val="24"/>
        </w:rPr>
      </w:pPr>
      <w:r>
        <w:rPr>
          <w:sz w:val="24"/>
        </w:rPr>
        <w:t>O CONTRATADO deverá emitir a Nota Fiscal Eletrônica – NF-e, consoante o Protocolo ICMS nº 42/2009, com a redação conferida pelo Protocolo</w:t>
      </w:r>
      <w:r>
        <w:rPr>
          <w:spacing w:val="-1"/>
          <w:sz w:val="24"/>
        </w:rPr>
        <w:t> </w:t>
      </w:r>
      <w:r>
        <w:rPr>
          <w:sz w:val="24"/>
        </w:rPr>
        <w:t>ICMS</w:t>
      </w:r>
      <w:r>
        <w:rPr>
          <w:spacing w:val="-1"/>
          <w:sz w:val="24"/>
        </w:rPr>
        <w:t> </w:t>
      </w:r>
      <w:r>
        <w:rPr>
          <w:sz w:val="24"/>
        </w:rPr>
        <w:t>nº</w:t>
      </w:r>
      <w:r>
        <w:rPr>
          <w:spacing w:val="-1"/>
          <w:sz w:val="24"/>
        </w:rPr>
        <w:t> </w:t>
      </w:r>
      <w:r>
        <w:rPr>
          <w:sz w:val="24"/>
        </w:rPr>
        <w:t>85/2010,</w:t>
      </w:r>
      <w:r>
        <w:rPr>
          <w:spacing w:val="-1"/>
          <w:sz w:val="24"/>
        </w:rPr>
        <w:t> </w:t>
      </w:r>
      <w:r>
        <w:rPr>
          <w:sz w:val="24"/>
        </w:rPr>
        <w:t>e</w:t>
      </w:r>
      <w:r>
        <w:rPr>
          <w:spacing w:val="-1"/>
          <w:sz w:val="24"/>
        </w:rPr>
        <w:t> </w:t>
      </w:r>
      <w:r>
        <w:rPr>
          <w:sz w:val="24"/>
        </w:rPr>
        <w:t>caso</w:t>
      </w:r>
      <w:r>
        <w:rPr>
          <w:spacing w:val="-1"/>
          <w:sz w:val="24"/>
        </w:rPr>
        <w:t> </w:t>
      </w:r>
      <w:r>
        <w:rPr>
          <w:sz w:val="24"/>
        </w:rPr>
        <w:t>seu</w:t>
      </w:r>
      <w:r>
        <w:rPr>
          <w:spacing w:val="-1"/>
          <w:sz w:val="24"/>
        </w:rPr>
        <w:t> </w:t>
      </w:r>
      <w:r>
        <w:rPr>
          <w:sz w:val="24"/>
        </w:rPr>
        <w:t>estabelecimento</w:t>
      </w:r>
      <w:r>
        <w:rPr>
          <w:spacing w:val="-1"/>
          <w:sz w:val="24"/>
        </w:rPr>
        <w:t> </w:t>
      </w:r>
      <w:r>
        <w:rPr>
          <w:sz w:val="24"/>
        </w:rPr>
        <w:t>esteja</w:t>
      </w:r>
      <w:r>
        <w:rPr>
          <w:spacing w:val="-1"/>
          <w:sz w:val="24"/>
        </w:rPr>
        <w:t> </w:t>
      </w:r>
      <w:r>
        <w:rPr>
          <w:sz w:val="24"/>
        </w:rPr>
        <w:t>localizado</w:t>
      </w:r>
      <w:r>
        <w:rPr>
          <w:spacing w:val="-1"/>
          <w:sz w:val="24"/>
        </w:rPr>
        <w:t> </w:t>
      </w:r>
      <w:r>
        <w:rPr>
          <w:sz w:val="24"/>
        </w:rPr>
        <w:t>no</w:t>
      </w:r>
      <w:r>
        <w:rPr>
          <w:spacing w:val="-1"/>
          <w:sz w:val="24"/>
        </w:rPr>
        <w:t> </w:t>
      </w:r>
      <w:r>
        <w:rPr>
          <w:sz w:val="24"/>
        </w:rPr>
        <w:t>Estado</w:t>
      </w:r>
      <w:r>
        <w:rPr>
          <w:spacing w:val="-1"/>
          <w:sz w:val="24"/>
        </w:rPr>
        <w:t> </w:t>
      </w:r>
      <w:r>
        <w:rPr>
          <w:sz w:val="24"/>
        </w:rPr>
        <w:t>do</w:t>
      </w:r>
      <w:r>
        <w:rPr>
          <w:spacing w:val="-1"/>
          <w:sz w:val="24"/>
        </w:rPr>
        <w:t> </w:t>
      </w:r>
      <w:r>
        <w:rPr>
          <w:sz w:val="24"/>
        </w:rPr>
        <w:t>Rio</w:t>
      </w:r>
      <w:r>
        <w:rPr>
          <w:spacing w:val="-1"/>
          <w:sz w:val="24"/>
        </w:rPr>
        <w:t> </w:t>
      </w:r>
      <w:r>
        <w:rPr>
          <w:sz w:val="24"/>
        </w:rPr>
        <w:t>de</w:t>
      </w:r>
      <w:r>
        <w:rPr>
          <w:spacing w:val="-1"/>
          <w:sz w:val="24"/>
        </w:rPr>
        <w:t> </w:t>
      </w:r>
      <w:r>
        <w:rPr>
          <w:sz w:val="24"/>
        </w:rPr>
        <w:t>Janeiro,</w:t>
      </w:r>
      <w:r>
        <w:rPr>
          <w:spacing w:val="-1"/>
          <w:sz w:val="24"/>
        </w:rPr>
        <w:t> </w:t>
      </w:r>
      <w:r>
        <w:rPr>
          <w:sz w:val="24"/>
        </w:rPr>
        <w:t>deverá</w:t>
      </w:r>
      <w:r>
        <w:rPr>
          <w:spacing w:val="-1"/>
          <w:sz w:val="24"/>
        </w:rPr>
        <w:t> </w:t>
      </w:r>
      <w:r>
        <w:rPr>
          <w:sz w:val="24"/>
        </w:rPr>
        <w:t>observar</w:t>
      </w:r>
      <w:r>
        <w:rPr>
          <w:spacing w:val="-1"/>
          <w:sz w:val="24"/>
        </w:rPr>
        <w:t> </w:t>
      </w:r>
      <w:r>
        <w:rPr>
          <w:sz w:val="24"/>
        </w:rPr>
        <w:t>a</w:t>
      </w:r>
      <w:r>
        <w:rPr>
          <w:spacing w:val="-1"/>
          <w:sz w:val="24"/>
        </w:rPr>
        <w:t> </w:t>
      </w:r>
      <w:r>
        <w:rPr>
          <w:sz w:val="24"/>
        </w:rPr>
        <w:t>forma</w:t>
      </w:r>
      <w:r>
        <w:rPr>
          <w:spacing w:val="-1"/>
          <w:sz w:val="24"/>
        </w:rPr>
        <w:t> </w:t>
      </w:r>
      <w:r>
        <w:rPr>
          <w:sz w:val="24"/>
        </w:rPr>
        <w:t>prescrita</w:t>
      </w:r>
      <w:r>
        <w:rPr>
          <w:spacing w:val="-1"/>
          <w:sz w:val="24"/>
        </w:rPr>
        <w:t> </w:t>
      </w:r>
      <w:r>
        <w:rPr>
          <w:sz w:val="24"/>
        </w:rPr>
        <w:t>nas</w:t>
      </w:r>
      <w:r>
        <w:rPr>
          <w:spacing w:val="-1"/>
          <w:sz w:val="24"/>
        </w:rPr>
        <w:t> </w:t>
      </w:r>
      <w:r>
        <w:rPr>
          <w:sz w:val="24"/>
        </w:rPr>
        <w:t>alíneas</w:t>
      </w:r>
      <w:r>
        <w:rPr>
          <w:spacing w:val="-1"/>
          <w:sz w:val="24"/>
        </w:rPr>
        <w:t> </w:t>
      </w:r>
      <w:r>
        <w:rPr>
          <w:sz w:val="24"/>
        </w:rPr>
        <w:t>a, b, c, d e e, do §1º, do art. 2º da Resolução SEFAZ nº 971/2016.</w:t>
      </w:r>
    </w:p>
    <w:p>
      <w:pPr>
        <w:pStyle w:val="ListParagraph"/>
        <w:numPr>
          <w:ilvl w:val="1"/>
          <w:numId w:val="31"/>
        </w:numPr>
        <w:tabs>
          <w:tab w:pos="821" w:val="left" w:leader="none"/>
        </w:tabs>
        <w:spacing w:line="247" w:lineRule="auto" w:before="228" w:after="0"/>
        <w:ind w:left="329" w:right="31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w:t>
      </w:r>
    </w:p>
    <w:p>
      <w:pPr>
        <w:pStyle w:val="ListParagraph"/>
        <w:numPr>
          <w:ilvl w:val="2"/>
          <w:numId w:val="31"/>
        </w:numPr>
        <w:tabs>
          <w:tab w:pos="975" w:val="left" w:leader="none"/>
        </w:tabs>
        <w:spacing w:line="240" w:lineRule="auto" w:before="227" w:after="0"/>
        <w:ind w:left="975" w:right="0" w:hanging="646"/>
        <w:jc w:val="left"/>
        <w:rPr>
          <w:sz w:val="24"/>
        </w:rPr>
      </w:pPr>
      <w:r>
        <w:rPr>
          <w:sz w:val="24"/>
        </w:rPr>
        <w:t>A</w:t>
      </w:r>
      <w:r>
        <w:rPr>
          <w:spacing w:val="-16"/>
          <w:sz w:val="24"/>
        </w:rPr>
        <w:t> </w:t>
      </w:r>
      <w:r>
        <w:rPr>
          <w:sz w:val="24"/>
        </w:rPr>
        <w:t>subcontratação porventura realizada será integralmente custeada pelo </w:t>
      </w:r>
      <w:r>
        <w:rPr>
          <w:spacing w:val="-2"/>
          <w:sz w:val="24"/>
        </w:rPr>
        <w:t>CONTRATADO.</w:t>
      </w:r>
    </w:p>
    <w:p>
      <w:pPr>
        <w:pStyle w:val="BodyText"/>
        <w:spacing w:before="258"/>
        <w:ind w:left="0"/>
      </w:pPr>
    </w:p>
    <w:p>
      <w:pPr>
        <w:pStyle w:val="Heading2"/>
      </w:pPr>
      <w:r>
        <w:rPr/>
        <w:t>CLÁUSULA</w:t>
      </w:r>
      <w:r>
        <w:rPr>
          <w:spacing w:val="-14"/>
        </w:rPr>
        <w:t> </w:t>
      </w:r>
      <w:r>
        <w:rPr/>
        <w:t>SÉTIMA</w:t>
      </w:r>
      <w:r>
        <w:rPr>
          <w:spacing w:val="-14"/>
        </w:rPr>
        <w:t> </w:t>
      </w:r>
      <w:r>
        <w:rPr/>
        <w:t>- </w:t>
      </w:r>
      <w:r>
        <w:rPr>
          <w:spacing w:val="-2"/>
        </w:rPr>
        <w:t>REAJUSTE</w:t>
      </w:r>
    </w:p>
    <w:p>
      <w:pPr>
        <w:pStyle w:val="BodyText"/>
        <w:spacing w:before="3"/>
        <w:ind w:left="0"/>
        <w:rPr>
          <w:b/>
        </w:rPr>
      </w:pPr>
    </w:p>
    <w:p>
      <w:pPr>
        <w:pStyle w:val="ListParagraph"/>
        <w:numPr>
          <w:ilvl w:val="1"/>
          <w:numId w:val="33"/>
        </w:numPr>
        <w:tabs>
          <w:tab w:pos="689" w:val="left" w:leader="none"/>
        </w:tabs>
        <w:spacing w:line="240" w:lineRule="auto" w:before="0" w:after="0"/>
        <w:ind w:left="689" w:right="0" w:hanging="36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33"/>
        </w:numPr>
        <w:tabs>
          <w:tab w:pos="689" w:val="left" w:leader="none"/>
        </w:tabs>
        <w:spacing w:line="240" w:lineRule="auto" w:before="234" w:after="0"/>
        <w:ind w:left="689" w:right="0" w:hanging="36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33"/>
        </w:numPr>
        <w:tabs>
          <w:tab w:pos="692" w:val="left" w:leader="none"/>
        </w:tabs>
        <w:spacing w:line="235" w:lineRule="auto" w:before="254" w:after="0"/>
        <w:ind w:left="329" w:right="312" w:firstLine="0"/>
        <w:jc w:val="both"/>
        <w:rPr>
          <w:sz w:val="24"/>
        </w:rPr>
      </w:pPr>
      <w:r>
        <w:rPr>
          <w:sz w:val="24"/>
        </w:rPr>
        <w:t>Nos reajustes subsequentes ao primeiro, o interregno mínimo de 1 (um) ano será contado a partir da data do fato gerador que deu ensejo ao último </w:t>
      </w:r>
      <w:r>
        <w:rPr>
          <w:spacing w:val="-2"/>
          <w:sz w:val="24"/>
        </w:rPr>
        <w:t>reajuste.</w:t>
      </w:r>
    </w:p>
    <w:p>
      <w:pPr>
        <w:pStyle w:val="ListParagraph"/>
        <w:numPr>
          <w:ilvl w:val="1"/>
          <w:numId w:val="33"/>
        </w:numPr>
        <w:tabs>
          <w:tab w:pos="690" w:val="left" w:leader="none"/>
        </w:tabs>
        <w:spacing w:line="240" w:lineRule="auto" w:before="234" w:after="0"/>
        <w:ind w:left="690" w:right="0" w:hanging="361"/>
        <w:jc w:val="left"/>
        <w:rPr>
          <w:b/>
          <w:sz w:val="24"/>
        </w:rPr>
      </w:pPr>
      <w:r>
        <w:rPr>
          <w:sz w:val="24"/>
        </w:rPr>
        <w:t>Os</w:t>
      </w:r>
      <w:r>
        <w:rPr>
          <w:spacing w:val="-4"/>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1"/>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1"/>
          <w:sz w:val="24"/>
        </w:rPr>
        <w:t> </w:t>
      </w:r>
      <w:r>
        <w:rPr>
          <w:sz w:val="24"/>
        </w:rPr>
        <w:t>CONTRATANTE,</w:t>
      </w:r>
      <w:r>
        <w:rPr>
          <w:spacing w:val="-2"/>
          <w:sz w:val="24"/>
        </w:rPr>
        <w:t> </w:t>
      </w:r>
      <w:r>
        <w:rPr>
          <w:sz w:val="24"/>
        </w:rPr>
        <w:t>do</w:t>
      </w:r>
      <w:r>
        <w:rPr>
          <w:spacing w:val="-2"/>
          <w:sz w:val="24"/>
        </w:rPr>
        <w:t> </w:t>
      </w:r>
      <w:r>
        <w:rPr>
          <w:b/>
          <w:sz w:val="24"/>
        </w:rPr>
        <w:t>Índice</w:t>
      </w:r>
      <w:r>
        <w:rPr>
          <w:b/>
          <w:spacing w:val="-2"/>
          <w:sz w:val="24"/>
        </w:rPr>
        <w:t> </w:t>
      </w:r>
      <w:r>
        <w:rPr>
          <w:b/>
          <w:sz w:val="24"/>
        </w:rPr>
        <w:t>Nacional</w:t>
      </w:r>
      <w:r>
        <w:rPr>
          <w:b/>
          <w:spacing w:val="-2"/>
          <w:sz w:val="24"/>
        </w:rPr>
        <w:t> </w:t>
      </w:r>
      <w:r>
        <w:rPr>
          <w:b/>
          <w:sz w:val="24"/>
        </w:rPr>
        <w:t>de</w:t>
      </w:r>
      <w:r>
        <w:rPr>
          <w:b/>
          <w:spacing w:val="-1"/>
          <w:sz w:val="24"/>
        </w:rPr>
        <w:t> </w:t>
      </w:r>
      <w:r>
        <w:rPr>
          <w:b/>
          <w:sz w:val="24"/>
        </w:rPr>
        <w:t>Preços</w:t>
      </w:r>
      <w:r>
        <w:rPr>
          <w:b/>
          <w:spacing w:val="-2"/>
          <w:sz w:val="24"/>
        </w:rPr>
        <w:t> </w:t>
      </w:r>
      <w:r>
        <w:rPr>
          <w:b/>
          <w:sz w:val="24"/>
        </w:rPr>
        <w:t>ao</w:t>
      </w:r>
      <w:r>
        <w:rPr>
          <w:b/>
          <w:spacing w:val="-2"/>
          <w:sz w:val="24"/>
        </w:rPr>
        <w:t> </w:t>
      </w:r>
      <w:r>
        <w:rPr>
          <w:b/>
          <w:sz w:val="24"/>
        </w:rPr>
        <w:t>Consumidor</w:t>
      </w:r>
      <w:r>
        <w:rPr>
          <w:b/>
          <w:spacing w:val="-17"/>
          <w:sz w:val="24"/>
        </w:rPr>
        <w:t> </w:t>
      </w:r>
      <w:r>
        <w:rPr>
          <w:b/>
          <w:sz w:val="24"/>
        </w:rPr>
        <w:t>Amplo</w:t>
      </w:r>
      <w:r>
        <w:rPr>
          <w:b/>
          <w:spacing w:val="-2"/>
          <w:sz w:val="24"/>
        </w:rPr>
        <w:t> </w:t>
      </w:r>
      <w:r>
        <w:rPr>
          <w:b/>
          <w:sz w:val="24"/>
        </w:rPr>
        <w:t>-</w:t>
      </w:r>
      <w:r>
        <w:rPr>
          <w:b/>
          <w:spacing w:val="-1"/>
          <w:sz w:val="24"/>
        </w:rPr>
        <w:t> </w:t>
      </w:r>
      <w:r>
        <w:rPr>
          <w:b/>
          <w:spacing w:val="-4"/>
          <w:sz w:val="24"/>
        </w:rPr>
        <w:t>IPCA</w:t>
      </w:r>
    </w:p>
    <w:p>
      <w:pPr>
        <w:pStyle w:val="BodyText"/>
        <w:spacing w:before="9"/>
      </w:pPr>
      <w:r>
        <w:rPr>
          <w:b/>
        </w:rPr>
        <w:t>/ IBGE</w:t>
      </w:r>
      <w:r>
        <w:rPr/>
        <w:t>, exclusivamente para as obrigações que se iniciem após a anualidade. (ANEXO </w:t>
      </w:r>
      <w:r>
        <w:rPr>
          <w:b/>
        </w:rPr>
        <w:t>I </w:t>
      </w:r>
      <w:r>
        <w:rPr/>
        <w:t>– ITEM </w:t>
      </w:r>
      <w:r>
        <w:rPr>
          <w:b/>
          <w:spacing w:val="-4"/>
        </w:rPr>
        <w:t>3.3</w:t>
      </w:r>
      <w:r>
        <w:rPr>
          <w:spacing w:val="-4"/>
        </w:rPr>
        <w:t>)</w:t>
      </w:r>
    </w:p>
    <w:p>
      <w:pPr>
        <w:pStyle w:val="ListParagraph"/>
        <w:numPr>
          <w:ilvl w:val="1"/>
          <w:numId w:val="33"/>
        </w:numPr>
        <w:tabs>
          <w:tab w:pos="711" w:val="left" w:leader="none"/>
        </w:tabs>
        <w:spacing w:line="247" w:lineRule="auto" w:before="234" w:after="0"/>
        <w:ind w:left="329" w:right="313" w:firstLine="0"/>
        <w:jc w:val="both"/>
        <w:rPr>
          <w:sz w:val="24"/>
        </w:rPr>
      </w:pPr>
      <w:r>
        <w:rPr>
          <w:sz w:val="24"/>
        </w:rPr>
        <w:t>No caso de atraso ou não divulgação do(s) índice(s) de reajustamento, o CONTRATANTE pagará ao CONTRATADO a importância calculada pela última variação conhecida, liquidando a diferença correspondente tão logo seja(m) divulgado(s) o(s) índice(s) definitivo(s).</w:t>
      </w:r>
    </w:p>
    <w:p>
      <w:pPr>
        <w:pStyle w:val="ListParagraph"/>
        <w:numPr>
          <w:ilvl w:val="2"/>
          <w:numId w:val="33"/>
        </w:numPr>
        <w:tabs>
          <w:tab w:pos="876" w:val="left" w:leader="none"/>
        </w:tabs>
        <w:spacing w:line="247" w:lineRule="auto" w:before="227" w:after="0"/>
        <w:ind w:left="329" w:right="313" w:firstLine="0"/>
        <w:jc w:val="both"/>
        <w:rPr>
          <w:sz w:val="24"/>
        </w:rPr>
      </w:pPr>
      <w:r>
        <w:rPr>
          <w:sz w:val="24"/>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33"/>
        </w:numPr>
        <w:tabs>
          <w:tab w:pos="693" w:val="left" w:leader="none"/>
        </w:tabs>
        <w:spacing w:line="235" w:lineRule="auto" w:before="231" w:after="0"/>
        <w:ind w:left="329" w:right="313" w:firstLine="0"/>
        <w:jc w:val="both"/>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33"/>
        </w:numPr>
        <w:tabs>
          <w:tab w:pos="748" w:val="left" w:leader="none"/>
        </w:tabs>
        <w:spacing w:line="235" w:lineRule="auto" w:before="254" w:after="0"/>
        <w:ind w:left="329" w:right="313" w:firstLine="0"/>
        <w:jc w:val="both"/>
        <w:rPr>
          <w:sz w:val="24"/>
        </w:rPr>
      </w:pPr>
      <w:r>
        <w:rPr>
          <w:sz w:val="24"/>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33"/>
        </w:numPr>
        <w:tabs>
          <w:tab w:pos="689" w:val="left" w:leader="none"/>
        </w:tabs>
        <w:spacing w:line="240" w:lineRule="auto" w:before="249" w:after="0"/>
        <w:ind w:left="689" w:right="0" w:hanging="36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33"/>
        </w:numPr>
        <w:tabs>
          <w:tab w:pos="869" w:val="left" w:leader="none"/>
        </w:tabs>
        <w:spacing w:line="240" w:lineRule="auto" w:before="234" w:after="0"/>
        <w:ind w:left="869" w:right="0" w:hanging="540"/>
        <w:jc w:val="left"/>
        <w:rPr>
          <w:sz w:val="24"/>
        </w:rPr>
      </w:pPr>
      <w:r>
        <w:rPr>
          <w:sz w:val="24"/>
        </w:rPr>
        <w:t>Os efeitos financeiros do pedido de reajuste serão </w:t>
      </w:r>
      <w:r>
        <w:rPr>
          <w:spacing w:val="-2"/>
          <w:sz w:val="24"/>
        </w:rPr>
        <w:t>contados:</w:t>
      </w:r>
    </w:p>
    <w:p>
      <w:pPr>
        <w:pStyle w:val="ListParagraph"/>
        <w:numPr>
          <w:ilvl w:val="0"/>
          <w:numId w:val="34"/>
        </w:numPr>
        <w:tabs>
          <w:tab w:pos="575" w:val="left" w:leader="none"/>
        </w:tabs>
        <w:spacing w:line="240" w:lineRule="auto" w:before="264" w:after="0"/>
        <w:ind w:left="575" w:right="0" w:hanging="246"/>
        <w:jc w:val="left"/>
        <w:rPr>
          <w:sz w:val="24"/>
        </w:rPr>
      </w:pPr>
      <w:r>
        <w:rPr>
          <w:sz w:val="24"/>
        </w:rPr>
        <w:t>da data-base prevista no Contrato, desde que requerido no prazo de 60 (sessenta) dias da data de publicação do índice ajustado </w:t>
      </w:r>
      <w:r>
        <w:rPr>
          <w:spacing w:val="-2"/>
          <w:sz w:val="24"/>
        </w:rPr>
        <w:t>contratualmente;</w:t>
      </w:r>
    </w:p>
    <w:p>
      <w:pPr>
        <w:pStyle w:val="ListParagraph"/>
        <w:spacing w:after="0" w:line="240" w:lineRule="auto"/>
        <w:jc w:val="left"/>
        <w:rPr>
          <w:sz w:val="24"/>
        </w:rPr>
        <w:sectPr>
          <w:pgSz w:w="15840" w:h="24480"/>
          <w:pgMar w:top="480" w:bottom="280" w:left="360" w:right="360"/>
        </w:sectPr>
      </w:pPr>
    </w:p>
    <w:p>
      <w:pPr>
        <w:pStyle w:val="ListParagraph"/>
        <w:numPr>
          <w:ilvl w:val="0"/>
          <w:numId w:val="34"/>
        </w:numPr>
        <w:tabs>
          <w:tab w:pos="599" w:val="left" w:leader="none"/>
        </w:tabs>
        <w:spacing w:line="235" w:lineRule="auto" w:before="80" w:after="0"/>
        <w:ind w:left="329" w:right="313" w:firstLine="0"/>
        <w:jc w:val="both"/>
        <w:rPr>
          <w:sz w:val="24"/>
        </w:rPr>
      </w:pPr>
      <w:r>
        <w:rPr>
          <w:sz w:val="24"/>
        </w:rPr>
        <w:t>a partir da data do requerimento do CONTRATADO,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BodyText"/>
        <w:spacing w:before="4"/>
        <w:ind w:left="0"/>
      </w:pPr>
    </w:p>
    <w:p>
      <w:pPr>
        <w:pStyle w:val="ListParagraph"/>
        <w:numPr>
          <w:ilvl w:val="1"/>
          <w:numId w:val="33"/>
        </w:numPr>
        <w:tabs>
          <w:tab w:pos="716" w:val="left" w:leader="none"/>
        </w:tabs>
        <w:spacing w:line="242" w:lineRule="auto" w:before="0" w:after="0"/>
        <w:ind w:left="329" w:right="313" w:firstLine="0"/>
        <w:jc w:val="both"/>
        <w:rPr>
          <w:sz w:val="24"/>
        </w:rPr>
      </w:pPr>
      <w:r>
        <w:rPr>
          <w:sz w:val="24"/>
        </w:rPr>
        <w:t>Caso, na data da prorrogação contratual, ainda não tenha sido divulgado o índice de reajuste, deverá, a requerimento do CONTRATADO, ser inserida</w:t>
      </w:r>
      <w:r>
        <w:rPr>
          <w:spacing w:val="-1"/>
          <w:sz w:val="24"/>
        </w:rPr>
        <w:t> </w:t>
      </w:r>
      <w:r>
        <w:rPr>
          <w:sz w:val="24"/>
        </w:rPr>
        <w:t>cláusula</w:t>
      </w:r>
      <w:r>
        <w:rPr>
          <w:spacing w:val="-1"/>
          <w:sz w:val="24"/>
        </w:rPr>
        <w:t> </w:t>
      </w:r>
      <w:r>
        <w:rPr>
          <w:sz w:val="24"/>
        </w:rPr>
        <w:t>no</w:t>
      </w:r>
      <w:r>
        <w:rPr>
          <w:spacing w:val="-1"/>
          <w:sz w:val="24"/>
        </w:rPr>
        <w:t> </w:t>
      </w:r>
      <w:r>
        <w:rPr>
          <w:sz w:val="24"/>
        </w:rPr>
        <w:t>termo</w:t>
      </w:r>
      <w:r>
        <w:rPr>
          <w:spacing w:val="-1"/>
          <w:sz w:val="24"/>
        </w:rPr>
        <w:t> </w:t>
      </w:r>
      <w:r>
        <w:rPr>
          <w:sz w:val="24"/>
        </w:rPr>
        <w:t>aditivo</w:t>
      </w:r>
      <w:r>
        <w:rPr>
          <w:spacing w:val="-1"/>
          <w:sz w:val="24"/>
        </w:rPr>
        <w:t> </w:t>
      </w:r>
      <w:r>
        <w:rPr>
          <w:sz w:val="24"/>
        </w:rPr>
        <w:t>de</w:t>
      </w:r>
      <w:r>
        <w:rPr>
          <w:spacing w:val="-1"/>
          <w:sz w:val="24"/>
        </w:rPr>
        <w:t> </w:t>
      </w:r>
      <w:r>
        <w:rPr>
          <w:sz w:val="24"/>
        </w:rPr>
        <w:t>prorrogação</w:t>
      </w:r>
      <w:r>
        <w:rPr>
          <w:spacing w:val="-1"/>
          <w:sz w:val="24"/>
        </w:rPr>
        <w:t> </w:t>
      </w:r>
      <w:r>
        <w:rPr>
          <w:sz w:val="24"/>
        </w:rPr>
        <w:t>para</w:t>
      </w:r>
      <w:r>
        <w:rPr>
          <w:spacing w:val="-1"/>
          <w:sz w:val="24"/>
        </w:rPr>
        <w:t> </w:t>
      </w:r>
      <w:r>
        <w:rPr>
          <w:sz w:val="24"/>
        </w:rPr>
        <w:t>resguardar</w:t>
      </w:r>
      <w:r>
        <w:rPr>
          <w:spacing w:val="-1"/>
          <w:sz w:val="24"/>
        </w:rPr>
        <w:t> </w:t>
      </w:r>
      <w:r>
        <w:rPr>
          <w:sz w:val="24"/>
        </w:rPr>
        <w:t>o</w:t>
      </w:r>
      <w:r>
        <w:rPr>
          <w:spacing w:val="-1"/>
          <w:sz w:val="24"/>
        </w:rPr>
        <w:t> </w:t>
      </w:r>
      <w:r>
        <w:rPr>
          <w:sz w:val="24"/>
        </w:rPr>
        <w:t>direito</w:t>
      </w:r>
      <w:r>
        <w:rPr>
          <w:spacing w:val="-1"/>
          <w:sz w:val="24"/>
        </w:rPr>
        <w:t> </w:t>
      </w:r>
      <w:r>
        <w:rPr>
          <w:sz w:val="24"/>
        </w:rPr>
        <w:t>futuro</w:t>
      </w:r>
      <w:r>
        <w:rPr>
          <w:spacing w:val="-1"/>
          <w:sz w:val="24"/>
        </w:rPr>
        <w:t> </w:t>
      </w:r>
      <w:r>
        <w:rPr>
          <w:sz w:val="24"/>
        </w:rPr>
        <w:t>do</w:t>
      </w:r>
      <w:r>
        <w:rPr>
          <w:spacing w:val="-1"/>
          <w:sz w:val="24"/>
        </w:rPr>
        <w:t> </w:t>
      </w:r>
      <w:r>
        <w:rPr>
          <w:sz w:val="24"/>
        </w:rPr>
        <w:t>CONTRATADO,</w:t>
      </w:r>
      <w:r>
        <w:rPr>
          <w:spacing w:val="-1"/>
          <w:sz w:val="24"/>
        </w:rPr>
        <w:t> </w:t>
      </w:r>
      <w:r>
        <w:rPr>
          <w:sz w:val="24"/>
        </w:rPr>
        <w:t>a</w:t>
      </w:r>
      <w:r>
        <w:rPr>
          <w:spacing w:val="-1"/>
          <w:sz w:val="24"/>
        </w:rPr>
        <w:t> </w:t>
      </w:r>
      <w:r>
        <w:rPr>
          <w:sz w:val="24"/>
        </w:rPr>
        <w:t>ser</w:t>
      </w:r>
      <w:r>
        <w:rPr>
          <w:spacing w:val="-1"/>
          <w:sz w:val="24"/>
        </w:rPr>
        <w:t> </w:t>
      </w:r>
      <w:r>
        <w:rPr>
          <w:sz w:val="24"/>
        </w:rPr>
        <w:t>exercido</w:t>
      </w:r>
      <w:r>
        <w:rPr>
          <w:spacing w:val="-1"/>
          <w:sz w:val="24"/>
        </w:rPr>
        <w:t> </w:t>
      </w:r>
      <w:r>
        <w:rPr>
          <w:sz w:val="24"/>
        </w:rPr>
        <w:t>tão</w:t>
      </w:r>
      <w:r>
        <w:rPr>
          <w:spacing w:val="-1"/>
          <w:sz w:val="24"/>
        </w:rPr>
        <w:t> </w:t>
      </w:r>
      <w:r>
        <w:rPr>
          <w:sz w:val="24"/>
        </w:rPr>
        <w:t>logo</w:t>
      </w:r>
      <w:r>
        <w:rPr>
          <w:spacing w:val="-1"/>
          <w:sz w:val="24"/>
        </w:rPr>
        <w:t> </w:t>
      </w:r>
      <w:r>
        <w:rPr>
          <w:sz w:val="24"/>
        </w:rPr>
        <w:t>se</w:t>
      </w:r>
      <w:r>
        <w:rPr>
          <w:spacing w:val="-1"/>
          <w:sz w:val="24"/>
        </w:rPr>
        <w:t> </w:t>
      </w:r>
      <w:r>
        <w:rPr>
          <w:sz w:val="24"/>
        </w:rPr>
        <w:t>disponha</w:t>
      </w:r>
      <w:r>
        <w:rPr>
          <w:spacing w:val="-1"/>
          <w:sz w:val="24"/>
        </w:rPr>
        <w:t> </w:t>
      </w:r>
      <w:r>
        <w:rPr>
          <w:sz w:val="24"/>
        </w:rPr>
        <w:t>dos</w:t>
      </w:r>
      <w:r>
        <w:rPr>
          <w:spacing w:val="-1"/>
          <w:sz w:val="24"/>
        </w:rPr>
        <w:t> </w:t>
      </w:r>
      <w:r>
        <w:rPr>
          <w:sz w:val="24"/>
        </w:rPr>
        <w:t>valores reajustados, sob pena de preclusão.</w:t>
      </w:r>
    </w:p>
    <w:p>
      <w:pPr>
        <w:pStyle w:val="ListParagraph"/>
        <w:numPr>
          <w:ilvl w:val="1"/>
          <w:numId w:val="33"/>
        </w:numPr>
        <w:tabs>
          <w:tab w:pos="816" w:val="left" w:leader="none"/>
        </w:tabs>
        <w:spacing w:line="235" w:lineRule="auto" w:before="233" w:after="0"/>
        <w:ind w:left="329" w:right="313" w:firstLine="0"/>
        <w:jc w:val="both"/>
        <w:rPr>
          <w:sz w:val="24"/>
        </w:rPr>
      </w:pPr>
      <w:r>
        <w:rPr>
          <w:sz w:val="24"/>
        </w:rPr>
        <w:t>A extinção do Contrato não configurará óbice para o deferimento do reajuste solicitado tempestivamente, hipótese em que será concedido por meio de termo indenizatório.</w:t>
      </w:r>
    </w:p>
    <w:p>
      <w:pPr>
        <w:pStyle w:val="ListParagraph"/>
        <w:numPr>
          <w:ilvl w:val="1"/>
          <w:numId w:val="33"/>
        </w:numPr>
        <w:tabs>
          <w:tab w:pos="800" w:val="left" w:leader="none"/>
        </w:tabs>
        <w:spacing w:line="240" w:lineRule="auto" w:before="250" w:after="0"/>
        <w:ind w:left="800" w:right="0" w:hanging="47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33"/>
        </w:numPr>
        <w:tabs>
          <w:tab w:pos="821" w:val="left" w:leader="none"/>
        </w:tabs>
        <w:spacing w:line="247" w:lineRule="auto" w:before="234" w:after="0"/>
        <w:ind w:left="329" w:right="313" w:firstLine="0"/>
        <w:jc w:val="both"/>
        <w:rPr>
          <w:sz w:val="24"/>
        </w:rPr>
      </w:pPr>
      <w:r>
        <w:rPr>
          <w:sz w:val="24"/>
        </w:rPr>
        <w:t>O reajuste dos preços não interfere no direito das partes de solicitar, a qualquer momento, a manutenção do equilíbrio econômico dos </w:t>
      </w:r>
      <w:r>
        <w:rPr>
          <w:sz w:val="24"/>
        </w:rPr>
        <w:t>contratos com base no disposto no art. 124, inciso II, alínea d, da Lei nº 14.133/2021.</w:t>
      </w:r>
    </w:p>
    <w:p>
      <w:pPr>
        <w:pStyle w:val="BodyText"/>
        <w:spacing w:before="250"/>
        <w:ind w:left="0"/>
      </w:pPr>
    </w:p>
    <w:p>
      <w:pPr>
        <w:pStyle w:val="Heading2"/>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8"/>
        </w:rPr>
        <w:t> </w:t>
      </w:r>
      <w:r>
        <w:rPr>
          <w:spacing w:val="-2"/>
        </w:rPr>
        <w:t>DO</w:t>
      </w:r>
      <w:r>
        <w:rPr>
          <w:spacing w:val="-5"/>
        </w:rPr>
        <w:t> </w:t>
      </w:r>
      <w:r>
        <w:rPr>
          <w:spacing w:val="-2"/>
        </w:rPr>
        <w:t>CONTRATANTE</w:t>
      </w:r>
    </w:p>
    <w:p>
      <w:pPr>
        <w:pStyle w:val="ListParagraph"/>
        <w:numPr>
          <w:ilvl w:val="1"/>
          <w:numId w:val="35"/>
        </w:numPr>
        <w:tabs>
          <w:tab w:pos="689" w:val="left" w:leader="none"/>
        </w:tabs>
        <w:spacing w:line="240" w:lineRule="auto" w:before="264" w:after="0"/>
        <w:ind w:left="689" w:right="0" w:hanging="360"/>
        <w:jc w:val="left"/>
        <w:rPr>
          <w:sz w:val="24"/>
        </w:rPr>
      </w:pPr>
      <w:r>
        <w:rPr>
          <w:sz w:val="24"/>
        </w:rPr>
        <w:t>São obrigações do </w:t>
      </w:r>
      <w:r>
        <w:rPr>
          <w:spacing w:val="-2"/>
          <w:sz w:val="24"/>
        </w:rPr>
        <w:t>CONTRATANTE:</w:t>
      </w:r>
    </w:p>
    <w:p>
      <w:pPr>
        <w:pStyle w:val="ListParagraph"/>
        <w:numPr>
          <w:ilvl w:val="2"/>
          <w:numId w:val="35"/>
        </w:numPr>
        <w:tabs>
          <w:tab w:pos="869" w:val="left" w:leader="none"/>
        </w:tabs>
        <w:spacing w:line="240" w:lineRule="auto" w:before="249" w:after="0"/>
        <w:ind w:left="869" w:right="0" w:hanging="540"/>
        <w:jc w:val="left"/>
        <w:rPr>
          <w:sz w:val="24"/>
        </w:rPr>
      </w:pPr>
      <w:r>
        <w:rPr>
          <w:sz w:val="24"/>
        </w:rPr>
        <w:t>Exigir</w:t>
      </w:r>
      <w:r>
        <w:rPr>
          <w:spacing w:val="-5"/>
          <w:sz w:val="24"/>
        </w:rPr>
        <w:t> </w:t>
      </w:r>
      <w:r>
        <w:rPr>
          <w:sz w:val="24"/>
        </w:rPr>
        <w:t>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2"/>
          <w:sz w:val="24"/>
        </w:rPr>
        <w:t> </w:t>
      </w:r>
      <w:r>
        <w:rPr>
          <w:sz w:val="24"/>
        </w:rPr>
        <w:t>as</w:t>
      </w:r>
      <w:r>
        <w:rPr>
          <w:spacing w:val="-3"/>
          <w:sz w:val="24"/>
        </w:rPr>
        <w:t> </w:t>
      </w:r>
      <w:r>
        <w:rPr>
          <w:sz w:val="24"/>
        </w:rPr>
        <w:t>obrigações</w:t>
      </w:r>
      <w:r>
        <w:rPr>
          <w:spacing w:val="-3"/>
          <w:sz w:val="24"/>
        </w:rPr>
        <w:t> </w:t>
      </w:r>
      <w:r>
        <w:rPr>
          <w:sz w:val="24"/>
        </w:rPr>
        <w:t>assumidas</w:t>
      </w:r>
      <w:r>
        <w:rPr>
          <w:spacing w:val="-3"/>
          <w:sz w:val="24"/>
        </w:rPr>
        <w:t> </w:t>
      </w:r>
      <w:r>
        <w:rPr>
          <w:sz w:val="24"/>
        </w:rPr>
        <w:t>pelo</w:t>
      </w:r>
      <w:r>
        <w:rPr>
          <w:spacing w:val="-2"/>
          <w:sz w:val="24"/>
        </w:rPr>
        <w:t> </w:t>
      </w:r>
      <w:r>
        <w:rPr>
          <w:sz w:val="24"/>
        </w:rPr>
        <w:t>CONTRATADO,</w:t>
      </w:r>
      <w:r>
        <w:rPr>
          <w:spacing w:val="-3"/>
          <w:sz w:val="24"/>
        </w:rPr>
        <w:t> </w:t>
      </w:r>
      <w:r>
        <w:rPr>
          <w:sz w:val="24"/>
        </w:rPr>
        <w:t>de</w:t>
      </w:r>
      <w:r>
        <w:rPr>
          <w:spacing w:val="-3"/>
          <w:sz w:val="24"/>
        </w:rPr>
        <w:t> </w:t>
      </w:r>
      <w:r>
        <w:rPr>
          <w:sz w:val="24"/>
        </w:rPr>
        <w:t>acordo</w:t>
      </w:r>
      <w:r>
        <w:rPr>
          <w:spacing w:val="-3"/>
          <w:sz w:val="24"/>
        </w:rPr>
        <w:t> </w:t>
      </w:r>
      <w:r>
        <w:rPr>
          <w:sz w:val="24"/>
        </w:rPr>
        <w:t>com</w:t>
      </w:r>
      <w:r>
        <w:rPr>
          <w:spacing w:val="-2"/>
          <w:sz w:val="24"/>
        </w:rPr>
        <w:t> </w:t>
      </w:r>
      <w:r>
        <w:rPr>
          <w:sz w:val="24"/>
        </w:rPr>
        <w:t>o</w:t>
      </w:r>
      <w:r>
        <w:rPr>
          <w:spacing w:val="-3"/>
          <w:sz w:val="24"/>
        </w:rPr>
        <w:t> </w:t>
      </w:r>
      <w:r>
        <w:rPr>
          <w:sz w:val="24"/>
        </w:rPr>
        <w:t>Contrato</w:t>
      </w:r>
      <w:r>
        <w:rPr>
          <w:spacing w:val="-3"/>
          <w:sz w:val="24"/>
        </w:rPr>
        <w:t> </w:t>
      </w:r>
      <w:r>
        <w:rPr>
          <w:sz w:val="24"/>
        </w:rPr>
        <w:t>e</w:t>
      </w:r>
      <w:r>
        <w:rPr>
          <w:spacing w:val="-3"/>
          <w:sz w:val="24"/>
        </w:rPr>
        <w:t> </w:t>
      </w:r>
      <w:r>
        <w:rPr>
          <w:sz w:val="24"/>
        </w:rPr>
        <w:t>seus</w:t>
      </w:r>
      <w:r>
        <w:rPr>
          <w:spacing w:val="-2"/>
          <w:sz w:val="24"/>
        </w:rPr>
        <w:t> anexos.</w:t>
      </w:r>
    </w:p>
    <w:p>
      <w:pPr>
        <w:pStyle w:val="ListParagraph"/>
        <w:numPr>
          <w:ilvl w:val="2"/>
          <w:numId w:val="35"/>
        </w:numPr>
        <w:tabs>
          <w:tab w:pos="869" w:val="left" w:leader="none"/>
        </w:tabs>
        <w:spacing w:line="240" w:lineRule="auto" w:before="234" w:after="0"/>
        <w:ind w:left="869" w:right="0" w:hanging="540"/>
        <w:jc w:val="left"/>
        <w:rPr>
          <w:sz w:val="24"/>
        </w:rPr>
      </w:pPr>
      <w:r>
        <w:rPr>
          <w:sz w:val="24"/>
        </w:rPr>
        <w:t>Receber</w:t>
      </w:r>
      <w:r>
        <w:rPr>
          <w:spacing w:val="-2"/>
          <w:sz w:val="24"/>
        </w:rPr>
        <w:t> </w:t>
      </w:r>
      <w:r>
        <w:rPr>
          <w:sz w:val="24"/>
        </w:rPr>
        <w:t>o</w:t>
      </w:r>
      <w:r>
        <w:rPr>
          <w:spacing w:val="-1"/>
          <w:sz w:val="24"/>
        </w:rPr>
        <w:t> </w:t>
      </w:r>
      <w:r>
        <w:rPr>
          <w:sz w:val="24"/>
        </w:rPr>
        <w:t>objeto</w:t>
      </w:r>
      <w:r>
        <w:rPr>
          <w:spacing w:val="-1"/>
          <w:sz w:val="24"/>
        </w:rPr>
        <w:t> </w:t>
      </w:r>
      <w:r>
        <w:rPr>
          <w:sz w:val="24"/>
        </w:rPr>
        <w:t>no</w:t>
      </w:r>
      <w:r>
        <w:rPr>
          <w:spacing w:val="-1"/>
          <w:sz w:val="24"/>
        </w:rPr>
        <w:t> </w:t>
      </w:r>
      <w:r>
        <w:rPr>
          <w:sz w:val="24"/>
        </w:rPr>
        <w:t>prazo</w:t>
      </w:r>
      <w:r>
        <w:rPr>
          <w:spacing w:val="-2"/>
          <w:sz w:val="24"/>
        </w:rPr>
        <w:t> </w:t>
      </w:r>
      <w:r>
        <w:rPr>
          <w:sz w:val="24"/>
        </w:rPr>
        <w:t>e</w:t>
      </w:r>
      <w:r>
        <w:rPr>
          <w:spacing w:val="-1"/>
          <w:sz w:val="24"/>
        </w:rPr>
        <w:t> </w:t>
      </w:r>
      <w:r>
        <w:rPr>
          <w:sz w:val="24"/>
        </w:rPr>
        <w:t>condições</w:t>
      </w:r>
      <w:r>
        <w:rPr>
          <w:spacing w:val="-1"/>
          <w:sz w:val="24"/>
        </w:rPr>
        <w:t> </w:t>
      </w:r>
      <w:r>
        <w:rPr>
          <w:sz w:val="24"/>
        </w:rPr>
        <w:t>estabelecidas</w:t>
      </w:r>
      <w:r>
        <w:rPr>
          <w:spacing w:val="-1"/>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z w:val="24"/>
        </w:rPr>
        <w:t>Referência</w:t>
      </w:r>
      <w:r>
        <w:rPr>
          <w:spacing w:val="-1"/>
          <w:sz w:val="24"/>
        </w:rPr>
        <w:t> </w:t>
      </w:r>
      <w:r>
        <w:rPr>
          <w:sz w:val="24"/>
        </w:rPr>
        <w:t>ou</w:t>
      </w:r>
      <w:r>
        <w:rPr>
          <w:spacing w:val="-1"/>
          <w:sz w:val="24"/>
        </w:rPr>
        <w:t> </w:t>
      </w:r>
      <w:r>
        <w:rPr>
          <w:sz w:val="24"/>
        </w:rPr>
        <w:t>Projeto</w:t>
      </w:r>
      <w:r>
        <w:rPr>
          <w:spacing w:val="-1"/>
          <w:sz w:val="24"/>
        </w:rPr>
        <w:t> </w:t>
      </w:r>
      <w:r>
        <w:rPr>
          <w:spacing w:val="-2"/>
          <w:sz w:val="24"/>
        </w:rPr>
        <w:t>Básico.</w:t>
      </w:r>
    </w:p>
    <w:p>
      <w:pPr>
        <w:pStyle w:val="ListParagraph"/>
        <w:numPr>
          <w:ilvl w:val="2"/>
          <w:numId w:val="35"/>
        </w:numPr>
        <w:tabs>
          <w:tab w:pos="876" w:val="left" w:leader="none"/>
        </w:tabs>
        <w:spacing w:line="235" w:lineRule="auto" w:before="254" w:after="0"/>
        <w:ind w:left="329" w:right="313" w:firstLine="0"/>
        <w:jc w:val="both"/>
        <w:rPr>
          <w:sz w:val="24"/>
        </w:rPr>
      </w:pPr>
      <w:r>
        <w:rPr>
          <w:sz w:val="24"/>
        </w:rPr>
        <w:t>Notificar o CONTRATADO, por escrito, sobre vícios, defeitos ou incorreções verificadas no objeto fornecido, para que seja por ele </w:t>
      </w:r>
      <w:r>
        <w:rPr>
          <w:sz w:val="24"/>
        </w:rPr>
        <w:t>substituído, reparado ou corrigido, no todo ou em parte, às suas expensas.</w:t>
      </w:r>
    </w:p>
    <w:p>
      <w:pPr>
        <w:pStyle w:val="ListParagraph"/>
        <w:numPr>
          <w:ilvl w:val="2"/>
          <w:numId w:val="35"/>
        </w:numPr>
        <w:tabs>
          <w:tab w:pos="855" w:val="left" w:leader="none"/>
        </w:tabs>
        <w:spacing w:line="240" w:lineRule="auto" w:before="249" w:after="0"/>
        <w:ind w:left="855" w:right="0" w:hanging="526"/>
        <w:jc w:val="left"/>
        <w:rPr>
          <w:sz w:val="24"/>
        </w:rPr>
      </w:pPr>
      <w:r>
        <w:rPr>
          <w:sz w:val="24"/>
        </w:rPr>
        <w:t>Acompanhar e fiscalizar a execução do Contrato e o cumprimento das obrigações pelo </w:t>
      </w:r>
      <w:r>
        <w:rPr>
          <w:spacing w:val="-2"/>
          <w:sz w:val="24"/>
        </w:rPr>
        <w:t>CONTRATADO.</w:t>
      </w:r>
    </w:p>
    <w:p>
      <w:pPr>
        <w:pStyle w:val="ListParagraph"/>
        <w:numPr>
          <w:ilvl w:val="2"/>
          <w:numId w:val="35"/>
        </w:numPr>
        <w:tabs>
          <w:tab w:pos="892" w:val="left" w:leader="none"/>
        </w:tabs>
        <w:spacing w:line="242" w:lineRule="auto" w:before="234" w:after="0"/>
        <w:ind w:left="329" w:right="313" w:firstLine="0"/>
        <w:jc w:val="both"/>
        <w:rPr>
          <w:sz w:val="24"/>
        </w:rPr>
      </w:pPr>
      <w:r>
        <w:rPr>
          <w:sz w:val="24"/>
        </w:rPr>
        <w:t>Comunicar ao CONTRATADO para que emita Nota Fiscal relativa à parcela incontroversa da execução do objeto, com vistas à liquidação </w:t>
      </w:r>
      <w:r>
        <w:rPr>
          <w:sz w:val="24"/>
        </w:rPr>
        <w:t>e pagamento,</w:t>
      </w:r>
      <w:r>
        <w:rPr>
          <w:spacing w:val="-2"/>
          <w:sz w:val="24"/>
        </w:rPr>
        <w:t> </w:t>
      </w:r>
      <w:r>
        <w:rPr>
          <w:sz w:val="24"/>
        </w:rPr>
        <w:t>no</w:t>
      </w:r>
      <w:r>
        <w:rPr>
          <w:spacing w:val="-2"/>
          <w:sz w:val="24"/>
        </w:rPr>
        <w:t> </w:t>
      </w:r>
      <w:r>
        <w:rPr>
          <w:sz w:val="24"/>
        </w:rPr>
        <w:t>caso</w:t>
      </w:r>
      <w:r>
        <w:rPr>
          <w:spacing w:val="-2"/>
          <w:sz w:val="24"/>
        </w:rPr>
        <w:t> </w:t>
      </w:r>
      <w:r>
        <w:rPr>
          <w:sz w:val="24"/>
        </w:rPr>
        <w:t>de</w:t>
      </w:r>
      <w:r>
        <w:rPr>
          <w:spacing w:val="-2"/>
          <w:sz w:val="24"/>
        </w:rPr>
        <w:t> </w:t>
      </w:r>
      <w:r>
        <w:rPr>
          <w:sz w:val="24"/>
        </w:rPr>
        <w:t>divergência</w:t>
      </w:r>
      <w:r>
        <w:rPr>
          <w:spacing w:val="-2"/>
          <w:sz w:val="24"/>
        </w:rPr>
        <w:t> </w:t>
      </w:r>
      <w:r>
        <w:rPr>
          <w:sz w:val="24"/>
        </w:rPr>
        <w:t>acerca</w:t>
      </w:r>
      <w:r>
        <w:rPr>
          <w:spacing w:val="-2"/>
          <w:sz w:val="24"/>
        </w:rPr>
        <w:t> </w:t>
      </w:r>
      <w:r>
        <w:rPr>
          <w:sz w:val="24"/>
        </w:rPr>
        <w:t>do</w:t>
      </w:r>
      <w:r>
        <w:rPr>
          <w:spacing w:val="-2"/>
          <w:sz w:val="24"/>
        </w:rPr>
        <w:t> </w:t>
      </w:r>
      <w:r>
        <w:rPr>
          <w:sz w:val="24"/>
        </w:rPr>
        <w:t>cumprimento</w:t>
      </w:r>
      <w:r>
        <w:rPr>
          <w:spacing w:val="-2"/>
          <w:sz w:val="24"/>
        </w:rPr>
        <w:t> </w:t>
      </w:r>
      <w:r>
        <w:rPr>
          <w:sz w:val="24"/>
        </w:rPr>
        <w:t>das</w:t>
      </w:r>
      <w:r>
        <w:rPr>
          <w:spacing w:val="-2"/>
          <w:sz w:val="24"/>
        </w:rPr>
        <w:t> </w:t>
      </w:r>
      <w:r>
        <w:rPr>
          <w:sz w:val="24"/>
        </w:rPr>
        <w:t>obrigações</w:t>
      </w:r>
      <w:r>
        <w:rPr>
          <w:spacing w:val="-2"/>
          <w:sz w:val="24"/>
        </w:rPr>
        <w:t> </w:t>
      </w:r>
      <w:r>
        <w:rPr>
          <w:sz w:val="24"/>
        </w:rPr>
        <w:t>assumidas,</w:t>
      </w:r>
      <w:r>
        <w:rPr>
          <w:spacing w:val="-2"/>
          <w:sz w:val="24"/>
        </w:rPr>
        <w:t> </w:t>
      </w:r>
      <w:r>
        <w:rPr>
          <w:sz w:val="24"/>
        </w:rPr>
        <w:t>quanto</w:t>
      </w:r>
      <w:r>
        <w:rPr>
          <w:spacing w:val="-2"/>
          <w:sz w:val="24"/>
        </w:rPr>
        <w:t> </w:t>
      </w:r>
      <w:r>
        <w:rPr>
          <w:sz w:val="24"/>
        </w:rPr>
        <w:t>à</w:t>
      </w:r>
      <w:r>
        <w:rPr>
          <w:spacing w:val="-2"/>
          <w:sz w:val="24"/>
        </w:rPr>
        <w:t> </w:t>
      </w:r>
      <w:r>
        <w:rPr>
          <w:sz w:val="24"/>
        </w:rPr>
        <w:t>dimensão,</w:t>
      </w:r>
      <w:r>
        <w:rPr>
          <w:spacing w:val="-2"/>
          <w:sz w:val="24"/>
        </w:rPr>
        <w:t> </w:t>
      </w:r>
      <w:r>
        <w:rPr>
          <w:sz w:val="24"/>
        </w:rPr>
        <w:t>qualidade</w:t>
      </w:r>
      <w:r>
        <w:rPr>
          <w:spacing w:val="-2"/>
          <w:sz w:val="24"/>
        </w:rPr>
        <w:t> </w:t>
      </w:r>
      <w:r>
        <w:rPr>
          <w:sz w:val="24"/>
        </w:rPr>
        <w:t>e</w:t>
      </w:r>
      <w:r>
        <w:rPr>
          <w:spacing w:val="-2"/>
          <w:sz w:val="24"/>
        </w:rPr>
        <w:t> </w:t>
      </w:r>
      <w:r>
        <w:rPr>
          <w:sz w:val="24"/>
        </w:rPr>
        <w:t>quantidade,</w:t>
      </w:r>
      <w:r>
        <w:rPr>
          <w:spacing w:val="-2"/>
          <w:sz w:val="24"/>
        </w:rPr>
        <w:t> </w:t>
      </w:r>
      <w:r>
        <w:rPr>
          <w:sz w:val="24"/>
        </w:rPr>
        <w:t>conforme</w:t>
      </w:r>
      <w:r>
        <w:rPr>
          <w:spacing w:val="-2"/>
          <w:sz w:val="24"/>
        </w:rPr>
        <w:t> </w:t>
      </w:r>
      <w:r>
        <w:rPr>
          <w:sz w:val="24"/>
        </w:rPr>
        <w:t>o</w:t>
      </w:r>
      <w:r>
        <w:rPr>
          <w:spacing w:val="-2"/>
          <w:sz w:val="24"/>
        </w:rPr>
        <w:t> </w:t>
      </w:r>
      <w:r>
        <w:rPr>
          <w:sz w:val="24"/>
        </w:rPr>
        <w:t>art.</w:t>
      </w:r>
      <w:r>
        <w:rPr>
          <w:spacing w:val="-2"/>
          <w:sz w:val="24"/>
        </w:rPr>
        <w:t> </w:t>
      </w:r>
      <w:r>
        <w:rPr>
          <w:sz w:val="24"/>
        </w:rPr>
        <w:t>143 da Lei nº 14.133/2021.</w:t>
      </w:r>
    </w:p>
    <w:p>
      <w:pPr>
        <w:pStyle w:val="ListParagraph"/>
        <w:numPr>
          <w:ilvl w:val="2"/>
          <w:numId w:val="35"/>
        </w:numPr>
        <w:tabs>
          <w:tab w:pos="878" w:val="left" w:leader="none"/>
        </w:tabs>
        <w:spacing w:line="247" w:lineRule="auto" w:before="229" w:after="0"/>
        <w:ind w:left="329" w:right="313" w:firstLine="0"/>
        <w:jc w:val="both"/>
        <w:rPr>
          <w:sz w:val="24"/>
        </w:rPr>
      </w:pPr>
      <w:r>
        <w:rPr>
          <w:sz w:val="24"/>
        </w:rPr>
        <w:t>Efetuar o pagamento ao CONTRATADO do valor correspondente à execução do objeto, no prazo, forma e condições estabelecidos no presente </w:t>
      </w:r>
      <w:r>
        <w:rPr>
          <w:spacing w:val="-2"/>
          <w:sz w:val="24"/>
        </w:rPr>
        <w:t>Contrato.</w:t>
      </w:r>
    </w:p>
    <w:p>
      <w:pPr>
        <w:pStyle w:val="ListParagraph"/>
        <w:numPr>
          <w:ilvl w:val="2"/>
          <w:numId w:val="35"/>
        </w:numPr>
        <w:tabs>
          <w:tab w:pos="887" w:val="left" w:leader="none"/>
        </w:tabs>
        <w:spacing w:line="235" w:lineRule="auto" w:before="231" w:after="0"/>
        <w:ind w:left="329" w:right="313" w:firstLine="0"/>
        <w:jc w:val="both"/>
        <w:rPr>
          <w:sz w:val="24"/>
        </w:rPr>
      </w:pPr>
      <w:r>
        <w:rPr>
          <w:sz w:val="24"/>
        </w:rPr>
        <w:t>Aplicar ao CONTRATADO sanções motivadas pela inexecução total ou parcial das obrigações contratuais, na forma prevista na lei e </w:t>
      </w:r>
      <w:r>
        <w:rPr>
          <w:sz w:val="24"/>
        </w:rPr>
        <w:t>neste </w:t>
      </w:r>
      <w:r>
        <w:rPr>
          <w:spacing w:val="-2"/>
          <w:sz w:val="24"/>
        </w:rPr>
        <w:t>Contrato.</w:t>
      </w:r>
    </w:p>
    <w:p>
      <w:pPr>
        <w:pStyle w:val="ListParagraph"/>
        <w:numPr>
          <w:ilvl w:val="2"/>
          <w:numId w:val="35"/>
        </w:numPr>
        <w:tabs>
          <w:tab w:pos="900" w:val="left" w:leader="none"/>
        </w:tabs>
        <w:spacing w:line="235" w:lineRule="auto" w:before="254" w:after="0"/>
        <w:ind w:left="329" w:right="313" w:firstLine="0"/>
        <w:jc w:val="both"/>
        <w:rPr>
          <w:sz w:val="24"/>
        </w:rPr>
      </w:pPr>
      <w:r>
        <w:rPr>
          <w:sz w:val="24"/>
        </w:rPr>
        <w:t>Dar ciência à Assessoria Jurídica do órgão ou entidade para as providências junto à Procuradoria Geral do Estado, com vistas a adoção de eventuais medidas judiciais, em caso de descumprimento de obrigações pelo CONTRATADO.</w:t>
      </w:r>
    </w:p>
    <w:p>
      <w:pPr>
        <w:pStyle w:val="ListParagraph"/>
        <w:numPr>
          <w:ilvl w:val="2"/>
          <w:numId w:val="35"/>
        </w:numPr>
        <w:tabs>
          <w:tab w:pos="938" w:val="left" w:leader="none"/>
        </w:tabs>
        <w:spacing w:line="235" w:lineRule="auto" w:before="254" w:after="0"/>
        <w:ind w:left="329" w:right="31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35"/>
        </w:numPr>
        <w:tabs>
          <w:tab w:pos="1054" w:val="left" w:leader="none"/>
        </w:tabs>
        <w:spacing w:line="247" w:lineRule="auto" w:before="235" w:after="0"/>
        <w:ind w:left="329" w:right="313" w:firstLine="0"/>
        <w:jc w:val="both"/>
        <w:rPr>
          <w:sz w:val="24"/>
        </w:rPr>
      </w:pPr>
      <w:r>
        <w:rPr>
          <w:sz w:val="24"/>
        </w:rPr>
        <w:t>O CONTRATANTE terá o prazo de 1 (um) mês, a contar da data do protocolo do requerimento para decidir, admitida a prorrogação motivada por igual período.</w:t>
      </w:r>
    </w:p>
    <w:p>
      <w:pPr>
        <w:pStyle w:val="ListParagraph"/>
        <w:numPr>
          <w:ilvl w:val="2"/>
          <w:numId w:val="35"/>
        </w:numPr>
        <w:tabs>
          <w:tab w:pos="992" w:val="left" w:leader="none"/>
        </w:tabs>
        <w:spacing w:line="247" w:lineRule="auto" w:before="226" w:after="0"/>
        <w:ind w:left="329" w:right="313" w:firstLine="0"/>
        <w:jc w:val="both"/>
        <w:rPr>
          <w:sz w:val="24"/>
        </w:rPr>
      </w:pPr>
      <w:r>
        <w:rPr>
          <w:sz w:val="24"/>
        </w:rPr>
        <w:t>Responder</w:t>
      </w:r>
      <w:r>
        <w:rPr>
          <w:spacing w:val="-2"/>
          <w:sz w:val="24"/>
        </w:rPr>
        <w:t> </w:t>
      </w:r>
      <w:r>
        <w:rPr>
          <w:sz w:val="24"/>
        </w:rPr>
        <w:t>aos</w:t>
      </w:r>
      <w:r>
        <w:rPr>
          <w:spacing w:val="-2"/>
          <w:sz w:val="24"/>
        </w:rPr>
        <w:t> </w:t>
      </w:r>
      <w:r>
        <w:rPr>
          <w:sz w:val="24"/>
        </w:rPr>
        <w:t>eventuais</w:t>
      </w:r>
      <w:r>
        <w:rPr>
          <w:spacing w:val="-2"/>
          <w:sz w:val="24"/>
        </w:rPr>
        <w:t> </w:t>
      </w:r>
      <w:r>
        <w:rPr>
          <w:sz w:val="24"/>
        </w:rPr>
        <w:t>pedidos</w:t>
      </w:r>
      <w:r>
        <w:rPr>
          <w:spacing w:val="-2"/>
          <w:sz w:val="24"/>
        </w:rPr>
        <w:t> </w:t>
      </w:r>
      <w:r>
        <w:rPr>
          <w:sz w:val="24"/>
        </w:rPr>
        <w:t>de</w:t>
      </w:r>
      <w:r>
        <w:rPr>
          <w:spacing w:val="-2"/>
          <w:sz w:val="24"/>
        </w:rPr>
        <w:t> </w:t>
      </w:r>
      <w:r>
        <w:rPr>
          <w:sz w:val="24"/>
        </w:rPr>
        <w:t>restabelecimento</w:t>
      </w:r>
      <w:r>
        <w:rPr>
          <w:spacing w:val="-2"/>
          <w:sz w:val="24"/>
        </w:rPr>
        <w:t> </w:t>
      </w:r>
      <w:r>
        <w:rPr>
          <w:sz w:val="24"/>
        </w:rPr>
        <w:t>do</w:t>
      </w:r>
      <w:r>
        <w:rPr>
          <w:spacing w:val="-2"/>
          <w:sz w:val="24"/>
        </w:rPr>
        <w:t> </w:t>
      </w:r>
      <w:r>
        <w:rPr>
          <w:sz w:val="24"/>
        </w:rPr>
        <w:t>equilíbrio</w:t>
      </w:r>
      <w:r>
        <w:rPr>
          <w:spacing w:val="-2"/>
          <w:sz w:val="24"/>
        </w:rPr>
        <w:t> </w:t>
      </w:r>
      <w:r>
        <w:rPr>
          <w:sz w:val="24"/>
        </w:rPr>
        <w:t>econômico-financeiro</w:t>
      </w:r>
      <w:r>
        <w:rPr>
          <w:spacing w:val="-2"/>
          <w:sz w:val="24"/>
        </w:rPr>
        <w:t> </w:t>
      </w:r>
      <w:r>
        <w:rPr>
          <w:sz w:val="24"/>
        </w:rPr>
        <w:t>efetuados</w:t>
      </w:r>
      <w:r>
        <w:rPr>
          <w:spacing w:val="-2"/>
          <w:sz w:val="24"/>
        </w:rPr>
        <w:t> </w:t>
      </w:r>
      <w:r>
        <w:rPr>
          <w:sz w:val="24"/>
        </w:rPr>
        <w:t>pelo</w:t>
      </w:r>
      <w:r>
        <w:rPr>
          <w:spacing w:val="-2"/>
          <w:sz w:val="24"/>
        </w:rPr>
        <w:t> </w:t>
      </w:r>
      <w:r>
        <w:rPr>
          <w:sz w:val="24"/>
        </w:rPr>
        <w:t>CONTRATADO</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 </w:t>
      </w:r>
      <w:r>
        <w:rPr>
          <w:color w:val="FF0000"/>
          <w:sz w:val="24"/>
        </w:rPr>
        <w:t>45 </w:t>
      </w:r>
      <w:r>
        <w:rPr>
          <w:sz w:val="24"/>
        </w:rPr>
        <w:t>(</w:t>
      </w:r>
      <w:r>
        <w:rPr>
          <w:color w:val="FF0000"/>
          <w:sz w:val="24"/>
        </w:rPr>
        <w:t>quarenta e cinco</w:t>
      </w:r>
      <w:r>
        <w:rPr>
          <w:sz w:val="24"/>
        </w:rPr>
        <w:t>) dias, admitida a prorrogação motivada, uma única vez, por igual período.</w:t>
      </w:r>
    </w:p>
    <w:p>
      <w:pPr>
        <w:pStyle w:val="ListParagraph"/>
        <w:numPr>
          <w:ilvl w:val="2"/>
          <w:numId w:val="35"/>
        </w:numPr>
        <w:tabs>
          <w:tab w:pos="986" w:val="left" w:leader="none"/>
        </w:tabs>
        <w:spacing w:line="235" w:lineRule="auto" w:before="231" w:after="0"/>
        <w:ind w:left="329" w:right="313" w:firstLine="0"/>
        <w:jc w:val="both"/>
        <w:rPr>
          <w:sz w:val="24"/>
        </w:rPr>
      </w:pPr>
      <w:r>
        <w:rPr>
          <w:sz w:val="24"/>
        </w:rPr>
        <w:t>Notificar os emitentes das garantias quanto ao início de processo administrativo para apuração de descumprimento de cláusulas contratuais, na forma do art. 137, § 4º, da Lei nº 14.133/2021.</w:t>
      </w:r>
    </w:p>
    <w:p>
      <w:pPr>
        <w:pStyle w:val="ListParagraph"/>
        <w:numPr>
          <w:ilvl w:val="2"/>
          <w:numId w:val="35"/>
        </w:numPr>
        <w:tabs>
          <w:tab w:pos="978" w:val="left" w:leader="none"/>
        </w:tabs>
        <w:spacing w:line="242" w:lineRule="auto" w:before="250" w:after="0"/>
        <w:ind w:left="329" w:right="313" w:firstLine="0"/>
        <w:jc w:val="both"/>
        <w:rPr>
          <w:sz w:val="24"/>
        </w:rPr>
      </w:pPr>
      <w:r>
        <w:rPr>
          <w:sz w:val="24"/>
        </w:rPr>
        <w:t>A</w:t>
      </w:r>
      <w:r>
        <w:rPr>
          <w:spacing w:val="-15"/>
          <w:sz w:val="24"/>
        </w:rPr>
        <w:t> </w:t>
      </w:r>
      <w:r>
        <w:rPr>
          <w:sz w:val="24"/>
        </w:rPr>
        <w:t>Administração</w:t>
      </w:r>
      <w:r>
        <w:rPr>
          <w:spacing w:val="-15"/>
          <w:sz w:val="24"/>
        </w:rPr>
        <w:t> </w:t>
      </w:r>
      <w:r>
        <w:rPr>
          <w:sz w:val="24"/>
        </w:rPr>
        <w:t>não</w:t>
      </w:r>
      <w:r>
        <w:rPr>
          <w:spacing w:val="-3"/>
          <w:sz w:val="24"/>
        </w:rPr>
        <w:t> </w:t>
      </w:r>
      <w:r>
        <w:rPr>
          <w:sz w:val="24"/>
        </w:rPr>
        <w:t>responderá</w:t>
      </w:r>
      <w:r>
        <w:rPr>
          <w:spacing w:val="-3"/>
          <w:sz w:val="24"/>
        </w:rPr>
        <w:t> </w:t>
      </w:r>
      <w:r>
        <w:rPr>
          <w:sz w:val="24"/>
        </w:rPr>
        <w:t>por</w:t>
      </w:r>
      <w:r>
        <w:rPr>
          <w:spacing w:val="-3"/>
          <w:sz w:val="24"/>
        </w:rPr>
        <w:t> </w:t>
      </w:r>
      <w:r>
        <w:rPr>
          <w:sz w:val="24"/>
        </w:rPr>
        <w:t>quaisquer</w:t>
      </w:r>
      <w:r>
        <w:rPr>
          <w:spacing w:val="-3"/>
          <w:sz w:val="24"/>
        </w:rPr>
        <w:t> </w:t>
      </w:r>
      <w:r>
        <w:rPr>
          <w:sz w:val="24"/>
        </w:rPr>
        <w:t>compromissos</w:t>
      </w:r>
      <w:r>
        <w:rPr>
          <w:spacing w:val="-3"/>
          <w:sz w:val="24"/>
        </w:rPr>
        <w:t> </w:t>
      </w:r>
      <w:r>
        <w:rPr>
          <w:sz w:val="24"/>
        </w:rPr>
        <w:t>assumidos</w:t>
      </w:r>
      <w:r>
        <w:rPr>
          <w:spacing w:val="-3"/>
          <w:sz w:val="24"/>
        </w:rPr>
        <w:t> </w:t>
      </w:r>
      <w:r>
        <w:rPr>
          <w:sz w:val="24"/>
        </w:rPr>
        <w:t>pelo</w:t>
      </w:r>
      <w:r>
        <w:rPr>
          <w:spacing w:val="-3"/>
          <w:sz w:val="24"/>
        </w:rPr>
        <w:t> </w:t>
      </w:r>
      <w:r>
        <w:rPr>
          <w:sz w:val="24"/>
        </w:rPr>
        <w:t>CONTRATADO</w:t>
      </w:r>
      <w:r>
        <w:rPr>
          <w:spacing w:val="-3"/>
          <w:sz w:val="24"/>
        </w:rPr>
        <w:t> </w:t>
      </w:r>
      <w:r>
        <w:rPr>
          <w:sz w:val="24"/>
        </w:rPr>
        <w:t>com</w:t>
      </w:r>
      <w:r>
        <w:rPr>
          <w:spacing w:val="-3"/>
          <w:sz w:val="24"/>
        </w:rPr>
        <w:t> </w:t>
      </w:r>
      <w:r>
        <w:rPr>
          <w:sz w:val="24"/>
        </w:rPr>
        <w:t>terceiros,</w:t>
      </w:r>
      <w:r>
        <w:rPr>
          <w:spacing w:val="-3"/>
          <w:sz w:val="24"/>
        </w:rPr>
        <w:t> </w:t>
      </w:r>
      <w:r>
        <w:rPr>
          <w:sz w:val="24"/>
        </w:rPr>
        <w:t>ainda</w:t>
      </w:r>
      <w:r>
        <w:rPr>
          <w:spacing w:val="-3"/>
          <w:sz w:val="24"/>
        </w:rPr>
        <w:t> </w:t>
      </w:r>
      <w:r>
        <w:rPr>
          <w:sz w:val="24"/>
        </w:rPr>
        <w:t>que</w:t>
      </w:r>
      <w:r>
        <w:rPr>
          <w:spacing w:val="-3"/>
          <w:sz w:val="24"/>
        </w:rPr>
        <w:t> </w:t>
      </w:r>
      <w:r>
        <w:rPr>
          <w:sz w:val="24"/>
        </w:rPr>
        <w:t>vinculados</w:t>
      </w:r>
      <w:r>
        <w:rPr>
          <w:spacing w:val="-3"/>
          <w:sz w:val="24"/>
        </w:rPr>
        <w:t> </w:t>
      </w:r>
      <w:r>
        <w:rPr>
          <w:sz w:val="24"/>
        </w:rPr>
        <w:t>à</w:t>
      </w:r>
      <w:r>
        <w:rPr>
          <w:spacing w:val="-3"/>
          <w:sz w:val="24"/>
        </w:rPr>
        <w:t> </w:t>
      </w:r>
      <w:r>
        <w:rPr>
          <w:sz w:val="24"/>
        </w:rPr>
        <w:t>execução do Contrato, bem como por qualquer dano causado a terceiros em decorrência de ato do CONTRATADO, de seus empregados, prepostos ou </w:t>
      </w:r>
      <w:r>
        <w:rPr>
          <w:spacing w:val="-2"/>
          <w:sz w:val="24"/>
        </w:rPr>
        <w:t>subordinados.</w:t>
      </w:r>
    </w:p>
    <w:p>
      <w:pPr>
        <w:pStyle w:val="ListParagraph"/>
        <w:numPr>
          <w:ilvl w:val="2"/>
          <w:numId w:val="35"/>
        </w:numPr>
        <w:tabs>
          <w:tab w:pos="989" w:val="left" w:leader="none"/>
        </w:tabs>
        <w:spacing w:line="240" w:lineRule="auto" w:before="229" w:after="0"/>
        <w:ind w:left="989" w:right="0" w:hanging="660"/>
        <w:jc w:val="left"/>
        <w:rPr>
          <w:sz w:val="24"/>
        </w:rPr>
      </w:pPr>
      <w:r>
        <w:rPr>
          <w:sz w:val="24"/>
        </w:rPr>
        <w:t>O</w:t>
      </w:r>
      <w:r>
        <w:rPr>
          <w:spacing w:val="-5"/>
          <w:sz w:val="24"/>
        </w:rPr>
        <w:t> </w:t>
      </w:r>
      <w:r>
        <w:rPr>
          <w:sz w:val="24"/>
        </w:rPr>
        <w:t>presente</w:t>
      </w:r>
      <w:r>
        <w:rPr>
          <w:spacing w:val="-3"/>
          <w:sz w:val="24"/>
        </w:rPr>
        <w:t> </w:t>
      </w:r>
      <w:r>
        <w:rPr>
          <w:sz w:val="24"/>
        </w:rPr>
        <w:t>Contrato</w:t>
      </w:r>
      <w:r>
        <w:rPr>
          <w:spacing w:val="-3"/>
          <w:sz w:val="24"/>
        </w:rPr>
        <w:t> </w:t>
      </w:r>
      <w:r>
        <w:rPr>
          <w:sz w:val="24"/>
        </w:rPr>
        <w:t>não</w:t>
      </w:r>
      <w:r>
        <w:rPr>
          <w:spacing w:val="-3"/>
          <w:sz w:val="24"/>
        </w:rPr>
        <w:t> </w:t>
      </w:r>
      <w:r>
        <w:rPr>
          <w:sz w:val="24"/>
        </w:rPr>
        <w:t>configura</w:t>
      </w:r>
      <w:r>
        <w:rPr>
          <w:spacing w:val="-3"/>
          <w:sz w:val="24"/>
        </w:rPr>
        <w:t> </w:t>
      </w:r>
      <w:r>
        <w:rPr>
          <w:sz w:val="24"/>
        </w:rPr>
        <w:t>vínculo</w:t>
      </w:r>
      <w:r>
        <w:rPr>
          <w:spacing w:val="-3"/>
          <w:sz w:val="24"/>
        </w:rPr>
        <w:t> </w:t>
      </w:r>
      <w:r>
        <w:rPr>
          <w:sz w:val="24"/>
        </w:rPr>
        <w:t>empregatício</w:t>
      </w:r>
      <w:r>
        <w:rPr>
          <w:spacing w:val="-3"/>
          <w:sz w:val="24"/>
        </w:rPr>
        <w:t> </w:t>
      </w:r>
      <w:r>
        <w:rPr>
          <w:sz w:val="24"/>
        </w:rPr>
        <w:t>entre</w:t>
      </w:r>
      <w:r>
        <w:rPr>
          <w:spacing w:val="-3"/>
          <w:sz w:val="24"/>
        </w:rPr>
        <w:t> </w:t>
      </w:r>
      <w:r>
        <w:rPr>
          <w:sz w:val="24"/>
        </w:rPr>
        <w:t>os</w:t>
      </w:r>
      <w:r>
        <w:rPr>
          <w:spacing w:val="-3"/>
          <w:sz w:val="24"/>
        </w:rPr>
        <w:t> </w:t>
      </w:r>
      <w:r>
        <w:rPr>
          <w:sz w:val="24"/>
        </w:rPr>
        <w:t>trabalhadores,</w:t>
      </w:r>
      <w:r>
        <w:rPr>
          <w:spacing w:val="-3"/>
          <w:sz w:val="24"/>
        </w:rPr>
        <w:t> </w:t>
      </w:r>
      <w:r>
        <w:rPr>
          <w:sz w:val="24"/>
        </w:rPr>
        <w:t>ou</w:t>
      </w:r>
      <w:r>
        <w:rPr>
          <w:spacing w:val="-3"/>
          <w:sz w:val="24"/>
        </w:rPr>
        <w:t> </w:t>
      </w:r>
      <w:r>
        <w:rPr>
          <w:sz w:val="24"/>
        </w:rPr>
        <w:t>sócios</w:t>
      </w:r>
      <w:r>
        <w:rPr>
          <w:spacing w:val="-3"/>
          <w:sz w:val="24"/>
        </w:rPr>
        <w:t> </w:t>
      </w:r>
      <w:r>
        <w:rPr>
          <w:sz w:val="24"/>
        </w:rPr>
        <w:t>do</w:t>
      </w:r>
      <w:r>
        <w:rPr>
          <w:spacing w:val="-3"/>
          <w:sz w:val="24"/>
        </w:rPr>
        <w:t> </w:t>
      </w:r>
      <w:r>
        <w:rPr>
          <w:sz w:val="24"/>
        </w:rPr>
        <w:t>CONTRATADO</w:t>
      </w:r>
      <w:r>
        <w:rPr>
          <w:spacing w:val="-3"/>
          <w:sz w:val="24"/>
        </w:rPr>
        <w:t> </w:t>
      </w:r>
      <w:r>
        <w:rPr>
          <w:sz w:val="24"/>
        </w:rPr>
        <w:t>e</w:t>
      </w:r>
      <w:r>
        <w:rPr>
          <w:spacing w:val="-3"/>
          <w:sz w:val="24"/>
        </w:rPr>
        <w:t> </w:t>
      </w:r>
      <w:r>
        <w:rPr>
          <w:sz w:val="24"/>
        </w:rPr>
        <w:t>o</w:t>
      </w:r>
      <w:r>
        <w:rPr>
          <w:spacing w:val="-2"/>
          <w:sz w:val="24"/>
        </w:rPr>
        <w:t> CONTRATANTE.</w:t>
      </w:r>
    </w:p>
    <w:p>
      <w:pPr>
        <w:pStyle w:val="BodyText"/>
        <w:spacing w:before="258"/>
        <w:ind w:left="0"/>
      </w:pPr>
    </w:p>
    <w:p>
      <w:pPr>
        <w:pStyle w:val="Heading2"/>
      </w:pPr>
      <w:r>
        <w:rPr/>
        <w:t>CLÁUSULA</w:t>
      </w:r>
      <w:r>
        <w:rPr>
          <w:spacing w:val="-14"/>
        </w:rPr>
        <w:t> </w:t>
      </w:r>
      <w:r>
        <w:rPr/>
        <w:t>NONA</w:t>
      </w:r>
      <w:r>
        <w:rPr>
          <w:spacing w:val="-14"/>
        </w:rPr>
        <w:t> </w:t>
      </w:r>
      <w:r>
        <w:rPr/>
        <w:t>- OBRIGAÇÕES DO </w:t>
      </w:r>
      <w:r>
        <w:rPr>
          <w:spacing w:val="-2"/>
        </w:rPr>
        <w:t>CONTRATADO</w:t>
      </w:r>
    </w:p>
    <w:p>
      <w:pPr>
        <w:pStyle w:val="BodyText"/>
        <w:spacing w:before="7"/>
        <w:ind w:left="0"/>
        <w:rPr>
          <w:b/>
        </w:rPr>
      </w:pPr>
    </w:p>
    <w:p>
      <w:pPr>
        <w:pStyle w:val="ListParagraph"/>
        <w:numPr>
          <w:ilvl w:val="1"/>
          <w:numId w:val="36"/>
        </w:numPr>
        <w:tabs>
          <w:tab w:pos="718" w:val="left" w:leader="none"/>
        </w:tabs>
        <w:spacing w:line="235" w:lineRule="auto" w:before="0" w:after="0"/>
        <w:ind w:left="329" w:right="313" w:firstLine="0"/>
        <w:jc w:val="both"/>
        <w:rPr>
          <w:sz w:val="24"/>
        </w:rPr>
      </w:pPr>
      <w:r>
        <w:rPr>
          <w:sz w:val="24"/>
        </w:rPr>
        <w:t>O CONTRATADO deverá cumprir todas as obrigações constantes deste Contrato e em seus anexos, assumindo como exclusivamente seus os riscos e as despesas decorrentes da boa e perfeita execução do objeto e observando, ainda, as obrigações a seguir dispostas:</w:t>
      </w:r>
    </w:p>
    <w:p>
      <w:pPr>
        <w:pStyle w:val="ListParagraph"/>
        <w:numPr>
          <w:ilvl w:val="2"/>
          <w:numId w:val="36"/>
        </w:numPr>
        <w:tabs>
          <w:tab w:pos="869" w:val="left" w:leader="none"/>
        </w:tabs>
        <w:spacing w:line="240" w:lineRule="auto" w:before="250" w:after="0"/>
        <w:ind w:left="869" w:right="0" w:hanging="540"/>
        <w:jc w:val="left"/>
        <w:rPr>
          <w:sz w:val="24"/>
        </w:rPr>
      </w:pPr>
      <w:r>
        <w:rPr>
          <w:sz w:val="24"/>
        </w:rPr>
        <w:t>Manter preposto aceito pela</w:t>
      </w:r>
      <w:r>
        <w:rPr>
          <w:spacing w:val="-14"/>
          <w:sz w:val="24"/>
        </w:rPr>
        <w:t> </w:t>
      </w:r>
      <w:r>
        <w:rPr>
          <w:sz w:val="24"/>
        </w:rPr>
        <w:t>Administração no local do serviço para representá-lo na execução do </w:t>
      </w:r>
      <w:r>
        <w:rPr>
          <w:spacing w:val="-2"/>
          <w:sz w:val="24"/>
        </w:rPr>
        <w:t>Contrato.</w:t>
      </w:r>
    </w:p>
    <w:p>
      <w:pPr>
        <w:pStyle w:val="ListParagraph"/>
        <w:numPr>
          <w:ilvl w:val="3"/>
          <w:numId w:val="36"/>
        </w:numPr>
        <w:tabs>
          <w:tab w:pos="1038" w:val="left" w:leader="none"/>
        </w:tabs>
        <w:spacing w:line="235" w:lineRule="auto" w:before="238" w:after="0"/>
        <w:ind w:left="329" w:right="313" w:firstLine="0"/>
        <w:jc w:val="both"/>
        <w:rPr>
          <w:sz w:val="24"/>
        </w:rPr>
      </w:pPr>
      <w:r>
        <w:rPr>
          <w:sz w:val="24"/>
        </w:rPr>
        <w:t>A</w:t>
      </w:r>
      <w:r>
        <w:rPr>
          <w:spacing w:val="-13"/>
          <w:sz w:val="24"/>
        </w:rPr>
        <w:t> </w:t>
      </w:r>
      <w:r>
        <w:rPr>
          <w:sz w:val="24"/>
        </w:rPr>
        <w:t>indicação ou a manutenção do preposto da empresa poderá ser recusada pelo órgão ou entidade, desde que devidamente justificada, devendo a empresa designar outro para o exercício da atividade.</w:t>
      </w:r>
    </w:p>
    <w:p>
      <w:pPr>
        <w:pStyle w:val="ListParagraph"/>
        <w:numPr>
          <w:ilvl w:val="2"/>
          <w:numId w:val="36"/>
        </w:numPr>
        <w:tabs>
          <w:tab w:pos="871" w:val="left" w:leader="none"/>
        </w:tabs>
        <w:spacing w:line="235" w:lineRule="auto" w:before="255" w:after="0"/>
        <w:ind w:left="329" w:right="313" w:firstLine="0"/>
        <w:jc w:val="both"/>
        <w:rPr>
          <w:sz w:val="24"/>
        </w:rPr>
      </w:pPr>
      <w:r>
        <w:rPr>
          <w:sz w:val="24"/>
        </w:rPr>
        <w:t>Atender às determinações regulares emitidas pelo fiscal do Contrato ou autoridade superior (art. 137, II, da Lei nº 14.133/2021) e prestar todo esclarecimento ou informação por eles solicitados.</w:t>
      </w:r>
    </w:p>
    <w:p>
      <w:pPr>
        <w:pStyle w:val="ListParagraph"/>
        <w:numPr>
          <w:ilvl w:val="2"/>
          <w:numId w:val="36"/>
        </w:numPr>
        <w:tabs>
          <w:tab w:pos="920" w:val="left" w:leader="none"/>
        </w:tabs>
        <w:spacing w:line="242" w:lineRule="auto" w:before="249" w:after="0"/>
        <w:ind w:left="329" w:right="31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36"/>
        </w:numPr>
        <w:tabs>
          <w:tab w:pos="883" w:val="left" w:leader="none"/>
        </w:tabs>
        <w:spacing w:line="242" w:lineRule="auto" w:before="229" w:after="0"/>
        <w:ind w:left="329" w:right="313" w:firstLine="0"/>
        <w:jc w:val="both"/>
        <w:rPr>
          <w:sz w:val="24"/>
        </w:rPr>
      </w:pPr>
      <w:r>
        <w:rPr>
          <w:sz w:val="24"/>
        </w:rPr>
        <w:t>Reparar, corrigir, remover, reconstruir ou substituir, às suas expensas, no total ou em parte, no prazo fixado pelo fiscal do Contrato, de acordo com as peculiaridades do caso concreto, os serviços nos quais se verificarem vícios, defeitos ou incorreções resultantes da execução ou dos materiais </w:t>
      </w:r>
      <w:r>
        <w:rPr>
          <w:spacing w:val="-2"/>
          <w:sz w:val="24"/>
        </w:rPr>
        <w:t>empregados.</w:t>
      </w:r>
    </w:p>
    <w:p>
      <w:pPr>
        <w:pStyle w:val="ListParagraph"/>
        <w:numPr>
          <w:ilvl w:val="2"/>
          <w:numId w:val="36"/>
        </w:numPr>
        <w:tabs>
          <w:tab w:pos="872" w:val="left" w:leader="none"/>
        </w:tabs>
        <w:spacing w:line="240" w:lineRule="auto" w:before="229" w:after="0"/>
        <w:ind w:left="329" w:right="312" w:firstLine="0"/>
        <w:jc w:val="both"/>
        <w:rPr>
          <w:sz w:val="24"/>
        </w:rPr>
      </w:pPr>
      <w:r>
        <w:rPr>
          <w:sz w:val="24"/>
        </w:rPr>
        <w:t>Responsabilizar-se pelos vícios e danos decorrentes da execução do objeto, de acordo com o </w:t>
      </w:r>
      <w:hyperlink r:id="rId36">
        <w:r>
          <w:rPr>
            <w:color w:val="0000FF"/>
            <w:sz w:val="24"/>
            <w:u w:val="single" w:color="0000FF"/>
          </w:rPr>
          <w:t>Cód</w:t>
        </w:r>
        <w:r>
          <w:rPr>
            <w:color w:val="0000FF"/>
            <w:sz w:val="24"/>
          </w:rPr>
          <w:t>i</w:t>
        </w:r>
        <w:r>
          <w:rPr>
            <w:color w:val="0000FF"/>
            <w:sz w:val="24"/>
            <w:u w:val="single" w:color="0000FF"/>
          </w:rPr>
          <w:t>go de Defesa do Consumidor </w:t>
        </w:r>
        <w:r>
          <w:rPr>
            <w:color w:val="0000FF"/>
            <w:sz w:val="24"/>
          </w:rPr>
          <w:t>(</w:t>
        </w:r>
        <w:r>
          <w:rPr>
            <w:color w:val="0000FF"/>
            <w:sz w:val="24"/>
            <w:u w:val="single" w:color="0000FF"/>
          </w:rPr>
          <w:t>Lei nº 8.078</w:t>
        </w:r>
        <w:r>
          <w:rPr>
            <w:color w:val="0000FF"/>
            <w:sz w:val="24"/>
          </w:rPr>
          <w:t>,</w:t>
        </w:r>
        <w:r>
          <w:rPr>
            <w:color w:val="0000FF"/>
            <w:spacing w:val="-2"/>
            <w:sz w:val="24"/>
            <w:u w:val="single" w:color="0000FF"/>
          </w:rPr>
          <w:t> </w:t>
        </w:r>
        <w:r>
          <w:rPr>
            <w:color w:val="0000FF"/>
            <w:sz w:val="24"/>
            <w:u w:val="single" w:color="0000FF"/>
          </w:rPr>
          <w:t>de</w:t>
        </w:r>
      </w:hyperlink>
      <w:r>
        <w:rPr>
          <w:color w:val="0000FF"/>
          <w:sz w:val="24"/>
        </w:rPr>
        <w:t> </w:t>
      </w:r>
      <w:hyperlink r:id="rId36">
        <w:r>
          <w:rPr>
            <w:color w:val="0000FF"/>
            <w:sz w:val="24"/>
            <w:u w:val="single" w:color="0000FF"/>
          </w:rPr>
          <w:t>11 de setembro de 1990</w:t>
        </w:r>
      </w:hyperlink>
      <w:r>
        <w:rPr>
          <w:sz w:val="24"/>
        </w:rPr>
        <w:t>), bem como por todo e qualquer dano causado à Administração ou terceiros, não reduzindo essa responsabilidade </w:t>
      </w:r>
      <w:r>
        <w:rPr>
          <w:sz w:val="24"/>
        </w:rPr>
        <w:t>a fiscalização ou o acompanhamento da execução contratual pelo CONTRATANTE, que ficará autorizado a descontar dos pagamentos devidos ou da garantia o valor correspondente aos danos sofridos.</w:t>
      </w:r>
    </w:p>
    <w:p>
      <w:pPr>
        <w:pStyle w:val="ListParagraph"/>
        <w:spacing w:after="0" w:line="240" w:lineRule="auto"/>
        <w:jc w:val="both"/>
        <w:rPr>
          <w:sz w:val="24"/>
        </w:rPr>
        <w:sectPr>
          <w:pgSz w:w="15840" w:h="24480"/>
          <w:pgMar w:top="480" w:bottom="280" w:left="360" w:right="360"/>
        </w:sectPr>
      </w:pPr>
    </w:p>
    <w:p>
      <w:pPr>
        <w:pStyle w:val="ListParagraph"/>
        <w:numPr>
          <w:ilvl w:val="2"/>
          <w:numId w:val="36"/>
        </w:numPr>
        <w:tabs>
          <w:tab w:pos="874" w:val="left" w:leader="none"/>
        </w:tabs>
        <w:spacing w:line="242" w:lineRule="auto" w:before="76" w:after="0"/>
        <w:ind w:left="329" w:right="313" w:firstLine="0"/>
        <w:jc w:val="both"/>
        <w:rPr>
          <w:sz w:val="24"/>
        </w:rPr>
      </w:pPr>
      <w:r>
        <w:rPr>
          <w:sz w:val="24"/>
        </w:rPr>
        <w:t>Não contratar, durante a vigência do Contrato, cônjuge, companheiro ou parente em linha reta, colateral ou por afinidade, até o terceiro grau, de dirigente do CONTRATANTE ou de agente público que atue na fiscalização ou na gestão do Contrato, nos termos do art. 48, parágrafo único, da Lei nº 14.133/2021.</w:t>
      </w:r>
    </w:p>
    <w:p>
      <w:pPr>
        <w:pStyle w:val="ListParagraph"/>
        <w:numPr>
          <w:ilvl w:val="2"/>
          <w:numId w:val="36"/>
        </w:numPr>
        <w:tabs>
          <w:tab w:pos="875" w:val="left" w:leader="none"/>
        </w:tabs>
        <w:spacing w:line="247" w:lineRule="auto" w:before="228" w:after="0"/>
        <w:ind w:left="329" w:right="313" w:firstLine="0"/>
        <w:jc w:val="both"/>
        <w:rPr>
          <w:sz w:val="24"/>
        </w:rPr>
      </w:pPr>
      <w:r>
        <w:rPr>
          <w:sz w:val="24"/>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pPr>
        <w:pStyle w:val="ListParagraph"/>
        <w:numPr>
          <w:ilvl w:val="0"/>
          <w:numId w:val="37"/>
        </w:numPr>
        <w:tabs>
          <w:tab w:pos="575" w:val="left" w:leader="none"/>
        </w:tabs>
        <w:spacing w:line="240" w:lineRule="auto" w:before="257" w:after="0"/>
        <w:ind w:left="575" w:right="0" w:hanging="246"/>
        <w:jc w:val="left"/>
        <w:rPr>
          <w:sz w:val="24"/>
        </w:rPr>
      </w:pPr>
      <w:r>
        <w:rPr>
          <w:sz w:val="24"/>
        </w:rPr>
        <w:t>prova de regularidade relativa à Seguridade </w:t>
      </w:r>
      <w:r>
        <w:rPr>
          <w:spacing w:val="-2"/>
          <w:sz w:val="24"/>
        </w:rPr>
        <w:t>Social;</w:t>
      </w:r>
    </w:p>
    <w:p>
      <w:pPr>
        <w:pStyle w:val="ListParagraph"/>
        <w:numPr>
          <w:ilvl w:val="0"/>
          <w:numId w:val="37"/>
        </w:numPr>
        <w:tabs>
          <w:tab w:pos="588" w:val="left" w:leader="none"/>
        </w:tabs>
        <w:spacing w:line="240" w:lineRule="auto" w:before="234" w:after="0"/>
        <w:ind w:left="58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37"/>
        </w:numPr>
        <w:tabs>
          <w:tab w:pos="603" w:val="left" w:leader="none"/>
        </w:tabs>
        <w:spacing w:line="235" w:lineRule="auto" w:before="253" w:after="0"/>
        <w:ind w:left="329" w:right="313" w:firstLine="0"/>
        <w:jc w:val="both"/>
        <w:rPr>
          <w:sz w:val="24"/>
        </w:rPr>
      </w:pPr>
      <w:r>
        <w:rPr>
          <w:sz w:val="24"/>
        </w:rPr>
        <w:t>certidões que comprovem a regularidade perante as Fazendas do domicílio ou sede do CONTRATADO, na mesma forma exigida no Edital </w:t>
      </w:r>
      <w:r>
        <w:rPr>
          <w:sz w:val="24"/>
        </w:rPr>
        <w:t>ou Aviso de Contratação Direta;</w:t>
      </w:r>
    </w:p>
    <w:p>
      <w:pPr>
        <w:pStyle w:val="ListParagraph"/>
        <w:numPr>
          <w:ilvl w:val="0"/>
          <w:numId w:val="37"/>
        </w:numPr>
        <w:tabs>
          <w:tab w:pos="588" w:val="left" w:leader="none"/>
        </w:tabs>
        <w:spacing w:line="240" w:lineRule="auto" w:before="250" w:after="0"/>
        <w:ind w:left="588" w:right="0" w:hanging="259"/>
        <w:jc w:val="left"/>
        <w:rPr>
          <w:sz w:val="24"/>
        </w:rPr>
      </w:pPr>
      <w:r>
        <w:rPr>
          <w:sz w:val="24"/>
        </w:rPr>
        <w:t>Certidão de Regularidade do FGTS – CRF; </w:t>
      </w:r>
      <w:r>
        <w:rPr>
          <w:spacing w:val="-10"/>
          <w:sz w:val="24"/>
        </w:rPr>
        <w:t>e</w:t>
      </w:r>
    </w:p>
    <w:p>
      <w:pPr>
        <w:pStyle w:val="ListParagraph"/>
        <w:numPr>
          <w:ilvl w:val="0"/>
          <w:numId w:val="37"/>
        </w:numPr>
        <w:tabs>
          <w:tab w:pos="575" w:val="left" w:leader="none"/>
        </w:tabs>
        <w:spacing w:line="240" w:lineRule="auto" w:before="234" w:after="0"/>
        <w:ind w:left="57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36"/>
        </w:numPr>
        <w:tabs>
          <w:tab w:pos="909" w:val="left" w:leader="none"/>
        </w:tabs>
        <w:spacing w:line="242" w:lineRule="auto" w:before="264" w:after="0"/>
        <w:ind w:left="329" w:right="313" w:firstLine="0"/>
        <w:jc w:val="both"/>
        <w:rPr>
          <w:sz w:val="24"/>
        </w:rPr>
      </w:pPr>
      <w:r>
        <w:rPr>
          <w:sz w:val="24"/>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e não poderá onerar o objeto do Contrato.</w:t>
      </w:r>
    </w:p>
    <w:p>
      <w:pPr>
        <w:pStyle w:val="ListParagraph"/>
        <w:numPr>
          <w:ilvl w:val="2"/>
          <w:numId w:val="36"/>
        </w:numPr>
        <w:tabs>
          <w:tab w:pos="883" w:val="left" w:leader="none"/>
        </w:tabs>
        <w:spacing w:line="235" w:lineRule="auto" w:before="248" w:after="0"/>
        <w:ind w:left="329" w:right="313" w:firstLine="0"/>
        <w:jc w:val="both"/>
        <w:rPr>
          <w:sz w:val="24"/>
        </w:rPr>
      </w:pPr>
      <w:r>
        <w:rPr>
          <w:sz w:val="24"/>
        </w:rPr>
        <w:t>Comunicar ao Fiscal do Contrato, no prazo de 24 (vinte e quatro) horas, qualquer ocorrência anormal ou acidente que se verifique no local da execução do objeto contratual.</w:t>
      </w:r>
    </w:p>
    <w:p>
      <w:pPr>
        <w:pStyle w:val="ListParagraph"/>
        <w:numPr>
          <w:ilvl w:val="2"/>
          <w:numId w:val="36"/>
        </w:numPr>
        <w:tabs>
          <w:tab w:pos="1001" w:val="left" w:leader="none"/>
        </w:tabs>
        <w:spacing w:line="235" w:lineRule="auto" w:before="254" w:after="0"/>
        <w:ind w:left="329" w:right="313" w:firstLine="0"/>
        <w:jc w:val="both"/>
        <w:rPr>
          <w:sz w:val="24"/>
        </w:rPr>
      </w:pPr>
      <w:r>
        <w:rPr>
          <w:sz w:val="24"/>
        </w:rPr>
        <w:t>Prestar esclarecimentos ou informações solicitados pelo CONTRATANTE ou por seus prepostos, garantindo-lhes o acesso, a qualquer </w:t>
      </w:r>
      <w:r>
        <w:rPr>
          <w:sz w:val="24"/>
        </w:rPr>
        <w:t>tempo, ao local dos trabalhos, bem como aos documentos relativos à execução do empreendimento.</w:t>
      </w:r>
    </w:p>
    <w:p>
      <w:pPr>
        <w:pStyle w:val="ListParagraph"/>
        <w:numPr>
          <w:ilvl w:val="2"/>
          <w:numId w:val="36"/>
        </w:numPr>
        <w:tabs>
          <w:tab w:pos="980" w:val="left" w:leader="none"/>
        </w:tabs>
        <w:spacing w:line="247" w:lineRule="auto" w:before="235" w:after="0"/>
        <w:ind w:left="329" w:right="313" w:firstLine="0"/>
        <w:jc w:val="both"/>
        <w:rPr>
          <w:sz w:val="24"/>
        </w:rPr>
      </w:pPr>
      <w:r>
        <w:rPr>
          <w:sz w:val="24"/>
        </w:rPr>
        <w:t>Paralisar,</w:t>
      </w:r>
      <w:r>
        <w:rPr>
          <w:spacing w:val="-4"/>
          <w:sz w:val="24"/>
        </w:rPr>
        <w:t> </w:t>
      </w:r>
      <w:r>
        <w:rPr>
          <w:sz w:val="24"/>
        </w:rPr>
        <w:t>por</w:t>
      </w:r>
      <w:r>
        <w:rPr>
          <w:spacing w:val="-4"/>
          <w:sz w:val="24"/>
        </w:rPr>
        <w:t> </w:t>
      </w:r>
      <w:r>
        <w:rPr>
          <w:sz w:val="24"/>
        </w:rPr>
        <w:t>determinação</w:t>
      </w:r>
      <w:r>
        <w:rPr>
          <w:spacing w:val="-4"/>
          <w:sz w:val="24"/>
        </w:rPr>
        <w:t> </w:t>
      </w:r>
      <w:r>
        <w:rPr>
          <w:sz w:val="24"/>
        </w:rPr>
        <w:t>do</w:t>
      </w:r>
      <w:r>
        <w:rPr>
          <w:spacing w:val="-4"/>
          <w:sz w:val="24"/>
        </w:rPr>
        <w:t> </w:t>
      </w:r>
      <w:r>
        <w:rPr>
          <w:sz w:val="24"/>
        </w:rPr>
        <w:t>CONTRATANTE,</w:t>
      </w:r>
      <w:r>
        <w:rPr>
          <w:spacing w:val="-4"/>
          <w:sz w:val="24"/>
        </w:rPr>
        <w:t> </w:t>
      </w:r>
      <w:r>
        <w:rPr>
          <w:sz w:val="24"/>
        </w:rPr>
        <w:t>qualquer</w:t>
      </w:r>
      <w:r>
        <w:rPr>
          <w:spacing w:val="-4"/>
          <w:sz w:val="24"/>
        </w:rPr>
        <w:t> </w:t>
      </w:r>
      <w:r>
        <w:rPr>
          <w:sz w:val="24"/>
        </w:rPr>
        <w:t>atividade</w:t>
      </w:r>
      <w:r>
        <w:rPr>
          <w:spacing w:val="-4"/>
          <w:sz w:val="24"/>
        </w:rPr>
        <w:t> </w:t>
      </w:r>
      <w:r>
        <w:rPr>
          <w:sz w:val="24"/>
        </w:rPr>
        <w:t>que</w:t>
      </w:r>
      <w:r>
        <w:rPr>
          <w:spacing w:val="-4"/>
          <w:sz w:val="24"/>
        </w:rPr>
        <w:t> </w:t>
      </w:r>
      <w:r>
        <w:rPr>
          <w:sz w:val="24"/>
        </w:rPr>
        <w:t>não</w:t>
      </w:r>
      <w:r>
        <w:rPr>
          <w:spacing w:val="-4"/>
          <w:sz w:val="24"/>
        </w:rPr>
        <w:t> </w:t>
      </w:r>
      <w:r>
        <w:rPr>
          <w:sz w:val="24"/>
        </w:rPr>
        <w:t>esteja</w:t>
      </w:r>
      <w:r>
        <w:rPr>
          <w:spacing w:val="-4"/>
          <w:sz w:val="24"/>
        </w:rPr>
        <w:t> </w:t>
      </w:r>
      <w:r>
        <w:rPr>
          <w:sz w:val="24"/>
        </w:rPr>
        <w:t>sendo</w:t>
      </w:r>
      <w:r>
        <w:rPr>
          <w:spacing w:val="-4"/>
          <w:sz w:val="24"/>
        </w:rPr>
        <w:t> </w:t>
      </w:r>
      <w:r>
        <w:rPr>
          <w:sz w:val="24"/>
        </w:rPr>
        <w:t>executada</w:t>
      </w:r>
      <w:r>
        <w:rPr>
          <w:spacing w:val="-4"/>
          <w:sz w:val="24"/>
        </w:rPr>
        <w:t> </w:t>
      </w:r>
      <w:r>
        <w:rPr>
          <w:sz w:val="24"/>
        </w:rPr>
        <w:t>de</w:t>
      </w:r>
      <w:r>
        <w:rPr>
          <w:spacing w:val="-4"/>
          <w:sz w:val="24"/>
        </w:rPr>
        <w:t> </w:t>
      </w:r>
      <w:r>
        <w:rPr>
          <w:sz w:val="24"/>
        </w:rPr>
        <w:t>acordo</w:t>
      </w:r>
      <w:r>
        <w:rPr>
          <w:spacing w:val="-4"/>
          <w:sz w:val="24"/>
        </w:rPr>
        <w:t> </w:t>
      </w:r>
      <w:r>
        <w:rPr>
          <w:sz w:val="24"/>
        </w:rPr>
        <w:t>com</w:t>
      </w:r>
      <w:r>
        <w:rPr>
          <w:spacing w:val="-4"/>
          <w:sz w:val="24"/>
        </w:rPr>
        <w:t> </w:t>
      </w:r>
      <w:r>
        <w:rPr>
          <w:sz w:val="24"/>
        </w:rPr>
        <w:t>a</w:t>
      </w:r>
      <w:r>
        <w:rPr>
          <w:spacing w:val="-4"/>
          <w:sz w:val="24"/>
        </w:rPr>
        <w:t> </w:t>
      </w:r>
      <w:r>
        <w:rPr>
          <w:sz w:val="24"/>
        </w:rPr>
        <w:t>boa</w:t>
      </w:r>
      <w:r>
        <w:rPr>
          <w:spacing w:val="-4"/>
          <w:sz w:val="24"/>
        </w:rPr>
        <w:t> </w:t>
      </w:r>
      <w:r>
        <w:rPr>
          <w:sz w:val="24"/>
        </w:rPr>
        <w:t>técnica</w:t>
      </w:r>
      <w:r>
        <w:rPr>
          <w:spacing w:val="-4"/>
          <w:sz w:val="24"/>
        </w:rPr>
        <w:t> </w:t>
      </w:r>
      <w:r>
        <w:rPr>
          <w:sz w:val="24"/>
        </w:rPr>
        <w:t>ou</w:t>
      </w:r>
      <w:r>
        <w:rPr>
          <w:spacing w:val="-4"/>
          <w:sz w:val="24"/>
        </w:rPr>
        <w:t> </w:t>
      </w:r>
      <w:r>
        <w:rPr>
          <w:sz w:val="24"/>
        </w:rPr>
        <w:t>que</w:t>
      </w:r>
      <w:r>
        <w:rPr>
          <w:spacing w:val="-4"/>
          <w:sz w:val="24"/>
        </w:rPr>
        <w:t> </w:t>
      </w:r>
      <w:r>
        <w:rPr>
          <w:sz w:val="24"/>
        </w:rPr>
        <w:t>ponha em risco a segurança de pessoas ou bens de terceiros.</w:t>
      </w:r>
    </w:p>
    <w:p>
      <w:pPr>
        <w:pStyle w:val="ListParagraph"/>
        <w:numPr>
          <w:ilvl w:val="2"/>
          <w:numId w:val="36"/>
        </w:numPr>
        <w:tabs>
          <w:tab w:pos="993" w:val="left" w:leader="none"/>
        </w:tabs>
        <w:spacing w:line="247" w:lineRule="auto" w:before="227" w:after="0"/>
        <w:ind w:left="329" w:right="313" w:firstLine="0"/>
        <w:jc w:val="both"/>
        <w:rPr>
          <w:sz w:val="24"/>
        </w:rPr>
      </w:pPr>
      <w:r>
        <w:rPr>
          <w:sz w:val="24"/>
        </w:rPr>
        <w:t>Promover a guarda, manutenção e vigilância de materiais, ferramentas, e tudo o que for necessário à execução do objeto, durante a vigência do </w:t>
      </w:r>
      <w:r>
        <w:rPr>
          <w:spacing w:val="-2"/>
          <w:sz w:val="24"/>
        </w:rPr>
        <w:t>Contrato.</w:t>
      </w:r>
    </w:p>
    <w:p>
      <w:pPr>
        <w:pStyle w:val="ListParagraph"/>
        <w:numPr>
          <w:ilvl w:val="2"/>
          <w:numId w:val="36"/>
        </w:numPr>
        <w:tabs>
          <w:tab w:pos="1048" w:val="left" w:leader="none"/>
        </w:tabs>
        <w:spacing w:line="235" w:lineRule="auto" w:before="231" w:after="0"/>
        <w:ind w:left="329" w:right="313" w:firstLine="0"/>
        <w:jc w:val="both"/>
        <w:rPr>
          <w:sz w:val="24"/>
        </w:rPr>
      </w:pPr>
      <w:r>
        <w:rPr>
          <w:sz w:val="24"/>
        </w:rPr>
        <w:t>Conduzir os trabalhos com estrita observância às normas da legislação pertinente, cumprindo as determinações dos Poderes </w:t>
      </w:r>
      <w:r>
        <w:rPr>
          <w:sz w:val="24"/>
        </w:rPr>
        <w:t>Públicos, mantendo sempre limpo o local dos serviços e nas melhores condições de segurança, higiene e disciplina.</w:t>
      </w:r>
    </w:p>
    <w:p>
      <w:pPr>
        <w:pStyle w:val="ListParagraph"/>
        <w:numPr>
          <w:ilvl w:val="2"/>
          <w:numId w:val="36"/>
        </w:numPr>
        <w:tabs>
          <w:tab w:pos="999" w:val="left" w:leader="none"/>
        </w:tabs>
        <w:spacing w:line="235" w:lineRule="auto" w:before="254" w:after="0"/>
        <w:ind w:left="329" w:right="313" w:firstLine="0"/>
        <w:jc w:val="both"/>
        <w:rPr>
          <w:sz w:val="24"/>
        </w:rPr>
      </w:pPr>
      <w:r>
        <w:rPr>
          <w:sz w:val="24"/>
        </w:rPr>
        <w:t>Submeter previamente, por escrito, ao CONTRATANTE, para análise e aprovação, quaisquer mudanças nos métodos executivos que fujam às especificações do serviço, de acordo com os documentos anexos a este instrumento.</w:t>
      </w:r>
    </w:p>
    <w:p>
      <w:pPr>
        <w:pStyle w:val="ListParagraph"/>
        <w:numPr>
          <w:ilvl w:val="2"/>
          <w:numId w:val="36"/>
        </w:numPr>
        <w:tabs>
          <w:tab w:pos="999" w:val="left" w:leader="none"/>
        </w:tabs>
        <w:spacing w:line="235" w:lineRule="auto" w:before="254" w:after="0"/>
        <w:ind w:left="329" w:right="313" w:firstLine="0"/>
        <w:jc w:val="both"/>
        <w:rPr>
          <w:sz w:val="24"/>
        </w:rPr>
      </w:pPr>
      <w:r>
        <w:rPr>
          <w:sz w:val="24"/>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pPr>
        <w:pStyle w:val="ListParagraph"/>
        <w:numPr>
          <w:ilvl w:val="2"/>
          <w:numId w:val="36"/>
        </w:numPr>
        <w:tabs>
          <w:tab w:pos="989" w:val="left" w:leader="none"/>
        </w:tabs>
        <w:spacing w:line="240" w:lineRule="auto" w:before="249" w:after="0"/>
        <w:ind w:left="989" w:right="0" w:hanging="660"/>
        <w:jc w:val="left"/>
        <w:rPr>
          <w:sz w:val="24"/>
        </w:rPr>
      </w:pPr>
      <w:r>
        <w:rPr>
          <w:sz w:val="24"/>
        </w:rPr>
        <w:t>Manter durante toda a vigência do Contrato, em compatibilidade com as obrigações assumidas, todas as condições exigidas para a </w:t>
      </w:r>
      <w:r>
        <w:rPr>
          <w:spacing w:val="-2"/>
          <w:sz w:val="24"/>
        </w:rPr>
        <w:t>habilitação.</w:t>
      </w:r>
    </w:p>
    <w:p>
      <w:pPr>
        <w:pStyle w:val="ListParagraph"/>
        <w:numPr>
          <w:ilvl w:val="2"/>
          <w:numId w:val="36"/>
        </w:numPr>
        <w:tabs>
          <w:tab w:pos="997" w:val="left" w:leader="none"/>
        </w:tabs>
        <w:spacing w:line="247" w:lineRule="auto" w:before="234" w:after="0"/>
        <w:ind w:left="329" w:right="313" w:firstLine="0"/>
        <w:jc w:val="both"/>
        <w:rPr>
          <w:sz w:val="24"/>
        </w:rPr>
      </w:pPr>
      <w:r>
        <w:rPr>
          <w:sz w:val="24"/>
        </w:rPr>
        <w:t>Cumprir, durante todo o período de execução do Contrato, a reserva de cargos prevista em lei para pessoa com deficiência, para reabilitado </w:t>
      </w:r>
      <w:r>
        <w:rPr>
          <w:sz w:val="24"/>
        </w:rPr>
        <w:t>da Previdência Social ou para aprendiz, bem como as reservas de cargos previstas na legislação (art. 116 da Lei nº 14.133/2021).</w:t>
      </w:r>
    </w:p>
    <w:p>
      <w:pPr>
        <w:pStyle w:val="ListParagraph"/>
        <w:numPr>
          <w:ilvl w:val="3"/>
          <w:numId w:val="36"/>
        </w:numPr>
        <w:tabs>
          <w:tab w:pos="1181" w:val="left" w:leader="none"/>
        </w:tabs>
        <w:spacing w:line="235" w:lineRule="auto" w:before="231" w:after="0"/>
        <w:ind w:left="329" w:right="313" w:firstLine="0"/>
        <w:jc w:val="both"/>
        <w:rPr>
          <w:sz w:val="24"/>
        </w:rPr>
      </w:pPr>
      <w:r>
        <w:rPr>
          <w:sz w:val="24"/>
        </w:rPr>
        <w:t>Comprovar a reserva de cargos a que se refere o item acima, no prazo fixado pelo fiscal do Contrato, com a indicação dos empregados que preencheram as referidas vagas (art. 116, parágrafo único, da Lei nº 14.133/2021).</w:t>
      </w:r>
    </w:p>
    <w:p>
      <w:pPr>
        <w:pStyle w:val="ListParagraph"/>
        <w:numPr>
          <w:ilvl w:val="3"/>
          <w:numId w:val="36"/>
        </w:numPr>
        <w:tabs>
          <w:tab w:pos="1170" w:val="left" w:leader="none"/>
        </w:tabs>
        <w:spacing w:line="235" w:lineRule="auto" w:before="254"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aprendiz,</w:t>
      </w:r>
      <w:r>
        <w:rPr>
          <w:spacing w:val="-1"/>
          <w:sz w:val="24"/>
        </w:rPr>
        <w:t> </w:t>
      </w:r>
      <w:r>
        <w:rPr>
          <w:sz w:val="24"/>
        </w:rPr>
        <w:t>a</w:t>
      </w:r>
      <w:r>
        <w:rPr>
          <w:spacing w:val="-1"/>
          <w:sz w:val="24"/>
        </w:rPr>
        <w:t> </w:t>
      </w:r>
      <w:r>
        <w:rPr>
          <w:sz w:val="24"/>
        </w:rPr>
        <w:t>comprovação</w:t>
      </w:r>
      <w:r>
        <w:rPr>
          <w:spacing w:val="-1"/>
          <w:sz w:val="24"/>
        </w:rPr>
        <w:t> </w:t>
      </w:r>
      <w:r>
        <w:rPr>
          <w:sz w:val="24"/>
        </w:rPr>
        <w:t>do</w:t>
      </w:r>
      <w:r>
        <w:rPr>
          <w:spacing w:val="-1"/>
          <w:sz w:val="24"/>
        </w:rPr>
        <w:t> </w:t>
      </w:r>
      <w:r>
        <w:rPr>
          <w:sz w:val="24"/>
        </w:rPr>
        <w:t>cumprimento</w:t>
      </w:r>
      <w:r>
        <w:rPr>
          <w:spacing w:val="-1"/>
          <w:sz w:val="24"/>
        </w:rPr>
        <w:t> </w:t>
      </w:r>
      <w:r>
        <w:rPr>
          <w:sz w:val="24"/>
        </w:rPr>
        <w:t>do</w:t>
      </w:r>
      <w:r>
        <w:rPr>
          <w:spacing w:val="-1"/>
          <w:sz w:val="24"/>
        </w:rPr>
        <w:t> </w:t>
      </w:r>
      <w:r>
        <w:rPr>
          <w:sz w:val="24"/>
        </w:rPr>
        <w:t>art.</w:t>
      </w:r>
      <w:r>
        <w:rPr>
          <w:spacing w:val="-1"/>
          <w:sz w:val="24"/>
        </w:rPr>
        <w:t> </w:t>
      </w:r>
      <w:r>
        <w:rPr>
          <w:sz w:val="24"/>
        </w:rPr>
        <w:t>429</w:t>
      </w:r>
      <w:r>
        <w:rPr>
          <w:spacing w:val="-1"/>
          <w:sz w:val="24"/>
        </w:rPr>
        <w:t> </w:t>
      </w:r>
      <w:r>
        <w:rPr>
          <w:sz w:val="24"/>
        </w:rPr>
        <w:t>e</w:t>
      </w:r>
      <w:r>
        <w:rPr>
          <w:spacing w:val="-1"/>
          <w:sz w:val="24"/>
        </w:rPr>
        <w:t> </w:t>
      </w:r>
      <w:r>
        <w:rPr>
          <w:sz w:val="24"/>
        </w:rPr>
        <w:t>seguintes</w:t>
      </w:r>
      <w:r>
        <w:rPr>
          <w:spacing w:val="-1"/>
          <w:sz w:val="24"/>
        </w:rPr>
        <w:t> </w:t>
      </w:r>
      <w:r>
        <w:rPr>
          <w:sz w:val="24"/>
        </w:rPr>
        <w:t>da</w:t>
      </w:r>
      <w:r>
        <w:rPr>
          <w:spacing w:val="-1"/>
          <w:sz w:val="24"/>
        </w:rPr>
        <w:t> </w:t>
      </w:r>
      <w:r>
        <w:rPr>
          <w:sz w:val="24"/>
        </w:rPr>
        <w:t>Consolidação</w:t>
      </w:r>
      <w:r>
        <w:rPr>
          <w:spacing w:val="-1"/>
          <w:sz w:val="24"/>
        </w:rPr>
        <w:t> </w:t>
      </w:r>
      <w:r>
        <w:rPr>
          <w:sz w:val="24"/>
        </w:rPr>
        <w:t>das</w:t>
      </w:r>
      <w:r>
        <w:rPr>
          <w:spacing w:val="-1"/>
          <w:sz w:val="24"/>
        </w:rPr>
        <w:t> </w:t>
      </w:r>
      <w:r>
        <w:rPr>
          <w:sz w:val="24"/>
        </w:rPr>
        <w:t>Leis</w:t>
      </w:r>
      <w:r>
        <w:rPr>
          <w:spacing w:val="-1"/>
          <w:sz w:val="24"/>
        </w:rPr>
        <w:t> </w:t>
      </w:r>
      <w:r>
        <w:rPr>
          <w:sz w:val="24"/>
        </w:rPr>
        <w:t>do</w:t>
      </w:r>
      <w:r>
        <w:rPr>
          <w:spacing w:val="-5"/>
          <w:sz w:val="24"/>
        </w:rPr>
        <w:t> </w:t>
      </w:r>
      <w:r>
        <w:rPr>
          <w:sz w:val="24"/>
        </w:rPr>
        <w:t>Trabalho</w:t>
      </w:r>
      <w:r>
        <w:rPr>
          <w:spacing w:val="-1"/>
          <w:sz w:val="24"/>
        </w:rPr>
        <w:t> </w:t>
      </w:r>
      <w:r>
        <w:rPr>
          <w:sz w:val="24"/>
        </w:rPr>
        <w:t>se</w:t>
      </w:r>
      <w:r>
        <w:rPr>
          <w:spacing w:val="-1"/>
          <w:sz w:val="24"/>
        </w:rPr>
        <w:t> </w:t>
      </w:r>
      <w:r>
        <w:rPr>
          <w:sz w:val="24"/>
        </w:rPr>
        <w:t>dará</w:t>
      </w:r>
      <w:r>
        <w:rPr>
          <w:spacing w:val="-1"/>
          <w:sz w:val="24"/>
        </w:rPr>
        <w:t> </w:t>
      </w:r>
      <w:r>
        <w:rPr>
          <w:sz w:val="24"/>
        </w:rPr>
        <w:t>pela</w:t>
      </w:r>
      <w:r>
        <w:rPr>
          <w:spacing w:val="-1"/>
          <w:sz w:val="24"/>
        </w:rPr>
        <w:t> </w:t>
      </w:r>
      <w:r>
        <w:rPr>
          <w:sz w:val="24"/>
        </w:rPr>
        <w:t>apresentação da certidão, expedida pelo Ministério do Trabalho e Emprego, sem prejuízo do ITEM 9.1.17.1.</w:t>
      </w:r>
    </w:p>
    <w:p>
      <w:pPr>
        <w:pStyle w:val="ListParagraph"/>
        <w:numPr>
          <w:ilvl w:val="2"/>
          <w:numId w:val="36"/>
        </w:numPr>
        <w:tabs>
          <w:tab w:pos="989" w:val="left" w:leader="none"/>
        </w:tabs>
        <w:spacing w:line="240" w:lineRule="auto" w:before="250" w:after="0"/>
        <w:ind w:left="98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36"/>
        </w:numPr>
        <w:tabs>
          <w:tab w:pos="1022" w:val="left" w:leader="none"/>
        </w:tabs>
        <w:spacing w:line="242" w:lineRule="auto" w:before="234" w:after="0"/>
        <w:ind w:left="329" w:right="313" w:firstLine="0"/>
        <w:jc w:val="both"/>
        <w:rPr>
          <w:sz w:val="24"/>
        </w:rPr>
      </w:pPr>
      <w:r>
        <w:rPr>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suficiente para </w:t>
      </w:r>
      <w:r>
        <w:rPr>
          <w:sz w:val="24"/>
        </w:rPr>
        <w:t>o atendimento do objeto da contratação, exceto quando ocorrer algum dos eventos arrolados no art. 124, II, d, da Lei nº 14.133/2021.</w:t>
      </w:r>
    </w:p>
    <w:p>
      <w:pPr>
        <w:pStyle w:val="ListParagraph"/>
        <w:numPr>
          <w:ilvl w:val="2"/>
          <w:numId w:val="36"/>
        </w:numPr>
        <w:tabs>
          <w:tab w:pos="989" w:val="left" w:leader="none"/>
        </w:tabs>
        <w:spacing w:line="240" w:lineRule="auto" w:before="228" w:after="0"/>
        <w:ind w:left="98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spacing w:val="-2"/>
          <w:sz w:val="24"/>
        </w:rPr>
        <w:t>CONTRATANTE.</w:t>
      </w:r>
    </w:p>
    <w:p>
      <w:pPr>
        <w:pStyle w:val="ListParagraph"/>
        <w:numPr>
          <w:ilvl w:val="2"/>
          <w:numId w:val="36"/>
        </w:numPr>
        <w:tabs>
          <w:tab w:pos="1006" w:val="left" w:leader="none"/>
        </w:tabs>
        <w:spacing w:line="240" w:lineRule="auto" w:before="249" w:after="0"/>
        <w:ind w:left="329" w:right="313" w:firstLine="0"/>
        <w:jc w:val="both"/>
        <w:rPr>
          <w:sz w:val="24"/>
        </w:rPr>
      </w:pPr>
      <w:r>
        <w:rPr>
          <w:sz w:val="24"/>
        </w:rPr>
        <w:t>Caso o valor do Contrato se enquadre no limite previsto na legislação vigente, manter Programa de Integridade, consistindo tal programa no conjunto</w:t>
      </w:r>
      <w:r>
        <w:rPr>
          <w:spacing w:val="-2"/>
          <w:sz w:val="24"/>
        </w:rPr>
        <w:t> </w:t>
      </w:r>
      <w:r>
        <w:rPr>
          <w:sz w:val="24"/>
        </w:rPr>
        <w:t>de</w:t>
      </w:r>
      <w:r>
        <w:rPr>
          <w:spacing w:val="-2"/>
          <w:sz w:val="24"/>
        </w:rPr>
        <w:t> </w:t>
      </w:r>
      <w:r>
        <w:rPr>
          <w:sz w:val="24"/>
        </w:rPr>
        <w:t>mecanismos</w:t>
      </w:r>
      <w:r>
        <w:rPr>
          <w:spacing w:val="-2"/>
          <w:sz w:val="24"/>
        </w:rPr>
        <w:t> </w:t>
      </w:r>
      <w:r>
        <w:rPr>
          <w:sz w:val="24"/>
        </w:rPr>
        <w:t>e</w:t>
      </w:r>
      <w:r>
        <w:rPr>
          <w:spacing w:val="-2"/>
          <w:sz w:val="24"/>
        </w:rPr>
        <w:t> </w:t>
      </w:r>
      <w:r>
        <w:rPr>
          <w:sz w:val="24"/>
        </w:rPr>
        <w:t>procedimentos</w:t>
      </w:r>
      <w:r>
        <w:rPr>
          <w:spacing w:val="-2"/>
          <w:sz w:val="24"/>
        </w:rPr>
        <w:t> </w:t>
      </w:r>
      <w:r>
        <w:rPr>
          <w:sz w:val="24"/>
        </w:rPr>
        <w:t>internos</w:t>
      </w:r>
      <w:r>
        <w:rPr>
          <w:spacing w:val="-2"/>
          <w:sz w:val="24"/>
        </w:rPr>
        <w:t> </w:t>
      </w:r>
      <w:r>
        <w:rPr>
          <w:sz w:val="24"/>
        </w:rPr>
        <w:t>de</w:t>
      </w:r>
      <w:r>
        <w:rPr>
          <w:spacing w:val="-2"/>
          <w:sz w:val="24"/>
        </w:rPr>
        <w:t> </w:t>
      </w:r>
      <w:r>
        <w:rPr>
          <w:sz w:val="24"/>
        </w:rPr>
        <w:t>integridade,</w:t>
      </w:r>
      <w:r>
        <w:rPr>
          <w:spacing w:val="-2"/>
          <w:sz w:val="24"/>
        </w:rPr>
        <w:t> </w:t>
      </w:r>
      <w:r>
        <w:rPr>
          <w:sz w:val="24"/>
        </w:rPr>
        <w:t>auditoria</w:t>
      </w:r>
      <w:r>
        <w:rPr>
          <w:spacing w:val="-2"/>
          <w:sz w:val="24"/>
        </w:rPr>
        <w:t> </w:t>
      </w:r>
      <w:r>
        <w:rPr>
          <w:sz w:val="24"/>
        </w:rPr>
        <w:t>e</w:t>
      </w:r>
      <w:r>
        <w:rPr>
          <w:spacing w:val="-2"/>
          <w:sz w:val="24"/>
        </w:rPr>
        <w:t> </w:t>
      </w:r>
      <w:r>
        <w:rPr>
          <w:sz w:val="24"/>
        </w:rPr>
        <w:t>incentivo</w:t>
      </w:r>
      <w:r>
        <w:rPr>
          <w:spacing w:val="-2"/>
          <w:sz w:val="24"/>
        </w:rPr>
        <w:t> </w:t>
      </w:r>
      <w:r>
        <w:rPr>
          <w:sz w:val="24"/>
        </w:rPr>
        <w:t>à</w:t>
      </w:r>
      <w:r>
        <w:rPr>
          <w:spacing w:val="-2"/>
          <w:sz w:val="24"/>
        </w:rPr>
        <w:t> </w:t>
      </w:r>
      <w:r>
        <w:rPr>
          <w:sz w:val="24"/>
        </w:rPr>
        <w:t>denúncia</w:t>
      </w:r>
      <w:r>
        <w:rPr>
          <w:spacing w:val="-2"/>
          <w:sz w:val="24"/>
        </w:rPr>
        <w:t> </w:t>
      </w:r>
      <w:r>
        <w:rPr>
          <w:sz w:val="24"/>
        </w:rPr>
        <w:t>de</w:t>
      </w:r>
      <w:r>
        <w:rPr>
          <w:spacing w:val="-2"/>
          <w:sz w:val="24"/>
        </w:rPr>
        <w:t> </w:t>
      </w:r>
      <w:r>
        <w:rPr>
          <w:sz w:val="24"/>
        </w:rPr>
        <w:t>irregularidades</w:t>
      </w:r>
      <w:r>
        <w:rPr>
          <w:spacing w:val="-2"/>
          <w:sz w:val="24"/>
        </w:rPr>
        <w:t> </w:t>
      </w:r>
      <w:r>
        <w:rPr>
          <w:sz w:val="24"/>
        </w:rPr>
        <w:t>e</w:t>
      </w:r>
      <w:r>
        <w:rPr>
          <w:spacing w:val="-2"/>
          <w:sz w:val="24"/>
        </w:rPr>
        <w:t> </w:t>
      </w:r>
      <w:r>
        <w:rPr>
          <w:sz w:val="24"/>
        </w:rPr>
        <w:t>na</w:t>
      </w:r>
      <w:r>
        <w:rPr>
          <w:spacing w:val="-2"/>
          <w:sz w:val="24"/>
        </w:rPr>
        <w:t> </w:t>
      </w:r>
      <w:r>
        <w:rPr>
          <w:sz w:val="24"/>
        </w:rPr>
        <w:t>aplicação</w:t>
      </w:r>
      <w:r>
        <w:rPr>
          <w:spacing w:val="-2"/>
          <w:sz w:val="24"/>
        </w:rPr>
        <w:t> </w:t>
      </w:r>
      <w:r>
        <w:rPr>
          <w:sz w:val="24"/>
        </w:rPr>
        <w:t>efetiva</w:t>
      </w:r>
      <w:r>
        <w:rPr>
          <w:spacing w:val="-2"/>
          <w:sz w:val="24"/>
        </w:rPr>
        <w:t> </w:t>
      </w:r>
      <w:r>
        <w:rPr>
          <w:sz w:val="24"/>
        </w:rPr>
        <w:t>de</w:t>
      </w:r>
      <w:r>
        <w:rPr>
          <w:spacing w:val="-2"/>
          <w:sz w:val="24"/>
        </w:rPr>
        <w:t> </w:t>
      </w:r>
      <w:r>
        <w:rPr>
          <w:sz w:val="24"/>
        </w:rPr>
        <w:t>códigos de ética e de conduta, políticas e diretrizes com o objetivo de detectar e sanar desvios, fraudes, irregularidades e atos ilícitos praticados contra a Administração Pública.</w:t>
      </w:r>
    </w:p>
    <w:p>
      <w:pPr>
        <w:pStyle w:val="ListParagraph"/>
        <w:numPr>
          <w:ilvl w:val="3"/>
          <w:numId w:val="36"/>
        </w:numPr>
        <w:tabs>
          <w:tab w:pos="1173" w:val="left" w:leader="none"/>
        </w:tabs>
        <w:spacing w:line="247" w:lineRule="auto" w:before="231" w:after="0"/>
        <w:ind w:left="329" w:right="313" w:firstLine="0"/>
        <w:jc w:val="both"/>
        <w:rPr>
          <w:sz w:val="24"/>
        </w:rPr>
      </w:pPr>
      <w:r>
        <w:rPr>
          <w:sz w:val="24"/>
        </w:rPr>
        <w:t>Caso o CONTRATADO ainda não tenha Programa de Integridade instituído, compromete-se a implantar o Programa de Integridade no prazo de até 180 (cento e oitenta) dias corridos, a partir da data de celebração do presente Contrato, na forma da legislação vigente.</w:t>
      </w:r>
    </w:p>
    <w:p>
      <w:pPr>
        <w:pStyle w:val="BodyText"/>
        <w:spacing w:before="251"/>
        <w:ind w:left="0"/>
      </w:pPr>
    </w:p>
    <w:p>
      <w:pPr>
        <w:pStyle w:val="Heading2"/>
      </w:pPr>
      <w:r>
        <w:rPr/>
        <w:t>CLÁUSULA</w:t>
      </w:r>
      <w:r>
        <w:rPr>
          <w:spacing w:val="-15"/>
        </w:rPr>
        <w:t> </w:t>
      </w:r>
      <w:r>
        <w:rPr/>
        <w:t>DÉCIMA</w:t>
      </w:r>
      <w:r>
        <w:rPr>
          <w:spacing w:val="-15"/>
        </w:rPr>
        <w:t> </w:t>
      </w:r>
      <w:r>
        <w:rPr/>
        <w:t>-</w:t>
      </w:r>
      <w:r>
        <w:rPr>
          <w:spacing w:val="-3"/>
        </w:rPr>
        <w:t> </w:t>
      </w:r>
      <w:r>
        <w:rPr/>
        <w:t>OBRIGAÇÕES</w:t>
      </w:r>
      <w:r>
        <w:rPr>
          <w:spacing w:val="-1"/>
        </w:rPr>
        <w:t> </w:t>
      </w:r>
      <w:r>
        <w:rPr/>
        <w:t>PERTINENTES</w:t>
      </w:r>
      <w:r>
        <w:rPr>
          <w:spacing w:val="-2"/>
        </w:rPr>
        <w:t> </w:t>
      </w:r>
      <w:r>
        <w:rPr/>
        <w:t>À</w:t>
      </w:r>
      <w:r>
        <w:rPr>
          <w:spacing w:val="-1"/>
        </w:rPr>
        <w:t> </w:t>
      </w:r>
      <w:r>
        <w:rPr>
          <w:spacing w:val="-4"/>
        </w:rPr>
        <w:t>LGPD</w:t>
      </w:r>
    </w:p>
    <w:p>
      <w:pPr>
        <w:pStyle w:val="BodyText"/>
        <w:spacing w:before="7"/>
        <w:ind w:left="0"/>
        <w:rPr>
          <w:b/>
        </w:rPr>
      </w:pPr>
    </w:p>
    <w:p>
      <w:pPr>
        <w:pStyle w:val="ListParagraph"/>
        <w:numPr>
          <w:ilvl w:val="1"/>
          <w:numId w:val="38"/>
        </w:numPr>
        <w:tabs>
          <w:tab w:pos="802" w:val="left" w:leader="none"/>
        </w:tabs>
        <w:spacing w:line="235" w:lineRule="auto" w:before="0" w:after="0"/>
        <w:ind w:left="329" w:right="313" w:firstLine="0"/>
        <w:jc w:val="both"/>
        <w:rPr>
          <w:sz w:val="24"/>
        </w:rPr>
      </w:pPr>
      <w:r>
        <w:rPr>
          <w:sz w:val="24"/>
        </w:rPr>
        <w:t>As partes deverão cumprir a Lei nº 13.709, de 14 de agosto de 2018 (LGPD), e o Decreto estadual nº 48.891, de 10 de janeiro de 2024, quanto a todos os dados pessoais a que tenham acesso em razão do certame ou do contrato administrativo que eventualmente venha a ser firmado, a partir </w:t>
      </w:r>
      <w:r>
        <w:rPr>
          <w:sz w:val="24"/>
        </w:rPr>
        <w:t>da apresentação da proposta no procedimento de contratação, independentemente de declaração ou de aceitação expressa.</w:t>
      </w:r>
    </w:p>
    <w:p>
      <w:pPr>
        <w:pStyle w:val="ListParagraph"/>
        <w:numPr>
          <w:ilvl w:val="1"/>
          <w:numId w:val="38"/>
        </w:numPr>
        <w:tabs>
          <w:tab w:pos="812" w:val="left" w:leader="none"/>
        </w:tabs>
        <w:spacing w:line="235" w:lineRule="auto" w:before="254" w:after="0"/>
        <w:ind w:left="329" w:right="313" w:firstLine="0"/>
        <w:jc w:val="both"/>
        <w:rPr>
          <w:sz w:val="24"/>
        </w:rPr>
      </w:pPr>
      <w:r>
        <w:rPr>
          <w:sz w:val="24"/>
        </w:rPr>
        <w:t>Os dados obtidos somente poderão ser utilizados para as finalidades que justificaram seu acesso e de acordo com a boa-fé e com os princípios </w:t>
      </w:r>
      <w:r>
        <w:rPr>
          <w:sz w:val="24"/>
        </w:rPr>
        <w:t>do art. 6º da LGPD.</w:t>
      </w:r>
    </w:p>
    <w:p>
      <w:pPr>
        <w:pStyle w:val="ListParagraph"/>
        <w:numPr>
          <w:ilvl w:val="1"/>
          <w:numId w:val="38"/>
        </w:numPr>
        <w:tabs>
          <w:tab w:pos="809" w:val="left" w:leader="none"/>
        </w:tabs>
        <w:spacing w:line="240" w:lineRule="auto" w:before="250" w:after="0"/>
        <w:ind w:left="809" w:right="0" w:hanging="480"/>
        <w:jc w:val="left"/>
        <w:rPr>
          <w:sz w:val="24"/>
        </w:rPr>
      </w:pPr>
      <w:r>
        <w:rPr>
          <w:sz w:val="24"/>
        </w:rPr>
        <w:t>É vedado o compartilhamento com terceiros dos dados obtidos fora das hipóteses permitidas em </w:t>
      </w:r>
      <w:r>
        <w:rPr>
          <w:spacing w:val="-4"/>
          <w:sz w:val="24"/>
        </w:rPr>
        <w:t>Lei.</w:t>
      </w:r>
    </w:p>
    <w:p>
      <w:pPr>
        <w:pStyle w:val="ListParagraph"/>
        <w:numPr>
          <w:ilvl w:val="1"/>
          <w:numId w:val="38"/>
        </w:numPr>
        <w:tabs>
          <w:tab w:pos="811" w:val="left" w:leader="none"/>
        </w:tabs>
        <w:spacing w:line="235" w:lineRule="auto" w:before="238" w:after="0"/>
        <w:ind w:left="329" w:right="313" w:firstLine="0"/>
        <w:jc w:val="left"/>
        <w:rPr>
          <w:sz w:val="24"/>
        </w:rPr>
      </w:pPr>
      <w:r>
        <w:rPr>
          <w:sz w:val="24"/>
        </w:rPr>
        <w:t>A</w:t>
      </w:r>
      <w:r>
        <w:rPr>
          <w:spacing w:val="-12"/>
          <w:sz w:val="24"/>
        </w:rPr>
        <w:t> </w:t>
      </w:r>
      <w:r>
        <w:rPr>
          <w:sz w:val="24"/>
        </w:rPr>
        <w:t>Administração</w:t>
      </w:r>
      <w:r>
        <w:rPr>
          <w:spacing w:val="14"/>
          <w:sz w:val="24"/>
        </w:rPr>
        <w:t> </w:t>
      </w:r>
      <w:r>
        <w:rPr>
          <w:sz w:val="24"/>
        </w:rPr>
        <w:t>deverá</w:t>
      </w:r>
      <w:r>
        <w:rPr>
          <w:spacing w:val="14"/>
          <w:sz w:val="24"/>
        </w:rPr>
        <w:t> </w:t>
      </w:r>
      <w:r>
        <w:rPr>
          <w:sz w:val="24"/>
        </w:rPr>
        <w:t>ser</w:t>
      </w:r>
      <w:r>
        <w:rPr>
          <w:spacing w:val="14"/>
          <w:sz w:val="24"/>
        </w:rPr>
        <w:t> </w:t>
      </w:r>
      <w:r>
        <w:rPr>
          <w:sz w:val="24"/>
        </w:rPr>
        <w:t>informada</w:t>
      </w:r>
      <w:r>
        <w:rPr>
          <w:spacing w:val="14"/>
          <w:sz w:val="24"/>
        </w:rPr>
        <w:t> </w:t>
      </w:r>
      <w:r>
        <w:rPr>
          <w:sz w:val="24"/>
        </w:rPr>
        <w:t>no</w:t>
      </w:r>
      <w:r>
        <w:rPr>
          <w:spacing w:val="14"/>
          <w:sz w:val="24"/>
        </w:rPr>
        <w:t> </w:t>
      </w:r>
      <w:r>
        <w:rPr>
          <w:sz w:val="24"/>
        </w:rPr>
        <w:t>prazo</w:t>
      </w:r>
      <w:r>
        <w:rPr>
          <w:spacing w:val="14"/>
          <w:sz w:val="24"/>
        </w:rPr>
        <w:t> </w:t>
      </w:r>
      <w:r>
        <w:rPr>
          <w:sz w:val="24"/>
        </w:rPr>
        <w:t>de</w:t>
      </w:r>
      <w:r>
        <w:rPr>
          <w:spacing w:val="14"/>
          <w:sz w:val="24"/>
        </w:rPr>
        <w:t> </w:t>
      </w:r>
      <w:r>
        <w:rPr>
          <w:sz w:val="24"/>
        </w:rPr>
        <w:t>5</w:t>
      </w:r>
      <w:r>
        <w:rPr>
          <w:spacing w:val="14"/>
          <w:sz w:val="24"/>
        </w:rPr>
        <w:t> </w:t>
      </w:r>
      <w:r>
        <w:rPr>
          <w:sz w:val="24"/>
        </w:rPr>
        <w:t>(cinco)</w:t>
      </w:r>
      <w:r>
        <w:rPr>
          <w:spacing w:val="14"/>
          <w:sz w:val="24"/>
        </w:rPr>
        <w:t> </w:t>
      </w:r>
      <w:r>
        <w:rPr>
          <w:sz w:val="24"/>
        </w:rPr>
        <w:t>dias</w:t>
      </w:r>
      <w:r>
        <w:rPr>
          <w:spacing w:val="14"/>
          <w:sz w:val="24"/>
        </w:rPr>
        <w:t> </w:t>
      </w:r>
      <w:r>
        <w:rPr>
          <w:sz w:val="24"/>
        </w:rPr>
        <w:t>úteis</w:t>
      </w:r>
      <w:r>
        <w:rPr>
          <w:spacing w:val="14"/>
          <w:sz w:val="24"/>
        </w:rPr>
        <w:t> </w:t>
      </w:r>
      <w:r>
        <w:rPr>
          <w:sz w:val="24"/>
        </w:rPr>
        <w:t>sobre</w:t>
      </w:r>
      <w:r>
        <w:rPr>
          <w:spacing w:val="14"/>
          <w:sz w:val="24"/>
        </w:rPr>
        <w:t> </w:t>
      </w:r>
      <w:r>
        <w:rPr>
          <w:sz w:val="24"/>
        </w:rPr>
        <w:t>todos</w:t>
      </w:r>
      <w:r>
        <w:rPr>
          <w:spacing w:val="14"/>
          <w:sz w:val="24"/>
        </w:rPr>
        <w:t> </w:t>
      </w:r>
      <w:r>
        <w:rPr>
          <w:sz w:val="24"/>
        </w:rPr>
        <w:t>os</w:t>
      </w:r>
      <w:r>
        <w:rPr>
          <w:spacing w:val="14"/>
          <w:sz w:val="24"/>
        </w:rPr>
        <w:t> </w:t>
      </w:r>
      <w:r>
        <w:rPr>
          <w:sz w:val="24"/>
        </w:rPr>
        <w:t>contratos</w:t>
      </w:r>
      <w:r>
        <w:rPr>
          <w:spacing w:val="14"/>
          <w:sz w:val="24"/>
        </w:rPr>
        <w:t> </w:t>
      </w:r>
      <w:r>
        <w:rPr>
          <w:sz w:val="24"/>
        </w:rPr>
        <w:t>de</w:t>
      </w:r>
      <w:r>
        <w:rPr>
          <w:spacing w:val="14"/>
          <w:sz w:val="24"/>
        </w:rPr>
        <w:t> </w:t>
      </w:r>
      <w:r>
        <w:rPr>
          <w:sz w:val="24"/>
        </w:rPr>
        <w:t>suboperação</w:t>
      </w:r>
      <w:r>
        <w:rPr>
          <w:spacing w:val="14"/>
          <w:sz w:val="24"/>
        </w:rPr>
        <w:t> </w:t>
      </w:r>
      <w:r>
        <w:rPr>
          <w:sz w:val="24"/>
        </w:rPr>
        <w:t>firmados</w:t>
      </w:r>
      <w:r>
        <w:rPr>
          <w:spacing w:val="14"/>
          <w:sz w:val="24"/>
        </w:rPr>
        <w:t> </w:t>
      </w:r>
      <w:r>
        <w:rPr>
          <w:sz w:val="24"/>
        </w:rPr>
        <w:t>ou</w:t>
      </w:r>
      <w:r>
        <w:rPr>
          <w:spacing w:val="14"/>
          <w:sz w:val="24"/>
        </w:rPr>
        <w:t> </w:t>
      </w:r>
      <w:r>
        <w:rPr>
          <w:sz w:val="24"/>
        </w:rPr>
        <w:t>que</w:t>
      </w:r>
      <w:r>
        <w:rPr>
          <w:spacing w:val="14"/>
          <w:sz w:val="24"/>
        </w:rPr>
        <w:t> </w:t>
      </w:r>
      <w:r>
        <w:rPr>
          <w:sz w:val="24"/>
        </w:rPr>
        <w:t>venham</w:t>
      </w:r>
      <w:r>
        <w:rPr>
          <w:spacing w:val="14"/>
          <w:sz w:val="24"/>
        </w:rPr>
        <w:t> </w:t>
      </w:r>
      <w:r>
        <w:rPr>
          <w:sz w:val="24"/>
        </w:rPr>
        <w:t>a</w:t>
      </w:r>
      <w:r>
        <w:rPr>
          <w:spacing w:val="14"/>
          <w:sz w:val="24"/>
        </w:rPr>
        <w:t> </w:t>
      </w:r>
      <w:r>
        <w:rPr>
          <w:sz w:val="24"/>
        </w:rPr>
        <w:t>ser celebrados pelo CONTRATADO.</w:t>
      </w:r>
    </w:p>
    <w:p>
      <w:pPr>
        <w:pStyle w:val="ListParagraph"/>
        <w:spacing w:after="0" w:line="235" w:lineRule="auto"/>
        <w:jc w:val="left"/>
        <w:rPr>
          <w:sz w:val="24"/>
        </w:rPr>
        <w:sectPr>
          <w:pgSz w:w="15840" w:h="24480"/>
          <w:pgMar w:top="480" w:bottom="280" w:left="360" w:right="360"/>
        </w:sectPr>
      </w:pPr>
    </w:p>
    <w:p>
      <w:pPr>
        <w:pStyle w:val="ListParagraph"/>
        <w:numPr>
          <w:ilvl w:val="1"/>
          <w:numId w:val="38"/>
        </w:numPr>
        <w:tabs>
          <w:tab w:pos="806" w:val="left" w:leader="none"/>
        </w:tabs>
        <w:spacing w:line="242" w:lineRule="auto" w:before="76" w:after="0"/>
        <w:ind w:left="329" w:right="313" w:firstLine="0"/>
        <w:jc w:val="both"/>
        <w:rPr>
          <w:sz w:val="24"/>
        </w:rPr>
      </w:pPr>
      <w:r>
        <w:rPr>
          <w:sz w:val="24"/>
        </w:rPr>
        <w:t>Terminado</w:t>
      </w:r>
      <w:r>
        <w:rPr>
          <w:spacing w:val="-4"/>
          <w:sz w:val="24"/>
        </w:rPr>
        <w:t> </w:t>
      </w:r>
      <w:r>
        <w:rPr>
          <w:sz w:val="24"/>
        </w:rPr>
        <w:t>o</w:t>
      </w:r>
      <w:r>
        <w:rPr>
          <w:spacing w:val="-4"/>
          <w:sz w:val="24"/>
        </w:rPr>
        <w:t> </w:t>
      </w:r>
      <w:r>
        <w:rPr>
          <w:sz w:val="24"/>
        </w:rPr>
        <w:t>tratamento</w:t>
      </w:r>
      <w:r>
        <w:rPr>
          <w:spacing w:val="-4"/>
          <w:sz w:val="24"/>
        </w:rPr>
        <w:t> </w:t>
      </w:r>
      <w:r>
        <w:rPr>
          <w:sz w:val="24"/>
        </w:rPr>
        <w:t>dos</w:t>
      </w:r>
      <w:r>
        <w:rPr>
          <w:spacing w:val="-4"/>
          <w:sz w:val="24"/>
        </w:rPr>
        <w:t> </w:t>
      </w:r>
      <w:r>
        <w:rPr>
          <w:sz w:val="24"/>
        </w:rPr>
        <w:t>dados</w:t>
      </w:r>
      <w:r>
        <w:rPr>
          <w:spacing w:val="-4"/>
          <w:sz w:val="24"/>
        </w:rPr>
        <w:t> </w:t>
      </w:r>
      <w:r>
        <w:rPr>
          <w:sz w:val="24"/>
        </w:rPr>
        <w:t>nos</w:t>
      </w:r>
      <w:r>
        <w:rPr>
          <w:spacing w:val="-4"/>
          <w:sz w:val="24"/>
        </w:rPr>
        <w:t> </w:t>
      </w:r>
      <w:r>
        <w:rPr>
          <w:sz w:val="24"/>
        </w:rPr>
        <w:t>termos</w:t>
      </w:r>
      <w:r>
        <w:rPr>
          <w:spacing w:val="-4"/>
          <w:sz w:val="24"/>
        </w:rPr>
        <w:t> </w:t>
      </w:r>
      <w:r>
        <w:rPr>
          <w:sz w:val="24"/>
        </w:rPr>
        <w:t>do</w:t>
      </w:r>
      <w:r>
        <w:rPr>
          <w:spacing w:val="-4"/>
          <w:sz w:val="24"/>
        </w:rPr>
        <w:t> </w:t>
      </w:r>
      <w:r>
        <w:rPr>
          <w:sz w:val="24"/>
        </w:rPr>
        <w:t>art.</w:t>
      </w:r>
      <w:r>
        <w:rPr>
          <w:spacing w:val="-4"/>
          <w:sz w:val="24"/>
        </w:rPr>
        <w:t> </w:t>
      </w:r>
      <w:r>
        <w:rPr>
          <w:sz w:val="24"/>
        </w:rPr>
        <w:t>15</w:t>
      </w:r>
      <w:r>
        <w:rPr>
          <w:spacing w:val="-4"/>
          <w:sz w:val="24"/>
        </w:rPr>
        <w:t> </w:t>
      </w:r>
      <w:r>
        <w:rPr>
          <w:sz w:val="24"/>
        </w:rPr>
        <w:t>da</w:t>
      </w:r>
      <w:r>
        <w:rPr>
          <w:spacing w:val="-4"/>
          <w:sz w:val="24"/>
        </w:rPr>
        <w:t> </w:t>
      </w:r>
      <w:r>
        <w:rPr>
          <w:sz w:val="24"/>
        </w:rPr>
        <w:t>LGPD,</w:t>
      </w:r>
      <w:r>
        <w:rPr>
          <w:spacing w:val="-4"/>
          <w:sz w:val="24"/>
        </w:rPr>
        <w:t> </w:t>
      </w:r>
      <w:r>
        <w:rPr>
          <w:sz w:val="24"/>
        </w:rPr>
        <w:t>é</w:t>
      </w:r>
      <w:r>
        <w:rPr>
          <w:spacing w:val="-4"/>
          <w:sz w:val="24"/>
        </w:rPr>
        <w:t> </w:t>
      </w:r>
      <w:r>
        <w:rPr>
          <w:sz w:val="24"/>
        </w:rPr>
        <w:t>dever</w:t>
      </w:r>
      <w:r>
        <w:rPr>
          <w:spacing w:val="-4"/>
          <w:sz w:val="24"/>
        </w:rPr>
        <w:t> </w:t>
      </w:r>
      <w:r>
        <w:rPr>
          <w:sz w:val="24"/>
        </w:rPr>
        <w:t>do</w:t>
      </w:r>
      <w:r>
        <w:rPr>
          <w:spacing w:val="-4"/>
          <w:sz w:val="24"/>
        </w:rPr>
        <w:t> </w:t>
      </w:r>
      <w:r>
        <w:rPr>
          <w:sz w:val="24"/>
        </w:rPr>
        <w:t>CONTRATADO</w:t>
      </w:r>
      <w:r>
        <w:rPr>
          <w:spacing w:val="-4"/>
          <w:sz w:val="24"/>
        </w:rPr>
        <w:t> </w:t>
      </w:r>
      <w:r>
        <w:rPr>
          <w:sz w:val="24"/>
        </w:rPr>
        <w:t>eliminá-los,</w:t>
      </w:r>
      <w:r>
        <w:rPr>
          <w:spacing w:val="-4"/>
          <w:sz w:val="24"/>
        </w:rPr>
        <w:t> </w:t>
      </w:r>
      <w:r>
        <w:rPr>
          <w:sz w:val="24"/>
        </w:rPr>
        <w:t>com</w:t>
      </w:r>
      <w:r>
        <w:rPr>
          <w:spacing w:val="-4"/>
          <w:sz w:val="24"/>
        </w:rPr>
        <w:t> </w:t>
      </w:r>
      <w:r>
        <w:rPr>
          <w:sz w:val="24"/>
        </w:rPr>
        <w:t>exceção</w:t>
      </w:r>
      <w:r>
        <w:rPr>
          <w:spacing w:val="-4"/>
          <w:sz w:val="24"/>
        </w:rPr>
        <w:t> </w:t>
      </w:r>
      <w:r>
        <w:rPr>
          <w:sz w:val="24"/>
        </w:rPr>
        <w:t>das</w:t>
      </w:r>
      <w:r>
        <w:rPr>
          <w:spacing w:val="-4"/>
          <w:sz w:val="24"/>
        </w:rPr>
        <w:t> </w:t>
      </w:r>
      <w:r>
        <w:rPr>
          <w:sz w:val="24"/>
        </w:rPr>
        <w:t>hipóteses</w:t>
      </w:r>
      <w:r>
        <w:rPr>
          <w:spacing w:val="-4"/>
          <w:sz w:val="24"/>
        </w:rPr>
        <w:t> </w:t>
      </w:r>
      <w:r>
        <w:rPr>
          <w:sz w:val="24"/>
        </w:rPr>
        <w:t>do</w:t>
      </w:r>
      <w:r>
        <w:rPr>
          <w:spacing w:val="-4"/>
          <w:sz w:val="24"/>
        </w:rPr>
        <w:t> </w:t>
      </w:r>
      <w:r>
        <w:rPr>
          <w:sz w:val="24"/>
        </w:rPr>
        <w:t>art.</w:t>
      </w:r>
      <w:r>
        <w:rPr>
          <w:spacing w:val="-4"/>
          <w:sz w:val="24"/>
        </w:rPr>
        <w:t> </w:t>
      </w:r>
      <w:r>
        <w:rPr>
          <w:sz w:val="24"/>
        </w:rPr>
        <w:t>16 da LGPD, incluindo aquelas em que houver necessidade de guarda de documentação para fins de comprovação do cumprimento de obrigações legais ou contratuais e somente enquanto não prescritas essas obrigações.</w:t>
      </w:r>
    </w:p>
    <w:p>
      <w:pPr>
        <w:pStyle w:val="ListParagraph"/>
        <w:numPr>
          <w:ilvl w:val="1"/>
          <w:numId w:val="38"/>
        </w:numPr>
        <w:tabs>
          <w:tab w:pos="809" w:val="left" w:leader="none"/>
        </w:tabs>
        <w:spacing w:line="240" w:lineRule="auto" w:before="228" w:after="0"/>
        <w:ind w:left="809" w:right="0" w:hanging="480"/>
        <w:jc w:val="left"/>
        <w:rPr>
          <w:sz w:val="24"/>
        </w:rPr>
      </w:pPr>
      <w:r>
        <w:rPr>
          <w:sz w:val="24"/>
        </w:rPr>
        <w:t>É</w:t>
      </w:r>
      <w:r>
        <w:rPr>
          <w:spacing w:val="-5"/>
          <w:sz w:val="24"/>
        </w:rPr>
        <w:t> </w:t>
      </w:r>
      <w:r>
        <w:rPr>
          <w:sz w:val="24"/>
        </w:rPr>
        <w:t>dever</w:t>
      </w:r>
      <w:r>
        <w:rPr>
          <w:spacing w:val="-3"/>
          <w:sz w:val="24"/>
        </w:rPr>
        <w:t> </w:t>
      </w:r>
      <w:r>
        <w:rPr>
          <w:sz w:val="24"/>
        </w:rPr>
        <w:t>do</w:t>
      </w:r>
      <w:r>
        <w:rPr>
          <w:spacing w:val="-3"/>
          <w:sz w:val="24"/>
        </w:rPr>
        <w:t> </w:t>
      </w:r>
      <w:r>
        <w:rPr>
          <w:sz w:val="24"/>
        </w:rPr>
        <w:t>CONTRATADO</w:t>
      </w:r>
      <w:r>
        <w:rPr>
          <w:spacing w:val="-3"/>
          <w:sz w:val="24"/>
        </w:rPr>
        <w:t> </w:t>
      </w:r>
      <w:r>
        <w:rPr>
          <w:sz w:val="24"/>
        </w:rPr>
        <w:t>orientar</w:t>
      </w:r>
      <w:r>
        <w:rPr>
          <w:spacing w:val="-2"/>
          <w:sz w:val="24"/>
        </w:rPr>
        <w:t> </w:t>
      </w:r>
      <w:r>
        <w:rPr>
          <w:sz w:val="24"/>
        </w:rPr>
        <w:t>e</w:t>
      </w:r>
      <w:r>
        <w:rPr>
          <w:spacing w:val="-3"/>
          <w:sz w:val="24"/>
        </w:rPr>
        <w:t> </w:t>
      </w:r>
      <w:r>
        <w:rPr>
          <w:sz w:val="24"/>
        </w:rPr>
        <w:t>treinar</w:t>
      </w:r>
      <w:r>
        <w:rPr>
          <w:spacing w:val="-3"/>
          <w:sz w:val="24"/>
        </w:rPr>
        <w:t> </w:t>
      </w:r>
      <w:r>
        <w:rPr>
          <w:sz w:val="24"/>
        </w:rPr>
        <w:t>seus</w:t>
      </w:r>
      <w:r>
        <w:rPr>
          <w:spacing w:val="-3"/>
          <w:sz w:val="24"/>
        </w:rPr>
        <w:t> </w:t>
      </w:r>
      <w:r>
        <w:rPr>
          <w:sz w:val="24"/>
        </w:rPr>
        <w:t>empregados</w:t>
      </w:r>
      <w:r>
        <w:rPr>
          <w:spacing w:val="-2"/>
          <w:sz w:val="24"/>
        </w:rPr>
        <w:t> </w:t>
      </w:r>
      <w:r>
        <w:rPr>
          <w:sz w:val="24"/>
        </w:rPr>
        <w:t>sobre</w:t>
      </w:r>
      <w:r>
        <w:rPr>
          <w:spacing w:val="-3"/>
          <w:sz w:val="24"/>
        </w:rPr>
        <w:t> </w:t>
      </w:r>
      <w:r>
        <w:rPr>
          <w:sz w:val="24"/>
        </w:rPr>
        <w:t>os</w:t>
      </w:r>
      <w:r>
        <w:rPr>
          <w:spacing w:val="-3"/>
          <w:sz w:val="24"/>
        </w:rPr>
        <w:t> </w:t>
      </w:r>
      <w:r>
        <w:rPr>
          <w:sz w:val="24"/>
        </w:rPr>
        <w:t>deveres,</w:t>
      </w:r>
      <w:r>
        <w:rPr>
          <w:spacing w:val="-3"/>
          <w:sz w:val="24"/>
        </w:rPr>
        <w:t> </w:t>
      </w:r>
      <w:r>
        <w:rPr>
          <w:sz w:val="24"/>
        </w:rPr>
        <w:t>requisitos</w:t>
      </w:r>
      <w:r>
        <w:rPr>
          <w:spacing w:val="-2"/>
          <w:sz w:val="24"/>
        </w:rPr>
        <w:t> </w:t>
      </w:r>
      <w:r>
        <w:rPr>
          <w:sz w:val="24"/>
        </w:rPr>
        <w:t>e</w:t>
      </w:r>
      <w:r>
        <w:rPr>
          <w:spacing w:val="-3"/>
          <w:sz w:val="24"/>
        </w:rPr>
        <w:t> </w:t>
      </w:r>
      <w:r>
        <w:rPr>
          <w:sz w:val="24"/>
        </w:rPr>
        <w:t>responsabilidades</w:t>
      </w:r>
      <w:r>
        <w:rPr>
          <w:spacing w:val="-3"/>
          <w:sz w:val="24"/>
        </w:rPr>
        <w:t> </w:t>
      </w:r>
      <w:r>
        <w:rPr>
          <w:sz w:val="24"/>
        </w:rPr>
        <w:t>decorrentes</w:t>
      </w:r>
      <w:r>
        <w:rPr>
          <w:spacing w:val="-3"/>
          <w:sz w:val="24"/>
        </w:rPr>
        <w:t> </w:t>
      </w:r>
      <w:r>
        <w:rPr>
          <w:sz w:val="24"/>
        </w:rPr>
        <w:t>da</w:t>
      </w:r>
      <w:r>
        <w:rPr>
          <w:spacing w:val="-2"/>
          <w:sz w:val="24"/>
        </w:rPr>
        <w:t> LGPD.</w:t>
      </w:r>
    </w:p>
    <w:p>
      <w:pPr>
        <w:pStyle w:val="ListParagraph"/>
        <w:numPr>
          <w:ilvl w:val="1"/>
          <w:numId w:val="38"/>
        </w:numPr>
        <w:tabs>
          <w:tab w:pos="885" w:val="left" w:leader="none"/>
        </w:tabs>
        <w:spacing w:line="235" w:lineRule="auto" w:before="254" w:after="0"/>
        <w:ind w:left="329" w:right="313" w:firstLine="0"/>
        <w:jc w:val="both"/>
        <w:rPr>
          <w:sz w:val="24"/>
        </w:rPr>
      </w:pPr>
      <w:r>
        <w:rPr>
          <w:sz w:val="24"/>
        </w:rPr>
        <w:t>O CONTRATADO deverá exigir de suboperadores e subcontratados o cumprimento dos deveres da presente cláusula, </w:t>
      </w:r>
      <w:r>
        <w:rPr>
          <w:sz w:val="24"/>
        </w:rPr>
        <w:t>permanecendo integralmente responsável por garantir sua observância.</w:t>
      </w:r>
    </w:p>
    <w:p>
      <w:pPr>
        <w:pStyle w:val="ListParagraph"/>
        <w:numPr>
          <w:ilvl w:val="1"/>
          <w:numId w:val="38"/>
        </w:numPr>
        <w:tabs>
          <w:tab w:pos="854" w:val="left" w:leader="none"/>
        </w:tabs>
        <w:spacing w:line="247" w:lineRule="auto" w:before="235" w:after="0"/>
        <w:ind w:left="329" w:right="313" w:firstLine="0"/>
        <w:jc w:val="both"/>
        <w:rPr>
          <w:sz w:val="24"/>
        </w:rPr>
      </w:pPr>
      <w:r>
        <w:rPr>
          <w:sz w:val="24"/>
        </w:rPr>
        <w:t>O CONTRATANTE poderá realizar diligência para aferir o cumprimento dessa cláusula, devendo o CONTRATADO atender prontamente eventuais pedidos de comprovação formulados.</w:t>
      </w:r>
    </w:p>
    <w:p>
      <w:pPr>
        <w:pStyle w:val="ListParagraph"/>
        <w:numPr>
          <w:ilvl w:val="1"/>
          <w:numId w:val="38"/>
        </w:numPr>
        <w:tabs>
          <w:tab w:pos="849" w:val="left" w:leader="none"/>
        </w:tabs>
        <w:spacing w:line="247" w:lineRule="auto" w:before="226" w:after="0"/>
        <w:ind w:left="329" w:right="313" w:firstLine="0"/>
        <w:jc w:val="both"/>
        <w:rPr>
          <w:sz w:val="24"/>
        </w:rPr>
      </w:pPr>
      <w:r>
        <w:rPr>
          <w:sz w:val="24"/>
        </w:rPr>
        <w:t>O CONTRATADO deverá prestar, no prazo fixado pelo CONTRATANTE, prorrogável justificadamente, quaisquer informações acerca dos dados pessoais para cumprimento da LGPD, inclusive quanto a eventual descarte realizado.</w:t>
      </w:r>
    </w:p>
    <w:p>
      <w:pPr>
        <w:pStyle w:val="ListParagraph"/>
        <w:numPr>
          <w:ilvl w:val="1"/>
          <w:numId w:val="38"/>
        </w:numPr>
        <w:tabs>
          <w:tab w:pos="930" w:val="left" w:leader="none"/>
        </w:tabs>
        <w:spacing w:line="242" w:lineRule="auto" w:before="227" w:after="0"/>
        <w:ind w:left="329" w:right="313" w:firstLine="0"/>
        <w:jc w:val="both"/>
        <w:rPr>
          <w:sz w:val="24"/>
        </w:rPr>
      </w:pPr>
      <w:r>
        <w:rPr>
          <w:sz w:val="24"/>
        </w:rPr>
        <w:t>Bancos</w:t>
      </w:r>
      <w:r>
        <w:rPr>
          <w:spacing w:val="-1"/>
          <w:sz w:val="24"/>
        </w:rPr>
        <w:t> </w:t>
      </w:r>
      <w:r>
        <w:rPr>
          <w:sz w:val="24"/>
        </w:rPr>
        <w:t>de</w:t>
      </w:r>
      <w:r>
        <w:rPr>
          <w:spacing w:val="-1"/>
          <w:sz w:val="24"/>
        </w:rPr>
        <w:t> </w:t>
      </w:r>
      <w:r>
        <w:rPr>
          <w:sz w:val="24"/>
        </w:rPr>
        <w:t>dados</w:t>
      </w:r>
      <w:r>
        <w:rPr>
          <w:spacing w:val="-1"/>
          <w:sz w:val="24"/>
        </w:rPr>
        <w:t> </w:t>
      </w:r>
      <w:r>
        <w:rPr>
          <w:sz w:val="24"/>
        </w:rPr>
        <w:t>formados</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contratos</w:t>
      </w:r>
      <w:r>
        <w:rPr>
          <w:spacing w:val="-1"/>
          <w:sz w:val="24"/>
        </w:rPr>
        <w:t> </w:t>
      </w:r>
      <w:r>
        <w:rPr>
          <w:sz w:val="24"/>
        </w:rPr>
        <w:t>administrativos,</w:t>
      </w:r>
      <w:r>
        <w:rPr>
          <w:spacing w:val="-1"/>
          <w:sz w:val="24"/>
        </w:rPr>
        <w:t> </w:t>
      </w:r>
      <w:r>
        <w:rPr>
          <w:sz w:val="24"/>
        </w:rPr>
        <w:t>notadamente</w:t>
      </w:r>
      <w:r>
        <w:rPr>
          <w:spacing w:val="-1"/>
          <w:sz w:val="24"/>
        </w:rPr>
        <w:t> </w:t>
      </w:r>
      <w:r>
        <w:rPr>
          <w:sz w:val="24"/>
        </w:rPr>
        <w:t>aqueles</w:t>
      </w:r>
      <w:r>
        <w:rPr>
          <w:spacing w:val="-1"/>
          <w:sz w:val="24"/>
        </w:rPr>
        <w:t> </w:t>
      </w:r>
      <w:r>
        <w:rPr>
          <w:sz w:val="24"/>
        </w:rPr>
        <w:t>que</w:t>
      </w:r>
      <w:r>
        <w:rPr>
          <w:spacing w:val="-1"/>
          <w:sz w:val="24"/>
        </w:rPr>
        <w:t> </w:t>
      </w:r>
      <w:r>
        <w:rPr>
          <w:sz w:val="24"/>
        </w:rPr>
        <w:t>se</w:t>
      </w:r>
      <w:r>
        <w:rPr>
          <w:spacing w:val="-1"/>
          <w:sz w:val="24"/>
        </w:rPr>
        <w:t> </w:t>
      </w:r>
      <w:r>
        <w:rPr>
          <w:sz w:val="24"/>
        </w:rPr>
        <w:t>proponham</w:t>
      </w:r>
      <w:r>
        <w:rPr>
          <w:spacing w:val="-1"/>
          <w:sz w:val="24"/>
        </w:rPr>
        <w:t> </w:t>
      </w:r>
      <w:r>
        <w:rPr>
          <w:sz w:val="24"/>
        </w:rPr>
        <w:t>a</w:t>
      </w:r>
      <w:r>
        <w:rPr>
          <w:spacing w:val="-1"/>
          <w:sz w:val="24"/>
        </w:rPr>
        <w:t> </w:t>
      </w:r>
      <w:r>
        <w:rPr>
          <w:sz w:val="24"/>
        </w:rPr>
        <w:t>armazenar</w:t>
      </w:r>
      <w:r>
        <w:rPr>
          <w:spacing w:val="-1"/>
          <w:sz w:val="24"/>
        </w:rPr>
        <w:t> </w:t>
      </w:r>
      <w:r>
        <w:rPr>
          <w:sz w:val="24"/>
        </w:rPr>
        <w:t>dados</w:t>
      </w:r>
      <w:r>
        <w:rPr>
          <w:spacing w:val="-1"/>
          <w:sz w:val="24"/>
        </w:rPr>
        <w:t> </w:t>
      </w:r>
      <w:r>
        <w:rPr>
          <w:sz w:val="24"/>
        </w:rPr>
        <w:t>pessoais,</w:t>
      </w:r>
      <w:r>
        <w:rPr>
          <w:spacing w:val="-1"/>
          <w:sz w:val="24"/>
        </w:rPr>
        <w:t> </w:t>
      </w:r>
      <w:r>
        <w:rPr>
          <w:sz w:val="24"/>
        </w:rPr>
        <w:t>devem</w:t>
      </w:r>
      <w:r>
        <w:rPr>
          <w:spacing w:val="-1"/>
          <w:sz w:val="24"/>
        </w:rPr>
        <w:t> </w:t>
      </w:r>
      <w:r>
        <w:rPr>
          <w:sz w:val="24"/>
        </w:rPr>
        <w:t>ser mantidos em ambiente virtual controlado, com registro individual rastreável de tratamentos realizados (LGPD, art. 37), com cada acesso, data, horário e registro da finalidade, para efeito de responsabilização, em caso de eventuais omissões, desvios ou abusos.</w:t>
      </w:r>
    </w:p>
    <w:p>
      <w:pPr>
        <w:pStyle w:val="ListParagraph"/>
        <w:numPr>
          <w:ilvl w:val="2"/>
          <w:numId w:val="38"/>
        </w:numPr>
        <w:tabs>
          <w:tab w:pos="1163" w:val="left" w:leader="none"/>
        </w:tabs>
        <w:spacing w:line="247" w:lineRule="auto" w:before="228" w:after="0"/>
        <w:ind w:left="329" w:right="313" w:firstLine="0"/>
        <w:jc w:val="both"/>
        <w:rPr>
          <w:sz w:val="24"/>
        </w:rPr>
      </w:pPr>
      <w:r>
        <w:rPr>
          <w:sz w:val="24"/>
        </w:rPr>
        <w:t>Os referidos bancos de dados devem ser desenvolvidos em formato interoperável, a fim de garantir a reutilização desses dados pela Administração nas hipóteses previstas na LGPD.</w:t>
      </w:r>
    </w:p>
    <w:p>
      <w:pPr>
        <w:pStyle w:val="ListParagraph"/>
        <w:numPr>
          <w:ilvl w:val="1"/>
          <w:numId w:val="38"/>
        </w:numPr>
        <w:tabs>
          <w:tab w:pos="971" w:val="left" w:leader="none"/>
        </w:tabs>
        <w:spacing w:line="247" w:lineRule="auto" w:before="227" w:after="0"/>
        <w:ind w:left="329" w:right="313" w:firstLine="0"/>
        <w:jc w:val="both"/>
        <w:rPr>
          <w:sz w:val="24"/>
        </w:rPr>
      </w:pPr>
      <w:r>
        <w:rPr>
          <w:sz w:val="24"/>
        </w:rPr>
        <w:t>O Contrato está sujeito a ser alterado nos procedimentos pertinentes ao tratamento de dados pessoais, quando indicado pela </w:t>
      </w:r>
      <w:r>
        <w:rPr>
          <w:sz w:val="24"/>
        </w:rPr>
        <w:t>autoridade competente, em especial a</w:t>
      </w:r>
      <w:r>
        <w:rPr>
          <w:spacing w:val="-7"/>
          <w:sz w:val="24"/>
        </w:rPr>
        <w:t> </w:t>
      </w:r>
      <w:r>
        <w:rPr>
          <w:sz w:val="24"/>
        </w:rPr>
        <w:t>ANPD por meio de opiniões técnicas ou recomendações, editadas na forma da LGPD.</w:t>
      </w:r>
    </w:p>
    <w:p>
      <w:pPr>
        <w:pStyle w:val="ListParagraph"/>
        <w:numPr>
          <w:ilvl w:val="1"/>
          <w:numId w:val="38"/>
        </w:numPr>
        <w:tabs>
          <w:tab w:pos="929" w:val="left" w:leader="none"/>
        </w:tabs>
        <w:spacing w:line="240" w:lineRule="auto" w:before="226" w:after="0"/>
        <w:ind w:left="929" w:right="0" w:hanging="600"/>
        <w:jc w:val="left"/>
        <w:rPr>
          <w:sz w:val="24"/>
        </w:rPr>
      </w:pPr>
      <w:r>
        <w:rPr>
          <w:sz w:val="24"/>
        </w:rPr>
        <w:t>Os contratos e convênios de que trata o § 1º do art. 26 da LGPD deverão ser comunicados à autoridade </w:t>
      </w:r>
      <w:r>
        <w:rPr>
          <w:spacing w:val="-2"/>
          <w:sz w:val="24"/>
        </w:rPr>
        <w:t>nacional.</w:t>
      </w:r>
    </w:p>
    <w:p>
      <w:pPr>
        <w:pStyle w:val="BodyText"/>
        <w:spacing w:before="258"/>
        <w:ind w:left="0"/>
      </w:pPr>
    </w:p>
    <w:p>
      <w:pPr>
        <w:pStyle w:val="Heading2"/>
      </w:pPr>
      <w:r>
        <w:rPr/>
        <w:t>CLÁUSULA</w:t>
      </w:r>
      <w:r>
        <w:rPr>
          <w:spacing w:val="-14"/>
        </w:rPr>
        <w:t> </w:t>
      </w:r>
      <w:r>
        <w:rPr/>
        <w:t>DÉCIMA</w:t>
      </w:r>
      <w:r>
        <w:rPr>
          <w:spacing w:val="-14"/>
        </w:rPr>
        <w:t> </w:t>
      </w:r>
      <w:r>
        <w:rPr/>
        <w:t>PRIMEIRA</w:t>
      </w:r>
      <w:r>
        <w:rPr>
          <w:spacing w:val="-14"/>
        </w:rPr>
        <w:t> </w:t>
      </w:r>
      <w:r>
        <w:rPr/>
        <w:t>– GARANTIA</w:t>
      </w:r>
      <w:r>
        <w:rPr>
          <w:spacing w:val="-14"/>
        </w:rPr>
        <w:t> </w:t>
      </w:r>
      <w:r>
        <w:rPr/>
        <w:t>DE </w:t>
      </w:r>
      <w:r>
        <w:rPr>
          <w:spacing w:val="-2"/>
        </w:rPr>
        <w:t>EXECUÇÃO</w:t>
      </w:r>
    </w:p>
    <w:p>
      <w:pPr>
        <w:pStyle w:val="BodyText"/>
        <w:spacing w:before="3"/>
        <w:ind w:left="0"/>
        <w:rPr>
          <w:b/>
        </w:rPr>
      </w:pPr>
    </w:p>
    <w:p>
      <w:pPr>
        <w:pStyle w:val="ListParagraph"/>
        <w:numPr>
          <w:ilvl w:val="1"/>
          <w:numId w:val="39"/>
        </w:numPr>
        <w:tabs>
          <w:tab w:pos="800" w:val="left" w:leader="none"/>
        </w:tabs>
        <w:spacing w:line="240" w:lineRule="auto" w:before="0" w:after="0"/>
        <w:ind w:left="800" w:right="0" w:hanging="471"/>
        <w:jc w:val="left"/>
        <w:rPr>
          <w:sz w:val="24"/>
        </w:rPr>
      </w:pPr>
      <w:r>
        <w:rPr>
          <w:sz w:val="24"/>
        </w:rPr>
        <w:t>Não haverá exigência de garantia contratual da </w:t>
      </w:r>
      <w:r>
        <w:rPr>
          <w:spacing w:val="-2"/>
          <w:sz w:val="24"/>
        </w:rPr>
        <w:t>execução.</w:t>
      </w:r>
    </w:p>
    <w:p>
      <w:pPr>
        <w:pStyle w:val="ListParagraph"/>
        <w:numPr>
          <w:ilvl w:val="2"/>
          <w:numId w:val="39"/>
        </w:numPr>
        <w:tabs>
          <w:tab w:pos="987" w:val="left" w:leader="none"/>
        </w:tabs>
        <w:spacing w:line="247" w:lineRule="auto" w:before="234" w:after="0"/>
        <w:ind w:left="329" w:right="313" w:firstLine="0"/>
        <w:jc w:val="both"/>
        <w:rPr>
          <w:sz w:val="24"/>
        </w:rPr>
      </w:pPr>
      <w:r>
        <w:rPr>
          <w:sz w:val="24"/>
        </w:rPr>
        <w:t>Considerando a natureza do serviço, o valor estimado da contratação e com o intuito de não prejudicar a concorrência, dispensa-se a prestação da garantia contratual. (ANEXO </w:t>
      </w:r>
      <w:r>
        <w:rPr>
          <w:b/>
          <w:sz w:val="24"/>
        </w:rPr>
        <w:t>I </w:t>
      </w:r>
      <w:r>
        <w:rPr>
          <w:sz w:val="24"/>
        </w:rPr>
        <w:t>– ITEM </w:t>
      </w:r>
      <w:r>
        <w:rPr>
          <w:b/>
          <w:sz w:val="24"/>
        </w:rPr>
        <w:t>3.4</w:t>
      </w:r>
      <w:r>
        <w:rPr>
          <w:sz w:val="24"/>
        </w:rPr>
        <w:t>).</w:t>
      </w:r>
    </w:p>
    <w:p>
      <w:pPr>
        <w:pStyle w:val="BodyText"/>
        <w:spacing w:before="251"/>
        <w:ind w:left="0"/>
      </w:pPr>
    </w:p>
    <w:p>
      <w:pPr>
        <w:pStyle w:val="Heading2"/>
      </w:pPr>
      <w:r>
        <w:rPr/>
        <w:t>CLÁUSULA</w:t>
      </w:r>
      <w:r>
        <w:rPr>
          <w:spacing w:val="-15"/>
        </w:rPr>
        <w:t> </w:t>
      </w:r>
      <w:r>
        <w:rPr/>
        <w:t>DÉCIMA</w:t>
      </w:r>
      <w:r>
        <w:rPr>
          <w:spacing w:val="-15"/>
        </w:rPr>
        <w:t> </w:t>
      </w:r>
      <w:r>
        <w:rPr/>
        <w:t>SEGUNDA</w:t>
      </w:r>
      <w:r>
        <w:rPr>
          <w:spacing w:val="-15"/>
        </w:rPr>
        <w:t> </w:t>
      </w:r>
      <w:r>
        <w:rPr/>
        <w:t>–</w:t>
      </w:r>
      <w:r>
        <w:rPr>
          <w:spacing w:val="-15"/>
        </w:rPr>
        <w:t> </w:t>
      </w:r>
      <w:r>
        <w:rPr/>
        <w:t>DAS</w:t>
      </w:r>
      <w:r>
        <w:rPr>
          <w:spacing w:val="-15"/>
        </w:rPr>
        <w:t> </w:t>
      </w:r>
      <w:r>
        <w:rPr/>
        <w:t>INFRAÇÕES</w:t>
      </w:r>
      <w:r>
        <w:rPr>
          <w:spacing w:val="-15"/>
        </w:rPr>
        <w:t> </w:t>
      </w:r>
      <w:r>
        <w:rPr/>
        <w:t>ADMINISTRATIVAS</w:t>
      </w:r>
      <w:r>
        <w:rPr>
          <w:spacing w:val="-9"/>
        </w:rPr>
        <w:t> </w:t>
      </w:r>
      <w:r>
        <w:rPr/>
        <w:t>E</w:t>
      </w:r>
      <w:r>
        <w:rPr>
          <w:spacing w:val="-6"/>
        </w:rPr>
        <w:t> </w:t>
      </w:r>
      <w:r>
        <w:rPr>
          <w:spacing w:val="-2"/>
        </w:rPr>
        <w:t>SANÇÕES</w:t>
      </w:r>
    </w:p>
    <w:p>
      <w:pPr>
        <w:pStyle w:val="ListParagraph"/>
        <w:numPr>
          <w:ilvl w:val="1"/>
          <w:numId w:val="40"/>
        </w:numPr>
        <w:tabs>
          <w:tab w:pos="809" w:val="left" w:leader="none"/>
        </w:tabs>
        <w:spacing w:line="240" w:lineRule="auto" w:before="264" w:after="0"/>
        <w:ind w:left="809" w:right="0" w:hanging="480"/>
        <w:jc w:val="left"/>
        <w:rPr>
          <w:sz w:val="24"/>
        </w:rPr>
      </w:pPr>
      <w:r>
        <w:rPr>
          <w:sz w:val="24"/>
        </w:rPr>
        <w:t>Constitui</w:t>
      </w:r>
      <w:r>
        <w:rPr>
          <w:spacing w:val="-5"/>
          <w:sz w:val="24"/>
        </w:rPr>
        <w:t> </w:t>
      </w:r>
      <w:r>
        <w:rPr>
          <w:sz w:val="24"/>
        </w:rPr>
        <w:t>infração</w:t>
      </w:r>
      <w:r>
        <w:rPr>
          <w:spacing w:val="-3"/>
          <w:sz w:val="24"/>
        </w:rPr>
        <w:t> </w:t>
      </w:r>
      <w:r>
        <w:rPr>
          <w:sz w:val="24"/>
        </w:rPr>
        <w:t>administrativa,</w:t>
      </w:r>
      <w:r>
        <w:rPr>
          <w:spacing w:val="-3"/>
          <w:sz w:val="24"/>
        </w:rPr>
        <w:t> </w:t>
      </w:r>
      <w:r>
        <w:rPr>
          <w:sz w:val="24"/>
        </w:rPr>
        <w:t>a</w:t>
      </w:r>
      <w:r>
        <w:rPr>
          <w:spacing w:val="-3"/>
          <w:sz w:val="24"/>
        </w:rPr>
        <w:t> </w:t>
      </w:r>
      <w:r>
        <w:rPr>
          <w:sz w:val="24"/>
        </w:rPr>
        <w:t>prática,</w:t>
      </w:r>
      <w:r>
        <w:rPr>
          <w:spacing w:val="-2"/>
          <w:sz w:val="24"/>
        </w:rPr>
        <w:t> </w:t>
      </w:r>
      <w:r>
        <w:rPr>
          <w:sz w:val="24"/>
        </w:rPr>
        <w:t>pelo</w:t>
      </w:r>
      <w:r>
        <w:rPr>
          <w:spacing w:val="-3"/>
          <w:sz w:val="24"/>
        </w:rPr>
        <w:t> </w:t>
      </w:r>
      <w:r>
        <w:rPr>
          <w:sz w:val="24"/>
        </w:rPr>
        <w:t>CONTRATADO,</w:t>
      </w:r>
      <w:r>
        <w:rPr>
          <w:spacing w:val="-3"/>
          <w:sz w:val="24"/>
        </w:rPr>
        <w:t> </w:t>
      </w:r>
      <w:r>
        <w:rPr>
          <w:sz w:val="24"/>
        </w:rPr>
        <w:t>das</w:t>
      </w:r>
      <w:r>
        <w:rPr>
          <w:spacing w:val="-3"/>
          <w:sz w:val="24"/>
        </w:rPr>
        <w:t> </w:t>
      </w:r>
      <w:r>
        <w:rPr>
          <w:sz w:val="24"/>
        </w:rPr>
        <w:t>seguintes</w:t>
      </w:r>
      <w:r>
        <w:rPr>
          <w:spacing w:val="-2"/>
          <w:sz w:val="24"/>
        </w:rPr>
        <w:t> </w:t>
      </w:r>
      <w:r>
        <w:rPr>
          <w:sz w:val="24"/>
        </w:rPr>
        <w:t>condutas</w:t>
      </w:r>
      <w:r>
        <w:rPr>
          <w:spacing w:val="-3"/>
          <w:sz w:val="24"/>
        </w:rPr>
        <w:t> </w:t>
      </w:r>
      <w:r>
        <w:rPr>
          <w:sz w:val="24"/>
        </w:rPr>
        <w:t>previstas</w:t>
      </w:r>
      <w:r>
        <w:rPr>
          <w:spacing w:val="-3"/>
          <w:sz w:val="24"/>
        </w:rPr>
        <w:t> </w:t>
      </w:r>
      <w:r>
        <w:rPr>
          <w:sz w:val="24"/>
        </w:rPr>
        <w:t>no</w:t>
      </w:r>
      <w:r>
        <w:rPr>
          <w:spacing w:val="-3"/>
          <w:sz w:val="24"/>
        </w:rPr>
        <w:t> </w:t>
      </w:r>
      <w:r>
        <w:rPr>
          <w:sz w:val="24"/>
        </w:rPr>
        <w:t>art.</w:t>
      </w:r>
      <w:r>
        <w:rPr>
          <w:spacing w:val="-2"/>
          <w:sz w:val="24"/>
        </w:rPr>
        <w:t> </w:t>
      </w:r>
      <w:r>
        <w:rPr>
          <w:sz w:val="24"/>
        </w:rPr>
        <w:t>155</w:t>
      </w:r>
      <w:r>
        <w:rPr>
          <w:spacing w:val="-3"/>
          <w:sz w:val="24"/>
        </w:rPr>
        <w:t> </w:t>
      </w:r>
      <w:r>
        <w:rPr>
          <w:sz w:val="24"/>
        </w:rPr>
        <w:t>da</w:t>
      </w:r>
      <w:r>
        <w:rPr>
          <w:spacing w:val="-3"/>
          <w:sz w:val="24"/>
        </w:rPr>
        <w:t> </w:t>
      </w:r>
      <w:r>
        <w:rPr>
          <w:sz w:val="24"/>
        </w:rPr>
        <w:t>Lei</w:t>
      </w:r>
      <w:r>
        <w:rPr>
          <w:spacing w:val="-3"/>
          <w:sz w:val="24"/>
        </w:rPr>
        <w:t> </w:t>
      </w:r>
      <w:r>
        <w:rPr>
          <w:sz w:val="24"/>
        </w:rPr>
        <w:t>nº</w:t>
      </w:r>
      <w:r>
        <w:rPr>
          <w:spacing w:val="-2"/>
          <w:sz w:val="24"/>
        </w:rPr>
        <w:t> 14.133/2021:</w:t>
      </w:r>
    </w:p>
    <w:p>
      <w:pPr>
        <w:pStyle w:val="ListParagraph"/>
        <w:numPr>
          <w:ilvl w:val="2"/>
          <w:numId w:val="40"/>
        </w:numPr>
        <w:tabs>
          <w:tab w:pos="989" w:val="left" w:leader="none"/>
        </w:tabs>
        <w:spacing w:line="240" w:lineRule="auto" w:before="249" w:after="0"/>
        <w:ind w:left="989" w:right="0" w:hanging="660"/>
        <w:jc w:val="left"/>
        <w:rPr>
          <w:sz w:val="24"/>
        </w:rPr>
      </w:pPr>
      <w:r>
        <w:rPr>
          <w:sz w:val="24"/>
        </w:rPr>
        <w:t>dar causa à inexecução parcial do </w:t>
      </w:r>
      <w:r>
        <w:rPr>
          <w:spacing w:val="-2"/>
          <w:sz w:val="24"/>
        </w:rPr>
        <w:t>contrato;</w:t>
      </w:r>
    </w:p>
    <w:p>
      <w:pPr>
        <w:pStyle w:val="ListParagraph"/>
        <w:numPr>
          <w:ilvl w:val="2"/>
          <w:numId w:val="40"/>
        </w:numPr>
        <w:tabs>
          <w:tab w:pos="1015" w:val="left" w:leader="none"/>
        </w:tabs>
        <w:spacing w:line="247" w:lineRule="auto" w:before="234" w:after="0"/>
        <w:ind w:left="329" w:right="313" w:firstLine="0"/>
        <w:jc w:val="both"/>
        <w:rPr>
          <w:sz w:val="24"/>
        </w:rPr>
      </w:pPr>
      <w:r>
        <w:rPr>
          <w:sz w:val="24"/>
        </w:rPr>
        <w:t>dar causa à inexecução parcial do contrato que cause grave dano à Administração, ao funcionamento dos serviços públicos ou ao interesse </w:t>
      </w:r>
      <w:r>
        <w:rPr>
          <w:spacing w:val="-2"/>
          <w:sz w:val="24"/>
        </w:rPr>
        <w:t>coletivo;</w:t>
      </w:r>
    </w:p>
    <w:p>
      <w:pPr>
        <w:pStyle w:val="ListParagraph"/>
        <w:numPr>
          <w:ilvl w:val="2"/>
          <w:numId w:val="40"/>
        </w:numPr>
        <w:tabs>
          <w:tab w:pos="989" w:val="left" w:leader="none"/>
        </w:tabs>
        <w:spacing w:line="240" w:lineRule="auto" w:before="226" w:after="0"/>
        <w:ind w:left="989" w:right="0" w:hanging="660"/>
        <w:jc w:val="left"/>
        <w:rPr>
          <w:sz w:val="24"/>
        </w:rPr>
      </w:pPr>
      <w:r>
        <w:rPr>
          <w:sz w:val="24"/>
        </w:rPr>
        <w:t>dar causa à inexecução total do </w:t>
      </w:r>
      <w:r>
        <w:rPr>
          <w:spacing w:val="-2"/>
          <w:sz w:val="24"/>
        </w:rPr>
        <w:t>contrato;</w:t>
      </w:r>
    </w:p>
    <w:p>
      <w:pPr>
        <w:pStyle w:val="ListParagraph"/>
        <w:numPr>
          <w:ilvl w:val="2"/>
          <w:numId w:val="40"/>
        </w:numPr>
        <w:tabs>
          <w:tab w:pos="1027" w:val="left" w:leader="none"/>
        </w:tabs>
        <w:spacing w:line="247" w:lineRule="auto" w:before="234" w:after="0"/>
        <w:ind w:left="329" w:right="313" w:firstLine="0"/>
        <w:jc w:val="both"/>
        <w:rPr>
          <w:sz w:val="24"/>
        </w:rPr>
      </w:pPr>
      <w:r>
        <w:rPr>
          <w:sz w:val="24"/>
        </w:rPr>
        <w:t>deixar de entregar a documentação exigida para o certame ou não entregar qualquer documento que tenha sido solicitado pelo </w:t>
      </w:r>
      <w:r>
        <w:rPr>
          <w:sz w:val="24"/>
        </w:rPr>
        <w:t>pregoeiro durante o certame;</w:t>
      </w:r>
    </w:p>
    <w:p>
      <w:pPr>
        <w:pStyle w:val="ListParagraph"/>
        <w:numPr>
          <w:ilvl w:val="2"/>
          <w:numId w:val="40"/>
        </w:numPr>
        <w:tabs>
          <w:tab w:pos="989" w:val="left" w:leader="none"/>
        </w:tabs>
        <w:spacing w:line="240" w:lineRule="auto" w:before="227" w:after="0"/>
        <w:ind w:left="98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40"/>
        </w:numPr>
        <w:tabs>
          <w:tab w:pos="1169" w:val="left" w:leader="none"/>
        </w:tabs>
        <w:spacing w:line="240" w:lineRule="auto" w:before="249" w:after="0"/>
        <w:ind w:left="116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40"/>
        </w:numPr>
        <w:tabs>
          <w:tab w:pos="1169" w:val="left" w:leader="none"/>
        </w:tabs>
        <w:spacing w:line="240" w:lineRule="auto" w:before="234" w:after="0"/>
        <w:ind w:left="116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40"/>
        </w:numPr>
        <w:tabs>
          <w:tab w:pos="1169" w:val="left" w:leader="none"/>
        </w:tabs>
        <w:spacing w:line="240" w:lineRule="auto" w:before="234" w:after="0"/>
        <w:ind w:left="1169" w:right="0" w:hanging="840"/>
        <w:jc w:val="left"/>
        <w:rPr>
          <w:sz w:val="24"/>
        </w:rPr>
      </w:pPr>
      <w:r>
        <w:rPr>
          <w:sz w:val="24"/>
        </w:rPr>
        <w:t>pedir para ser desclassificado quando encerrada a etapa competitiva; </w:t>
      </w:r>
      <w:r>
        <w:rPr>
          <w:spacing w:val="-5"/>
          <w:sz w:val="24"/>
        </w:rPr>
        <w:t>ou</w:t>
      </w:r>
    </w:p>
    <w:p>
      <w:pPr>
        <w:pStyle w:val="ListParagraph"/>
        <w:numPr>
          <w:ilvl w:val="3"/>
          <w:numId w:val="40"/>
        </w:numPr>
        <w:tabs>
          <w:tab w:pos="1169" w:val="left" w:leader="none"/>
        </w:tabs>
        <w:spacing w:line="240" w:lineRule="auto" w:before="249" w:after="0"/>
        <w:ind w:left="1169" w:right="0" w:hanging="840"/>
        <w:jc w:val="left"/>
        <w:rPr>
          <w:sz w:val="24"/>
        </w:rPr>
      </w:pPr>
      <w:r>
        <w:rPr>
          <w:sz w:val="24"/>
        </w:rPr>
        <w:t>deixar de apresentar </w:t>
      </w:r>
      <w:r>
        <w:rPr>
          <w:spacing w:val="-2"/>
          <w:sz w:val="24"/>
        </w:rPr>
        <w:t>amostra;</w:t>
      </w:r>
    </w:p>
    <w:p>
      <w:pPr>
        <w:pStyle w:val="ListParagraph"/>
        <w:numPr>
          <w:ilvl w:val="3"/>
          <w:numId w:val="40"/>
        </w:numPr>
        <w:tabs>
          <w:tab w:pos="1169" w:val="left" w:leader="none"/>
        </w:tabs>
        <w:spacing w:line="240" w:lineRule="auto" w:before="234" w:after="0"/>
        <w:ind w:left="116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40"/>
        </w:numPr>
        <w:tabs>
          <w:tab w:pos="1014" w:val="left" w:leader="none"/>
        </w:tabs>
        <w:spacing w:line="235" w:lineRule="auto" w:before="254" w:after="0"/>
        <w:ind w:left="329" w:right="313" w:firstLine="0"/>
        <w:jc w:val="both"/>
        <w:rPr>
          <w:sz w:val="24"/>
        </w:rPr>
      </w:pPr>
      <w:r>
        <w:rPr>
          <w:sz w:val="24"/>
        </w:rPr>
        <w:t>não celebrar o contrato ou não entregar a documentação exigida para a contratação, quando convocado dentro do prazo de validade de </w:t>
      </w:r>
      <w:r>
        <w:rPr>
          <w:sz w:val="24"/>
        </w:rPr>
        <w:t>sua </w:t>
      </w:r>
      <w:r>
        <w:rPr>
          <w:spacing w:val="-2"/>
          <w:sz w:val="24"/>
        </w:rPr>
        <w:t>proposta;</w:t>
      </w:r>
    </w:p>
    <w:p>
      <w:pPr>
        <w:pStyle w:val="ListParagraph"/>
        <w:numPr>
          <w:ilvl w:val="3"/>
          <w:numId w:val="40"/>
        </w:numPr>
        <w:tabs>
          <w:tab w:pos="1194" w:val="left" w:leader="none"/>
        </w:tabs>
        <w:spacing w:line="247" w:lineRule="auto" w:before="234" w:after="0"/>
        <w:ind w:left="329" w:right="313" w:firstLine="0"/>
        <w:jc w:val="both"/>
        <w:rPr>
          <w:sz w:val="24"/>
        </w:rPr>
      </w:pPr>
      <w:r>
        <w:rPr>
          <w:sz w:val="24"/>
        </w:rPr>
        <w:t>recusar-se, sem justificativa, a assinar o contrato ou a ata de registro de preço, ou a aceitar ou retirar o instrumento equivalente no </w:t>
      </w:r>
      <w:r>
        <w:rPr>
          <w:sz w:val="24"/>
        </w:rPr>
        <w:t>prazo estabelecido pela Administração;</w:t>
      </w:r>
    </w:p>
    <w:p>
      <w:pPr>
        <w:pStyle w:val="ListParagraph"/>
        <w:numPr>
          <w:ilvl w:val="2"/>
          <w:numId w:val="40"/>
        </w:numPr>
        <w:tabs>
          <w:tab w:pos="989" w:val="left" w:leader="none"/>
        </w:tabs>
        <w:spacing w:line="240" w:lineRule="auto" w:before="227" w:after="0"/>
        <w:ind w:left="98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40"/>
        </w:numPr>
        <w:tabs>
          <w:tab w:pos="989" w:val="left" w:leader="none"/>
        </w:tabs>
        <w:spacing w:line="240" w:lineRule="auto" w:before="249" w:after="0"/>
        <w:ind w:left="989" w:right="0" w:hanging="660"/>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40"/>
        </w:numPr>
        <w:tabs>
          <w:tab w:pos="989" w:val="left" w:leader="none"/>
        </w:tabs>
        <w:spacing w:line="240" w:lineRule="auto" w:before="234" w:after="0"/>
        <w:ind w:left="989" w:right="0" w:hanging="660"/>
        <w:jc w:val="left"/>
        <w:rPr>
          <w:sz w:val="24"/>
        </w:rPr>
      </w:pPr>
      <w:r>
        <w:rPr>
          <w:sz w:val="24"/>
        </w:rPr>
        <w:t>fraudar o certame ou praticar ato fraudulento na execução do </w:t>
      </w:r>
      <w:r>
        <w:rPr>
          <w:spacing w:val="-2"/>
          <w:sz w:val="24"/>
        </w:rPr>
        <w:t>contrato;</w:t>
      </w:r>
    </w:p>
    <w:p>
      <w:pPr>
        <w:pStyle w:val="ListParagraph"/>
        <w:numPr>
          <w:ilvl w:val="2"/>
          <w:numId w:val="40"/>
        </w:numPr>
        <w:tabs>
          <w:tab w:pos="1109" w:val="left" w:leader="none"/>
        </w:tabs>
        <w:spacing w:line="240" w:lineRule="auto" w:before="234" w:after="0"/>
        <w:ind w:left="110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40"/>
        </w:numPr>
        <w:tabs>
          <w:tab w:pos="1289" w:val="left" w:leader="none"/>
        </w:tabs>
        <w:spacing w:line="240" w:lineRule="auto" w:before="249" w:after="0"/>
        <w:ind w:left="1289" w:right="0" w:hanging="960"/>
        <w:jc w:val="left"/>
        <w:rPr>
          <w:sz w:val="24"/>
        </w:rPr>
      </w:pPr>
      <w:r>
        <w:rPr>
          <w:sz w:val="24"/>
        </w:rPr>
        <w:t>agir em conluio ou em desconformidade com a </w:t>
      </w:r>
      <w:r>
        <w:rPr>
          <w:spacing w:val="-4"/>
          <w:sz w:val="24"/>
        </w:rPr>
        <w:t>lei;</w:t>
      </w:r>
    </w:p>
    <w:p>
      <w:pPr>
        <w:pStyle w:val="ListParagraph"/>
        <w:numPr>
          <w:ilvl w:val="3"/>
          <w:numId w:val="40"/>
        </w:numPr>
        <w:tabs>
          <w:tab w:pos="1289" w:val="left" w:leader="none"/>
        </w:tabs>
        <w:spacing w:line="240" w:lineRule="auto" w:before="234" w:after="0"/>
        <w:ind w:left="1289" w:right="0" w:hanging="960"/>
        <w:jc w:val="left"/>
        <w:rPr>
          <w:sz w:val="24"/>
        </w:rPr>
      </w:pPr>
      <w:r>
        <w:rPr>
          <w:sz w:val="24"/>
        </w:rPr>
        <w:t>induzir deliberadamente a erro no </w:t>
      </w:r>
      <w:r>
        <w:rPr>
          <w:spacing w:val="-2"/>
          <w:sz w:val="24"/>
        </w:rPr>
        <w:t>julgamento;</w:t>
      </w:r>
    </w:p>
    <w:p>
      <w:pPr>
        <w:pStyle w:val="ListParagraph"/>
        <w:numPr>
          <w:ilvl w:val="3"/>
          <w:numId w:val="40"/>
        </w:numPr>
        <w:tabs>
          <w:tab w:pos="1289" w:val="left" w:leader="none"/>
        </w:tabs>
        <w:spacing w:line="240" w:lineRule="auto" w:before="249" w:after="0"/>
        <w:ind w:left="1289" w:right="0" w:hanging="960"/>
        <w:jc w:val="left"/>
        <w:rPr>
          <w:sz w:val="24"/>
        </w:rPr>
      </w:pPr>
      <w:r>
        <w:rPr>
          <w:sz w:val="24"/>
        </w:rPr>
        <w:t>apresentar amostra falsificada ou </w:t>
      </w:r>
      <w:r>
        <w:rPr>
          <w:spacing w:val="-2"/>
          <w:sz w:val="24"/>
        </w:rPr>
        <w:t>deteriorada;</w:t>
      </w:r>
    </w:p>
    <w:p>
      <w:pPr>
        <w:pStyle w:val="ListParagraph"/>
        <w:numPr>
          <w:ilvl w:val="3"/>
          <w:numId w:val="40"/>
        </w:numPr>
        <w:tabs>
          <w:tab w:pos="1289" w:val="left" w:leader="none"/>
        </w:tabs>
        <w:spacing w:line="240" w:lineRule="auto" w:before="234" w:after="0"/>
        <w:ind w:left="128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40"/>
        </w:numPr>
        <w:tabs>
          <w:tab w:pos="1100" w:val="left" w:leader="none"/>
        </w:tabs>
        <w:spacing w:line="240" w:lineRule="auto" w:before="249" w:after="0"/>
        <w:ind w:left="1100" w:right="0" w:hanging="771"/>
        <w:jc w:val="left"/>
        <w:rPr>
          <w:sz w:val="24"/>
        </w:rPr>
      </w:pPr>
      <w:r>
        <w:rPr>
          <w:sz w:val="24"/>
        </w:rPr>
        <w:t>praticar atos ilícitos com vistas a frustrar os objetivos do </w:t>
      </w:r>
      <w:r>
        <w:rPr>
          <w:spacing w:val="-2"/>
          <w:sz w:val="24"/>
        </w:rPr>
        <w:t>certame;</w:t>
      </w:r>
    </w:p>
    <w:p>
      <w:pPr>
        <w:pStyle w:val="ListParagraph"/>
        <w:numPr>
          <w:ilvl w:val="2"/>
          <w:numId w:val="40"/>
        </w:numPr>
        <w:tabs>
          <w:tab w:pos="1109" w:val="left" w:leader="none"/>
        </w:tabs>
        <w:spacing w:line="240" w:lineRule="auto" w:before="234" w:after="0"/>
        <w:ind w:left="110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8">
        <w:r>
          <w:rPr>
            <w:sz w:val="24"/>
            <w:u w:val="single" w:color="0000FF"/>
          </w:rPr>
          <w:t>art. 5º</w:t>
        </w:r>
        <w:r>
          <w:rPr>
            <w:spacing w:val="1"/>
            <w:sz w:val="24"/>
            <w:u w:val="single" w:color="0000FF"/>
          </w:rPr>
          <w:t> </w:t>
        </w:r>
        <w:r>
          <w:rPr>
            <w:sz w:val="24"/>
            <w:u w:val="single" w:color="0000FF"/>
          </w:rPr>
          <w:t>da Lei nº</w:t>
        </w:r>
        <w:r>
          <w:rPr>
            <w:spacing w:val="1"/>
            <w:sz w:val="24"/>
            <w:u w:val="single" w:color="0000FF"/>
          </w:rPr>
          <w:t> </w:t>
        </w:r>
        <w:r>
          <w:rPr>
            <w:sz w:val="24"/>
            <w:u w:val="single" w:color="0000FF"/>
          </w:rPr>
          <w:t>12.846</w:t>
        </w:r>
        <w:r>
          <w:rPr>
            <w:sz w:val="24"/>
          </w:rPr>
          <w:t>,</w:t>
        </w:r>
        <w:r>
          <w:rPr>
            <w:spacing w:val="-6"/>
            <w:sz w:val="24"/>
            <w:u w:val="single" w:color="0000FF"/>
          </w:rPr>
          <w:t> </w:t>
        </w:r>
        <w:r>
          <w:rPr>
            <w:sz w:val="24"/>
            <w:u w:val="single" w:color="0000FF"/>
          </w:rPr>
          <w:t>de 1º</w:t>
        </w:r>
        <w:r>
          <w:rPr>
            <w:spacing w:val="1"/>
            <w:sz w:val="24"/>
            <w:u w:val="single" w:color="0000FF"/>
          </w:rPr>
          <w:t> </w:t>
        </w:r>
        <w:r>
          <w:rPr>
            <w:sz w:val="24"/>
            <w:u w:val="single" w:color="0000FF"/>
          </w:rPr>
          <w:t>de agosto de</w:t>
        </w:r>
        <w:r>
          <w:rPr>
            <w:spacing w:val="1"/>
            <w:sz w:val="24"/>
            <w:u w:val="single" w:color="0000FF"/>
          </w:rPr>
          <w:t> </w:t>
        </w:r>
        <w:r>
          <w:rPr>
            <w:spacing w:val="-2"/>
            <w:sz w:val="24"/>
            <w:u w:val="single" w:color="0000FF"/>
          </w:rPr>
          <w:t>2013.</w:t>
        </w:r>
      </w:hyperlink>
    </w:p>
    <w:p>
      <w:pPr>
        <w:pStyle w:val="ListParagraph"/>
        <w:spacing w:after="0" w:line="240" w:lineRule="auto"/>
        <w:jc w:val="left"/>
        <w:rPr>
          <w:sz w:val="24"/>
        </w:rPr>
        <w:sectPr>
          <w:pgSz w:w="15840" w:h="24480"/>
          <w:pgMar w:top="480" w:bottom="280" w:left="360" w:right="360"/>
        </w:sectPr>
      </w:pPr>
    </w:p>
    <w:p>
      <w:pPr>
        <w:pStyle w:val="ListParagraph"/>
        <w:numPr>
          <w:ilvl w:val="1"/>
          <w:numId w:val="40"/>
        </w:numPr>
        <w:tabs>
          <w:tab w:pos="836" w:val="left" w:leader="none"/>
        </w:tabs>
        <w:spacing w:line="235" w:lineRule="auto" w:before="80" w:after="0"/>
        <w:ind w:left="329" w:right="313" w:firstLine="0"/>
        <w:jc w:val="both"/>
        <w:rPr>
          <w:sz w:val="24"/>
        </w:rPr>
      </w:pPr>
      <w:r>
        <w:rPr>
          <w:sz w:val="24"/>
        </w:rPr>
        <w:t>O CONTRATADO que cometer qualquer das condutas discriminadas nos subitens anteriores ficará sujeito, sem prejuízo da </w:t>
      </w:r>
      <w:r>
        <w:rPr>
          <w:sz w:val="24"/>
        </w:rPr>
        <w:t>responsabilidade civil e criminal, às seguintes sanções:</w:t>
      </w:r>
    </w:p>
    <w:p>
      <w:pPr>
        <w:pStyle w:val="ListParagraph"/>
        <w:numPr>
          <w:ilvl w:val="2"/>
          <w:numId w:val="40"/>
        </w:numPr>
        <w:tabs>
          <w:tab w:pos="988" w:val="left" w:leader="none"/>
        </w:tabs>
        <w:spacing w:line="235" w:lineRule="auto" w:before="254" w:after="0"/>
        <w:ind w:left="329" w:right="313" w:firstLine="0"/>
        <w:jc w:val="both"/>
        <w:rPr>
          <w:sz w:val="24"/>
        </w:rPr>
      </w:pPr>
      <w:r>
        <w:rPr>
          <w:sz w:val="24"/>
        </w:rPr>
        <w:t>Advertência, prevista no art. 156, I, § 2º, da Lei nº 14.133/2021, pela infração descrita no ITEM 12.1.1, de menor potencial ofensivo, quando não se justificar a imposição de penalidade mais grave.</w:t>
      </w:r>
    </w:p>
    <w:p>
      <w:pPr>
        <w:pStyle w:val="ListParagraph"/>
        <w:numPr>
          <w:ilvl w:val="2"/>
          <w:numId w:val="40"/>
        </w:numPr>
        <w:tabs>
          <w:tab w:pos="1002" w:val="left" w:leader="none"/>
        </w:tabs>
        <w:spacing w:line="235" w:lineRule="auto" w:before="254" w:after="0"/>
        <w:ind w:left="329" w:right="312" w:firstLine="0"/>
        <w:jc w:val="both"/>
        <w:rPr>
          <w:sz w:val="24"/>
        </w:rPr>
      </w:pPr>
      <w:r>
        <w:rPr>
          <w:sz w:val="24"/>
        </w:rPr>
        <w:t>Multa administrativa, prevista no art. 156, II, § 3º, da Lei nº 14.133/2021, pela infração dos SUBITENS 12.1.1 a 12.1.12, que não poderá </w:t>
      </w:r>
      <w:r>
        <w:rPr>
          <w:sz w:val="24"/>
        </w:rPr>
        <w:t>ser inferior a 0,5% (cinco décimos por cento) nem superior a 30% (trinta por cento) do valor do Contrato, devendo ser observados os seguintes </w:t>
      </w:r>
      <w:r>
        <w:rPr>
          <w:spacing w:val="-2"/>
          <w:sz w:val="24"/>
        </w:rPr>
        <w:t>parâmetros:</w:t>
      </w:r>
    </w:p>
    <w:p>
      <w:pPr>
        <w:pStyle w:val="BodyText"/>
        <w:spacing w:before="3"/>
        <w:ind w:left="0"/>
      </w:pPr>
    </w:p>
    <w:p>
      <w:pPr>
        <w:pStyle w:val="ListParagraph"/>
        <w:numPr>
          <w:ilvl w:val="0"/>
          <w:numId w:val="41"/>
        </w:numPr>
        <w:tabs>
          <w:tab w:pos="575" w:val="left" w:leader="none"/>
        </w:tabs>
        <w:spacing w:line="240" w:lineRule="auto" w:before="0" w:after="0"/>
        <w:ind w:left="575" w:right="0" w:hanging="246"/>
        <w:jc w:val="left"/>
        <w:rPr>
          <w:sz w:val="24"/>
        </w:rPr>
      </w:pPr>
      <w:r>
        <w:rPr>
          <w:sz w:val="24"/>
        </w:rPr>
        <w:t>multa de 0,5% a 1,5%, nos casos da infração prevista no SUBITEM 12.1.1, incidente sobre o valor anual do </w:t>
      </w:r>
      <w:r>
        <w:rPr>
          <w:spacing w:val="-2"/>
          <w:sz w:val="24"/>
        </w:rPr>
        <w:t>Contrato;</w:t>
      </w:r>
    </w:p>
    <w:p>
      <w:pPr>
        <w:pStyle w:val="ListParagraph"/>
        <w:numPr>
          <w:ilvl w:val="0"/>
          <w:numId w:val="41"/>
        </w:numPr>
        <w:tabs>
          <w:tab w:pos="588" w:val="left" w:leader="none"/>
        </w:tabs>
        <w:spacing w:line="240" w:lineRule="auto" w:before="234" w:after="0"/>
        <w:ind w:left="588" w:right="0" w:hanging="259"/>
        <w:jc w:val="left"/>
        <w:rPr>
          <w:sz w:val="24"/>
        </w:rPr>
      </w:pPr>
      <w:r>
        <w:rPr>
          <w:sz w:val="24"/>
        </w:rPr>
        <w:t>multa de 0,5% a 15%, nos casos das infrações previstas nos SUBITENS 12.1.2 a 12.1.7, incidente sobre o valor anual do </w:t>
      </w:r>
      <w:r>
        <w:rPr>
          <w:spacing w:val="-2"/>
          <w:sz w:val="24"/>
        </w:rPr>
        <w:t>Contrato;</w:t>
      </w:r>
    </w:p>
    <w:p>
      <w:pPr>
        <w:pStyle w:val="ListParagraph"/>
        <w:numPr>
          <w:ilvl w:val="0"/>
          <w:numId w:val="41"/>
        </w:numPr>
        <w:tabs>
          <w:tab w:pos="575" w:val="left" w:leader="none"/>
        </w:tabs>
        <w:spacing w:line="240" w:lineRule="auto" w:before="250" w:after="0"/>
        <w:ind w:left="575" w:right="0" w:hanging="246"/>
        <w:jc w:val="left"/>
        <w:rPr>
          <w:sz w:val="24"/>
        </w:rPr>
      </w:pPr>
      <w:r>
        <w:rPr>
          <w:sz w:val="24"/>
        </w:rPr>
        <w:t>multa de 5% a 30%, nos casos das infrações previstas nos SUBITENS 12.1.8 a 12.1.12, incidente sobre o valor anual do </w:t>
      </w:r>
      <w:r>
        <w:rPr>
          <w:spacing w:val="-2"/>
          <w:sz w:val="24"/>
        </w:rPr>
        <w:t>Contrato;</w:t>
      </w:r>
    </w:p>
    <w:p>
      <w:pPr>
        <w:pStyle w:val="ListParagraph"/>
        <w:numPr>
          <w:ilvl w:val="3"/>
          <w:numId w:val="40"/>
        </w:numPr>
        <w:tabs>
          <w:tab w:pos="1198" w:val="left" w:leader="none"/>
        </w:tabs>
        <w:spacing w:line="273" w:lineRule="exact" w:before="264" w:after="0"/>
        <w:ind w:left="1198" w:right="0" w:hanging="869"/>
        <w:jc w:val="left"/>
        <w:rPr>
          <w:b/>
          <w:sz w:val="24"/>
        </w:rPr>
      </w:pPr>
      <w:r>
        <w:rPr>
          <w:sz w:val="24"/>
        </w:rPr>
        <w:t>Na</w:t>
      </w:r>
      <w:r>
        <w:rPr>
          <w:spacing w:val="29"/>
          <w:sz w:val="24"/>
        </w:rPr>
        <w:t> </w:t>
      </w:r>
      <w:r>
        <w:rPr>
          <w:sz w:val="24"/>
        </w:rPr>
        <w:t>hipótese</w:t>
      </w:r>
      <w:r>
        <w:rPr>
          <w:spacing w:val="29"/>
          <w:sz w:val="24"/>
        </w:rPr>
        <w:t> </w:t>
      </w:r>
      <w:r>
        <w:rPr>
          <w:sz w:val="24"/>
        </w:rPr>
        <w:t>de</w:t>
      </w:r>
      <w:r>
        <w:rPr>
          <w:spacing w:val="29"/>
          <w:sz w:val="24"/>
        </w:rPr>
        <w:t> </w:t>
      </w:r>
      <w:r>
        <w:rPr>
          <w:sz w:val="24"/>
        </w:rPr>
        <w:t>a</w:t>
      </w:r>
      <w:r>
        <w:rPr>
          <w:spacing w:val="29"/>
          <w:sz w:val="24"/>
        </w:rPr>
        <w:t> </w:t>
      </w:r>
      <w:r>
        <w:rPr>
          <w:sz w:val="24"/>
        </w:rPr>
        <w:t>infração</w:t>
      </w:r>
      <w:r>
        <w:rPr>
          <w:spacing w:val="29"/>
          <w:sz w:val="24"/>
        </w:rPr>
        <w:t> </w:t>
      </w:r>
      <w:r>
        <w:rPr>
          <w:sz w:val="24"/>
        </w:rPr>
        <w:t>ser</w:t>
      </w:r>
      <w:r>
        <w:rPr>
          <w:spacing w:val="29"/>
          <w:sz w:val="24"/>
        </w:rPr>
        <w:t> </w:t>
      </w:r>
      <w:r>
        <w:rPr>
          <w:sz w:val="24"/>
        </w:rPr>
        <w:t>cometida</w:t>
      </w:r>
      <w:r>
        <w:rPr>
          <w:spacing w:val="29"/>
          <w:sz w:val="24"/>
        </w:rPr>
        <w:t> </w:t>
      </w:r>
      <w:r>
        <w:rPr>
          <w:sz w:val="24"/>
        </w:rPr>
        <w:t>antes</w:t>
      </w:r>
      <w:r>
        <w:rPr>
          <w:spacing w:val="29"/>
          <w:sz w:val="24"/>
        </w:rPr>
        <w:t> </w:t>
      </w:r>
      <w:r>
        <w:rPr>
          <w:sz w:val="24"/>
        </w:rPr>
        <w:t>da</w:t>
      </w:r>
      <w:r>
        <w:rPr>
          <w:spacing w:val="29"/>
          <w:sz w:val="24"/>
        </w:rPr>
        <w:t> </w:t>
      </w:r>
      <w:r>
        <w:rPr>
          <w:sz w:val="24"/>
        </w:rPr>
        <w:t>celebração</w:t>
      </w:r>
      <w:r>
        <w:rPr>
          <w:spacing w:val="29"/>
          <w:sz w:val="24"/>
        </w:rPr>
        <w:t> </w:t>
      </w:r>
      <w:r>
        <w:rPr>
          <w:sz w:val="24"/>
        </w:rPr>
        <w:t>do</w:t>
      </w:r>
      <w:r>
        <w:rPr>
          <w:spacing w:val="29"/>
          <w:sz w:val="24"/>
        </w:rPr>
        <w:t> </w:t>
      </w:r>
      <w:r>
        <w:rPr>
          <w:sz w:val="24"/>
        </w:rPr>
        <w:t>contrato,</w:t>
      </w:r>
      <w:r>
        <w:rPr>
          <w:spacing w:val="29"/>
          <w:sz w:val="24"/>
        </w:rPr>
        <w:t> </w:t>
      </w:r>
      <w:r>
        <w:rPr>
          <w:sz w:val="24"/>
        </w:rPr>
        <w:t>a</w:t>
      </w:r>
      <w:r>
        <w:rPr>
          <w:spacing w:val="29"/>
          <w:sz w:val="24"/>
        </w:rPr>
        <w:t> </w:t>
      </w:r>
      <w:r>
        <w:rPr>
          <w:sz w:val="24"/>
        </w:rPr>
        <w:t>base</w:t>
      </w:r>
      <w:r>
        <w:rPr>
          <w:spacing w:val="29"/>
          <w:sz w:val="24"/>
        </w:rPr>
        <w:t> </w:t>
      </w:r>
      <w:r>
        <w:rPr>
          <w:sz w:val="24"/>
        </w:rPr>
        <w:t>de</w:t>
      </w:r>
      <w:r>
        <w:rPr>
          <w:spacing w:val="29"/>
          <w:sz w:val="24"/>
        </w:rPr>
        <w:t> </w:t>
      </w:r>
      <w:r>
        <w:rPr>
          <w:sz w:val="24"/>
        </w:rPr>
        <w:t>cálculo</w:t>
      </w:r>
      <w:r>
        <w:rPr>
          <w:spacing w:val="29"/>
          <w:sz w:val="24"/>
        </w:rPr>
        <w:t> </w:t>
      </w:r>
      <w:r>
        <w:rPr>
          <w:sz w:val="24"/>
        </w:rPr>
        <w:t>da</w:t>
      </w:r>
      <w:r>
        <w:rPr>
          <w:spacing w:val="29"/>
          <w:sz w:val="24"/>
        </w:rPr>
        <w:t> </w:t>
      </w:r>
      <w:r>
        <w:rPr>
          <w:sz w:val="24"/>
        </w:rPr>
        <w:t>multa</w:t>
      </w:r>
      <w:r>
        <w:rPr>
          <w:spacing w:val="29"/>
          <w:sz w:val="24"/>
        </w:rPr>
        <w:t> </w:t>
      </w:r>
      <w:r>
        <w:rPr>
          <w:sz w:val="24"/>
        </w:rPr>
        <w:t>do</w:t>
      </w:r>
      <w:r>
        <w:rPr>
          <w:spacing w:val="29"/>
          <w:sz w:val="24"/>
        </w:rPr>
        <w:t> </w:t>
      </w:r>
      <w:r>
        <w:rPr>
          <w:sz w:val="24"/>
        </w:rPr>
        <w:t>ITEM</w:t>
      </w:r>
      <w:r>
        <w:rPr>
          <w:spacing w:val="29"/>
          <w:sz w:val="24"/>
        </w:rPr>
        <w:t> </w:t>
      </w:r>
      <w:r>
        <w:rPr>
          <w:sz w:val="24"/>
        </w:rPr>
        <w:t>12.2.2</w:t>
      </w:r>
      <w:r>
        <w:rPr>
          <w:spacing w:val="29"/>
          <w:sz w:val="24"/>
        </w:rPr>
        <w:t> </w:t>
      </w:r>
      <w:r>
        <w:rPr>
          <w:sz w:val="24"/>
        </w:rPr>
        <w:t>será</w:t>
      </w:r>
      <w:r>
        <w:rPr>
          <w:spacing w:val="29"/>
          <w:sz w:val="24"/>
        </w:rPr>
        <w:t> </w:t>
      </w:r>
      <w:r>
        <w:rPr>
          <w:sz w:val="24"/>
        </w:rPr>
        <w:t>o</w:t>
      </w:r>
      <w:r>
        <w:rPr>
          <w:spacing w:val="29"/>
          <w:sz w:val="24"/>
        </w:rPr>
        <w:t> </w:t>
      </w:r>
      <w:r>
        <w:rPr>
          <w:b/>
          <w:sz w:val="24"/>
        </w:rPr>
        <w:t>valor</w:t>
      </w:r>
      <w:r>
        <w:rPr>
          <w:b/>
          <w:spacing w:val="25"/>
          <w:sz w:val="24"/>
        </w:rPr>
        <w:t> </w:t>
      </w:r>
      <w:r>
        <w:rPr>
          <w:b/>
          <w:spacing w:val="-2"/>
          <w:sz w:val="24"/>
        </w:rPr>
        <w:t>anual</w:t>
      </w:r>
    </w:p>
    <w:p>
      <w:pPr>
        <w:pStyle w:val="BodyText"/>
        <w:spacing w:line="273" w:lineRule="exact"/>
      </w:pPr>
      <w:r>
        <w:rPr/>
        <w:t>estimado da </w:t>
      </w:r>
      <w:r>
        <w:rPr>
          <w:spacing w:val="-2"/>
        </w:rPr>
        <w:t>contratação.</w:t>
      </w:r>
    </w:p>
    <w:p>
      <w:pPr>
        <w:pStyle w:val="ListParagraph"/>
        <w:numPr>
          <w:ilvl w:val="3"/>
          <w:numId w:val="40"/>
        </w:numPr>
        <w:tabs>
          <w:tab w:pos="1190" w:val="left" w:leader="none"/>
        </w:tabs>
        <w:spacing w:line="235" w:lineRule="auto" w:before="253" w:after="0"/>
        <w:ind w:left="329" w:right="313" w:firstLine="0"/>
        <w:jc w:val="both"/>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40"/>
        </w:numPr>
        <w:tabs>
          <w:tab w:pos="1216" w:val="left" w:leader="none"/>
        </w:tabs>
        <w:spacing w:line="242" w:lineRule="auto" w:before="250" w:after="0"/>
        <w:ind w:left="329" w:right="313" w:firstLine="0"/>
        <w:jc w:val="both"/>
        <w:rPr>
          <w:sz w:val="24"/>
        </w:rPr>
      </w:pPr>
      <w:r>
        <w:rPr>
          <w:sz w:val="24"/>
        </w:rPr>
        <w:t>Se a multa aplicada e as indenizações cabíveis forem superiores ao valor de pagamento eventualmente devido pela Administração </w:t>
      </w:r>
      <w:r>
        <w:rPr>
          <w:sz w:val="24"/>
        </w:rPr>
        <w:t>ao CONTRATADO, além da perda desse valor, a diferença será descontada da garantia prestada ou será cobrada judicialmente, na forma do art. 156, § 8º, da Lei nº 14.133/2021, e conforme o procedimento previsto no ITEM 12.13.</w:t>
      </w:r>
    </w:p>
    <w:p>
      <w:pPr>
        <w:pStyle w:val="ListParagraph"/>
        <w:numPr>
          <w:ilvl w:val="3"/>
          <w:numId w:val="40"/>
        </w:numPr>
        <w:tabs>
          <w:tab w:pos="1155" w:val="left" w:leader="none"/>
        </w:tabs>
        <w:spacing w:line="240" w:lineRule="auto" w:before="228" w:after="0"/>
        <w:ind w:left="1155" w:right="0" w:hanging="8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40"/>
        </w:numPr>
        <w:tabs>
          <w:tab w:pos="995" w:val="left" w:leader="none"/>
        </w:tabs>
        <w:spacing w:line="242" w:lineRule="auto" w:before="234" w:after="0"/>
        <w:ind w:left="329" w:right="312" w:firstLine="0"/>
        <w:jc w:val="both"/>
        <w:rPr>
          <w:sz w:val="24"/>
        </w:rPr>
      </w:pPr>
      <w:r>
        <w:rPr>
          <w:sz w:val="24"/>
        </w:rPr>
        <w:t>Impedimento de licitar e contratar, prevista no art. 156, III, § 4º, da Lei nº 14.133/2021, nos casos relacionados os SUBITENS 12.1.2 a 12.1.7,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ListParagraph"/>
        <w:numPr>
          <w:ilvl w:val="2"/>
          <w:numId w:val="40"/>
        </w:numPr>
        <w:tabs>
          <w:tab w:pos="1038" w:val="left" w:leader="none"/>
        </w:tabs>
        <w:spacing w:line="240" w:lineRule="auto" w:before="259" w:after="0"/>
        <w:ind w:left="329" w:right="313" w:firstLine="0"/>
        <w:jc w:val="both"/>
        <w:rPr>
          <w:sz w:val="24"/>
        </w:rPr>
      </w:pPr>
      <w:r>
        <w:rPr>
          <w:sz w:val="24"/>
        </w:rPr>
        <w:t>Declaração de inidoneidade para licitar ou contratar, prevista no art. 156, IV, § 5º, da Lei nº 14.133/2021, nos casos relacionados nos SUBITENS 12.1.8 a 12.1.12, bem como nos demais casos que justifiquem a imposição da penalidade mais grave, que impedirá o responsável de</w:t>
      </w:r>
      <w:r>
        <w:rPr>
          <w:spacing w:val="40"/>
          <w:sz w:val="24"/>
        </w:rPr>
        <w:t> </w:t>
      </w:r>
      <w:r>
        <w:rPr>
          <w:sz w:val="24"/>
        </w:rPr>
        <w:t>licitar ou contratar no âmbito da</w:t>
      </w:r>
      <w:r>
        <w:rPr>
          <w:spacing w:val="-3"/>
          <w:sz w:val="24"/>
        </w:rPr>
        <w:t> </w:t>
      </w:r>
      <w:r>
        <w:rPr>
          <w:sz w:val="24"/>
        </w:rPr>
        <w:t>Administração Pública direta e indireta de todos os entes federativos, pelo prazo mínimo de 3 (três) anos e máximo</w:t>
      </w:r>
      <w:r>
        <w:rPr>
          <w:spacing w:val="40"/>
          <w:sz w:val="24"/>
        </w:rPr>
        <w:t> </w:t>
      </w:r>
      <w:r>
        <w:rPr>
          <w:sz w:val="24"/>
        </w:rPr>
        <w:t>de 6 (seis) anos.</w:t>
      </w:r>
    </w:p>
    <w:p>
      <w:pPr>
        <w:pStyle w:val="ListParagraph"/>
        <w:numPr>
          <w:ilvl w:val="1"/>
          <w:numId w:val="40"/>
        </w:numPr>
        <w:tabs>
          <w:tab w:pos="818" w:val="left" w:leader="none"/>
        </w:tabs>
        <w:spacing w:line="240" w:lineRule="auto" w:before="231" w:after="0"/>
        <w:ind w:left="329" w:right="313" w:firstLine="0"/>
        <w:jc w:val="both"/>
        <w:rPr>
          <w:sz w:val="24"/>
        </w:rPr>
      </w:pPr>
      <w:r>
        <w:rPr>
          <w:sz w:val="24"/>
        </w:rPr>
        <w:t>Sem prejuízo da multa administrativa prevista no art. 156, II, § 3º, da Lei nº 14.133/2021, o atraso injustificado no cumprimento das </w:t>
      </w:r>
      <w:r>
        <w:rPr>
          <w:sz w:val="24"/>
        </w:rPr>
        <w:t>obrigações contratuais</w:t>
      </w:r>
      <w:r>
        <w:rPr>
          <w:spacing w:val="-1"/>
          <w:sz w:val="24"/>
        </w:rPr>
        <w:t> </w:t>
      </w:r>
      <w:r>
        <w:rPr>
          <w:sz w:val="24"/>
        </w:rPr>
        <w:t>sujeitará</w:t>
      </w:r>
      <w:r>
        <w:rPr>
          <w:spacing w:val="-1"/>
          <w:sz w:val="24"/>
        </w:rPr>
        <w:t> </w:t>
      </w:r>
      <w:r>
        <w:rPr>
          <w:sz w:val="24"/>
        </w:rPr>
        <w:t>o</w:t>
      </w:r>
      <w:r>
        <w:rPr>
          <w:spacing w:val="-1"/>
          <w:sz w:val="24"/>
        </w:rPr>
        <w:t> </w:t>
      </w:r>
      <w:r>
        <w:rPr>
          <w:sz w:val="24"/>
        </w:rPr>
        <w:t>CONTRATADO,</w:t>
      </w:r>
      <w:r>
        <w:rPr>
          <w:spacing w:val="-1"/>
          <w:sz w:val="24"/>
        </w:rPr>
        <w:t> </w:t>
      </w:r>
      <w:r>
        <w:rPr>
          <w:sz w:val="24"/>
        </w:rPr>
        <w:t>independente</w:t>
      </w:r>
      <w:r>
        <w:rPr>
          <w:spacing w:val="-1"/>
          <w:sz w:val="24"/>
        </w:rPr>
        <w:t> </w:t>
      </w:r>
      <w:r>
        <w:rPr>
          <w:sz w:val="24"/>
        </w:rPr>
        <w:t>de</w:t>
      </w:r>
      <w:r>
        <w:rPr>
          <w:spacing w:val="-1"/>
          <w:sz w:val="24"/>
        </w:rPr>
        <w:t> </w:t>
      </w:r>
      <w:r>
        <w:rPr>
          <w:sz w:val="24"/>
        </w:rPr>
        <w:t>notificação,</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408</w:t>
      </w:r>
      <w:r>
        <w:rPr>
          <w:spacing w:val="-1"/>
          <w:sz w:val="24"/>
        </w:rPr>
        <w:t> </w:t>
      </w:r>
      <w:r>
        <w:rPr>
          <w:sz w:val="24"/>
        </w:rPr>
        <w:t>do</w:t>
      </w:r>
      <w:r>
        <w:rPr>
          <w:spacing w:val="-1"/>
          <w:sz w:val="24"/>
        </w:rPr>
        <w:t> </w:t>
      </w:r>
      <w:r>
        <w:rPr>
          <w:sz w:val="24"/>
        </w:rPr>
        <w:t>Código</w:t>
      </w:r>
      <w:r>
        <w:rPr>
          <w:spacing w:val="-1"/>
          <w:sz w:val="24"/>
        </w:rPr>
        <w:t> </w:t>
      </w:r>
      <w:r>
        <w:rPr>
          <w:sz w:val="24"/>
        </w:rPr>
        <w:t>Civil,</w:t>
      </w:r>
      <w:r>
        <w:rPr>
          <w:spacing w:val="-1"/>
          <w:sz w:val="24"/>
        </w:rPr>
        <w:t> </w:t>
      </w:r>
      <w:r>
        <w:rPr>
          <w:sz w:val="24"/>
        </w:rPr>
        <w:t>à</w:t>
      </w:r>
      <w:r>
        <w:rPr>
          <w:spacing w:val="-1"/>
          <w:sz w:val="24"/>
        </w:rPr>
        <w:t> </w:t>
      </w:r>
      <w:r>
        <w:rPr>
          <w:sz w:val="24"/>
        </w:rPr>
        <w:t>multa</w:t>
      </w:r>
      <w:r>
        <w:rPr>
          <w:spacing w:val="-1"/>
          <w:sz w:val="24"/>
        </w:rPr>
        <w:t> </w:t>
      </w:r>
      <w:r>
        <w:rPr>
          <w:sz w:val="24"/>
        </w:rPr>
        <w:t>de</w:t>
      </w:r>
      <w:r>
        <w:rPr>
          <w:spacing w:val="-1"/>
          <w:sz w:val="24"/>
        </w:rPr>
        <w:t> </w:t>
      </w:r>
      <w:r>
        <w:rPr>
          <w:sz w:val="24"/>
        </w:rPr>
        <w:t>mora</w:t>
      </w:r>
      <w:r>
        <w:rPr>
          <w:spacing w:val="-1"/>
          <w:sz w:val="24"/>
        </w:rPr>
        <w:t> </w:t>
      </w:r>
      <w:r>
        <w:rPr>
          <w:sz w:val="24"/>
        </w:rPr>
        <w:t>no</w:t>
      </w:r>
      <w:r>
        <w:rPr>
          <w:spacing w:val="-1"/>
          <w:sz w:val="24"/>
        </w:rPr>
        <w:t> </w:t>
      </w:r>
      <w:r>
        <w:rPr>
          <w:sz w:val="24"/>
        </w:rPr>
        <w:t>percentual</w:t>
      </w:r>
      <w:r>
        <w:rPr>
          <w:spacing w:val="-1"/>
          <w:sz w:val="24"/>
        </w:rPr>
        <w:t> </w:t>
      </w:r>
      <w:r>
        <w:rPr>
          <w:sz w:val="24"/>
        </w:rPr>
        <w:t>de</w:t>
      </w:r>
      <w:r>
        <w:rPr>
          <w:spacing w:val="-1"/>
          <w:sz w:val="24"/>
        </w:rPr>
        <w:t> </w:t>
      </w:r>
      <w:r>
        <w:rPr>
          <w:sz w:val="24"/>
        </w:rPr>
        <w:t>1%</w:t>
      </w:r>
      <w:r>
        <w:rPr>
          <w:spacing w:val="-1"/>
          <w:sz w:val="24"/>
        </w:rPr>
        <w:t> </w:t>
      </w:r>
      <w:r>
        <w:rPr>
          <w:sz w:val="24"/>
        </w:rPr>
        <w:t>(um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0"/>
        </w:numPr>
        <w:tabs>
          <w:tab w:pos="1006" w:val="left" w:leader="none"/>
        </w:tabs>
        <w:spacing w:line="235" w:lineRule="auto" w:before="251" w:after="0"/>
        <w:ind w:left="329" w:right="313" w:firstLine="0"/>
        <w:jc w:val="both"/>
        <w:rPr>
          <w:sz w:val="24"/>
        </w:rPr>
      </w:pPr>
      <w:r>
        <w:rPr>
          <w:sz w:val="24"/>
        </w:rPr>
        <w:t>Em caso de atraso injustificado para apresentação, suplementação ou reposição da garantia, a multa de mora será de 0,07% (sete centésimos</w:t>
      </w:r>
      <w:r>
        <w:rPr>
          <w:spacing w:val="40"/>
          <w:sz w:val="24"/>
        </w:rPr>
        <w:t> </w:t>
      </w:r>
      <w:r>
        <w:rPr>
          <w:sz w:val="24"/>
        </w:rPr>
        <w:t>por cento) sobre o valor total do Contrato por dia útil que exceder o prazo estipulado até o máximo de 2 % (dois por cento).</w:t>
      </w:r>
    </w:p>
    <w:p>
      <w:pPr>
        <w:pStyle w:val="ListParagraph"/>
        <w:numPr>
          <w:ilvl w:val="2"/>
          <w:numId w:val="40"/>
        </w:numPr>
        <w:tabs>
          <w:tab w:pos="1017" w:val="left" w:leader="none"/>
        </w:tabs>
        <w:spacing w:line="235" w:lineRule="auto" w:before="254" w:after="0"/>
        <w:ind w:left="329" w:right="313" w:firstLine="0"/>
        <w:jc w:val="both"/>
        <w:rPr>
          <w:sz w:val="24"/>
        </w:rPr>
      </w:pPr>
      <w:r>
        <w:rPr>
          <w:sz w:val="24"/>
        </w:rPr>
        <w:t>O atraso superior a 25 (vinte e cinco) dias no cumprimento da obrigação prevista no ITEM 12.3.1 autoriza a Administração a promover a rescisão contratual por descumprimento ou cumprimento irregular de suas cláusulas.</w:t>
      </w:r>
    </w:p>
    <w:p>
      <w:pPr>
        <w:pStyle w:val="ListParagraph"/>
        <w:numPr>
          <w:ilvl w:val="2"/>
          <w:numId w:val="40"/>
        </w:numPr>
        <w:tabs>
          <w:tab w:pos="996" w:val="left" w:leader="none"/>
        </w:tabs>
        <w:spacing w:line="247" w:lineRule="auto" w:before="235" w:after="0"/>
        <w:ind w:left="329" w:right="313" w:firstLine="0"/>
        <w:jc w:val="both"/>
        <w:rPr>
          <w:sz w:val="24"/>
        </w:rPr>
      </w:pPr>
      <w:r>
        <w:rPr>
          <w:sz w:val="24"/>
        </w:rPr>
        <w:t>A aplicação de multa de mora não impedirá que a Administração a converta em compensatória e promova a extinção unilateral do </w:t>
      </w:r>
      <w:r>
        <w:rPr>
          <w:sz w:val="24"/>
        </w:rPr>
        <w:t>Contrato com a aplicação cumulada de outras sanções previstas neste Contrato.</w:t>
      </w:r>
    </w:p>
    <w:p>
      <w:pPr>
        <w:pStyle w:val="ListParagraph"/>
        <w:numPr>
          <w:ilvl w:val="1"/>
          <w:numId w:val="40"/>
        </w:numPr>
        <w:tabs>
          <w:tab w:pos="809" w:val="left" w:leader="none"/>
        </w:tabs>
        <w:spacing w:line="247" w:lineRule="auto" w:before="226"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w:t>
      </w:r>
      <w:r>
        <w:rPr>
          <w:b/>
          <w:sz w:val="24"/>
        </w:rPr>
        <w:t>20% </w:t>
      </w:r>
      <w:r>
        <w:rPr>
          <w:sz w:val="24"/>
        </w:rPr>
        <w:t>(</w:t>
      </w:r>
      <w:r>
        <w:rPr>
          <w:b/>
          <w:sz w:val="24"/>
        </w:rPr>
        <w:t>vinte por cento</w:t>
      </w:r>
      <w:r>
        <w:rPr>
          <w:sz w:val="24"/>
        </w:rPr>
        <w:t>) do valor do Contrato.</w:t>
      </w:r>
    </w:p>
    <w:p>
      <w:pPr>
        <w:pStyle w:val="ListParagraph"/>
        <w:numPr>
          <w:ilvl w:val="2"/>
          <w:numId w:val="40"/>
        </w:numPr>
        <w:tabs>
          <w:tab w:pos="979" w:val="left" w:leader="none"/>
        </w:tabs>
        <w:spacing w:line="235" w:lineRule="auto" w:before="231" w:after="0"/>
        <w:ind w:left="329" w:right="313" w:firstLine="0"/>
        <w:jc w:val="both"/>
        <w:rPr>
          <w:sz w:val="24"/>
        </w:rPr>
      </w:pPr>
      <w:r>
        <w:rPr>
          <w:sz w:val="24"/>
        </w:rPr>
        <w:t>A</w:t>
      </w:r>
      <w:r>
        <w:rPr>
          <w:spacing w:val="-11"/>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0"/>
        </w:numPr>
        <w:tabs>
          <w:tab w:pos="809" w:val="left" w:leader="none"/>
        </w:tabs>
        <w:spacing w:line="240" w:lineRule="auto" w:before="265" w:after="0"/>
        <w:ind w:left="80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40"/>
        </w:numPr>
        <w:tabs>
          <w:tab w:pos="989" w:val="left" w:leader="none"/>
        </w:tabs>
        <w:spacing w:line="240" w:lineRule="auto" w:before="234" w:after="0"/>
        <w:ind w:left="989" w:right="0" w:hanging="660"/>
        <w:jc w:val="left"/>
        <w:rPr>
          <w:sz w:val="24"/>
        </w:rPr>
      </w:pPr>
      <w:r>
        <w:rPr>
          <w:sz w:val="24"/>
        </w:rPr>
        <w:t>a natureza e a gravidade da infração </w:t>
      </w:r>
      <w:r>
        <w:rPr>
          <w:spacing w:val="-2"/>
          <w:sz w:val="24"/>
        </w:rPr>
        <w:t>cometida;</w:t>
      </w:r>
    </w:p>
    <w:p>
      <w:pPr>
        <w:pStyle w:val="ListParagraph"/>
        <w:numPr>
          <w:ilvl w:val="2"/>
          <w:numId w:val="40"/>
        </w:numPr>
        <w:tabs>
          <w:tab w:pos="989" w:val="left" w:leader="none"/>
        </w:tabs>
        <w:spacing w:line="240" w:lineRule="auto" w:before="249" w:after="0"/>
        <w:ind w:left="989" w:right="0" w:hanging="660"/>
        <w:jc w:val="left"/>
        <w:rPr>
          <w:sz w:val="24"/>
        </w:rPr>
      </w:pPr>
      <w:r>
        <w:rPr>
          <w:sz w:val="24"/>
        </w:rPr>
        <w:t>as peculiaridades do caso </w:t>
      </w:r>
      <w:r>
        <w:rPr>
          <w:spacing w:val="-2"/>
          <w:sz w:val="24"/>
        </w:rPr>
        <w:t>concreto;</w:t>
      </w:r>
    </w:p>
    <w:p>
      <w:pPr>
        <w:pStyle w:val="ListParagraph"/>
        <w:numPr>
          <w:ilvl w:val="2"/>
          <w:numId w:val="40"/>
        </w:numPr>
        <w:tabs>
          <w:tab w:pos="989" w:val="left" w:leader="none"/>
        </w:tabs>
        <w:spacing w:line="240" w:lineRule="auto" w:before="234" w:after="0"/>
        <w:ind w:left="98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40"/>
        </w:numPr>
        <w:tabs>
          <w:tab w:pos="989" w:val="left" w:leader="none"/>
        </w:tabs>
        <w:spacing w:line="240" w:lineRule="auto" w:before="234" w:after="0"/>
        <w:ind w:left="98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40"/>
        </w:numPr>
        <w:tabs>
          <w:tab w:pos="989" w:val="left" w:leader="none"/>
        </w:tabs>
        <w:spacing w:line="240" w:lineRule="auto" w:before="249" w:after="0"/>
        <w:ind w:left="98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40"/>
        </w:numPr>
        <w:tabs>
          <w:tab w:pos="795" w:val="left" w:leader="none"/>
        </w:tabs>
        <w:spacing w:line="240" w:lineRule="auto" w:before="234" w:after="0"/>
        <w:ind w:left="79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BodyText"/>
        <w:spacing w:before="3"/>
        <w:ind w:left="0"/>
      </w:pPr>
    </w:p>
    <w:p>
      <w:pPr>
        <w:pStyle w:val="ListParagraph"/>
        <w:numPr>
          <w:ilvl w:val="0"/>
          <w:numId w:val="42"/>
        </w:numPr>
        <w:tabs>
          <w:tab w:pos="575" w:val="left" w:leader="none"/>
        </w:tabs>
        <w:spacing w:line="240" w:lineRule="auto" w:before="0" w:after="0"/>
        <w:ind w:left="575" w:right="0" w:hanging="246"/>
        <w:jc w:val="left"/>
        <w:rPr>
          <w:sz w:val="24"/>
        </w:rPr>
      </w:pPr>
      <w:r>
        <w:rPr>
          <w:sz w:val="24"/>
        </w:rPr>
        <w:t>as sanções previstas nos ITENS 12.2.1, 12.2.2 e 12.2.3 serão impostas pelo Ordenador de </w:t>
      </w:r>
      <w:r>
        <w:rPr>
          <w:spacing w:val="-2"/>
          <w:sz w:val="24"/>
        </w:rPr>
        <w:t>Despesa;</w:t>
      </w:r>
    </w:p>
    <w:p>
      <w:pPr>
        <w:pStyle w:val="ListParagraph"/>
        <w:numPr>
          <w:ilvl w:val="0"/>
          <w:numId w:val="42"/>
        </w:numPr>
        <w:tabs>
          <w:tab w:pos="588" w:val="left" w:leader="none"/>
        </w:tabs>
        <w:spacing w:line="240" w:lineRule="auto" w:before="249" w:after="0"/>
        <w:ind w:left="588" w:right="0" w:hanging="259"/>
        <w:jc w:val="left"/>
        <w:rPr>
          <w:sz w:val="24"/>
        </w:rPr>
      </w:pPr>
      <w:r>
        <w:rPr>
          <w:sz w:val="24"/>
        </w:rPr>
        <w:t>a aplicação da sanção prevista no ITEM 12.2.4, na forma do art. 156, § 6º, I, da Lei nº 14.133/2021, é de competência </w:t>
      </w:r>
      <w:r>
        <w:rPr>
          <w:spacing w:val="-2"/>
          <w:sz w:val="24"/>
        </w:rPr>
        <w:t>exclusiva:</w:t>
      </w:r>
    </w:p>
    <w:p>
      <w:pPr>
        <w:pStyle w:val="ListParagraph"/>
        <w:numPr>
          <w:ilvl w:val="1"/>
          <w:numId w:val="42"/>
        </w:numPr>
        <w:tabs>
          <w:tab w:pos="768" w:val="left" w:leader="none"/>
        </w:tabs>
        <w:spacing w:line="240" w:lineRule="auto" w:before="264" w:after="0"/>
        <w:ind w:left="76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42"/>
        </w:numPr>
        <w:tabs>
          <w:tab w:pos="768" w:val="left" w:leader="none"/>
        </w:tabs>
        <w:spacing w:line="240" w:lineRule="auto" w:before="249" w:after="0"/>
        <w:ind w:left="76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40"/>
        </w:numPr>
        <w:tabs>
          <w:tab w:pos="858" w:val="left" w:leader="none"/>
        </w:tabs>
        <w:spacing w:line="247" w:lineRule="auto" w:before="264" w:after="0"/>
        <w:ind w:left="329" w:right="313" w:firstLine="0"/>
        <w:jc w:val="both"/>
        <w:rPr>
          <w:sz w:val="24"/>
        </w:rPr>
      </w:pPr>
      <w:r>
        <w:rPr>
          <w:sz w:val="24"/>
        </w:rPr>
        <w:t>A aplicação de quaisquer das penalidades realizar-se-á em processo administrativo que assegurará o contraditório e a ampla defesa ao CONTRATADO, na forma do art. 156, § 6º, I, da Lei nº 14.133/2021, devendo ser observado o procedimento previsto na Lei nº 14.133/2021, </w:t>
      </w:r>
      <w:r>
        <w:rPr>
          <w:sz w:val="24"/>
        </w:rPr>
        <w:t>e, subsidiariamente, na Lei nº 5.427/2009.</w:t>
      </w:r>
    </w:p>
    <w:p>
      <w:pPr>
        <w:pStyle w:val="ListParagraph"/>
        <w:numPr>
          <w:ilvl w:val="2"/>
          <w:numId w:val="40"/>
        </w:numPr>
        <w:tabs>
          <w:tab w:pos="978" w:val="left" w:leader="none"/>
        </w:tabs>
        <w:spacing w:line="235" w:lineRule="auto" w:before="247" w:after="0"/>
        <w:ind w:left="329" w:right="313" w:firstLine="0"/>
        <w:jc w:val="both"/>
        <w:rPr>
          <w:sz w:val="24"/>
        </w:rPr>
      </w:pPr>
      <w:r>
        <w:rPr>
          <w:sz w:val="24"/>
        </w:rPr>
        <w:t>A</w:t>
      </w:r>
      <w:r>
        <w:rPr>
          <w:spacing w:val="-14"/>
          <w:sz w:val="24"/>
        </w:rPr>
        <w:t> </w:t>
      </w:r>
      <w:r>
        <w:rPr>
          <w:sz w:val="24"/>
        </w:rPr>
        <w:t>aplicação</w:t>
      </w:r>
      <w:r>
        <w:rPr>
          <w:spacing w:val="-2"/>
          <w:sz w:val="24"/>
        </w:rPr>
        <w:t> </w:t>
      </w:r>
      <w:r>
        <w:rPr>
          <w:sz w:val="24"/>
        </w:rPr>
        <w:t>de</w:t>
      </w:r>
      <w:r>
        <w:rPr>
          <w:spacing w:val="-2"/>
          <w:sz w:val="24"/>
        </w:rPr>
        <w:t> </w:t>
      </w:r>
      <w:r>
        <w:rPr>
          <w:sz w:val="24"/>
        </w:rPr>
        <w:t>sanção</w:t>
      </w:r>
      <w:r>
        <w:rPr>
          <w:spacing w:val="-2"/>
          <w:sz w:val="24"/>
        </w:rPr>
        <w:t> </w:t>
      </w:r>
      <w:r>
        <w:rPr>
          <w:sz w:val="24"/>
        </w:rPr>
        <w:t>será</w:t>
      </w:r>
      <w:r>
        <w:rPr>
          <w:spacing w:val="-2"/>
          <w:sz w:val="24"/>
        </w:rPr>
        <w:t> </w:t>
      </w:r>
      <w:r>
        <w:rPr>
          <w:sz w:val="24"/>
        </w:rPr>
        <w:t>antecedida</w:t>
      </w:r>
      <w:r>
        <w:rPr>
          <w:spacing w:val="-2"/>
          <w:sz w:val="24"/>
        </w:rPr>
        <w:t> </w:t>
      </w:r>
      <w:r>
        <w:rPr>
          <w:sz w:val="24"/>
        </w:rPr>
        <w:t>de</w:t>
      </w:r>
      <w:r>
        <w:rPr>
          <w:spacing w:val="-2"/>
          <w:sz w:val="24"/>
        </w:rPr>
        <w:t> </w:t>
      </w:r>
      <w:r>
        <w:rPr>
          <w:sz w:val="24"/>
        </w:rPr>
        <w:t>intimação</w:t>
      </w:r>
      <w:r>
        <w:rPr>
          <w:spacing w:val="-2"/>
          <w:sz w:val="24"/>
        </w:rPr>
        <w:t> </w:t>
      </w:r>
      <w:r>
        <w:rPr>
          <w:sz w:val="24"/>
        </w:rPr>
        <w:t>do</w:t>
      </w:r>
      <w:r>
        <w:rPr>
          <w:spacing w:val="-2"/>
          <w:sz w:val="24"/>
        </w:rPr>
        <w:t> </w:t>
      </w:r>
      <w:r>
        <w:rPr>
          <w:sz w:val="24"/>
        </w:rPr>
        <w:t>CONTRATADO,</w:t>
      </w:r>
      <w:r>
        <w:rPr>
          <w:spacing w:val="-2"/>
          <w:sz w:val="24"/>
        </w:rPr>
        <w:t> </w:t>
      </w:r>
      <w:r>
        <w:rPr>
          <w:sz w:val="24"/>
        </w:rPr>
        <w:t>que</w:t>
      </w:r>
      <w:r>
        <w:rPr>
          <w:spacing w:val="-2"/>
          <w:sz w:val="24"/>
        </w:rPr>
        <w:t> </w:t>
      </w:r>
      <w:r>
        <w:rPr>
          <w:sz w:val="24"/>
        </w:rPr>
        <w:t>indicará</w:t>
      </w:r>
      <w:r>
        <w:rPr>
          <w:spacing w:val="-2"/>
          <w:sz w:val="24"/>
        </w:rPr>
        <w:t> </w:t>
      </w:r>
      <w:r>
        <w:rPr>
          <w:sz w:val="24"/>
        </w:rPr>
        <w:t>a</w:t>
      </w:r>
      <w:r>
        <w:rPr>
          <w:spacing w:val="-2"/>
          <w:sz w:val="24"/>
        </w:rPr>
        <w:t> </w:t>
      </w:r>
      <w:r>
        <w:rPr>
          <w:sz w:val="24"/>
        </w:rPr>
        <w:t>infração</w:t>
      </w:r>
      <w:r>
        <w:rPr>
          <w:spacing w:val="-2"/>
          <w:sz w:val="24"/>
        </w:rPr>
        <w:t> </w:t>
      </w:r>
      <w:r>
        <w:rPr>
          <w:sz w:val="24"/>
        </w:rPr>
        <w:t>cometida,</w:t>
      </w:r>
      <w:r>
        <w:rPr>
          <w:spacing w:val="-2"/>
          <w:sz w:val="24"/>
        </w:rPr>
        <w:t> </w:t>
      </w:r>
      <w:r>
        <w:rPr>
          <w:sz w:val="24"/>
        </w:rPr>
        <w:t>os</w:t>
      </w:r>
      <w:r>
        <w:rPr>
          <w:spacing w:val="-2"/>
          <w:sz w:val="24"/>
        </w:rPr>
        <w:t> </w:t>
      </w:r>
      <w:r>
        <w:rPr>
          <w:sz w:val="24"/>
        </w:rPr>
        <w:t>fatos,</w:t>
      </w:r>
      <w:r>
        <w:rPr>
          <w:spacing w:val="-2"/>
          <w:sz w:val="24"/>
        </w:rPr>
        <w:t> </w:t>
      </w:r>
      <w:r>
        <w:rPr>
          <w:sz w:val="24"/>
        </w:rPr>
        <w:t>os</w:t>
      </w:r>
      <w:r>
        <w:rPr>
          <w:spacing w:val="-2"/>
          <w:sz w:val="24"/>
        </w:rPr>
        <w:t> </w:t>
      </w:r>
      <w:r>
        <w:rPr>
          <w:sz w:val="24"/>
        </w:rPr>
        <w:t>dispositivos</w:t>
      </w:r>
      <w:r>
        <w:rPr>
          <w:spacing w:val="-2"/>
          <w:sz w:val="24"/>
        </w:rPr>
        <w:t> </w:t>
      </w:r>
      <w:r>
        <w:rPr>
          <w:sz w:val="24"/>
        </w:rPr>
        <w:t>do</w:t>
      </w:r>
      <w:r>
        <w:rPr>
          <w:spacing w:val="-2"/>
          <w:sz w:val="24"/>
        </w:rPr>
        <w:t> </w:t>
      </w:r>
      <w:r>
        <w:rPr>
          <w:sz w:val="24"/>
        </w:rPr>
        <w:t>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spacing w:after="0" w:line="235" w:lineRule="auto"/>
        <w:jc w:val="both"/>
        <w:rPr>
          <w:sz w:val="24"/>
        </w:rPr>
        <w:sectPr>
          <w:pgSz w:w="15840" w:h="24480"/>
          <w:pgMar w:top="480" w:bottom="280" w:left="360" w:right="360"/>
        </w:sectPr>
      </w:pPr>
    </w:p>
    <w:p>
      <w:pPr>
        <w:pStyle w:val="ListParagraph"/>
        <w:numPr>
          <w:ilvl w:val="2"/>
          <w:numId w:val="40"/>
        </w:numPr>
        <w:tabs>
          <w:tab w:pos="975" w:val="left" w:leader="none"/>
        </w:tabs>
        <w:spacing w:line="240" w:lineRule="auto" w:before="76" w:after="0"/>
        <w:ind w:left="975" w:right="0" w:hanging="646"/>
        <w:jc w:val="left"/>
        <w:rPr>
          <w:sz w:val="24"/>
        </w:rPr>
      </w:pPr>
      <w:r>
        <w:rPr>
          <w:sz w:val="24"/>
        </w:rPr>
        <w:t>A</w:t>
      </w:r>
      <w:r>
        <w:rPr>
          <w:spacing w:val="-15"/>
          <w:sz w:val="24"/>
        </w:rPr>
        <w:t> </w:t>
      </w:r>
      <w:r>
        <w:rPr>
          <w:sz w:val="24"/>
        </w:rPr>
        <w:t>defesa</w:t>
      </w:r>
      <w:r>
        <w:rPr>
          <w:spacing w:val="-9"/>
          <w:sz w:val="24"/>
        </w:rPr>
        <w:t> </w:t>
      </w:r>
      <w:r>
        <w:rPr>
          <w:sz w:val="24"/>
        </w:rPr>
        <w:t>prévia</w:t>
      </w:r>
      <w:r>
        <w:rPr>
          <w:spacing w:val="-5"/>
          <w:sz w:val="24"/>
        </w:rPr>
        <w:t> </w:t>
      </w:r>
      <w:r>
        <w:rPr>
          <w:sz w:val="24"/>
        </w:rPr>
        <w:t>do</w:t>
      </w:r>
      <w:r>
        <w:rPr>
          <w:spacing w:val="-6"/>
          <w:sz w:val="24"/>
        </w:rPr>
        <w:t> </w:t>
      </w:r>
      <w:r>
        <w:rPr>
          <w:sz w:val="24"/>
        </w:rPr>
        <w:t>CONTRATADO</w:t>
      </w:r>
      <w:r>
        <w:rPr>
          <w:spacing w:val="-5"/>
          <w:sz w:val="24"/>
        </w:rPr>
        <w:t> </w:t>
      </w:r>
      <w:r>
        <w:rPr>
          <w:sz w:val="24"/>
        </w:rPr>
        <w:t>será</w:t>
      </w:r>
      <w:r>
        <w:rPr>
          <w:spacing w:val="-5"/>
          <w:sz w:val="24"/>
        </w:rPr>
        <w:t> </w:t>
      </w:r>
      <w:r>
        <w:rPr>
          <w:sz w:val="24"/>
        </w:rPr>
        <w:t>exercida</w:t>
      </w:r>
      <w:r>
        <w:rPr>
          <w:spacing w:val="-6"/>
          <w:sz w:val="24"/>
        </w:rPr>
        <w:t> </w:t>
      </w:r>
      <w:r>
        <w:rPr>
          <w:sz w:val="24"/>
        </w:rPr>
        <w:t>no</w:t>
      </w:r>
      <w:r>
        <w:rPr>
          <w:spacing w:val="-5"/>
          <w:sz w:val="24"/>
        </w:rPr>
        <w:t> </w:t>
      </w:r>
      <w:r>
        <w:rPr>
          <w:sz w:val="24"/>
        </w:rPr>
        <w:t>prazo</w:t>
      </w:r>
      <w:r>
        <w:rPr>
          <w:spacing w:val="-5"/>
          <w:sz w:val="24"/>
        </w:rPr>
        <w:t> de:</w:t>
      </w:r>
    </w:p>
    <w:p>
      <w:pPr>
        <w:pStyle w:val="ListParagraph"/>
        <w:numPr>
          <w:ilvl w:val="0"/>
          <w:numId w:val="43"/>
        </w:numPr>
        <w:tabs>
          <w:tab w:pos="575" w:val="left" w:leader="none"/>
        </w:tabs>
        <w:spacing w:line="240" w:lineRule="auto" w:before="264" w:after="0"/>
        <w:ind w:left="575" w:right="0" w:hanging="246"/>
        <w:jc w:val="left"/>
        <w:rPr>
          <w:sz w:val="24"/>
        </w:rPr>
      </w:pPr>
      <w:r>
        <w:rPr>
          <w:sz w:val="24"/>
        </w:rPr>
        <w:t>15 (quinze) dias úteis, no caso da aplicação das sanções previstas nos ITENS 12.2.1 e 12.2.2, contado da data da </w:t>
      </w:r>
      <w:r>
        <w:rPr>
          <w:spacing w:val="-2"/>
          <w:sz w:val="24"/>
        </w:rPr>
        <w:t>intimação;</w:t>
      </w:r>
    </w:p>
    <w:p>
      <w:pPr>
        <w:pStyle w:val="ListParagraph"/>
        <w:numPr>
          <w:ilvl w:val="0"/>
          <w:numId w:val="43"/>
        </w:numPr>
        <w:tabs>
          <w:tab w:pos="637" w:val="left" w:leader="none"/>
        </w:tabs>
        <w:spacing w:line="235" w:lineRule="auto" w:before="253" w:after="0"/>
        <w:ind w:left="329" w:right="312" w:firstLine="0"/>
        <w:jc w:val="both"/>
        <w:rPr>
          <w:sz w:val="24"/>
        </w:rPr>
      </w:pPr>
      <w:r>
        <w:rPr>
          <w:sz w:val="24"/>
        </w:rPr>
        <w:t>15 (quinze) dias úteis, no caso de aplicação das sanções previstas nos ITENS 12.2.3 e 12.2.4, contado da data da intimação, observado </w:t>
      </w:r>
      <w:r>
        <w:rPr>
          <w:sz w:val="24"/>
        </w:rPr>
        <w:t>o procedimento estabelecido no art. 158 da Lei nº 14.133/2021.</w:t>
      </w:r>
    </w:p>
    <w:p>
      <w:pPr>
        <w:pStyle w:val="BodyText"/>
        <w:spacing w:before="8"/>
        <w:ind w:left="0"/>
      </w:pPr>
    </w:p>
    <w:p>
      <w:pPr>
        <w:pStyle w:val="ListParagraph"/>
        <w:numPr>
          <w:ilvl w:val="2"/>
          <w:numId w:val="40"/>
        </w:numPr>
        <w:tabs>
          <w:tab w:pos="994" w:val="left" w:leader="none"/>
        </w:tabs>
        <w:spacing w:line="235" w:lineRule="auto" w:before="0" w:after="0"/>
        <w:ind w:left="329" w:right="31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40"/>
        </w:numPr>
        <w:tabs>
          <w:tab w:pos="795" w:val="left" w:leader="none"/>
        </w:tabs>
        <w:spacing w:line="240" w:lineRule="auto" w:before="235" w:after="0"/>
        <w:ind w:left="795" w:right="0" w:hanging="466"/>
        <w:jc w:val="left"/>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BodyText"/>
        <w:spacing w:before="7"/>
        <w:ind w:left="0"/>
      </w:pPr>
    </w:p>
    <w:p>
      <w:pPr>
        <w:pStyle w:val="ListParagraph"/>
        <w:numPr>
          <w:ilvl w:val="0"/>
          <w:numId w:val="44"/>
        </w:numPr>
        <w:tabs>
          <w:tab w:pos="607" w:val="left" w:leader="none"/>
        </w:tabs>
        <w:spacing w:line="235" w:lineRule="auto" w:before="0" w:after="0"/>
        <w:ind w:left="329" w:right="313" w:firstLine="0"/>
        <w:jc w:val="both"/>
        <w:rPr>
          <w:sz w:val="24"/>
        </w:rPr>
      </w:pPr>
      <w:r>
        <w:rPr>
          <w:sz w:val="24"/>
        </w:rPr>
        <w:t>a obrigação de reparação integral do dano causado à Administração Pública, na forma do art. 156, § 9º, da Lei nº 14.133/2021 e do art. 416, parágrafo único, do Código Civil; e</w:t>
      </w:r>
    </w:p>
    <w:p>
      <w:pPr>
        <w:pStyle w:val="ListParagraph"/>
        <w:numPr>
          <w:ilvl w:val="0"/>
          <w:numId w:val="44"/>
        </w:numPr>
        <w:tabs>
          <w:tab w:pos="609" w:val="left" w:leader="none"/>
        </w:tabs>
        <w:spacing w:line="235" w:lineRule="auto" w:before="254" w:after="0"/>
        <w:ind w:left="329" w:right="31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40"/>
        </w:numPr>
        <w:tabs>
          <w:tab w:pos="975" w:val="left" w:leader="none"/>
        </w:tabs>
        <w:spacing w:line="240" w:lineRule="auto" w:before="265" w:after="0"/>
        <w:ind w:left="975" w:right="0" w:hanging="646"/>
        <w:jc w:val="left"/>
        <w:rPr>
          <w:sz w:val="24"/>
        </w:rPr>
      </w:pPr>
      <w:r>
        <w:rPr>
          <w:sz w:val="24"/>
        </w:rPr>
        <w:t>Aplica-se o disposto na alínea a do ITEM 12.8 à multa compensatória, nos termos do parágrafo único do art. 416 do Código </w:t>
      </w:r>
      <w:r>
        <w:rPr>
          <w:spacing w:val="-2"/>
          <w:sz w:val="24"/>
        </w:rPr>
        <w:t>Civil.</w:t>
      </w:r>
    </w:p>
    <w:p>
      <w:pPr>
        <w:pStyle w:val="ListParagraph"/>
        <w:numPr>
          <w:ilvl w:val="1"/>
          <w:numId w:val="40"/>
        </w:numPr>
        <w:tabs>
          <w:tab w:pos="846" w:val="left" w:leader="none"/>
        </w:tabs>
        <w:spacing w:line="235" w:lineRule="auto" w:before="254" w:after="0"/>
        <w:ind w:left="329" w:right="31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40"/>
        </w:numPr>
        <w:tabs>
          <w:tab w:pos="954" w:val="left" w:leader="none"/>
        </w:tabs>
        <w:spacing w:line="240" w:lineRule="auto" w:before="249" w:after="0"/>
        <w:ind w:left="329" w:right="31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w:t>
      </w:r>
      <w:r>
        <w:rPr>
          <w:spacing w:val="40"/>
          <w:sz w:val="24"/>
        </w:rPr>
        <w:t> </w:t>
      </w:r>
      <w:r>
        <w:rPr>
          <w:sz w:val="24"/>
        </w:rPr>
        <w:t>ou Processo Administrativo de Responsabilização – PAR.</w:t>
      </w:r>
    </w:p>
    <w:p>
      <w:pPr>
        <w:pStyle w:val="ListParagraph"/>
        <w:numPr>
          <w:ilvl w:val="2"/>
          <w:numId w:val="40"/>
        </w:numPr>
        <w:tabs>
          <w:tab w:pos="1126" w:val="left" w:leader="none"/>
        </w:tabs>
        <w:spacing w:line="247" w:lineRule="auto" w:before="231" w:after="0"/>
        <w:ind w:left="329" w:right="31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40"/>
        </w:numPr>
        <w:tabs>
          <w:tab w:pos="1110" w:val="left" w:leader="none"/>
        </w:tabs>
        <w:spacing w:line="247" w:lineRule="auto" w:before="227" w:after="0"/>
        <w:ind w:left="329" w:right="313"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9"/>
          <w:sz w:val="24"/>
        </w:rPr>
        <w:t> </w:t>
      </w:r>
      <w:r>
        <w:rPr>
          <w:sz w:val="24"/>
        </w:rPr>
        <w:t>Administração Pública Estadual resultantes de ato lesivo cometido por pessoa jurídica, com ou sem a participação de agente público.</w:t>
      </w:r>
    </w:p>
    <w:p>
      <w:pPr>
        <w:pStyle w:val="ListParagraph"/>
        <w:numPr>
          <w:ilvl w:val="3"/>
          <w:numId w:val="40"/>
        </w:numPr>
        <w:tabs>
          <w:tab w:pos="1290" w:val="left" w:leader="none"/>
        </w:tabs>
        <w:spacing w:line="235" w:lineRule="auto" w:before="231" w:after="0"/>
        <w:ind w:left="329" w:right="313" w:firstLine="0"/>
        <w:jc w:val="both"/>
        <w:rPr>
          <w:sz w:val="24"/>
        </w:rPr>
      </w:pPr>
      <w:r>
        <w:rPr>
          <w:sz w:val="24"/>
        </w:rPr>
        <w:t>Caso</w:t>
      </w:r>
      <w:r>
        <w:rPr>
          <w:spacing w:val="-2"/>
          <w:sz w:val="24"/>
        </w:rPr>
        <w:t> </w:t>
      </w:r>
      <w:r>
        <w:rPr>
          <w:sz w:val="24"/>
        </w:rPr>
        <w:t>seja</w:t>
      </w:r>
      <w:r>
        <w:rPr>
          <w:spacing w:val="-2"/>
          <w:sz w:val="24"/>
        </w:rPr>
        <w:t> </w:t>
      </w:r>
      <w:r>
        <w:rPr>
          <w:sz w:val="24"/>
        </w:rPr>
        <w:t>possível,</w:t>
      </w:r>
      <w:r>
        <w:rPr>
          <w:spacing w:val="-2"/>
          <w:sz w:val="24"/>
        </w:rPr>
        <w:t> </w:t>
      </w:r>
      <w:r>
        <w:rPr>
          <w:sz w:val="24"/>
        </w:rPr>
        <w:t>a</w:t>
      </w:r>
      <w:r>
        <w:rPr>
          <w:spacing w:val="-2"/>
          <w:sz w:val="24"/>
        </w:rPr>
        <w:t> </w:t>
      </w:r>
      <w:r>
        <w:rPr>
          <w:sz w:val="24"/>
        </w:rPr>
        <w:t>apuração</w:t>
      </w:r>
      <w:r>
        <w:rPr>
          <w:spacing w:val="-2"/>
          <w:sz w:val="24"/>
        </w:rPr>
        <w:t> </w:t>
      </w:r>
      <w:r>
        <w:rPr>
          <w:sz w:val="24"/>
        </w:rPr>
        <w:t>deverá</w:t>
      </w:r>
      <w:r>
        <w:rPr>
          <w:spacing w:val="-2"/>
          <w:sz w:val="24"/>
        </w:rPr>
        <w:t> </w:t>
      </w:r>
      <w:r>
        <w:rPr>
          <w:sz w:val="24"/>
        </w:rPr>
        <w:t>ser</w:t>
      </w:r>
      <w:r>
        <w:rPr>
          <w:spacing w:val="-2"/>
          <w:sz w:val="24"/>
        </w:rPr>
        <w:t> </w:t>
      </w:r>
      <w:r>
        <w:rPr>
          <w:sz w:val="24"/>
        </w:rPr>
        <w:t>promovida</w:t>
      </w:r>
      <w:r>
        <w:rPr>
          <w:spacing w:val="-2"/>
          <w:sz w:val="24"/>
        </w:rPr>
        <w:t> </w:t>
      </w:r>
      <w:r>
        <w:rPr>
          <w:sz w:val="24"/>
        </w:rPr>
        <w:t>em</w:t>
      </w:r>
      <w:r>
        <w:rPr>
          <w:spacing w:val="-2"/>
          <w:sz w:val="24"/>
        </w:rPr>
        <w:t> </w:t>
      </w:r>
      <w:r>
        <w:rPr>
          <w:sz w:val="24"/>
        </w:rPr>
        <w:t>conjunto</w:t>
      </w:r>
      <w:r>
        <w:rPr>
          <w:spacing w:val="-2"/>
          <w:sz w:val="24"/>
        </w:rPr>
        <w:t> </w:t>
      </w:r>
      <w:r>
        <w:rPr>
          <w:sz w:val="24"/>
        </w:rPr>
        <w:t>no</w:t>
      </w:r>
      <w:r>
        <w:rPr>
          <w:spacing w:val="-2"/>
          <w:sz w:val="24"/>
        </w:rPr>
        <w:t> </w:t>
      </w:r>
      <w:r>
        <w:rPr>
          <w:sz w:val="24"/>
        </w:rPr>
        <w:t>PAR,</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33,</w:t>
      </w:r>
      <w:r>
        <w:rPr>
          <w:spacing w:val="-2"/>
          <w:sz w:val="24"/>
        </w:rPr>
        <w:t> </w:t>
      </w:r>
      <w:r>
        <w:rPr>
          <w:sz w:val="24"/>
        </w:rPr>
        <w:t>§</w:t>
      </w:r>
      <w:r>
        <w:rPr>
          <w:spacing w:val="-2"/>
          <w:sz w:val="24"/>
        </w:rPr>
        <w:t> </w:t>
      </w:r>
      <w:r>
        <w:rPr>
          <w:sz w:val="24"/>
        </w:rPr>
        <w:t>1º,</w:t>
      </w:r>
      <w:r>
        <w:rPr>
          <w:spacing w:val="-2"/>
          <w:sz w:val="24"/>
        </w:rPr>
        <w:t> </w:t>
      </w:r>
      <w:r>
        <w:rPr>
          <w:sz w:val="24"/>
        </w:rPr>
        <w:t>do</w:t>
      </w:r>
      <w:r>
        <w:rPr>
          <w:spacing w:val="-2"/>
          <w:sz w:val="24"/>
        </w:rPr>
        <w:t> </w:t>
      </w:r>
      <w:r>
        <w:rPr>
          <w:sz w:val="24"/>
        </w:rPr>
        <w:t>Decreto</w:t>
      </w:r>
      <w:r>
        <w:rPr>
          <w:spacing w:val="-2"/>
          <w:sz w:val="24"/>
        </w:rPr>
        <w:t> </w:t>
      </w:r>
      <w:r>
        <w:rPr>
          <w:sz w:val="24"/>
        </w:rPr>
        <w:t>nº</w:t>
      </w:r>
      <w:r>
        <w:rPr>
          <w:spacing w:val="-2"/>
          <w:sz w:val="24"/>
        </w:rPr>
        <w:t> </w:t>
      </w:r>
      <w:r>
        <w:rPr>
          <w:sz w:val="24"/>
        </w:rPr>
        <w:t>46.366,</w:t>
      </w:r>
      <w:r>
        <w:rPr>
          <w:spacing w:val="-2"/>
          <w:sz w:val="24"/>
        </w:rPr>
        <w:t> </w:t>
      </w:r>
      <w:r>
        <w:rPr>
          <w:sz w:val="24"/>
        </w:rPr>
        <w:t>de</w:t>
      </w:r>
      <w:r>
        <w:rPr>
          <w:spacing w:val="-2"/>
          <w:sz w:val="24"/>
        </w:rPr>
        <w:t> </w:t>
      </w:r>
      <w:r>
        <w:rPr>
          <w:sz w:val="24"/>
        </w:rPr>
        <w:t>19</w:t>
      </w:r>
      <w:r>
        <w:rPr>
          <w:spacing w:val="-2"/>
          <w:sz w:val="24"/>
        </w:rPr>
        <w:t> </w:t>
      </w:r>
      <w:r>
        <w:rPr>
          <w:sz w:val="24"/>
        </w:rPr>
        <w:t>de</w:t>
      </w:r>
      <w:r>
        <w:rPr>
          <w:spacing w:val="-2"/>
          <w:sz w:val="24"/>
        </w:rPr>
        <w:t> </w:t>
      </w:r>
      <w:r>
        <w:rPr>
          <w:sz w:val="24"/>
        </w:rPr>
        <w:t>julho</w:t>
      </w:r>
      <w:r>
        <w:rPr>
          <w:spacing w:val="-2"/>
          <w:sz w:val="24"/>
        </w:rPr>
        <w:t> </w:t>
      </w:r>
      <w:r>
        <w:rPr>
          <w:sz w:val="24"/>
        </w:rPr>
        <w:t>de </w:t>
      </w:r>
      <w:r>
        <w:rPr>
          <w:spacing w:val="-2"/>
          <w:sz w:val="24"/>
        </w:rPr>
        <w:t>2018.</w:t>
      </w:r>
    </w:p>
    <w:p>
      <w:pPr>
        <w:pStyle w:val="ListParagraph"/>
        <w:numPr>
          <w:ilvl w:val="1"/>
          <w:numId w:val="40"/>
        </w:numPr>
        <w:tabs>
          <w:tab w:pos="924" w:val="left" w:leader="none"/>
        </w:tabs>
        <w:spacing w:line="242" w:lineRule="auto" w:before="249" w:after="0"/>
        <w:ind w:left="329" w:right="312" w:firstLine="0"/>
        <w:jc w:val="both"/>
        <w:rPr>
          <w:sz w:val="24"/>
        </w:rPr>
      </w:pPr>
      <w:r>
        <w:rPr>
          <w:sz w:val="24"/>
        </w:rPr>
        <w:t>Na hipótese de abertura de processo administrativo destinado a apuração de fatos e, se for o caso, aplicação de sanções ao CONTRATADO, em decorrência de conduta vedada no contrato, as comunicações serão efetuadas por meio do endereço de correio eletrônico ("e-mail") cadastrado </w:t>
      </w:r>
      <w:r>
        <w:rPr>
          <w:sz w:val="24"/>
        </w:rPr>
        <w:t>pela empresa junto ao sistema eletrônico de contratações do Estado.</w:t>
      </w:r>
    </w:p>
    <w:p>
      <w:pPr>
        <w:pStyle w:val="ListParagraph"/>
        <w:numPr>
          <w:ilvl w:val="2"/>
          <w:numId w:val="40"/>
        </w:numPr>
        <w:tabs>
          <w:tab w:pos="1170" w:val="left" w:leader="none"/>
        </w:tabs>
        <w:spacing w:line="240" w:lineRule="auto" w:before="229" w:after="0"/>
        <w:ind w:left="329" w:right="312" w:firstLine="0"/>
        <w:jc w:val="both"/>
        <w:rPr>
          <w:sz w:val="24"/>
        </w:rPr>
      </w:pPr>
      <w:r>
        <w:rPr>
          <w:sz w:val="24"/>
        </w:rPr>
        <w:t>O CONTRATADO 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w:t>
      </w:r>
      <w:r>
        <w:rPr>
          <w:sz w:val="24"/>
        </w:rPr>
        <w:t>eventuais sanções aplicadas.</w:t>
      </w:r>
    </w:p>
    <w:p>
      <w:pPr>
        <w:pStyle w:val="ListParagraph"/>
        <w:numPr>
          <w:ilvl w:val="1"/>
          <w:numId w:val="40"/>
        </w:numPr>
        <w:tabs>
          <w:tab w:pos="941" w:val="left" w:leader="none"/>
        </w:tabs>
        <w:spacing w:line="235" w:lineRule="auto" w:before="251" w:after="0"/>
        <w:ind w:left="329" w:right="31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40"/>
        </w:numPr>
        <w:tabs>
          <w:tab w:pos="1099" w:val="left" w:leader="none"/>
        </w:tabs>
        <w:spacing w:line="240" w:lineRule="auto" w:before="249" w:after="0"/>
        <w:ind w:left="329" w:right="313" w:firstLine="0"/>
        <w:jc w:val="both"/>
        <w:rPr>
          <w:sz w:val="24"/>
        </w:rPr>
      </w:pPr>
      <w:r>
        <w:rPr>
          <w:sz w:val="24"/>
        </w:rPr>
        <w:t>A</w:t>
      </w:r>
      <w:r>
        <w:rPr>
          <w:spacing w:val="-12"/>
          <w:sz w:val="24"/>
        </w:rPr>
        <w:t> </w:t>
      </w:r>
      <w:r>
        <w:rPr>
          <w:sz w:val="24"/>
        </w:rPr>
        <w:t>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40"/>
        </w:numPr>
        <w:tabs>
          <w:tab w:pos="958" w:val="left" w:leader="none"/>
        </w:tabs>
        <w:spacing w:line="247" w:lineRule="auto" w:before="231" w:after="0"/>
        <w:ind w:left="329" w:right="313" w:firstLine="0"/>
        <w:jc w:val="both"/>
        <w:rPr>
          <w:sz w:val="24"/>
        </w:rPr>
      </w:pPr>
      <w:r>
        <w:rPr>
          <w:sz w:val="24"/>
        </w:rPr>
        <w:t>Caso o valor da multa aplicada seja superior ao do pagamento eventualmente devido pela Administração ao CONTRATADO e da garantia prestada, deverá ser emitida nota de débito no valor do saldo, no prazo de 30 (trinta) dias após a decisão final quanto à penalidade.</w:t>
      </w:r>
    </w:p>
    <w:p>
      <w:pPr>
        <w:pStyle w:val="ListParagraph"/>
        <w:numPr>
          <w:ilvl w:val="2"/>
          <w:numId w:val="40"/>
        </w:numPr>
        <w:tabs>
          <w:tab w:pos="1105" w:val="left" w:leader="none"/>
        </w:tabs>
        <w:spacing w:line="247" w:lineRule="auto" w:before="226" w:after="0"/>
        <w:ind w:left="329" w:right="313" w:firstLine="0"/>
        <w:jc w:val="both"/>
        <w:rPr>
          <w:sz w:val="24"/>
        </w:rPr>
      </w:pPr>
      <w:r>
        <w:rPr>
          <w:sz w:val="24"/>
        </w:rPr>
        <w:t>A</w:t>
      </w:r>
      <w:r>
        <w:rPr>
          <w:spacing w:val="-6"/>
          <w:sz w:val="24"/>
        </w:rPr>
        <w:t> </w:t>
      </w:r>
      <w:r>
        <w:rPr>
          <w:sz w:val="24"/>
        </w:rPr>
        <w:t>nota de débito deverá ser encaminhada à Procuradoria Geral do Estado para inscrição do débito em dívida ativa e propositura de </w:t>
      </w:r>
      <w:r>
        <w:rPr>
          <w:sz w:val="24"/>
        </w:rPr>
        <w:t>execução fiscal, na forma do art. 39 da Lei nº 4.320, de 17 de março de 1964, e do art. 1º da Lei nº 1.012, de 15 de julho de 1986.</w:t>
      </w:r>
    </w:p>
    <w:p>
      <w:pPr>
        <w:pStyle w:val="ListParagraph"/>
        <w:numPr>
          <w:ilvl w:val="2"/>
          <w:numId w:val="40"/>
        </w:numPr>
        <w:tabs>
          <w:tab w:pos="1118" w:val="left" w:leader="none"/>
        </w:tabs>
        <w:spacing w:line="235" w:lineRule="auto" w:before="231" w:after="0"/>
        <w:ind w:left="329" w:right="313" w:firstLine="0"/>
        <w:jc w:val="both"/>
        <w:rPr>
          <w:sz w:val="24"/>
        </w:rPr>
      </w:pPr>
      <w:r>
        <w:rPr>
          <w:sz w:val="24"/>
        </w:rPr>
        <w:t>O procedimento para inscrição do débito em dívida ativa deverá observar o que dispõem os arts. 4° e 5° da Lei n° 5.351, de 15 de dezembro</w:t>
      </w:r>
      <w:r>
        <w:rPr>
          <w:spacing w:val="40"/>
          <w:sz w:val="24"/>
        </w:rPr>
        <w:t> </w:t>
      </w:r>
      <w:r>
        <w:rPr>
          <w:sz w:val="24"/>
        </w:rPr>
        <w:t>de 2008, sendo que, em caso de dúvida, a Procuradoria da Dívida</w:t>
      </w:r>
      <w:r>
        <w:rPr>
          <w:spacing w:val="-6"/>
          <w:sz w:val="24"/>
        </w:rPr>
        <w:t> </w:t>
      </w:r>
      <w:r>
        <w:rPr>
          <w:sz w:val="24"/>
        </w:rPr>
        <w:t>Ativa deverá ser consultada.</w:t>
      </w:r>
    </w:p>
    <w:p>
      <w:pPr>
        <w:pStyle w:val="BodyText"/>
        <w:spacing w:before="274"/>
        <w:ind w:left="0"/>
      </w:pPr>
    </w:p>
    <w:p>
      <w:pPr>
        <w:pStyle w:val="Heading2"/>
      </w:pPr>
      <w:r>
        <w:rPr/>
        <w:t>CLÁUSULA</w:t>
      </w:r>
      <w:r>
        <w:rPr>
          <w:spacing w:val="-14"/>
        </w:rPr>
        <w:t> </w:t>
      </w:r>
      <w:r>
        <w:rPr/>
        <w:t>DÉCIMA</w:t>
      </w:r>
      <w:r>
        <w:rPr>
          <w:spacing w:val="-18"/>
        </w:rPr>
        <w:t> </w:t>
      </w:r>
      <w:r>
        <w:rPr/>
        <w:t>TERCEIRA</w:t>
      </w:r>
      <w:r>
        <w:rPr>
          <w:spacing w:val="-14"/>
        </w:rPr>
        <w:t> </w:t>
      </w:r>
      <w:r>
        <w:rPr/>
        <w:t>– DA</w:t>
      </w:r>
      <w:r>
        <w:rPr>
          <w:spacing w:val="-14"/>
        </w:rPr>
        <w:t> </w:t>
      </w:r>
      <w:r>
        <w:rPr/>
        <w:t>EXTINÇÃO </w:t>
      </w:r>
      <w:r>
        <w:rPr>
          <w:spacing w:val="-2"/>
        </w:rPr>
        <w:t>CONTRATUAL</w:t>
      </w:r>
    </w:p>
    <w:p>
      <w:pPr>
        <w:pStyle w:val="ListParagraph"/>
        <w:numPr>
          <w:ilvl w:val="1"/>
          <w:numId w:val="45"/>
        </w:numPr>
        <w:tabs>
          <w:tab w:pos="851" w:val="left" w:leader="none"/>
        </w:tabs>
        <w:spacing w:line="242" w:lineRule="auto" w:before="264" w:after="0"/>
        <w:ind w:left="329" w:right="313" w:firstLine="0"/>
        <w:jc w:val="both"/>
        <w:rPr>
          <w:sz w:val="24"/>
        </w:rPr>
      </w:pPr>
      <w:r>
        <w:rPr>
          <w:sz w:val="24"/>
        </w:rPr>
        <w:t>O Contrato será extinto quando vencido o prazo nele estipulado, independentemente de terem sido cumpridas ou não as obrigações pelos CONTRATANTES, sem prejuízo da aplicação das penalidades eventualmente cabíveis, observados os preceitos da Lei nº 14.133/2021 e neste </w:t>
      </w:r>
      <w:r>
        <w:rPr>
          <w:spacing w:val="-2"/>
          <w:sz w:val="24"/>
        </w:rPr>
        <w:t>Contrato.</w:t>
      </w:r>
    </w:p>
    <w:p>
      <w:pPr>
        <w:pStyle w:val="ListParagraph"/>
        <w:numPr>
          <w:ilvl w:val="1"/>
          <w:numId w:val="45"/>
        </w:numPr>
        <w:tabs>
          <w:tab w:pos="831" w:val="left" w:leader="none"/>
        </w:tabs>
        <w:spacing w:line="235" w:lineRule="auto" w:before="248" w:after="0"/>
        <w:ind w:left="329" w:right="313" w:firstLine="0"/>
        <w:jc w:val="both"/>
        <w:rPr>
          <w:sz w:val="24"/>
        </w:rPr>
      </w:pPr>
      <w:r>
        <w:rPr>
          <w:sz w:val="24"/>
        </w:rPr>
        <w:t>O Contrato poderá ser extinto antes do prazo nele fixado, sem ônus para o CONTRATANTE, quando este órgão ou entidade não dispuser de créditos orçamentários para sua continuidade, ou quando entender que o Contrato não mais lhe oferece vantagem.</w:t>
      </w:r>
    </w:p>
    <w:p>
      <w:pPr>
        <w:pStyle w:val="ListParagraph"/>
        <w:numPr>
          <w:ilvl w:val="2"/>
          <w:numId w:val="45"/>
        </w:numPr>
        <w:tabs>
          <w:tab w:pos="1042" w:val="left" w:leader="none"/>
        </w:tabs>
        <w:spacing w:line="247" w:lineRule="auto" w:before="235" w:after="0"/>
        <w:ind w:left="329" w:right="313" w:firstLine="0"/>
        <w:jc w:val="both"/>
        <w:rPr>
          <w:sz w:val="24"/>
        </w:rPr>
      </w:pPr>
      <w:r>
        <w:rPr>
          <w:sz w:val="24"/>
        </w:rPr>
        <w:t>A extinção, na hipótese do subitem anterior, ocorrerá na próxima data de aniversário do Contrato, desde que haja a notificação </w:t>
      </w:r>
      <w:r>
        <w:rPr>
          <w:sz w:val="24"/>
        </w:rPr>
        <w:t>do CONTRATADO pelo CONTRATANTE nesse sentido com pelo menos 2 (dois) meses de antecedência da data de aniversário.</w:t>
      </w:r>
    </w:p>
    <w:p>
      <w:pPr>
        <w:pStyle w:val="ListParagraph"/>
        <w:numPr>
          <w:ilvl w:val="2"/>
          <w:numId w:val="45"/>
        </w:numPr>
        <w:tabs>
          <w:tab w:pos="997" w:val="left" w:leader="none"/>
        </w:tabs>
        <w:spacing w:line="247" w:lineRule="auto" w:before="226" w:after="0"/>
        <w:ind w:left="329" w:right="313" w:firstLine="0"/>
        <w:jc w:val="both"/>
        <w:rPr>
          <w:sz w:val="24"/>
        </w:rPr>
      </w:pPr>
      <w:r>
        <w:rPr>
          <w:sz w:val="24"/>
        </w:rPr>
        <w:t>Caso a notificação da não-continuidade do Contrato de que trata este subitem ocorra com menos de 2 (dois) meses de antecedência da data de aniversário, a extinção contratual ocorrerá após 2 (dois) meses da data da comunicação.</w:t>
      </w:r>
    </w:p>
    <w:p>
      <w:pPr>
        <w:pStyle w:val="ListParagraph"/>
        <w:numPr>
          <w:ilvl w:val="1"/>
          <w:numId w:val="45"/>
        </w:numPr>
        <w:tabs>
          <w:tab w:pos="809" w:val="left" w:leader="none"/>
        </w:tabs>
        <w:spacing w:line="240" w:lineRule="auto" w:before="227" w:after="0"/>
        <w:ind w:left="809" w:right="0" w:hanging="480"/>
        <w:jc w:val="left"/>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46"/>
        </w:numPr>
        <w:tabs>
          <w:tab w:pos="593" w:val="left" w:leader="none"/>
        </w:tabs>
        <w:spacing w:line="242" w:lineRule="auto" w:before="264" w:after="0"/>
        <w:ind w:left="329" w:right="313" w:firstLine="0"/>
        <w:jc w:val="both"/>
        <w:rPr>
          <w:sz w:val="24"/>
        </w:rPr>
      </w:pPr>
      <w:r>
        <w:rPr>
          <w:sz w:val="24"/>
        </w:rPr>
        <w:t>por ato unilateral do CONTRATANTE, em razão da inexecução total ou parcial do objeto e/ou das obrigações previstas no presente instrumento e/ou por algum dos motivos previstos no art. 137 da Lei nº 14.133/2021, assegurados o contraditório e a ampla defesa, devendo, ainda, ser observado</w:t>
      </w:r>
      <w:r>
        <w:rPr>
          <w:spacing w:val="40"/>
          <w:sz w:val="24"/>
        </w:rPr>
        <w:t> </w:t>
      </w:r>
      <w:r>
        <w:rPr>
          <w:sz w:val="24"/>
        </w:rPr>
        <w:t>o disposto nos arts. 138 e 139 da referida Lei;</w:t>
      </w:r>
    </w:p>
    <w:p>
      <w:pPr>
        <w:pStyle w:val="ListParagraph"/>
        <w:numPr>
          <w:ilvl w:val="0"/>
          <w:numId w:val="46"/>
        </w:numPr>
        <w:tabs>
          <w:tab w:pos="588" w:val="left" w:leader="none"/>
        </w:tabs>
        <w:spacing w:line="240" w:lineRule="auto" w:before="244" w:after="0"/>
        <w:ind w:left="588" w:right="0" w:hanging="259"/>
        <w:jc w:val="left"/>
        <w:rPr>
          <w:sz w:val="24"/>
        </w:rPr>
      </w:pPr>
      <w:r>
        <w:rPr>
          <w:sz w:val="24"/>
        </w:rPr>
        <w:t>consensualmente, na forma do art. 138, II, da Lei nº 14.133/2021; </w:t>
      </w:r>
      <w:r>
        <w:rPr>
          <w:spacing w:val="-10"/>
          <w:sz w:val="24"/>
        </w:rPr>
        <w:t>e</w:t>
      </w:r>
    </w:p>
    <w:p>
      <w:pPr>
        <w:pStyle w:val="ListParagraph"/>
        <w:spacing w:after="0" w:line="240" w:lineRule="auto"/>
        <w:jc w:val="left"/>
        <w:rPr>
          <w:sz w:val="24"/>
        </w:rPr>
        <w:sectPr>
          <w:pgSz w:w="15840" w:h="24480"/>
          <w:pgMar w:top="480" w:bottom="280" w:left="360" w:right="360"/>
        </w:sectPr>
      </w:pPr>
    </w:p>
    <w:p>
      <w:pPr>
        <w:pStyle w:val="ListParagraph"/>
        <w:numPr>
          <w:ilvl w:val="0"/>
          <w:numId w:val="46"/>
        </w:numPr>
        <w:tabs>
          <w:tab w:pos="587" w:val="left" w:leader="none"/>
        </w:tabs>
        <w:spacing w:line="242" w:lineRule="auto" w:before="76" w:after="0"/>
        <w:ind w:left="329" w:right="313" w:firstLine="0"/>
        <w:jc w:val="both"/>
        <w:rPr>
          <w:sz w:val="24"/>
        </w:rPr>
      </w:pPr>
      <w:r>
        <w:rPr>
          <w:sz w:val="24"/>
        </w:rPr>
        <w:t>na hipótese de contratação direta fundamentada no art. 75, VIII, da Lei nº 14.133/2021, a qualquer tempo, sem indenização, e independentemente</w:t>
      </w:r>
      <w:r>
        <w:rPr>
          <w:spacing w:val="40"/>
          <w:sz w:val="24"/>
        </w:rPr>
        <w:t> </w:t>
      </w:r>
      <w:r>
        <w:rPr>
          <w:sz w:val="24"/>
        </w:rPr>
        <w:t>de aviso ou prazo, pelo CONTRATANTE, tão logo esteja(m) concluído(s) o(s) procedimento(s) licitatório(s) implementado(s) para a contratação do objeto em questão.</w:t>
      </w:r>
    </w:p>
    <w:p>
      <w:pPr>
        <w:pStyle w:val="ListParagraph"/>
        <w:numPr>
          <w:ilvl w:val="2"/>
          <w:numId w:val="45"/>
        </w:numPr>
        <w:tabs>
          <w:tab w:pos="1011" w:val="left" w:leader="none"/>
        </w:tabs>
        <w:spacing w:line="247" w:lineRule="auto" w:before="258" w:after="0"/>
        <w:ind w:left="329" w:right="313" w:firstLine="0"/>
        <w:jc w:val="both"/>
        <w:rPr>
          <w:sz w:val="24"/>
        </w:rPr>
      </w:pPr>
      <w:r>
        <w:rPr>
          <w:sz w:val="24"/>
        </w:rPr>
        <w:t>A alteração social ou a modificação da finalidade ou da estrutura da empresa não ensejará a rescisão se não restringir sua capacidade de concluir o Contrato.</w:t>
      </w:r>
    </w:p>
    <w:p>
      <w:pPr>
        <w:pStyle w:val="ListParagraph"/>
        <w:numPr>
          <w:ilvl w:val="2"/>
          <w:numId w:val="45"/>
        </w:numPr>
        <w:tabs>
          <w:tab w:pos="989" w:val="left" w:leader="none"/>
        </w:tabs>
        <w:spacing w:line="240" w:lineRule="auto" w:before="227" w:after="0"/>
        <w:ind w:left="98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45"/>
        </w:numPr>
        <w:tabs>
          <w:tab w:pos="820" w:val="left" w:leader="none"/>
        </w:tabs>
        <w:spacing w:line="247" w:lineRule="auto" w:before="234" w:after="0"/>
        <w:ind w:left="329" w:right="313" w:firstLine="0"/>
        <w:jc w:val="both"/>
        <w:rPr>
          <w:sz w:val="24"/>
        </w:rPr>
      </w:pPr>
      <w:r>
        <w:rPr>
          <w:sz w:val="24"/>
        </w:rPr>
        <w:t>A extinção contratual prematura deverá ser precedida de autorização escrita e fundamentada da autoridade competente e reduzida a termo </w:t>
      </w:r>
      <w:r>
        <w:rPr>
          <w:sz w:val="24"/>
        </w:rPr>
        <w:t>no respectivo processo.</w:t>
      </w:r>
    </w:p>
    <w:p>
      <w:pPr>
        <w:pStyle w:val="ListParagraph"/>
        <w:numPr>
          <w:ilvl w:val="2"/>
          <w:numId w:val="45"/>
        </w:numPr>
        <w:tabs>
          <w:tab w:pos="975" w:val="left" w:leader="none"/>
        </w:tabs>
        <w:spacing w:line="240" w:lineRule="auto" w:before="226" w:after="0"/>
        <w:ind w:left="975" w:right="0" w:hanging="646"/>
        <w:jc w:val="left"/>
        <w:rPr>
          <w:sz w:val="24"/>
        </w:rPr>
      </w:pPr>
      <w:r>
        <w:rPr>
          <w:sz w:val="24"/>
        </w:rPr>
        <w:t>A</w:t>
      </w:r>
      <w:r>
        <w:rPr>
          <w:spacing w:val="-17"/>
          <w:sz w:val="24"/>
        </w:rPr>
        <w:t> </w:t>
      </w:r>
      <w:r>
        <w:rPr>
          <w:sz w:val="24"/>
        </w:rPr>
        <w:t>justificativa</w:t>
      </w:r>
      <w:r>
        <w:rPr>
          <w:spacing w:val="-7"/>
          <w:sz w:val="24"/>
        </w:rPr>
        <w:t> </w:t>
      </w:r>
      <w:r>
        <w:rPr>
          <w:sz w:val="24"/>
        </w:rPr>
        <w:t>da</w:t>
      </w:r>
      <w:r>
        <w:rPr>
          <w:spacing w:val="-4"/>
          <w:sz w:val="24"/>
        </w:rPr>
        <w:t> </w:t>
      </w:r>
      <w:r>
        <w:rPr>
          <w:sz w:val="24"/>
        </w:rPr>
        <w:t>rescisão</w:t>
      </w:r>
      <w:r>
        <w:rPr>
          <w:spacing w:val="-4"/>
          <w:sz w:val="24"/>
        </w:rPr>
        <w:t> </w:t>
      </w:r>
      <w:r>
        <w:rPr>
          <w:sz w:val="24"/>
        </w:rPr>
        <w:t>por</w:t>
      </w:r>
      <w:r>
        <w:rPr>
          <w:spacing w:val="-4"/>
          <w:sz w:val="24"/>
        </w:rPr>
        <w:t> </w:t>
      </w:r>
      <w:r>
        <w:rPr>
          <w:sz w:val="24"/>
        </w:rPr>
        <w:t>ato</w:t>
      </w:r>
      <w:r>
        <w:rPr>
          <w:spacing w:val="-4"/>
          <w:sz w:val="24"/>
        </w:rPr>
        <w:t> </w:t>
      </w:r>
      <w:r>
        <w:rPr>
          <w:sz w:val="24"/>
        </w:rPr>
        <w:t>unilateral</w:t>
      </w:r>
      <w:r>
        <w:rPr>
          <w:spacing w:val="-4"/>
          <w:sz w:val="24"/>
        </w:rPr>
        <w:t> </w:t>
      </w:r>
      <w:r>
        <w:rPr>
          <w:sz w:val="24"/>
        </w:rPr>
        <w:t>do</w:t>
      </w:r>
      <w:r>
        <w:rPr>
          <w:spacing w:val="-4"/>
          <w:sz w:val="24"/>
        </w:rPr>
        <w:t> </w:t>
      </w:r>
      <w:r>
        <w:rPr>
          <w:sz w:val="24"/>
        </w:rPr>
        <w:t>CONTRATANTE,</w:t>
      </w:r>
      <w:r>
        <w:rPr>
          <w:spacing w:val="-4"/>
          <w:sz w:val="24"/>
        </w:rPr>
        <w:t> </w:t>
      </w:r>
      <w:r>
        <w:rPr>
          <w:sz w:val="24"/>
        </w:rPr>
        <w:t>sempre</w:t>
      </w:r>
      <w:r>
        <w:rPr>
          <w:spacing w:val="-4"/>
          <w:sz w:val="24"/>
        </w:rPr>
        <w:t> </w:t>
      </w:r>
      <w:r>
        <w:rPr>
          <w:sz w:val="24"/>
        </w:rPr>
        <w:t>que</w:t>
      </w:r>
      <w:r>
        <w:rPr>
          <w:spacing w:val="-3"/>
          <w:sz w:val="24"/>
        </w:rPr>
        <w:t> </w:t>
      </w:r>
      <w:r>
        <w:rPr>
          <w:sz w:val="24"/>
        </w:rPr>
        <w:t>possível,</w:t>
      </w:r>
      <w:r>
        <w:rPr>
          <w:spacing w:val="-4"/>
          <w:sz w:val="24"/>
        </w:rPr>
        <w:t> </w:t>
      </w:r>
      <w:r>
        <w:rPr>
          <w:spacing w:val="-2"/>
          <w:sz w:val="24"/>
        </w:rPr>
        <w:t>contemplará:</w:t>
      </w:r>
    </w:p>
    <w:p>
      <w:pPr>
        <w:pStyle w:val="BodyText"/>
        <w:spacing w:before="3"/>
        <w:ind w:left="0"/>
      </w:pPr>
    </w:p>
    <w:p>
      <w:pPr>
        <w:pStyle w:val="ListParagraph"/>
        <w:numPr>
          <w:ilvl w:val="0"/>
          <w:numId w:val="47"/>
        </w:numPr>
        <w:tabs>
          <w:tab w:pos="575" w:val="left" w:leader="none"/>
        </w:tabs>
        <w:spacing w:line="240" w:lineRule="auto" w:before="0" w:after="0"/>
        <w:ind w:left="575" w:right="0" w:hanging="246"/>
        <w:jc w:val="left"/>
        <w:rPr>
          <w:sz w:val="24"/>
        </w:rPr>
      </w:pPr>
      <w:r>
        <w:rPr>
          <w:sz w:val="24"/>
        </w:rPr>
        <w:t>as obrigações contratuais já cumpridas ou parcialmente </w:t>
      </w:r>
      <w:r>
        <w:rPr>
          <w:spacing w:val="-2"/>
          <w:sz w:val="24"/>
        </w:rPr>
        <w:t>cumpridas;</w:t>
      </w:r>
    </w:p>
    <w:p>
      <w:pPr>
        <w:pStyle w:val="ListParagraph"/>
        <w:numPr>
          <w:ilvl w:val="0"/>
          <w:numId w:val="47"/>
        </w:numPr>
        <w:tabs>
          <w:tab w:pos="588" w:val="left" w:leader="none"/>
        </w:tabs>
        <w:spacing w:line="240" w:lineRule="auto" w:before="234" w:after="0"/>
        <w:ind w:left="588" w:right="0" w:hanging="259"/>
        <w:jc w:val="left"/>
        <w:rPr>
          <w:sz w:val="24"/>
        </w:rPr>
      </w:pPr>
      <w:r>
        <w:rPr>
          <w:sz w:val="24"/>
        </w:rPr>
        <w:t>os pagamentos já efetuados e ainda </w:t>
      </w:r>
      <w:r>
        <w:rPr>
          <w:spacing w:val="-2"/>
          <w:sz w:val="24"/>
        </w:rPr>
        <w:t>devidos;</w:t>
      </w:r>
    </w:p>
    <w:p>
      <w:pPr>
        <w:pStyle w:val="ListParagraph"/>
        <w:numPr>
          <w:ilvl w:val="0"/>
          <w:numId w:val="47"/>
        </w:numPr>
        <w:tabs>
          <w:tab w:pos="575" w:val="left" w:leader="none"/>
        </w:tabs>
        <w:spacing w:line="240" w:lineRule="auto" w:before="235" w:after="0"/>
        <w:ind w:left="575" w:right="0" w:hanging="246"/>
        <w:jc w:val="left"/>
        <w:rPr>
          <w:sz w:val="24"/>
        </w:rPr>
      </w:pPr>
      <w:r>
        <w:rPr>
          <w:sz w:val="24"/>
        </w:rPr>
        <w:t>as indenizações e </w:t>
      </w:r>
      <w:r>
        <w:rPr>
          <w:spacing w:val="-2"/>
          <w:sz w:val="24"/>
        </w:rPr>
        <w:t>multas.</w:t>
      </w:r>
    </w:p>
    <w:p>
      <w:pPr>
        <w:pStyle w:val="BodyText"/>
        <w:spacing w:before="2"/>
        <w:ind w:left="0"/>
      </w:pPr>
    </w:p>
    <w:p>
      <w:pPr>
        <w:pStyle w:val="ListParagraph"/>
        <w:numPr>
          <w:ilvl w:val="1"/>
          <w:numId w:val="45"/>
        </w:numPr>
        <w:tabs>
          <w:tab w:pos="830" w:val="left" w:leader="none"/>
        </w:tabs>
        <w:spacing w:line="242" w:lineRule="auto" w:before="1" w:after="0"/>
        <w:ind w:left="329" w:right="312" w:firstLine="0"/>
        <w:jc w:val="both"/>
        <w:rPr>
          <w:sz w:val="24"/>
        </w:rPr>
      </w:pPr>
      <w:r>
        <w:rPr>
          <w:sz w:val="24"/>
        </w:rPr>
        <w:t>A extinção do Contrato não configura óbice para o reconhecimento do desequilíbrio econômico-financeiro, hipótese em que será concedida indenização por meio de termo indenizatório,</w:t>
      </w:r>
      <w:hyperlink r:id="rId37">
        <w:r>
          <w:rPr>
            <w:color w:val="0000FF"/>
            <w:sz w:val="24"/>
            <w:u w:val="single" w:color="0000FF"/>
          </w:rPr>
          <w:t> desde que o pedido seja</w:t>
        </w:r>
      </w:hyperlink>
      <w:r>
        <w:rPr>
          <w:color w:val="0000FF"/>
          <w:sz w:val="24"/>
          <w:u w:val="single" w:color="0000FF"/>
        </w:rPr>
        <w:t> </w:t>
      </w:r>
      <w:hyperlink r:id="rId37">
        <w:r>
          <w:rPr>
            <w:color w:val="0000FF"/>
            <w:sz w:val="24"/>
            <w:u w:val="single" w:color="0000FF"/>
          </w:rPr>
          <w:t>formulado durante a v</w:t>
        </w:r>
        <w:r>
          <w:rPr>
            <w:color w:val="0000FF"/>
            <w:sz w:val="24"/>
          </w:rPr>
          <w:t>ig</w:t>
        </w:r>
        <w:r>
          <w:rPr>
            <w:color w:val="0000FF"/>
            <w:sz w:val="24"/>
            <w:u w:val="single" w:color="0000FF"/>
          </w:rPr>
          <w:t>ência do contrato e antes de eventual prorroga</w:t>
        </w:r>
        <w:r>
          <w:rPr>
            <w:color w:val="0000FF"/>
            <w:sz w:val="24"/>
          </w:rPr>
          <w:t>ç</w:t>
        </w:r>
        <w:r>
          <w:rPr>
            <w:color w:val="0000FF"/>
            <w:sz w:val="24"/>
            <w:u w:val="single" w:color="0000FF"/>
          </w:rPr>
          <w:t>ão</w:t>
        </w:r>
        <w:r>
          <w:rPr>
            <w:color w:val="0000FF"/>
            <w:sz w:val="24"/>
          </w:rPr>
          <w:t>,</w:t>
        </w:r>
        <w:r>
          <w:rPr>
            <w:color w:val="0000FF"/>
            <w:sz w:val="24"/>
            <w:u w:val="single" w:color="0000FF"/>
          </w:rPr>
          <w:t> na</w:t>
        </w:r>
      </w:hyperlink>
      <w:r>
        <w:rPr>
          <w:color w:val="0000FF"/>
          <w:sz w:val="24"/>
        </w:rPr>
        <w:t> </w:t>
      </w:r>
      <w:hyperlink r:id="rId37">
        <w:r>
          <w:rPr>
            <w:color w:val="0000FF"/>
            <w:sz w:val="24"/>
            <w:u w:val="single" w:color="0000FF"/>
          </w:rPr>
          <w:t>forma do art. 131</w:t>
        </w:r>
        <w:r>
          <w:rPr>
            <w:color w:val="0000FF"/>
            <w:sz w:val="24"/>
          </w:rPr>
          <w:t>,</w:t>
        </w:r>
        <w:r>
          <w:rPr>
            <w:i/>
            <w:color w:val="0000FF"/>
            <w:sz w:val="24"/>
            <w:u w:val="single" w:color="0000FF"/>
          </w:rPr>
          <w:t> </w:t>
        </w:r>
      </w:hyperlink>
      <w:hyperlink r:id="rId37">
        <w:r>
          <w:rPr>
            <w:i/>
            <w:color w:val="0000FF"/>
            <w:sz w:val="24"/>
            <w:u w:val="single" w:color="0000FF"/>
          </w:rPr>
          <w:t>capu</w:t>
        </w:r>
      </w:hyperlink>
      <w:r>
        <w:rPr>
          <w:i/>
          <w:color w:val="0000FF"/>
          <w:sz w:val="24"/>
          <w:u w:val="single" w:color="0000FF"/>
        </w:rPr>
        <w:t>t </w:t>
      </w:r>
      <w:hyperlink r:id="rId37">
        <w:r>
          <w:rPr>
            <w:color w:val="0000FF"/>
            <w:sz w:val="24"/>
            <w:u w:val="single" w:color="0000FF"/>
          </w:rPr>
          <w:t>e</w:t>
        </w:r>
        <w:r>
          <w:rPr>
            <w:color w:val="0000FF"/>
            <w:sz w:val="24"/>
          </w:rPr>
          <w:t> p</w:t>
        </w:r>
        <w:r>
          <w:rPr>
            <w:color w:val="0000FF"/>
            <w:sz w:val="24"/>
            <w:u w:val="single" w:color="0000FF"/>
          </w:rPr>
          <w:t>arágrafo único</w:t>
        </w:r>
        <w:r>
          <w:rPr>
            <w:color w:val="0000FF"/>
            <w:sz w:val="24"/>
          </w:rPr>
          <w:t>,</w:t>
        </w:r>
        <w:r>
          <w:rPr>
            <w:color w:val="0000FF"/>
            <w:sz w:val="24"/>
            <w:u w:val="single" w:color="0000FF"/>
          </w:rPr>
          <w:t> da Lei nº 14.133/2021</w:t>
        </w:r>
      </w:hyperlink>
      <w:hyperlink r:id="rId37">
        <w:r>
          <w:rPr>
            <w:color w:val="0000FF"/>
            <w:sz w:val="24"/>
            <w:u w:val="single" w:color="0000FF"/>
          </w:rPr>
          <w:t>.</w:t>
        </w:r>
      </w:hyperlink>
    </w:p>
    <w:p>
      <w:pPr>
        <w:pStyle w:val="ListParagraph"/>
        <w:numPr>
          <w:ilvl w:val="1"/>
          <w:numId w:val="45"/>
        </w:numPr>
        <w:tabs>
          <w:tab w:pos="809" w:val="left" w:leader="none"/>
        </w:tabs>
        <w:spacing w:line="240" w:lineRule="auto" w:before="228" w:after="0"/>
        <w:ind w:left="809" w:right="0" w:hanging="480"/>
        <w:jc w:val="left"/>
        <w:rPr>
          <w:sz w:val="24"/>
        </w:rPr>
      </w:pPr>
      <w:r>
        <w:rPr>
          <w:sz w:val="24"/>
        </w:rPr>
        <w:t>Extinto</w:t>
      </w:r>
      <w:r>
        <w:rPr>
          <w:spacing w:val="-8"/>
          <w:sz w:val="24"/>
        </w:rPr>
        <w:t> </w:t>
      </w:r>
      <w:r>
        <w:rPr>
          <w:sz w:val="24"/>
        </w:rPr>
        <w:t>o</w:t>
      </w:r>
      <w:r>
        <w:rPr>
          <w:spacing w:val="-8"/>
          <w:sz w:val="24"/>
        </w:rPr>
        <w:t> </w:t>
      </w:r>
      <w:r>
        <w:rPr>
          <w:sz w:val="24"/>
        </w:rPr>
        <w:t>Contrato,</w:t>
      </w:r>
      <w:r>
        <w:rPr>
          <w:spacing w:val="-8"/>
          <w:sz w:val="24"/>
        </w:rPr>
        <w:t> </w:t>
      </w:r>
      <w:r>
        <w:rPr>
          <w:sz w:val="24"/>
        </w:rPr>
        <w:t>o</w:t>
      </w:r>
      <w:r>
        <w:rPr>
          <w:spacing w:val="-8"/>
          <w:sz w:val="24"/>
        </w:rPr>
        <w:t> </w:t>
      </w:r>
      <w:r>
        <w:rPr>
          <w:sz w:val="24"/>
        </w:rPr>
        <w:t>CONTRATANTE</w:t>
      </w:r>
      <w:r>
        <w:rPr>
          <w:spacing w:val="-8"/>
          <w:sz w:val="24"/>
        </w:rPr>
        <w:t> </w:t>
      </w:r>
      <w:r>
        <w:rPr>
          <w:sz w:val="24"/>
        </w:rPr>
        <w:t>poderá</w:t>
      </w:r>
      <w:r>
        <w:rPr>
          <w:spacing w:val="-7"/>
          <w:sz w:val="24"/>
        </w:rPr>
        <w:t> </w:t>
      </w:r>
      <w:r>
        <w:rPr>
          <w:spacing w:val="-2"/>
          <w:sz w:val="24"/>
        </w:rPr>
        <w:t>ainda:</w:t>
      </w:r>
    </w:p>
    <w:p>
      <w:pPr>
        <w:pStyle w:val="ListParagraph"/>
        <w:numPr>
          <w:ilvl w:val="2"/>
          <w:numId w:val="45"/>
        </w:numPr>
        <w:tabs>
          <w:tab w:pos="989" w:val="left" w:leader="none"/>
        </w:tabs>
        <w:spacing w:line="240" w:lineRule="auto" w:before="249" w:after="0"/>
        <w:ind w:left="989" w:right="0" w:hanging="660"/>
        <w:jc w:val="left"/>
        <w:rPr>
          <w:sz w:val="24"/>
        </w:rPr>
      </w:pPr>
      <w:r>
        <w:rPr>
          <w:sz w:val="24"/>
        </w:rPr>
        <w:t>nos</w:t>
      </w:r>
      <w:r>
        <w:rPr>
          <w:spacing w:val="-5"/>
          <w:sz w:val="24"/>
        </w:rPr>
        <w:t> </w:t>
      </w:r>
      <w:r>
        <w:rPr>
          <w:sz w:val="24"/>
        </w:rPr>
        <w:t>casos</w:t>
      </w:r>
      <w:r>
        <w:rPr>
          <w:spacing w:val="-3"/>
          <w:sz w:val="24"/>
        </w:rPr>
        <w:t> </w:t>
      </w:r>
      <w:r>
        <w:rPr>
          <w:sz w:val="24"/>
        </w:rPr>
        <w:t>de</w:t>
      </w:r>
      <w:r>
        <w:rPr>
          <w:spacing w:val="-3"/>
          <w:sz w:val="24"/>
        </w:rPr>
        <w:t> </w:t>
      </w:r>
      <w:r>
        <w:rPr>
          <w:sz w:val="24"/>
        </w:rPr>
        <w:t>obrigação</w:t>
      </w:r>
      <w:r>
        <w:rPr>
          <w:spacing w:val="-3"/>
          <w:sz w:val="24"/>
        </w:rPr>
        <w:t> </w:t>
      </w:r>
      <w:r>
        <w:rPr>
          <w:sz w:val="24"/>
        </w:rPr>
        <w:t>de</w:t>
      </w:r>
      <w:r>
        <w:rPr>
          <w:spacing w:val="-3"/>
          <w:sz w:val="24"/>
        </w:rPr>
        <w:t> </w:t>
      </w:r>
      <w:r>
        <w:rPr>
          <w:sz w:val="24"/>
        </w:rPr>
        <w:t>pagamento</w:t>
      </w:r>
      <w:r>
        <w:rPr>
          <w:spacing w:val="-3"/>
          <w:sz w:val="24"/>
        </w:rPr>
        <w:t> </w:t>
      </w:r>
      <w:r>
        <w:rPr>
          <w:sz w:val="24"/>
        </w:rPr>
        <w:t>de</w:t>
      </w:r>
      <w:r>
        <w:rPr>
          <w:spacing w:val="-3"/>
          <w:sz w:val="24"/>
        </w:rPr>
        <w:t> </w:t>
      </w:r>
      <w:r>
        <w:rPr>
          <w:sz w:val="24"/>
        </w:rPr>
        <w:t>multa</w:t>
      </w:r>
      <w:r>
        <w:rPr>
          <w:spacing w:val="-3"/>
          <w:sz w:val="24"/>
        </w:rPr>
        <w:t> </w:t>
      </w:r>
      <w:r>
        <w:rPr>
          <w:sz w:val="24"/>
        </w:rPr>
        <w:t>pelo</w:t>
      </w:r>
      <w:r>
        <w:rPr>
          <w:spacing w:val="-3"/>
          <w:sz w:val="24"/>
        </w:rPr>
        <w:t> </w:t>
      </w:r>
      <w:r>
        <w:rPr>
          <w:sz w:val="24"/>
        </w:rPr>
        <w:t>CONTRATADO,</w:t>
      </w:r>
      <w:r>
        <w:rPr>
          <w:spacing w:val="-3"/>
          <w:sz w:val="24"/>
        </w:rPr>
        <w:t> </w:t>
      </w:r>
      <w:r>
        <w:rPr>
          <w:sz w:val="24"/>
        </w:rPr>
        <w:t>reter</w:t>
      </w:r>
      <w:r>
        <w:rPr>
          <w:spacing w:val="-3"/>
          <w:sz w:val="24"/>
        </w:rPr>
        <w:t> </w:t>
      </w:r>
      <w:r>
        <w:rPr>
          <w:sz w:val="24"/>
        </w:rPr>
        <w:t>e</w:t>
      </w:r>
      <w:r>
        <w:rPr>
          <w:spacing w:val="-3"/>
          <w:sz w:val="24"/>
        </w:rPr>
        <w:t> </w:t>
      </w:r>
      <w:r>
        <w:rPr>
          <w:sz w:val="24"/>
        </w:rPr>
        <w:t>executar</w:t>
      </w:r>
      <w:r>
        <w:rPr>
          <w:spacing w:val="-3"/>
          <w:sz w:val="24"/>
        </w:rPr>
        <w:t> </w:t>
      </w:r>
      <w:r>
        <w:rPr>
          <w:sz w:val="24"/>
        </w:rPr>
        <w:t>a</w:t>
      </w:r>
      <w:r>
        <w:rPr>
          <w:spacing w:val="-3"/>
          <w:sz w:val="24"/>
        </w:rPr>
        <w:t> </w:t>
      </w:r>
      <w:r>
        <w:rPr>
          <w:sz w:val="24"/>
        </w:rPr>
        <w:t>garantia</w:t>
      </w:r>
      <w:r>
        <w:rPr>
          <w:spacing w:val="-3"/>
          <w:sz w:val="24"/>
        </w:rPr>
        <w:t> </w:t>
      </w:r>
      <w:r>
        <w:rPr>
          <w:sz w:val="24"/>
        </w:rPr>
        <w:t>prestada;</w:t>
      </w:r>
      <w:r>
        <w:rPr>
          <w:spacing w:val="-2"/>
          <w:sz w:val="24"/>
        </w:rPr>
        <w:t> </w:t>
      </w:r>
      <w:r>
        <w:rPr>
          <w:spacing w:val="-10"/>
          <w:sz w:val="24"/>
        </w:rPr>
        <w:t>e</w:t>
      </w:r>
    </w:p>
    <w:p>
      <w:pPr>
        <w:pStyle w:val="ListParagraph"/>
        <w:numPr>
          <w:ilvl w:val="2"/>
          <w:numId w:val="45"/>
        </w:numPr>
        <w:tabs>
          <w:tab w:pos="1002" w:val="left" w:leader="none"/>
        </w:tabs>
        <w:spacing w:line="235" w:lineRule="auto" w:before="239" w:after="0"/>
        <w:ind w:left="329" w:right="313" w:firstLine="0"/>
        <w:jc w:val="both"/>
        <w:rPr>
          <w:sz w:val="24"/>
        </w:rPr>
      </w:pPr>
      <w:r>
        <w:rPr>
          <w:sz w:val="24"/>
        </w:rPr>
        <w:t>nos casos em que houver necessidade de ressarcimento de prejuízos causados à</w:t>
      </w:r>
      <w:r>
        <w:rPr>
          <w:spacing w:val="-1"/>
          <w:sz w:val="24"/>
        </w:rPr>
        <w:t> </w:t>
      </w:r>
      <w:r>
        <w:rPr>
          <w:sz w:val="24"/>
        </w:rPr>
        <w:t>Administração, nos termos do inciso IV do art. 139 da Lei nº 14.133/2021, reter os eventuais créditos existentes em favor do CONTRATADO decorrentes do Contrato.</w:t>
      </w:r>
    </w:p>
    <w:p>
      <w:pPr>
        <w:pStyle w:val="ListParagraph"/>
        <w:numPr>
          <w:ilvl w:val="1"/>
          <w:numId w:val="45"/>
        </w:numPr>
        <w:tabs>
          <w:tab w:pos="831" w:val="left" w:leader="none"/>
        </w:tabs>
        <w:spacing w:line="240" w:lineRule="auto" w:before="249" w:after="0"/>
        <w:ind w:left="329" w:right="313" w:firstLine="0"/>
        <w:jc w:val="both"/>
        <w:rPr>
          <w:sz w:val="24"/>
        </w:rPr>
      </w:pPr>
      <w:r>
        <w:rPr>
          <w:sz w:val="24"/>
        </w:rPr>
        <w:t>O Contrato poderá ser extinto caso se constate que o CONTRATADO mantém vínculo de natureza técnica, comercial, econômica, </w:t>
      </w:r>
      <w:r>
        <w:rPr>
          <w:sz w:val="24"/>
        </w:rPr>
        <w:t>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pPr>
        <w:pStyle w:val="BodyText"/>
        <w:spacing w:before="255"/>
        <w:ind w:left="0"/>
      </w:pPr>
    </w:p>
    <w:p>
      <w:pPr>
        <w:pStyle w:val="Heading2"/>
        <w:spacing w:before="1"/>
      </w:pPr>
      <w:r>
        <w:rPr>
          <w:spacing w:val="-2"/>
        </w:rPr>
        <w:t>CLÁUSULA</w:t>
      </w:r>
      <w:r>
        <w:rPr>
          <w:spacing w:val="-11"/>
        </w:rPr>
        <w:t> </w:t>
      </w:r>
      <w:r>
        <w:rPr>
          <w:spacing w:val="-2"/>
        </w:rPr>
        <w:t>DÉCIMA</w:t>
      </w:r>
      <w:r>
        <w:rPr>
          <w:spacing w:val="-10"/>
        </w:rPr>
        <w:t> </w:t>
      </w:r>
      <w:r>
        <w:rPr>
          <w:spacing w:val="-2"/>
        </w:rPr>
        <w:t>QUARTA</w:t>
      </w:r>
      <w:r>
        <w:rPr>
          <w:spacing w:val="-10"/>
        </w:rPr>
        <w:t> </w:t>
      </w:r>
      <w:r>
        <w:rPr>
          <w:spacing w:val="-2"/>
        </w:rPr>
        <w:t>–</w:t>
      </w:r>
      <w:r>
        <w:rPr>
          <w:spacing w:val="-10"/>
        </w:rPr>
        <w:t> </w:t>
      </w:r>
      <w:r>
        <w:rPr>
          <w:spacing w:val="-2"/>
        </w:rPr>
        <w:t>ALTERAÇÕES</w:t>
      </w:r>
    </w:p>
    <w:p>
      <w:pPr>
        <w:pStyle w:val="BodyText"/>
        <w:spacing w:before="2"/>
        <w:ind w:left="0"/>
        <w:rPr>
          <w:b/>
        </w:rPr>
      </w:pPr>
    </w:p>
    <w:p>
      <w:pPr>
        <w:pStyle w:val="ListParagraph"/>
        <w:numPr>
          <w:ilvl w:val="1"/>
          <w:numId w:val="48"/>
        </w:numPr>
        <w:tabs>
          <w:tab w:pos="809" w:val="left" w:leader="none"/>
        </w:tabs>
        <w:spacing w:line="240" w:lineRule="auto" w:before="1" w:after="0"/>
        <w:ind w:left="80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arts. 124</w:t>
      </w:r>
      <w:r>
        <w:rPr>
          <w:spacing w:val="-1"/>
          <w:sz w:val="24"/>
        </w:rPr>
        <w:t> </w:t>
      </w:r>
      <w:r>
        <w:rPr>
          <w:sz w:val="24"/>
        </w:rPr>
        <w:t>e seguintes da</w:t>
      </w:r>
      <w:r>
        <w:rPr>
          <w:spacing w:val="-1"/>
          <w:sz w:val="24"/>
        </w:rPr>
        <w:t> </w:t>
      </w:r>
      <w:r>
        <w:rPr>
          <w:sz w:val="24"/>
        </w:rPr>
        <w:t>Lei nº </w:t>
      </w:r>
      <w:r>
        <w:rPr>
          <w:spacing w:val="-2"/>
          <w:sz w:val="24"/>
        </w:rPr>
        <w:t>14.133/2021.</w:t>
      </w:r>
    </w:p>
    <w:p>
      <w:pPr>
        <w:pStyle w:val="ListParagraph"/>
        <w:numPr>
          <w:ilvl w:val="1"/>
          <w:numId w:val="48"/>
        </w:numPr>
        <w:tabs>
          <w:tab w:pos="816" w:val="left" w:leader="none"/>
        </w:tabs>
        <w:spacing w:line="247" w:lineRule="auto" w:before="234" w:after="0"/>
        <w:ind w:left="329" w:right="313" w:firstLine="0"/>
        <w:jc w:val="both"/>
        <w:rPr>
          <w:sz w:val="24"/>
        </w:rPr>
      </w:pPr>
      <w:r>
        <w:rPr>
          <w:sz w:val="24"/>
        </w:rPr>
        <w:t>O CONTRATADO é obrigado a aceitar, nas mesmas condições contratuais, os acréscimos ou supressões que se fizerem necessários, até o limite de 25% (vinte e cinco por cento) do </w:t>
      </w:r>
      <w:r>
        <w:rPr>
          <w:b/>
          <w:sz w:val="24"/>
        </w:rPr>
        <w:t>valor anual </w:t>
      </w:r>
      <w:r>
        <w:rPr>
          <w:sz w:val="24"/>
        </w:rPr>
        <w:t>atualizado do Contrato, na forma do art. 125 da Lei nº 14.133/2021.</w:t>
      </w:r>
    </w:p>
    <w:p>
      <w:pPr>
        <w:pStyle w:val="ListParagraph"/>
        <w:numPr>
          <w:ilvl w:val="1"/>
          <w:numId w:val="48"/>
        </w:numPr>
        <w:tabs>
          <w:tab w:pos="806" w:val="left" w:leader="none"/>
        </w:tabs>
        <w:spacing w:line="235" w:lineRule="auto" w:before="231" w:after="0"/>
        <w:ind w:left="329" w:right="313" w:firstLine="0"/>
        <w:jc w:val="both"/>
        <w:rPr>
          <w:sz w:val="24"/>
        </w:rPr>
      </w:pPr>
      <w:r>
        <w:rPr>
          <w:sz w:val="24"/>
        </w:rPr>
        <w:t>As alterações contratuais deverão ser promovidas mediante celebração de termo aditivo, submetido à prévia aprovação da assessoria jurídica do </w:t>
      </w:r>
      <w:r>
        <w:rPr>
          <w:spacing w:val="-2"/>
          <w:sz w:val="24"/>
        </w:rPr>
        <w:t>CONTRATANTE.</w:t>
      </w:r>
    </w:p>
    <w:p>
      <w:pPr>
        <w:pStyle w:val="ListParagraph"/>
        <w:numPr>
          <w:ilvl w:val="1"/>
          <w:numId w:val="48"/>
        </w:numPr>
        <w:tabs>
          <w:tab w:pos="822" w:val="left" w:leader="none"/>
        </w:tabs>
        <w:spacing w:line="235" w:lineRule="auto" w:before="254" w:after="0"/>
        <w:ind w:left="329" w:right="313" w:firstLine="0"/>
        <w:jc w:val="both"/>
        <w:rPr>
          <w:sz w:val="24"/>
        </w:rPr>
      </w:pPr>
      <w:r>
        <w:rPr>
          <w:sz w:val="24"/>
        </w:rPr>
        <w:t>Registros que não caracterizam alteração do Contrato poderão ser realizados por simples apostila, dispensada a celebração de termo aditivo, na forma do art. 136 da Lei nº 14.133/2021.</w:t>
      </w:r>
    </w:p>
    <w:p>
      <w:pPr>
        <w:pStyle w:val="BodyText"/>
        <w:spacing w:before="273"/>
        <w:ind w:left="0"/>
      </w:pPr>
    </w:p>
    <w:p>
      <w:pPr>
        <w:pStyle w:val="Heading2"/>
      </w:pPr>
      <w:r>
        <w:rPr>
          <w:spacing w:val="-2"/>
        </w:rPr>
        <w:t>CLÁUSULA</w:t>
      </w:r>
      <w:r>
        <w:rPr>
          <w:spacing w:val="-11"/>
        </w:rPr>
        <w:t> </w:t>
      </w:r>
      <w:r>
        <w:rPr>
          <w:spacing w:val="-2"/>
        </w:rPr>
        <w:t>DÉCIMA</w:t>
      </w:r>
      <w:r>
        <w:rPr>
          <w:spacing w:val="-10"/>
        </w:rPr>
        <w:t> </w:t>
      </w:r>
      <w:r>
        <w:rPr>
          <w:spacing w:val="-2"/>
        </w:rPr>
        <w:t>QUINTA</w:t>
      </w:r>
      <w:r>
        <w:rPr>
          <w:spacing w:val="-11"/>
        </w:rPr>
        <w:t> </w:t>
      </w:r>
      <w:r>
        <w:rPr>
          <w:spacing w:val="-2"/>
        </w:rPr>
        <w:t>–</w:t>
      </w:r>
      <w:r>
        <w:rPr>
          <w:spacing w:val="5"/>
        </w:rPr>
        <w:t> </w:t>
      </w:r>
      <w:r>
        <w:rPr>
          <w:spacing w:val="-2"/>
        </w:rPr>
        <w:t>DOTAÇÃO</w:t>
      </w:r>
      <w:r>
        <w:rPr>
          <w:spacing w:val="5"/>
        </w:rPr>
        <w:t> </w:t>
      </w:r>
      <w:r>
        <w:rPr>
          <w:spacing w:val="-2"/>
        </w:rPr>
        <w:t>ORÇAMENTÁRIA</w:t>
      </w:r>
    </w:p>
    <w:p>
      <w:pPr>
        <w:pStyle w:val="ListParagraph"/>
        <w:numPr>
          <w:ilvl w:val="1"/>
          <w:numId w:val="49"/>
        </w:numPr>
        <w:tabs>
          <w:tab w:pos="822" w:val="left" w:leader="none"/>
        </w:tabs>
        <w:spacing w:line="273" w:lineRule="exact" w:before="264" w:after="0"/>
        <w:ind w:left="822" w:right="0" w:hanging="493"/>
        <w:jc w:val="both"/>
        <w:rPr>
          <w:sz w:val="24"/>
        </w:rPr>
      </w:pPr>
      <w:r>
        <w:rPr>
          <w:sz w:val="24"/>
        </w:rPr>
        <w:t>As</w:t>
      </w:r>
      <w:r>
        <w:rPr>
          <w:spacing w:val="26"/>
          <w:sz w:val="24"/>
        </w:rPr>
        <w:t> </w:t>
      </w:r>
      <w:r>
        <w:rPr>
          <w:sz w:val="24"/>
        </w:rPr>
        <w:t>despesas</w:t>
      </w:r>
      <w:r>
        <w:rPr>
          <w:spacing w:val="26"/>
          <w:sz w:val="24"/>
        </w:rPr>
        <w:t> </w:t>
      </w:r>
      <w:r>
        <w:rPr>
          <w:sz w:val="24"/>
        </w:rPr>
        <w:t>com</w:t>
      </w:r>
      <w:r>
        <w:rPr>
          <w:spacing w:val="26"/>
          <w:sz w:val="24"/>
        </w:rPr>
        <w:t> </w:t>
      </w:r>
      <w:r>
        <w:rPr>
          <w:sz w:val="24"/>
        </w:rPr>
        <w:t>a</w:t>
      </w:r>
      <w:r>
        <w:rPr>
          <w:spacing w:val="26"/>
          <w:sz w:val="24"/>
        </w:rPr>
        <w:t> </w:t>
      </w:r>
      <w:r>
        <w:rPr>
          <w:sz w:val="24"/>
        </w:rPr>
        <w:t>execução</w:t>
      </w:r>
      <w:r>
        <w:rPr>
          <w:spacing w:val="26"/>
          <w:sz w:val="24"/>
        </w:rPr>
        <w:t> </w:t>
      </w:r>
      <w:r>
        <w:rPr>
          <w:sz w:val="24"/>
        </w:rPr>
        <w:t>do</w:t>
      </w:r>
      <w:r>
        <w:rPr>
          <w:spacing w:val="26"/>
          <w:sz w:val="24"/>
        </w:rPr>
        <w:t> </w:t>
      </w:r>
      <w:r>
        <w:rPr>
          <w:sz w:val="24"/>
        </w:rPr>
        <w:t>presente</w:t>
      </w:r>
      <w:r>
        <w:rPr>
          <w:spacing w:val="26"/>
          <w:sz w:val="24"/>
        </w:rPr>
        <w:t> </w:t>
      </w:r>
      <w:r>
        <w:rPr>
          <w:sz w:val="24"/>
        </w:rPr>
        <w:t>Contrato</w:t>
      </w:r>
      <w:r>
        <w:rPr>
          <w:spacing w:val="26"/>
          <w:sz w:val="24"/>
        </w:rPr>
        <w:t> </w:t>
      </w:r>
      <w:r>
        <w:rPr>
          <w:sz w:val="24"/>
        </w:rPr>
        <w:t>correrão</w:t>
      </w:r>
      <w:r>
        <w:rPr>
          <w:spacing w:val="26"/>
          <w:sz w:val="24"/>
        </w:rPr>
        <w:t> </w:t>
      </w:r>
      <w:r>
        <w:rPr>
          <w:sz w:val="24"/>
        </w:rPr>
        <w:t>à</w:t>
      </w:r>
      <w:r>
        <w:rPr>
          <w:spacing w:val="26"/>
          <w:sz w:val="24"/>
        </w:rPr>
        <w:t> </w:t>
      </w:r>
      <w:r>
        <w:rPr>
          <w:sz w:val="24"/>
        </w:rPr>
        <w:t>conta</w:t>
      </w:r>
      <w:r>
        <w:rPr>
          <w:spacing w:val="26"/>
          <w:sz w:val="24"/>
        </w:rPr>
        <w:t> </w:t>
      </w:r>
      <w:r>
        <w:rPr>
          <w:sz w:val="24"/>
        </w:rPr>
        <w:t>das</w:t>
      </w:r>
      <w:r>
        <w:rPr>
          <w:spacing w:val="26"/>
          <w:sz w:val="24"/>
        </w:rPr>
        <w:t> </w:t>
      </w:r>
      <w:r>
        <w:rPr>
          <w:sz w:val="24"/>
        </w:rPr>
        <w:t>seguintes</w:t>
      </w:r>
      <w:r>
        <w:rPr>
          <w:spacing w:val="26"/>
          <w:sz w:val="24"/>
        </w:rPr>
        <w:t> </w:t>
      </w:r>
      <w:r>
        <w:rPr>
          <w:sz w:val="24"/>
        </w:rPr>
        <w:t>dotações</w:t>
      </w:r>
      <w:r>
        <w:rPr>
          <w:spacing w:val="26"/>
          <w:sz w:val="24"/>
        </w:rPr>
        <w:t> </w:t>
      </w:r>
      <w:r>
        <w:rPr>
          <w:sz w:val="24"/>
        </w:rPr>
        <w:t>orçamentárias,</w:t>
      </w:r>
      <w:r>
        <w:rPr>
          <w:spacing w:val="26"/>
          <w:sz w:val="24"/>
        </w:rPr>
        <w:t> </w:t>
      </w:r>
      <w:r>
        <w:rPr>
          <w:sz w:val="24"/>
        </w:rPr>
        <w:t>para</w:t>
      </w:r>
      <w:r>
        <w:rPr>
          <w:spacing w:val="26"/>
          <w:sz w:val="24"/>
        </w:rPr>
        <w:t> </w:t>
      </w:r>
      <w:r>
        <w:rPr>
          <w:sz w:val="24"/>
        </w:rPr>
        <w:t>o</w:t>
      </w:r>
      <w:r>
        <w:rPr>
          <w:spacing w:val="26"/>
          <w:sz w:val="24"/>
        </w:rPr>
        <w:t> </w:t>
      </w:r>
      <w:r>
        <w:rPr>
          <w:sz w:val="24"/>
        </w:rPr>
        <w:t>corrente</w:t>
      </w:r>
      <w:r>
        <w:rPr>
          <w:spacing w:val="26"/>
          <w:sz w:val="24"/>
        </w:rPr>
        <w:t> </w:t>
      </w:r>
      <w:r>
        <w:rPr>
          <w:sz w:val="24"/>
        </w:rPr>
        <w:t>exercício</w:t>
      </w:r>
      <w:r>
        <w:rPr>
          <w:spacing w:val="26"/>
          <w:sz w:val="24"/>
        </w:rPr>
        <w:t> </w:t>
      </w:r>
      <w:r>
        <w:rPr>
          <w:sz w:val="24"/>
        </w:rPr>
        <w:t>de</w:t>
      </w:r>
      <w:r>
        <w:rPr>
          <w:spacing w:val="51"/>
          <w:w w:val="150"/>
          <w:sz w:val="24"/>
        </w:rPr>
        <w:t>    </w:t>
      </w:r>
      <w:r>
        <w:rPr>
          <w:spacing w:val="-10"/>
          <w:sz w:val="24"/>
        </w:rPr>
        <w:t>,</w:t>
      </w:r>
    </w:p>
    <w:p>
      <w:pPr>
        <w:spacing w:line="273" w:lineRule="exact" w:before="0"/>
        <w:ind w:left="329" w:right="0" w:firstLine="0"/>
        <w:jc w:val="left"/>
        <w:rPr>
          <w:sz w:val="24"/>
        </w:rPr>
      </w:pPr>
      <w:r>
        <w:rPr>
          <w:sz w:val="24"/>
        </w:rPr>
        <w:t>assim classificadas: (SEI nº </w:t>
      </w:r>
      <w:r>
        <w:rPr>
          <w:b/>
          <w:spacing w:val="-2"/>
          <w:sz w:val="24"/>
        </w:rPr>
        <w:t>114157330</w:t>
      </w:r>
      <w:r>
        <w:rPr>
          <w:spacing w:val="-2"/>
          <w:sz w:val="24"/>
        </w:rPr>
        <w:t>)</w:t>
      </w:r>
    </w:p>
    <w:p>
      <w:pPr>
        <w:pStyle w:val="BodyText"/>
        <w:spacing w:before="3"/>
        <w:ind w:left="0"/>
      </w:pPr>
    </w:p>
    <w:p>
      <w:pPr>
        <w:tabs>
          <w:tab w:pos="4283" w:val="left" w:leader="dot"/>
        </w:tabs>
        <w:spacing w:before="0"/>
        <w:ind w:left="329" w:right="0" w:firstLine="0"/>
        <w:jc w:val="left"/>
        <w:rPr>
          <w:b/>
          <w:sz w:val="24"/>
        </w:rPr>
      </w:pPr>
      <w:r>
        <w:rPr>
          <w:spacing w:val="-4"/>
          <w:sz w:val="24"/>
        </w:rPr>
        <w:t>NATUREZA</w:t>
      </w:r>
      <w:r>
        <w:rPr>
          <w:spacing w:val="-8"/>
          <w:sz w:val="24"/>
        </w:rPr>
        <w:t> </w:t>
      </w:r>
      <w:r>
        <w:rPr>
          <w:spacing w:val="-4"/>
          <w:sz w:val="24"/>
        </w:rPr>
        <w:t>DA</w:t>
      </w:r>
      <w:r>
        <w:rPr>
          <w:spacing w:val="-7"/>
          <w:sz w:val="24"/>
        </w:rPr>
        <w:t> </w:t>
      </w:r>
      <w:r>
        <w:rPr>
          <w:spacing w:val="-4"/>
          <w:sz w:val="24"/>
        </w:rPr>
        <w:t>DESPESA:</w:t>
      </w:r>
      <w:r>
        <w:rPr>
          <w:sz w:val="24"/>
        </w:rPr>
        <w:tab/>
      </w:r>
      <w:r>
        <w:rPr>
          <w:b/>
          <w:sz w:val="24"/>
        </w:rPr>
        <w:t>339040 / </w:t>
      </w:r>
      <w:r>
        <w:rPr>
          <w:b/>
          <w:spacing w:val="-5"/>
          <w:sz w:val="24"/>
        </w:rPr>
        <w:t>25</w:t>
      </w:r>
    </w:p>
    <w:p>
      <w:pPr>
        <w:pStyle w:val="BodyText"/>
        <w:tabs>
          <w:tab w:pos="4696" w:val="right" w:leader="dot"/>
        </w:tabs>
        <w:spacing w:before="234"/>
        <w:rPr>
          <w:b/>
        </w:rPr>
      </w:pPr>
      <w:r>
        <w:rPr/>
        <w:t>FONTE DE </w:t>
      </w:r>
      <w:r>
        <w:rPr>
          <w:spacing w:val="-2"/>
        </w:rPr>
        <w:t>RECURSO:</w:t>
      </w:r>
      <w:r>
        <w:rPr/>
        <w:tab/>
      </w:r>
      <w:r>
        <w:rPr>
          <w:b/>
          <w:spacing w:val="-5"/>
        </w:rPr>
        <w:t>100</w:t>
      </w:r>
    </w:p>
    <w:p>
      <w:pPr>
        <w:tabs>
          <w:tab w:pos="6066" w:val="right" w:leader="dot"/>
        </w:tabs>
        <w:spacing w:before="249"/>
        <w:ind w:left="329" w:right="0" w:firstLine="0"/>
        <w:jc w:val="left"/>
        <w:rPr>
          <w:b/>
          <w:sz w:val="24"/>
        </w:rPr>
      </w:pPr>
      <w:r>
        <w:rPr>
          <w:sz w:val="24"/>
        </w:rPr>
        <w:t>PROGRAMA</w:t>
      </w:r>
      <w:r>
        <w:rPr>
          <w:spacing w:val="-14"/>
          <w:sz w:val="24"/>
        </w:rPr>
        <w:t> </w:t>
      </w:r>
      <w:r>
        <w:rPr>
          <w:sz w:val="24"/>
        </w:rPr>
        <w:t>DE</w:t>
      </w:r>
      <w:r>
        <w:rPr>
          <w:spacing w:val="-5"/>
          <w:sz w:val="24"/>
        </w:rPr>
        <w:t> </w:t>
      </w:r>
      <w:r>
        <w:rPr>
          <w:spacing w:val="-2"/>
          <w:sz w:val="24"/>
        </w:rPr>
        <w:t>TRABALHO:</w:t>
      </w:r>
      <w:r>
        <w:rPr>
          <w:sz w:val="24"/>
        </w:rPr>
        <w:tab/>
      </w:r>
      <w:r>
        <w:rPr>
          <w:b/>
          <w:spacing w:val="-2"/>
          <w:sz w:val="24"/>
        </w:rPr>
        <w:t>12.122.0002.2016</w:t>
      </w:r>
    </w:p>
    <w:p>
      <w:pPr>
        <w:pStyle w:val="BodyText"/>
        <w:spacing w:before="235"/>
      </w:pPr>
      <w:r>
        <w:rPr/>
        <w:t>NOTA</w:t>
      </w:r>
      <w:r>
        <w:rPr>
          <w:spacing w:val="-15"/>
        </w:rPr>
        <w:t> </w:t>
      </w:r>
      <w:r>
        <w:rPr/>
        <w:t>DE</w:t>
      </w:r>
      <w:r>
        <w:rPr>
          <w:spacing w:val="-12"/>
        </w:rPr>
        <w:t> </w:t>
      </w:r>
      <w:r>
        <w:rPr/>
        <w:t>EMPENHO:</w:t>
      </w:r>
      <w:r>
        <w:rPr>
          <w:spacing w:val="-7"/>
        </w:rPr>
        <w:t> </w:t>
      </w:r>
      <w:r>
        <w:rPr>
          <w:spacing w:val="-2"/>
        </w:rPr>
        <w:t>..........................</w:t>
      </w:r>
    </w:p>
    <w:p>
      <w:pPr>
        <w:pStyle w:val="ListParagraph"/>
        <w:numPr>
          <w:ilvl w:val="1"/>
          <w:numId w:val="49"/>
        </w:numPr>
        <w:tabs>
          <w:tab w:pos="805" w:val="left" w:leader="none"/>
        </w:tabs>
        <w:spacing w:line="247" w:lineRule="auto" w:before="264" w:after="0"/>
        <w:ind w:left="329" w:right="31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49"/>
        </w:numPr>
        <w:tabs>
          <w:tab w:pos="811" w:val="left" w:leader="none"/>
        </w:tabs>
        <w:spacing w:line="247" w:lineRule="auto" w:before="226" w:after="0"/>
        <w:ind w:left="329" w:right="313" w:firstLine="0"/>
        <w:jc w:val="both"/>
        <w:rPr>
          <w:sz w:val="24"/>
        </w:rPr>
      </w:pPr>
      <w:r>
        <w:rPr>
          <w:sz w:val="24"/>
        </w:rPr>
        <w:t>No início da contratação e de cada exercício deverá ser atestada a existência de créditos orçamentários vinculados à contratação e a vantagem em sua manutenção, na forma do art. 105 ou 106, II, da Lei nº 14.133/2021.</w:t>
      </w:r>
    </w:p>
    <w:p>
      <w:pPr>
        <w:pStyle w:val="BodyText"/>
        <w:ind w:left="0"/>
      </w:pPr>
    </w:p>
    <w:p>
      <w:pPr>
        <w:pStyle w:val="BodyText"/>
        <w:spacing w:before="94"/>
        <w:ind w:left="0"/>
      </w:pPr>
    </w:p>
    <w:p>
      <w:pPr>
        <w:pStyle w:val="Heading2"/>
        <w:spacing w:before="1"/>
      </w:pPr>
      <w:r>
        <w:rPr/>
        <w:t>CLÁUSULA</w:t>
      </w:r>
      <w:r>
        <w:rPr>
          <w:spacing w:val="-15"/>
        </w:rPr>
        <w:t> </w:t>
      </w:r>
      <w:r>
        <w:rPr/>
        <w:t>DÉCIMA</w:t>
      </w:r>
      <w:r>
        <w:rPr>
          <w:spacing w:val="-15"/>
        </w:rPr>
        <w:t> </w:t>
      </w:r>
      <w:r>
        <w:rPr/>
        <w:t>SEXTA</w:t>
      </w:r>
      <w:r>
        <w:rPr>
          <w:spacing w:val="-15"/>
        </w:rPr>
        <w:t> </w:t>
      </w:r>
      <w:r>
        <w:rPr/>
        <w:t>–</w:t>
      </w:r>
      <w:r>
        <w:rPr>
          <w:spacing w:val="-9"/>
        </w:rPr>
        <w:t> </w:t>
      </w:r>
      <w:r>
        <w:rPr/>
        <w:t>DOS</w:t>
      </w:r>
      <w:r>
        <w:rPr>
          <w:spacing w:val="-3"/>
        </w:rPr>
        <w:t> </w:t>
      </w:r>
      <w:r>
        <w:rPr/>
        <w:t>CASOS</w:t>
      </w:r>
      <w:r>
        <w:rPr>
          <w:spacing w:val="-3"/>
        </w:rPr>
        <w:t> </w:t>
      </w:r>
      <w:r>
        <w:rPr>
          <w:spacing w:val="-2"/>
        </w:rPr>
        <w:t>OMISSOS</w:t>
      </w:r>
    </w:p>
    <w:p>
      <w:pPr>
        <w:pStyle w:val="ListParagraph"/>
        <w:numPr>
          <w:ilvl w:val="1"/>
          <w:numId w:val="50"/>
        </w:numPr>
        <w:tabs>
          <w:tab w:pos="831" w:val="left" w:leader="none"/>
        </w:tabs>
        <w:spacing w:line="242" w:lineRule="auto" w:before="264" w:after="0"/>
        <w:ind w:left="329" w:right="313" w:firstLine="0"/>
        <w:jc w:val="both"/>
        <w:rPr>
          <w:sz w:val="24"/>
        </w:rPr>
      </w:pPr>
      <w:r>
        <w:rPr>
          <w:sz w:val="24"/>
        </w:rPr>
        <w:t>Os casos omissos serão decididos pelo CONTRATANTE, segundo as disposições contidas na Lei nº 14.133/2021 e demais normas federais e estaduais aplicáveis e, subsidiariamente, segundo as disposições contidas na Lei nº 8.078/1990 – Código de Defesa do Consumidor – e normas e princípios gerais dos contratos.</w:t>
      </w:r>
    </w:p>
    <w:p>
      <w:pPr>
        <w:pStyle w:val="BodyText"/>
        <w:spacing w:before="267"/>
        <w:ind w:left="0"/>
      </w:pPr>
    </w:p>
    <w:p>
      <w:pPr>
        <w:pStyle w:val="Heading2"/>
      </w:pPr>
      <w:r>
        <w:rPr/>
        <w:t>CLÁUSULA</w:t>
      </w:r>
      <w:r>
        <w:rPr>
          <w:spacing w:val="-16"/>
        </w:rPr>
        <w:t> </w:t>
      </w:r>
      <w:r>
        <w:rPr/>
        <w:t>DÉCIMA</w:t>
      </w:r>
      <w:r>
        <w:rPr>
          <w:spacing w:val="-14"/>
        </w:rPr>
        <w:t> </w:t>
      </w:r>
      <w:r>
        <w:rPr/>
        <w:t>SÉTIMA</w:t>
      </w:r>
      <w:r>
        <w:rPr>
          <w:spacing w:val="-14"/>
        </w:rPr>
        <w:t> </w:t>
      </w:r>
      <w:r>
        <w:rPr/>
        <w:t>– PUBLICAÇÃO E CONTROLE DO </w:t>
      </w:r>
      <w:r>
        <w:rPr>
          <w:spacing w:val="-2"/>
        </w:rPr>
        <w:t>CONTRATO</w:t>
      </w:r>
    </w:p>
    <w:p>
      <w:pPr>
        <w:pStyle w:val="ListParagraph"/>
        <w:numPr>
          <w:ilvl w:val="1"/>
          <w:numId w:val="51"/>
        </w:numPr>
        <w:tabs>
          <w:tab w:pos="819" w:val="left" w:leader="none"/>
        </w:tabs>
        <w:spacing w:line="242" w:lineRule="auto" w:before="264" w:after="0"/>
        <w:ind w:left="329" w:right="312" w:firstLine="0"/>
        <w:jc w:val="both"/>
        <w:rPr>
          <w:sz w:val="24"/>
        </w:rPr>
      </w:pPr>
      <w:r>
        <w:rPr>
          <w:sz w:val="24"/>
        </w:rPr>
        <mc:AlternateContent>
          <mc:Choice Requires="wps">
            <w:drawing>
              <wp:anchor distT="0" distB="0" distL="0" distR="0" allowOverlap="1" layoutInCell="1" locked="0" behindDoc="0" simplePos="0" relativeHeight="15736320">
                <wp:simplePos x="0" y="0"/>
                <wp:positionH relativeFrom="page">
                  <wp:posOffset>7016501</wp:posOffset>
                </wp:positionH>
                <wp:positionV relativeFrom="paragraph">
                  <wp:posOffset>672306</wp:posOffset>
                </wp:positionV>
                <wp:extent cx="38100"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552.480408pt;margin-top:52.937531pt;width:3.0pt;height:.75pt;mso-position-horizontal-relative:page;mso-position-vertical-relative:paragraph;z-index:15736320" id="docshape23" filled="true" fillcolor="#0000ff" stroked="false">
                <v:fill type="solid"/>
                <w10:wrap type="none"/>
              </v:rect>
            </w:pict>
          </mc:Fallback>
        </mc:AlternateContent>
      </w:r>
      <w:r>
        <w:rPr>
          <w:sz w:val="24"/>
        </w:rPr>
        <w:t>Incumbirá ao CONTRATANTE divulgar o presente instrumento no Portal Nacional de Contratações Públicas (PNCP), na forma prevista no </w:t>
      </w:r>
      <w:hyperlink r:id="rId38">
        <w:r>
          <w:rPr>
            <w:color w:val="0000FF"/>
            <w:sz w:val="24"/>
            <w:u w:val="single" w:color="0000FF"/>
          </w:rPr>
          <w:t>art.</w:t>
        </w:r>
      </w:hyperlink>
      <w:r>
        <w:rPr>
          <w:color w:val="0000FF"/>
          <w:sz w:val="24"/>
        </w:rPr>
        <w:t> </w:t>
      </w:r>
      <w:hyperlink r:id="rId38">
        <w:r>
          <w:rPr>
            <w:color w:val="0000FF"/>
            <w:sz w:val="24"/>
            <w:u w:val="single" w:color="0000FF"/>
          </w:rPr>
          <w:t>94 da Lei nº 14.133/2021</w:t>
        </w:r>
      </w:hyperlink>
      <w:r>
        <w:rPr>
          <w:sz w:val="24"/>
        </w:rPr>
        <w:t>, bem como no respectivo sítio oficial na Internet, em atenção ao </w:t>
      </w:r>
      <w:hyperlink r:id="rId39">
        <w:r>
          <w:rPr>
            <w:color w:val="0000FF"/>
            <w:sz w:val="24"/>
            <w:u w:val="single" w:color="0000FF"/>
          </w:rPr>
          <w:t>art. 8º, </w:t>
        </w:r>
        <w:r>
          <w:rPr>
            <w:color w:val="0000FF"/>
            <w:sz w:val="24"/>
          </w:rPr>
          <w:t>§</w:t>
        </w:r>
        <w:r>
          <w:rPr>
            <w:color w:val="0000FF"/>
            <w:sz w:val="24"/>
            <w:u w:val="single" w:color="0000FF"/>
          </w:rPr>
          <w:t>2º, da Lei nº 12.527, de 18 de novembro de 2011</w:t>
        </w:r>
      </w:hyperlink>
      <w:r>
        <w:rPr>
          <w:color w:val="0000FF"/>
          <w:sz w:val="24"/>
          <w:u w:val="single" w:color="0000FF"/>
        </w:rPr>
        <w:t>, e</w:t>
      </w:r>
      <w:r>
        <w:rPr>
          <w:color w:val="0000FF"/>
          <w:sz w:val="24"/>
        </w:rPr>
        <w:t> p</w:t>
      </w:r>
      <w:r>
        <w:rPr>
          <w:color w:val="0000FF"/>
          <w:sz w:val="24"/>
          <w:u w:val="single" w:color="0000FF"/>
        </w:rPr>
        <w:t>ublicar extrato da contrata</w:t>
      </w:r>
      <w:r>
        <w:rPr>
          <w:color w:val="0000FF"/>
          <w:sz w:val="24"/>
        </w:rPr>
        <w:t>ç</w:t>
      </w:r>
      <w:r>
        <w:rPr>
          <w:color w:val="0000FF"/>
          <w:sz w:val="24"/>
          <w:u w:val="single" w:color="0000FF"/>
        </w:rPr>
        <w:t>ão no Diário Oficial do Estado</w:t>
      </w:r>
      <w:r>
        <w:rPr>
          <w:color w:val="0000FF"/>
          <w:sz w:val="24"/>
        </w:rPr>
        <w:t>,</w:t>
      </w:r>
      <w:r>
        <w:rPr>
          <w:color w:val="0000FF"/>
          <w:sz w:val="24"/>
          <w:u w:val="single" w:color="0000FF"/>
        </w:rPr>
        <w:t> em aten</w:t>
      </w:r>
      <w:r>
        <w:rPr>
          <w:color w:val="0000FF"/>
          <w:sz w:val="24"/>
        </w:rPr>
        <w:t>ç</w:t>
      </w:r>
      <w:r>
        <w:rPr>
          <w:color w:val="0000FF"/>
          <w:sz w:val="24"/>
          <w:u w:val="single" w:color="0000FF"/>
        </w:rPr>
        <w:t>ão ao </w:t>
      </w:r>
      <w:r>
        <w:rPr>
          <w:sz w:val="24"/>
        </w:rPr>
        <w:t>art. 2º, §2º, da Lei nº 5.427/2009</w:t>
      </w:r>
      <w:r>
        <w:rPr>
          <w:color w:val="0000FF"/>
          <w:sz w:val="24"/>
        </w:rPr>
        <w:t>.</w:t>
      </w:r>
    </w:p>
    <w:p>
      <w:pPr>
        <w:pStyle w:val="ListParagraph"/>
        <w:numPr>
          <w:ilvl w:val="2"/>
          <w:numId w:val="51"/>
        </w:numPr>
        <w:tabs>
          <w:tab w:pos="1018" w:val="left" w:leader="none"/>
        </w:tabs>
        <w:spacing w:line="247" w:lineRule="auto" w:before="229" w:after="0"/>
        <w:ind w:left="329" w:right="31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spacing w:after="0" w:line="247" w:lineRule="auto"/>
        <w:jc w:val="both"/>
        <w:rPr>
          <w:sz w:val="24"/>
        </w:rPr>
        <w:sectPr>
          <w:pgSz w:w="15840" w:h="24480"/>
          <w:pgMar w:top="480" w:bottom="280" w:left="360" w:right="360"/>
        </w:sectPr>
      </w:pPr>
    </w:p>
    <w:p>
      <w:pPr>
        <w:pStyle w:val="ListParagraph"/>
        <w:numPr>
          <w:ilvl w:val="1"/>
          <w:numId w:val="51"/>
        </w:numPr>
        <w:tabs>
          <w:tab w:pos="809" w:val="left" w:leader="none"/>
        </w:tabs>
        <w:spacing w:line="240" w:lineRule="auto" w:before="76" w:after="0"/>
        <w:ind w:left="809" w:right="0" w:hanging="480"/>
        <w:jc w:val="left"/>
        <w:rPr>
          <w:sz w:val="24"/>
        </w:rPr>
      </w:pPr>
      <w:r>
        <w:rPr>
          <w:sz w:val="24"/>
        </w:rPr>
        <w:t>O</w:t>
      </w:r>
      <w:r>
        <w:rPr>
          <w:spacing w:val="-6"/>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providências</w:t>
      </w:r>
      <w:r>
        <w:rPr>
          <w:spacing w:val="-3"/>
          <w:sz w:val="24"/>
        </w:rPr>
        <w:t> </w:t>
      </w:r>
      <w:r>
        <w:rPr>
          <w:sz w:val="24"/>
        </w:rPr>
        <w:t>necessárias</w:t>
      </w:r>
      <w:r>
        <w:rPr>
          <w:spacing w:val="-3"/>
          <w:sz w:val="24"/>
        </w:rPr>
        <w:t> </w:t>
      </w:r>
      <w:r>
        <w:rPr>
          <w:sz w:val="24"/>
        </w:rPr>
        <w:t>para</w:t>
      </w:r>
      <w:r>
        <w:rPr>
          <w:spacing w:val="-3"/>
          <w:sz w:val="24"/>
        </w:rPr>
        <w:t> </w:t>
      </w:r>
      <w:r>
        <w:rPr>
          <w:sz w:val="24"/>
        </w:rPr>
        <w:t>dar</w:t>
      </w:r>
      <w:r>
        <w:rPr>
          <w:spacing w:val="-4"/>
          <w:sz w:val="24"/>
        </w:rPr>
        <w:t> </w:t>
      </w:r>
      <w:r>
        <w:rPr>
          <w:sz w:val="24"/>
        </w:rPr>
        <w:t>conhecimento</w:t>
      </w:r>
      <w:r>
        <w:rPr>
          <w:spacing w:val="-3"/>
          <w:sz w:val="24"/>
        </w:rPr>
        <w:t> </w:t>
      </w:r>
      <w:r>
        <w:rPr>
          <w:sz w:val="24"/>
        </w:rPr>
        <w:t>da</w:t>
      </w:r>
      <w:r>
        <w:rPr>
          <w:spacing w:val="-3"/>
          <w:sz w:val="24"/>
        </w:rPr>
        <w:t> </w:t>
      </w:r>
      <w:r>
        <w:rPr>
          <w:sz w:val="24"/>
        </w:rPr>
        <w:t>contratação,</w:t>
      </w:r>
      <w:r>
        <w:rPr>
          <w:spacing w:val="-3"/>
          <w:sz w:val="24"/>
        </w:rPr>
        <w:t> </w:t>
      </w:r>
      <w:r>
        <w:rPr>
          <w:sz w:val="24"/>
        </w:rPr>
        <w:t>junto</w:t>
      </w:r>
      <w:r>
        <w:rPr>
          <w:spacing w:val="-3"/>
          <w:sz w:val="24"/>
        </w:rPr>
        <w:t> </w:t>
      </w:r>
      <w:r>
        <w:rPr>
          <w:sz w:val="24"/>
        </w:rPr>
        <w:t>ao</w:t>
      </w:r>
      <w:r>
        <w:rPr>
          <w:spacing w:val="-8"/>
          <w:sz w:val="24"/>
        </w:rPr>
        <w:t> </w:t>
      </w:r>
      <w:r>
        <w:rPr>
          <w:sz w:val="24"/>
        </w:rPr>
        <w:t>Tribunal</w:t>
      </w:r>
      <w:r>
        <w:rPr>
          <w:spacing w:val="-3"/>
          <w:sz w:val="24"/>
        </w:rPr>
        <w:t> </w:t>
      </w:r>
      <w:r>
        <w:rPr>
          <w:sz w:val="24"/>
        </w:rPr>
        <w:t>de</w:t>
      </w:r>
      <w:r>
        <w:rPr>
          <w:spacing w:val="-3"/>
          <w:sz w:val="24"/>
        </w:rPr>
        <w:t> </w:t>
      </w:r>
      <w:r>
        <w:rPr>
          <w:sz w:val="24"/>
        </w:rPr>
        <w:t>Contas</w:t>
      </w:r>
      <w:r>
        <w:rPr>
          <w:spacing w:val="-3"/>
          <w:sz w:val="24"/>
        </w:rPr>
        <w:t> </w:t>
      </w:r>
      <w:r>
        <w:rPr>
          <w:sz w:val="24"/>
        </w:rPr>
        <w:t>do</w:t>
      </w:r>
      <w:r>
        <w:rPr>
          <w:spacing w:val="-3"/>
          <w:sz w:val="24"/>
        </w:rPr>
        <w:t> </w:t>
      </w:r>
      <w:r>
        <w:rPr>
          <w:spacing w:val="-2"/>
          <w:sz w:val="24"/>
        </w:rPr>
        <w:t>Estado.</w:t>
      </w:r>
    </w:p>
    <w:p>
      <w:pPr>
        <w:pStyle w:val="BodyText"/>
        <w:ind w:left="0"/>
      </w:pPr>
    </w:p>
    <w:p>
      <w:pPr>
        <w:pStyle w:val="BodyText"/>
        <w:spacing w:before="102"/>
        <w:ind w:left="0"/>
      </w:pPr>
    </w:p>
    <w:p>
      <w:pPr>
        <w:pStyle w:val="Heading2"/>
      </w:pPr>
      <w:r>
        <w:rPr>
          <w:spacing w:val="-4"/>
        </w:rPr>
        <w:t>CLÁUSULA</w:t>
      </w:r>
      <w:r>
        <w:rPr>
          <w:spacing w:val="-12"/>
        </w:rPr>
        <w:t> </w:t>
      </w:r>
      <w:r>
        <w:rPr>
          <w:spacing w:val="-4"/>
        </w:rPr>
        <w:t>DÉCIMA</w:t>
      </w:r>
      <w:r>
        <w:rPr>
          <w:spacing w:val="-12"/>
        </w:rPr>
        <w:t> </w:t>
      </w:r>
      <w:r>
        <w:rPr>
          <w:spacing w:val="-4"/>
        </w:rPr>
        <w:t>OITAVA</w:t>
      </w:r>
      <w:r>
        <w:rPr>
          <w:spacing w:val="-12"/>
        </w:rPr>
        <w:t> </w:t>
      </w:r>
      <w:r>
        <w:rPr>
          <w:spacing w:val="-4"/>
        </w:rPr>
        <w:t>–</w:t>
      </w:r>
      <w:r>
        <w:rPr>
          <w:spacing w:val="3"/>
        </w:rPr>
        <w:t> </w:t>
      </w:r>
      <w:r>
        <w:rPr>
          <w:spacing w:val="-4"/>
        </w:rPr>
        <w:t>DA</w:t>
      </w:r>
      <w:r>
        <w:rPr>
          <w:spacing w:val="-11"/>
        </w:rPr>
        <w:t> </w:t>
      </w:r>
      <w:r>
        <w:rPr>
          <w:spacing w:val="-4"/>
        </w:rPr>
        <w:t>HOMOLOGAÇÃO</w:t>
      </w:r>
    </w:p>
    <w:p>
      <w:pPr>
        <w:pStyle w:val="BodyText"/>
        <w:spacing w:before="7"/>
        <w:ind w:left="0"/>
        <w:rPr>
          <w:b/>
        </w:rPr>
      </w:pPr>
    </w:p>
    <w:p>
      <w:pPr>
        <w:pStyle w:val="ListParagraph"/>
        <w:numPr>
          <w:ilvl w:val="1"/>
          <w:numId w:val="52"/>
        </w:numPr>
        <w:tabs>
          <w:tab w:pos="847" w:val="left" w:leader="none"/>
        </w:tabs>
        <w:spacing w:line="235" w:lineRule="auto" w:before="0" w:after="0"/>
        <w:ind w:left="329" w:right="313" w:firstLine="0"/>
        <w:jc w:val="left"/>
        <w:rPr>
          <w:sz w:val="24"/>
        </w:rPr>
      </w:pPr>
      <w:r>
        <w:rPr>
          <w:sz w:val="24"/>
        </w:rPr>
        <w:t>O</w:t>
      </w:r>
      <w:r>
        <w:rPr>
          <w:spacing w:val="35"/>
          <w:sz w:val="24"/>
        </w:rPr>
        <w:t> </w:t>
      </w:r>
      <w:r>
        <w:rPr>
          <w:sz w:val="24"/>
        </w:rPr>
        <w:t>presente</w:t>
      </w:r>
      <w:r>
        <w:rPr>
          <w:spacing w:val="35"/>
          <w:sz w:val="24"/>
        </w:rPr>
        <w:t> </w:t>
      </w:r>
      <w:r>
        <w:rPr>
          <w:sz w:val="24"/>
        </w:rPr>
        <w:t>CONTRATO</w:t>
      </w:r>
      <w:r>
        <w:rPr>
          <w:spacing w:val="35"/>
          <w:sz w:val="24"/>
        </w:rPr>
        <w:t> </w:t>
      </w:r>
      <w:r>
        <w:rPr>
          <w:sz w:val="24"/>
        </w:rPr>
        <w:t>deverá</w:t>
      </w:r>
      <w:r>
        <w:rPr>
          <w:spacing w:val="35"/>
          <w:sz w:val="24"/>
        </w:rPr>
        <w:t> </w:t>
      </w:r>
      <w:r>
        <w:rPr>
          <w:sz w:val="24"/>
        </w:rPr>
        <w:t>ser</w:t>
      </w:r>
      <w:r>
        <w:rPr>
          <w:spacing w:val="35"/>
          <w:sz w:val="24"/>
        </w:rPr>
        <w:t> </w:t>
      </w:r>
      <w:r>
        <w:rPr>
          <w:sz w:val="24"/>
        </w:rPr>
        <w:t>submetido</w:t>
      </w:r>
      <w:r>
        <w:rPr>
          <w:spacing w:val="35"/>
          <w:sz w:val="24"/>
        </w:rPr>
        <w:t> </w:t>
      </w:r>
      <w:r>
        <w:rPr>
          <w:sz w:val="24"/>
        </w:rPr>
        <w:t>à</w:t>
      </w:r>
      <w:r>
        <w:rPr>
          <w:spacing w:val="35"/>
          <w:sz w:val="24"/>
        </w:rPr>
        <w:t> </w:t>
      </w:r>
      <w:r>
        <w:rPr>
          <w:sz w:val="24"/>
        </w:rPr>
        <w:t>homologação</w:t>
      </w:r>
      <w:r>
        <w:rPr>
          <w:spacing w:val="35"/>
          <w:sz w:val="24"/>
        </w:rPr>
        <w:t> </w:t>
      </w:r>
      <w:r>
        <w:rPr>
          <w:sz w:val="24"/>
        </w:rPr>
        <w:t>do</w:t>
      </w:r>
      <w:r>
        <w:rPr>
          <w:spacing w:val="35"/>
          <w:sz w:val="24"/>
        </w:rPr>
        <w:t> </w:t>
      </w:r>
      <w:r>
        <w:rPr>
          <w:sz w:val="24"/>
        </w:rPr>
        <w:t>Conselho</w:t>
      </w:r>
      <w:r>
        <w:rPr>
          <w:spacing w:val="35"/>
          <w:sz w:val="24"/>
        </w:rPr>
        <w:t> </w:t>
      </w:r>
      <w:r>
        <w:rPr>
          <w:sz w:val="24"/>
        </w:rPr>
        <w:t>de</w:t>
      </w:r>
      <w:r>
        <w:rPr>
          <w:spacing w:val="35"/>
          <w:sz w:val="24"/>
        </w:rPr>
        <w:t> </w:t>
      </w:r>
      <w:r>
        <w:rPr>
          <w:sz w:val="24"/>
        </w:rPr>
        <w:t>Curadores</w:t>
      </w:r>
      <w:r>
        <w:rPr>
          <w:spacing w:val="35"/>
          <w:sz w:val="24"/>
        </w:rPr>
        <w:t> </w:t>
      </w:r>
      <w:r>
        <w:rPr>
          <w:sz w:val="24"/>
        </w:rPr>
        <w:t>da</w:t>
      </w:r>
      <w:r>
        <w:rPr>
          <w:spacing w:val="35"/>
          <w:sz w:val="24"/>
        </w:rPr>
        <w:t> </w:t>
      </w:r>
      <w:r>
        <w:rPr>
          <w:sz w:val="24"/>
        </w:rPr>
        <w:t>UERJ,</w:t>
      </w:r>
      <w:r>
        <w:rPr>
          <w:spacing w:val="35"/>
          <w:sz w:val="24"/>
        </w:rPr>
        <w:t> </w:t>
      </w:r>
      <w:r>
        <w:rPr>
          <w:sz w:val="24"/>
        </w:rPr>
        <w:t>nos</w:t>
      </w:r>
      <w:r>
        <w:rPr>
          <w:spacing w:val="35"/>
          <w:sz w:val="24"/>
        </w:rPr>
        <w:t> </w:t>
      </w:r>
      <w:r>
        <w:rPr>
          <w:sz w:val="24"/>
        </w:rPr>
        <w:t>termos</w:t>
      </w:r>
      <w:r>
        <w:rPr>
          <w:spacing w:val="35"/>
          <w:sz w:val="24"/>
        </w:rPr>
        <w:t> </w:t>
      </w:r>
      <w:r>
        <w:rPr>
          <w:sz w:val="24"/>
        </w:rPr>
        <w:t>do</w:t>
      </w:r>
      <w:r>
        <w:rPr>
          <w:spacing w:val="35"/>
          <w:sz w:val="24"/>
        </w:rPr>
        <w:t> </w:t>
      </w:r>
      <w:r>
        <w:rPr>
          <w:sz w:val="24"/>
        </w:rPr>
        <w:t>inciso</w:t>
      </w:r>
      <w:r>
        <w:rPr>
          <w:spacing w:val="35"/>
          <w:sz w:val="24"/>
        </w:rPr>
        <w:t> </w:t>
      </w:r>
      <w:r>
        <w:rPr>
          <w:sz w:val="24"/>
        </w:rPr>
        <w:t>X</w:t>
      </w:r>
      <w:r>
        <w:rPr>
          <w:spacing w:val="35"/>
          <w:sz w:val="24"/>
        </w:rPr>
        <w:t> </w:t>
      </w:r>
      <w:r>
        <w:rPr>
          <w:sz w:val="24"/>
        </w:rPr>
        <w:t>do</w:t>
      </w:r>
      <w:r>
        <w:rPr>
          <w:spacing w:val="35"/>
          <w:sz w:val="24"/>
        </w:rPr>
        <w:t> </w:t>
      </w:r>
      <w:r>
        <w:rPr>
          <w:sz w:val="24"/>
        </w:rPr>
        <w:t>art.</w:t>
      </w:r>
      <w:r>
        <w:rPr>
          <w:spacing w:val="35"/>
          <w:sz w:val="24"/>
        </w:rPr>
        <w:t> </w:t>
      </w:r>
      <w:r>
        <w:rPr>
          <w:sz w:val="24"/>
        </w:rPr>
        <w:t>10</w:t>
      </w:r>
      <w:r>
        <w:rPr>
          <w:spacing w:val="35"/>
          <w:sz w:val="24"/>
        </w:rPr>
        <w:t> </w:t>
      </w:r>
      <w:r>
        <w:rPr>
          <w:sz w:val="24"/>
        </w:rPr>
        <w:t>do Provimento n.º 002/2000 de 02 de maio de 2000.</w:t>
      </w:r>
    </w:p>
    <w:p>
      <w:pPr>
        <w:pStyle w:val="BodyText"/>
        <w:spacing w:before="274"/>
        <w:ind w:left="0"/>
      </w:pPr>
    </w:p>
    <w:p>
      <w:pPr>
        <w:pStyle w:val="Heading2"/>
      </w:pPr>
      <w:r>
        <w:rPr/>
        <w:t>CLÁUSULA</w:t>
      </w:r>
      <w:r>
        <w:rPr>
          <w:spacing w:val="-16"/>
        </w:rPr>
        <w:t> </w:t>
      </w:r>
      <w:r>
        <w:rPr/>
        <w:t>DÉCIMA</w:t>
      </w:r>
      <w:r>
        <w:rPr>
          <w:spacing w:val="-14"/>
        </w:rPr>
        <w:t> </w:t>
      </w:r>
      <w:r>
        <w:rPr/>
        <w:t>NONA</w:t>
      </w:r>
      <w:r>
        <w:rPr>
          <w:spacing w:val="-14"/>
        </w:rPr>
        <w:t> </w:t>
      </w:r>
      <w:r>
        <w:rPr/>
        <w:t>– </w:t>
      </w:r>
      <w:r>
        <w:rPr>
          <w:spacing w:val="-4"/>
        </w:rPr>
        <w:t>FORO</w:t>
      </w:r>
    </w:p>
    <w:p>
      <w:pPr>
        <w:pStyle w:val="BodyText"/>
        <w:spacing w:line="235" w:lineRule="auto" w:before="268"/>
        <w:ind w:right="349"/>
      </w:pPr>
      <w:r>
        <w:rPr/>
        <w:t>19.1 Fica eleito o Foro da Cidade do Rio de Janeiro, comarca da Capital, para dirimir qualquer litígio decorrente do presente Contrato que não </w:t>
      </w:r>
      <w:r>
        <w:rPr/>
        <w:t>possa ser resolvido por meio amigável, com expressa renúncia a qualquer outro, por mais privilegiado que seja.</w:t>
      </w:r>
    </w:p>
    <w:p>
      <w:pPr>
        <w:pStyle w:val="BodyText"/>
        <w:spacing w:before="248"/>
        <w:ind w:left="0"/>
      </w:pPr>
    </w:p>
    <w:p>
      <w:pPr>
        <w:pStyle w:val="BodyText"/>
        <w:spacing w:line="235" w:lineRule="auto"/>
      </w:pPr>
      <w:r>
        <w:rPr/>
        <w:t>E,</w:t>
      </w:r>
      <w:r>
        <w:rPr>
          <w:spacing w:val="26"/>
        </w:rPr>
        <w:t> </w:t>
      </w:r>
      <w:r>
        <w:rPr/>
        <w:t>por</w:t>
      </w:r>
      <w:r>
        <w:rPr>
          <w:spacing w:val="26"/>
        </w:rPr>
        <w:t> </w:t>
      </w:r>
      <w:r>
        <w:rPr/>
        <w:t>estarem</w:t>
      </w:r>
      <w:r>
        <w:rPr>
          <w:spacing w:val="26"/>
        </w:rPr>
        <w:t> </w:t>
      </w:r>
      <w:r>
        <w:rPr/>
        <w:t>assim</w:t>
      </w:r>
      <w:r>
        <w:rPr>
          <w:spacing w:val="26"/>
        </w:rPr>
        <w:t> </w:t>
      </w:r>
      <w:r>
        <w:rPr/>
        <w:t>acordes</w:t>
      </w:r>
      <w:r>
        <w:rPr>
          <w:spacing w:val="26"/>
        </w:rPr>
        <w:t> </w:t>
      </w:r>
      <w:r>
        <w:rPr/>
        <w:t>em</w:t>
      </w:r>
      <w:r>
        <w:rPr>
          <w:spacing w:val="26"/>
        </w:rPr>
        <w:t> </w:t>
      </w:r>
      <w:r>
        <w:rPr/>
        <w:t>todas</w:t>
      </w:r>
      <w:r>
        <w:rPr>
          <w:spacing w:val="26"/>
        </w:rPr>
        <w:t> </w:t>
      </w:r>
      <w:r>
        <w:rPr/>
        <w:t>as</w:t>
      </w:r>
      <w:r>
        <w:rPr>
          <w:spacing w:val="26"/>
        </w:rPr>
        <w:t> </w:t>
      </w:r>
      <w:r>
        <w:rPr/>
        <w:t>condições</w:t>
      </w:r>
      <w:r>
        <w:rPr>
          <w:spacing w:val="26"/>
        </w:rPr>
        <w:t> </w:t>
      </w:r>
      <w:r>
        <w:rPr/>
        <w:t>e</w:t>
      </w:r>
      <w:r>
        <w:rPr>
          <w:spacing w:val="26"/>
        </w:rPr>
        <w:t> </w:t>
      </w:r>
      <w:r>
        <w:rPr/>
        <w:t>cláusulas</w:t>
      </w:r>
      <w:r>
        <w:rPr>
          <w:spacing w:val="26"/>
        </w:rPr>
        <w:t> </w:t>
      </w:r>
      <w:r>
        <w:rPr/>
        <w:t>estabelecidas</w:t>
      </w:r>
      <w:r>
        <w:rPr>
          <w:spacing w:val="26"/>
        </w:rPr>
        <w:t> </w:t>
      </w:r>
      <w:r>
        <w:rPr/>
        <w:t>neste</w:t>
      </w:r>
      <w:r>
        <w:rPr>
          <w:spacing w:val="26"/>
        </w:rPr>
        <w:t> </w:t>
      </w:r>
      <w:r>
        <w:rPr/>
        <w:t>Contrato,</w:t>
      </w:r>
      <w:r>
        <w:rPr>
          <w:spacing w:val="26"/>
        </w:rPr>
        <w:t> </w:t>
      </w:r>
      <w:r>
        <w:rPr/>
        <w:t>firmam</w:t>
      </w:r>
      <w:r>
        <w:rPr>
          <w:spacing w:val="26"/>
        </w:rPr>
        <w:t> </w:t>
      </w:r>
      <w:r>
        <w:rPr/>
        <w:t>as</w:t>
      </w:r>
      <w:r>
        <w:rPr>
          <w:spacing w:val="26"/>
        </w:rPr>
        <w:t> </w:t>
      </w:r>
      <w:r>
        <w:rPr/>
        <w:t>partes</w:t>
      </w:r>
      <w:r>
        <w:rPr>
          <w:spacing w:val="26"/>
        </w:rPr>
        <w:t> </w:t>
      </w:r>
      <w:r>
        <w:rPr/>
        <w:t>o</w:t>
      </w:r>
      <w:r>
        <w:rPr>
          <w:spacing w:val="26"/>
        </w:rPr>
        <w:t> </w:t>
      </w:r>
      <w:r>
        <w:rPr/>
        <w:t>presente</w:t>
      </w:r>
      <w:r>
        <w:rPr>
          <w:spacing w:val="26"/>
        </w:rPr>
        <w:t> </w:t>
      </w:r>
      <w:r>
        <w:rPr/>
        <w:t>instrumento,</w:t>
      </w:r>
      <w:r>
        <w:rPr>
          <w:spacing w:val="26"/>
        </w:rPr>
        <w:t> </w:t>
      </w:r>
      <w:r>
        <w:rPr/>
        <w:t>depois</w:t>
      </w:r>
      <w:r>
        <w:rPr>
          <w:spacing w:val="26"/>
        </w:rPr>
        <w:t> </w:t>
      </w:r>
      <w:r>
        <w:rPr/>
        <w:t>de achado conforme, em presença das testemunhas abaixo firmadas.</w:t>
      </w:r>
    </w:p>
    <w:p>
      <w:pPr>
        <w:pStyle w:val="BodyText"/>
        <w:spacing w:before="4"/>
        <w:ind w:left="0"/>
      </w:pPr>
    </w:p>
    <w:p>
      <w:pPr>
        <w:pStyle w:val="BodyText"/>
        <w:tabs>
          <w:tab w:pos="2884" w:val="left" w:leader="none"/>
          <w:tab w:pos="5604" w:val="left" w:leader="none"/>
        </w:tabs>
        <w:ind w:left="14"/>
        <w:jc w:val="center"/>
      </w:pPr>
      <w:r>
        <w:rPr/>
        <w:t>RIO DE JANEIRO, </w:t>
      </w:r>
      <w:r>
        <w:rPr>
          <w:u w:val="single"/>
        </w:rPr>
        <w:tab/>
      </w:r>
      <w:r>
        <w:rPr/>
        <w:t>DE </w:t>
      </w:r>
      <w:r>
        <w:rPr>
          <w:u w:val="single"/>
        </w:rPr>
        <w:tab/>
      </w:r>
      <w:r>
        <w:rPr/>
        <w:t>DE </w:t>
      </w:r>
      <w:r>
        <w:rPr>
          <w:spacing w:val="-2"/>
        </w:rPr>
        <w:t>2025.</w:t>
      </w:r>
    </w:p>
    <w:p>
      <w:pPr>
        <w:pStyle w:val="BodyText"/>
        <w:ind w:left="0"/>
        <w:rPr>
          <w:sz w:val="20"/>
        </w:rPr>
      </w:pPr>
    </w:p>
    <w:p>
      <w:pPr>
        <w:pStyle w:val="BodyText"/>
        <w:ind w:left="0"/>
        <w:rPr>
          <w:sz w:val="20"/>
        </w:rPr>
      </w:pPr>
    </w:p>
    <w:p>
      <w:pPr>
        <w:pStyle w:val="BodyText"/>
        <w:spacing w:before="91"/>
        <w:ind w:left="0"/>
        <w:rPr>
          <w:sz w:val="20"/>
        </w:rPr>
      </w:pPr>
      <w:r>
        <w:rPr>
          <w:sz w:val="20"/>
        </w:rPr>
        <mc:AlternateContent>
          <mc:Choice Requires="wps">
            <w:drawing>
              <wp:anchor distT="0" distB="0" distL="0" distR="0" allowOverlap="1" layoutInCell="1" locked="0" behindDoc="1" simplePos="0" relativeHeight="487596032">
                <wp:simplePos x="0" y="0"/>
                <wp:positionH relativeFrom="page">
                  <wp:posOffset>3205162</wp:posOffset>
                </wp:positionH>
                <wp:positionV relativeFrom="paragraph">
                  <wp:posOffset>219392</wp:posOffset>
                </wp:positionV>
                <wp:extent cx="3657600" cy="127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2.374985pt;margin-top:17.275pt;width:288pt;height:.1pt;mso-position-horizontal-relative:page;mso-position-vertical-relative:paragraph;z-index:-15720448;mso-wrap-distance-left:0;mso-wrap-distance-right:0" id="docshape24" coordorigin="5047,345" coordsize="5760,0" path="m5047,345l10807,345e" filled="false" stroked="true" strokeweight=".487125pt" strokecolor="#000000">
                <v:path arrowok="t"/>
                <v:stroke dashstyle="solid"/>
                <w10:wrap type="topAndBottom"/>
              </v:shape>
            </w:pict>
          </mc:Fallback>
        </mc:AlternateContent>
      </w:r>
    </w:p>
    <w:p>
      <w:pPr>
        <w:pStyle w:val="BodyText"/>
        <w:spacing w:line="247" w:lineRule="auto"/>
        <w:ind w:left="5768" w:right="3904" w:hanging="952"/>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t>JANEIRO MARCIA CARVALHO DA CUNHA</w:t>
      </w:r>
    </w:p>
    <w:p>
      <w:pPr>
        <w:pStyle w:val="BodyText"/>
        <w:ind w:left="0"/>
        <w:rPr>
          <w:sz w:val="20"/>
        </w:rPr>
      </w:pPr>
    </w:p>
    <w:p>
      <w:pPr>
        <w:pStyle w:val="BodyText"/>
        <w:spacing w:before="37"/>
        <w:ind w:left="0"/>
        <w:rPr>
          <w:sz w:val="20"/>
        </w:rPr>
      </w:pPr>
      <w:r>
        <w:rPr>
          <w:sz w:val="20"/>
        </w:rPr>
        <mc:AlternateContent>
          <mc:Choice Requires="wps">
            <w:drawing>
              <wp:anchor distT="0" distB="0" distL="0" distR="0" allowOverlap="1" layoutInCell="1" locked="0" behindDoc="1" simplePos="0" relativeHeight="487596544">
                <wp:simplePos x="0" y="0"/>
                <wp:positionH relativeFrom="page">
                  <wp:posOffset>3395662</wp:posOffset>
                </wp:positionH>
                <wp:positionV relativeFrom="paragraph">
                  <wp:posOffset>185189</wp:posOffset>
                </wp:positionV>
                <wp:extent cx="3276600" cy="1270"/>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3276600" cy="1270"/>
                        </a:xfrm>
                        <a:custGeom>
                          <a:avLst/>
                          <a:gdLst/>
                          <a:ahLst/>
                          <a:cxnLst/>
                          <a:rect l="l" t="t" r="r" b="b"/>
                          <a:pathLst>
                            <a:path w="3276600" h="0">
                              <a:moveTo>
                                <a:pt x="0" y="0"/>
                              </a:moveTo>
                              <a:lnTo>
                                <a:pt x="3276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7.375pt;margin-top:14.581828pt;width:258pt;height:.1pt;mso-position-horizontal-relative:page;mso-position-vertical-relative:paragraph;z-index:-15719936;mso-wrap-distance-left:0;mso-wrap-distance-right:0" id="docshape25" coordorigin="5348,292" coordsize="5160,0" path="m5348,292l10507,292e" filled="false" stroked="true" strokeweight=".487125pt" strokecolor="#000000">
                <v:path arrowok="t"/>
                <v:stroke dashstyle="solid"/>
                <w10:wrap type="topAndBottom"/>
              </v:shape>
            </w:pict>
          </mc:Fallback>
        </mc:AlternateContent>
      </w:r>
    </w:p>
    <w:p>
      <w:pPr>
        <w:pStyle w:val="BodyText"/>
        <w:spacing w:before="9"/>
        <w:ind w:left="14"/>
        <w:jc w:val="center"/>
      </w:pPr>
      <w:r>
        <w:rPr/>
        <w:t>REPRESENTANTE</w:t>
      </w:r>
      <w:r>
        <w:rPr>
          <w:spacing w:val="-8"/>
        </w:rPr>
        <w:t> </w:t>
      </w:r>
      <w:r>
        <w:rPr/>
        <w:t>LEGAL</w:t>
      </w:r>
      <w:r>
        <w:rPr>
          <w:spacing w:val="-14"/>
        </w:rPr>
        <w:t> </w:t>
      </w:r>
      <w:r>
        <w:rPr/>
        <w:t>DO</w:t>
      </w:r>
      <w:r>
        <w:rPr>
          <w:spacing w:val="-7"/>
        </w:rPr>
        <w:t> </w:t>
      </w:r>
      <w:r>
        <w:rPr>
          <w:spacing w:val="-2"/>
        </w:rPr>
        <w:t>CONTRATADO</w:t>
      </w:r>
    </w:p>
    <w:p>
      <w:pPr>
        <w:pStyle w:val="BodyText"/>
        <w:spacing w:before="264"/>
      </w:pPr>
      <w:r>
        <w:rPr>
          <w:spacing w:val="-2"/>
        </w:rPr>
        <w:t>TESTEMUNHAS:</w:t>
      </w:r>
    </w:p>
    <w:p>
      <w:pPr>
        <w:pStyle w:val="BodyText"/>
        <w:spacing w:before="3"/>
        <w:ind w:left="0"/>
      </w:pPr>
    </w:p>
    <w:p>
      <w:pPr>
        <w:pStyle w:val="BodyText"/>
        <w:tabs>
          <w:tab w:pos="5329" w:val="left" w:leader="none"/>
        </w:tabs>
        <w:ind w:left="693"/>
      </w:pPr>
      <w:r>
        <w:rPr/>
        <w:t>1- </w:t>
      </w:r>
      <w:r>
        <w:rPr>
          <w:u w:val="single"/>
        </w:rPr>
        <w:tab/>
      </w:r>
    </w:p>
    <w:p>
      <w:pPr>
        <w:pStyle w:val="BodyText"/>
        <w:tabs>
          <w:tab w:pos="5326" w:val="left" w:leader="none"/>
        </w:tabs>
        <w:spacing w:before="234"/>
        <w:ind w:left="689"/>
      </w:pPr>
      <w:r>
        <w:rPr/>
        <w:t>2- </w:t>
      </w:r>
      <w:r>
        <w:rPr>
          <w:u w:val="single"/>
        </w:rPr>
        <w:tab/>
      </w:r>
    </w:p>
    <w:p>
      <w:pPr>
        <w:pStyle w:val="BodyText"/>
        <w:ind w:left="0"/>
      </w:pPr>
    </w:p>
    <w:p>
      <w:pPr>
        <w:pStyle w:val="BodyText"/>
        <w:ind w:left="0"/>
      </w:pPr>
    </w:p>
    <w:p>
      <w:pPr>
        <w:pStyle w:val="BodyText"/>
        <w:spacing w:before="201"/>
        <w:ind w:left="0"/>
      </w:pPr>
    </w:p>
    <w:p>
      <w:pPr>
        <w:spacing w:before="0"/>
        <w:ind w:left="5549" w:right="5535" w:firstLine="0"/>
        <w:jc w:val="center"/>
        <w:rPr>
          <w:b/>
          <w:sz w:val="24"/>
        </w:rPr>
      </w:pPr>
      <w:r>
        <w:rPr>
          <w:b/>
          <w:sz w:val="24"/>
        </w:rPr>
        <w:t>ANEXO </w:t>
      </w:r>
      <w:r>
        <w:rPr>
          <w:b/>
          <w:spacing w:val="-5"/>
          <w:sz w:val="24"/>
        </w:rPr>
        <w:t>III</w:t>
      </w:r>
    </w:p>
    <w:p>
      <w:pPr>
        <w:spacing w:before="24"/>
        <w:ind w:left="14" w:right="0" w:firstLine="0"/>
        <w:jc w:val="center"/>
        <w:rPr>
          <w:b/>
          <w:sz w:val="24"/>
        </w:rPr>
      </w:pPr>
      <w:r>
        <w:rPr>
          <w:b/>
          <w:spacing w:val="-2"/>
          <w:sz w:val="24"/>
        </w:rPr>
        <w:t>DOCUMENTAÇÃO</w:t>
      </w:r>
      <w:r>
        <w:rPr>
          <w:b/>
          <w:spacing w:val="3"/>
          <w:sz w:val="24"/>
        </w:rPr>
        <w:t> </w:t>
      </w:r>
      <w:r>
        <w:rPr>
          <w:b/>
          <w:spacing w:val="-2"/>
          <w:sz w:val="24"/>
        </w:rPr>
        <w:t>EXIGIDA</w:t>
      </w:r>
      <w:r>
        <w:rPr>
          <w:b/>
          <w:spacing w:val="-11"/>
          <w:sz w:val="24"/>
        </w:rPr>
        <w:t> </w:t>
      </w:r>
      <w:r>
        <w:rPr>
          <w:b/>
          <w:spacing w:val="-2"/>
          <w:sz w:val="24"/>
        </w:rPr>
        <w:t>PARA</w:t>
      </w:r>
      <w:r>
        <w:rPr>
          <w:b/>
          <w:spacing w:val="-10"/>
          <w:sz w:val="24"/>
        </w:rPr>
        <w:t> </w:t>
      </w:r>
      <w:r>
        <w:rPr>
          <w:b/>
          <w:spacing w:val="-2"/>
          <w:sz w:val="24"/>
        </w:rPr>
        <w:t>HABILITAÇÃO</w:t>
      </w:r>
    </w:p>
    <w:p>
      <w:pPr>
        <w:pStyle w:val="BodyText"/>
        <w:spacing w:before="3"/>
        <w:ind w:left="0"/>
        <w:rPr>
          <w:b/>
        </w:rPr>
      </w:pPr>
    </w:p>
    <w:p>
      <w:pPr>
        <w:pStyle w:val="ListParagraph"/>
        <w:numPr>
          <w:ilvl w:val="0"/>
          <w:numId w:val="53"/>
        </w:numPr>
        <w:tabs>
          <w:tab w:pos="569" w:val="left" w:leader="none"/>
        </w:tabs>
        <w:spacing w:line="240" w:lineRule="auto" w:before="0" w:after="0"/>
        <w:ind w:left="569" w:right="0" w:hanging="240"/>
        <w:jc w:val="both"/>
        <w:rPr>
          <w:b/>
          <w:sz w:val="24"/>
        </w:rPr>
      </w:pPr>
      <w:r>
        <w:rPr>
          <w:b/>
          <w:spacing w:val="-2"/>
          <w:sz w:val="24"/>
        </w:rPr>
        <w:t>HABILITAÇÃO</w:t>
      </w:r>
      <w:r>
        <w:rPr>
          <w:b/>
          <w:spacing w:val="2"/>
          <w:sz w:val="24"/>
        </w:rPr>
        <w:t> </w:t>
      </w:r>
      <w:r>
        <w:rPr>
          <w:b/>
          <w:spacing w:val="-2"/>
          <w:sz w:val="24"/>
        </w:rPr>
        <w:t>JURÍDICA</w:t>
      </w:r>
    </w:p>
    <w:p>
      <w:pPr>
        <w:pStyle w:val="ListParagraph"/>
        <w:numPr>
          <w:ilvl w:val="1"/>
          <w:numId w:val="53"/>
        </w:numPr>
        <w:tabs>
          <w:tab w:pos="716" w:val="left" w:leader="none"/>
        </w:tabs>
        <w:spacing w:line="235" w:lineRule="auto" w:before="239" w:after="0"/>
        <w:ind w:left="329" w:right="313" w:firstLine="0"/>
        <w:jc w:val="both"/>
        <w:rPr>
          <w:b/>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53"/>
        </w:numPr>
        <w:tabs>
          <w:tab w:pos="689" w:val="left" w:leader="none"/>
        </w:tabs>
        <w:spacing w:line="240" w:lineRule="auto" w:before="249" w:after="0"/>
        <w:ind w:left="689" w:right="0" w:hanging="360"/>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BodyText"/>
        <w:spacing w:before="3"/>
        <w:ind w:left="0"/>
      </w:pPr>
    </w:p>
    <w:p>
      <w:pPr>
        <w:pStyle w:val="ListParagraph"/>
        <w:numPr>
          <w:ilvl w:val="1"/>
          <w:numId w:val="53"/>
        </w:numPr>
        <w:tabs>
          <w:tab w:pos="694" w:val="left" w:leader="none"/>
        </w:tabs>
        <w:spacing w:line="247" w:lineRule="auto" w:before="0" w:after="0"/>
        <w:ind w:left="329" w:right="313" w:firstLine="0"/>
        <w:jc w:val="both"/>
        <w:rPr>
          <w:sz w:val="24"/>
        </w:rPr>
      </w:pPr>
      <w:r>
        <w:rPr>
          <w:sz w:val="24"/>
        </w:rPr>
        <w:t>Microempreendedor Individual - MEI: Certificado da Condição de Microempreendedor Individual - CCMEI, cuja aceitação ficará condicionada à verificação da autenticidade no sítio </w:t>
      </w:r>
      <w:hyperlink r:id="rId40">
        <w:r>
          <w:rPr>
            <w:color w:val="0000FF"/>
            <w:sz w:val="24"/>
            <w:u w:val="single" w:color="0000FF"/>
          </w:rPr>
          <w:t>www.portaldoempreendedor.gov.br</w:t>
        </w:r>
      </w:hyperlink>
      <w:r>
        <w:rPr>
          <w:sz w:val="24"/>
        </w:rPr>
        <w:t>.</w:t>
      </w:r>
    </w:p>
    <w:p>
      <w:pPr>
        <w:pStyle w:val="BodyText"/>
        <w:spacing w:before="11"/>
        <w:ind w:left="0"/>
      </w:pPr>
    </w:p>
    <w:p>
      <w:pPr>
        <w:pStyle w:val="ListParagraph"/>
        <w:numPr>
          <w:ilvl w:val="1"/>
          <w:numId w:val="53"/>
        </w:numPr>
        <w:tabs>
          <w:tab w:pos="696" w:val="left" w:leader="none"/>
        </w:tabs>
        <w:spacing w:line="247" w:lineRule="auto" w:before="0" w:after="0"/>
        <w:ind w:left="329" w:right="312" w:firstLine="0"/>
        <w:jc w:val="both"/>
        <w:rPr>
          <w:sz w:val="24"/>
        </w:rPr>
      </w:pPr>
      <w:r>
        <w:rPr>
          <w:sz w:val="24"/>
        </w:rPr>
        <w:t>Sociedade Limitada Unipessoal - SLU: ato constitutivo, estatuto ou contrato social em vigor inscrito no Registro Público de Empresas Mercantis,</w:t>
      </w:r>
      <w:r>
        <w:rPr>
          <w:spacing w:val="40"/>
          <w:sz w:val="24"/>
        </w:rPr>
        <w:t> </w:t>
      </w:r>
      <w:r>
        <w:rPr>
          <w:sz w:val="24"/>
        </w:rPr>
        <w:t>a cargo da Junta Comercial da respectiva sede, acompanhado de documento comprobatório do administrador, sendo assim enquadrada a </w:t>
      </w:r>
      <w:r>
        <w:rPr>
          <w:sz w:val="24"/>
        </w:rPr>
        <w:t>sociedade identificada como Empresas Individual de Responsabilidade Limitada – EIRELI, na forma do art. 41, da Lei nº 14.195, de 26 de agosto de 2021.</w:t>
      </w:r>
    </w:p>
    <w:p>
      <w:pPr>
        <w:pStyle w:val="ListParagraph"/>
        <w:numPr>
          <w:ilvl w:val="1"/>
          <w:numId w:val="53"/>
        </w:numPr>
        <w:tabs>
          <w:tab w:pos="695" w:val="left" w:leader="none"/>
        </w:tabs>
        <w:spacing w:line="254" w:lineRule="auto" w:before="272" w:after="0"/>
        <w:ind w:left="329" w:right="31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53"/>
        </w:numPr>
        <w:tabs>
          <w:tab w:pos="691" w:val="left" w:leader="none"/>
        </w:tabs>
        <w:spacing w:line="247" w:lineRule="auto" w:before="262" w:after="0"/>
        <w:ind w:left="329" w:right="313" w:firstLine="0"/>
        <w:jc w:val="both"/>
        <w:rPr>
          <w:sz w:val="24"/>
        </w:rPr>
      </w:pPr>
      <w:r>
        <w:rPr>
          <w:sz w:val="24"/>
        </w:rPr>
        <w:t>Sociedade Simples: inscrição do ato constitutivo no Registro Civil das Pessoas Jurídicas do local de sua sede, acompanhada de prova da indicação dos seus administradores.</w:t>
      </w:r>
    </w:p>
    <w:p>
      <w:pPr>
        <w:pStyle w:val="ListParagraph"/>
        <w:numPr>
          <w:ilvl w:val="1"/>
          <w:numId w:val="53"/>
        </w:numPr>
        <w:tabs>
          <w:tab w:pos="692" w:val="left" w:leader="none"/>
        </w:tabs>
        <w:spacing w:line="254" w:lineRule="auto" w:before="272" w:after="0"/>
        <w:ind w:left="329" w:right="31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53"/>
        </w:numPr>
        <w:tabs>
          <w:tab w:pos="689" w:val="left" w:leader="none"/>
        </w:tabs>
        <w:spacing w:line="247" w:lineRule="auto" w:before="262" w:after="0"/>
        <w:ind w:left="329" w:right="312" w:firstLine="0"/>
        <w:jc w:val="both"/>
        <w:rPr>
          <w:sz w:val="24"/>
        </w:rPr>
      </w:pPr>
      <w:r>
        <w:rPr>
          <w:sz w:val="24"/>
        </w:rPr>
        <w:t>Sociedade</w:t>
      </w:r>
      <w:r>
        <w:rPr>
          <w:spacing w:val="-2"/>
          <w:sz w:val="24"/>
        </w:rPr>
        <w:t> </w:t>
      </w:r>
      <w:r>
        <w:rPr>
          <w:sz w:val="24"/>
        </w:rPr>
        <w:t>Cooperativa:</w:t>
      </w:r>
      <w:r>
        <w:rPr>
          <w:spacing w:val="-2"/>
          <w:sz w:val="24"/>
        </w:rPr>
        <w:t> </w:t>
      </w:r>
      <w:r>
        <w:rPr>
          <w:sz w:val="24"/>
        </w:rPr>
        <w:t>Fica</w:t>
      </w:r>
      <w:r>
        <w:rPr>
          <w:spacing w:val="-2"/>
          <w:sz w:val="24"/>
        </w:rPr>
        <w:t> </w:t>
      </w:r>
      <w:r>
        <w:rPr>
          <w:b/>
          <w:sz w:val="24"/>
        </w:rPr>
        <w:t>vedada</w:t>
      </w:r>
      <w:r>
        <w:rPr>
          <w:b/>
          <w:spacing w:val="-2"/>
          <w:sz w:val="24"/>
        </w:rPr>
        <w:t> </w:t>
      </w:r>
      <w:r>
        <w:rPr>
          <w:b/>
          <w:sz w:val="24"/>
        </w:rPr>
        <w:t>a</w:t>
      </w:r>
      <w:r>
        <w:rPr>
          <w:b/>
          <w:spacing w:val="-2"/>
          <w:sz w:val="24"/>
        </w:rPr>
        <w:t> </w:t>
      </w:r>
      <w:r>
        <w:rPr>
          <w:b/>
          <w:sz w:val="24"/>
        </w:rPr>
        <w:t>participação</w:t>
      </w:r>
      <w:r>
        <w:rPr>
          <w:b/>
          <w:spacing w:val="-2"/>
          <w:sz w:val="24"/>
        </w:rPr>
        <w:t> </w:t>
      </w:r>
      <w:r>
        <w:rPr>
          <w:sz w:val="24"/>
        </w:rPr>
        <w:t>de</w:t>
      </w:r>
      <w:r>
        <w:rPr>
          <w:spacing w:val="-2"/>
          <w:sz w:val="24"/>
        </w:rPr>
        <w:t> </w:t>
      </w:r>
      <w:r>
        <w:rPr>
          <w:sz w:val="24"/>
        </w:rPr>
        <w:t>cooperativas,</w:t>
      </w:r>
      <w:r>
        <w:rPr>
          <w:spacing w:val="-2"/>
          <w:sz w:val="24"/>
        </w:rPr>
        <w:t> </w:t>
      </w:r>
      <w:r>
        <w:rPr>
          <w:sz w:val="24"/>
        </w:rPr>
        <w:t>haja</w:t>
      </w:r>
      <w:r>
        <w:rPr>
          <w:spacing w:val="-2"/>
          <w:sz w:val="24"/>
        </w:rPr>
        <w:t> </w:t>
      </w:r>
      <w:r>
        <w:rPr>
          <w:sz w:val="24"/>
        </w:rPr>
        <w:t>vista</w:t>
      </w:r>
      <w:r>
        <w:rPr>
          <w:spacing w:val="-2"/>
          <w:sz w:val="24"/>
        </w:rPr>
        <w:t> </w:t>
      </w:r>
      <w:r>
        <w:rPr>
          <w:sz w:val="24"/>
        </w:rPr>
        <w:t>a</w:t>
      </w:r>
      <w:r>
        <w:rPr>
          <w:spacing w:val="-2"/>
          <w:sz w:val="24"/>
        </w:rPr>
        <w:t> </w:t>
      </w:r>
      <w:r>
        <w:rPr>
          <w:sz w:val="24"/>
        </w:rPr>
        <w:t>incompatibilidade</w:t>
      </w:r>
      <w:r>
        <w:rPr>
          <w:spacing w:val="-2"/>
          <w:sz w:val="24"/>
        </w:rPr>
        <w:t> </w:t>
      </w:r>
      <w:r>
        <w:rPr>
          <w:sz w:val="24"/>
        </w:rPr>
        <w:t>do</w:t>
      </w:r>
      <w:r>
        <w:rPr>
          <w:spacing w:val="-2"/>
          <w:sz w:val="24"/>
        </w:rPr>
        <w:t> </w:t>
      </w:r>
      <w:r>
        <w:rPr>
          <w:sz w:val="24"/>
        </w:rPr>
        <w:t>objeto</w:t>
      </w:r>
      <w:r>
        <w:rPr>
          <w:spacing w:val="-2"/>
          <w:sz w:val="24"/>
        </w:rPr>
        <w:t> </w:t>
      </w:r>
      <w:r>
        <w:rPr>
          <w:sz w:val="24"/>
        </w:rPr>
        <w:t>com</w:t>
      </w:r>
      <w:r>
        <w:rPr>
          <w:spacing w:val="-2"/>
          <w:sz w:val="24"/>
        </w:rPr>
        <w:t> </w:t>
      </w:r>
      <w:r>
        <w:rPr>
          <w:sz w:val="24"/>
        </w:rPr>
        <w:t>a</w:t>
      </w:r>
      <w:r>
        <w:rPr>
          <w:spacing w:val="-2"/>
          <w:sz w:val="24"/>
        </w:rPr>
        <w:t> </w:t>
      </w:r>
      <w:r>
        <w:rPr>
          <w:sz w:val="24"/>
        </w:rPr>
        <w:t>referida</w:t>
      </w:r>
      <w:r>
        <w:rPr>
          <w:spacing w:val="-2"/>
          <w:sz w:val="24"/>
        </w:rPr>
        <w:t> </w:t>
      </w:r>
      <w:r>
        <w:rPr>
          <w:sz w:val="24"/>
        </w:rPr>
        <w:t>formação</w:t>
      </w:r>
      <w:r>
        <w:rPr>
          <w:spacing w:val="-2"/>
          <w:sz w:val="24"/>
        </w:rPr>
        <w:t> </w:t>
      </w:r>
      <w:r>
        <w:rPr>
          <w:sz w:val="24"/>
        </w:rPr>
        <w:t>e</w:t>
      </w:r>
      <w:r>
        <w:rPr>
          <w:spacing w:val="-2"/>
          <w:sz w:val="24"/>
        </w:rPr>
        <w:t> </w:t>
      </w:r>
      <w:r>
        <w:rPr>
          <w:sz w:val="24"/>
        </w:rPr>
        <w:t>objetivos de associações de tal espécie, nos termos do art. 16, IV, da Lei 14.133/21. (ANEXO </w:t>
      </w:r>
      <w:r>
        <w:rPr>
          <w:b/>
          <w:sz w:val="24"/>
        </w:rPr>
        <w:t>I </w:t>
      </w:r>
      <w:r>
        <w:rPr>
          <w:sz w:val="24"/>
        </w:rPr>
        <w:t>- ITEM </w:t>
      </w:r>
      <w:r>
        <w:rPr>
          <w:b/>
          <w:sz w:val="24"/>
        </w:rPr>
        <w:t>XV</w:t>
      </w:r>
      <w:r>
        <w:rPr>
          <w:sz w:val="24"/>
        </w:rPr>
        <w:t>)</w:t>
      </w:r>
    </w:p>
    <w:p>
      <w:pPr>
        <w:pStyle w:val="ListParagraph"/>
        <w:numPr>
          <w:ilvl w:val="1"/>
          <w:numId w:val="53"/>
        </w:numPr>
        <w:tabs>
          <w:tab w:pos="689" w:val="left" w:leader="none"/>
        </w:tabs>
        <w:spacing w:line="240" w:lineRule="auto" w:before="272" w:after="0"/>
        <w:ind w:left="689" w:right="0" w:hanging="360"/>
        <w:jc w:val="left"/>
        <w:rPr>
          <w:sz w:val="24"/>
        </w:rPr>
      </w:pPr>
      <w:r>
        <w:rPr>
          <w:sz w:val="24"/>
        </w:rPr>
        <w:t>Quando cabível, os documentos apresentados devem estar acompanhados de todas as alterações ou da consolidação </w:t>
      </w:r>
      <w:r>
        <w:rPr>
          <w:spacing w:val="-2"/>
          <w:sz w:val="24"/>
        </w:rPr>
        <w:t>respectiva.</w:t>
      </w:r>
    </w:p>
    <w:p>
      <w:pPr>
        <w:pStyle w:val="BodyText"/>
        <w:spacing w:before="273"/>
        <w:ind w:left="0"/>
      </w:pPr>
    </w:p>
    <w:p>
      <w:pPr>
        <w:pStyle w:val="Heading2"/>
        <w:numPr>
          <w:ilvl w:val="0"/>
          <w:numId w:val="53"/>
        </w:numPr>
        <w:tabs>
          <w:tab w:pos="569" w:val="left" w:leader="none"/>
        </w:tabs>
        <w:spacing w:line="240" w:lineRule="auto" w:before="0" w:after="0"/>
        <w:ind w:left="56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BodyText"/>
        <w:spacing w:before="18"/>
        <w:ind w:left="0"/>
        <w:rPr>
          <w:b/>
        </w:rPr>
      </w:pPr>
    </w:p>
    <w:p>
      <w:pPr>
        <w:pStyle w:val="ListParagraph"/>
        <w:numPr>
          <w:ilvl w:val="1"/>
          <w:numId w:val="53"/>
        </w:numPr>
        <w:tabs>
          <w:tab w:pos="689" w:val="left" w:leader="none"/>
        </w:tabs>
        <w:spacing w:line="240" w:lineRule="auto" w:before="0" w:after="0"/>
        <w:ind w:left="689" w:right="0" w:hanging="360"/>
        <w:jc w:val="left"/>
        <w:rPr>
          <w:sz w:val="24"/>
        </w:rPr>
      </w:pPr>
      <w:r>
        <w:rPr>
          <w:sz w:val="24"/>
        </w:rPr>
        <w:t>Inscrição no Cadastro Nacional de Pessoas Jurídicas ou no Cadastro de Pessoas Físicas, conforme o </w:t>
      </w:r>
      <w:r>
        <w:rPr>
          <w:spacing w:val="-2"/>
          <w:sz w:val="24"/>
        </w:rPr>
        <w:t>caso.</w:t>
      </w:r>
    </w:p>
    <w:p>
      <w:pPr>
        <w:pStyle w:val="BodyText"/>
        <w:spacing w:before="3"/>
        <w:ind w:left="0"/>
      </w:pPr>
    </w:p>
    <w:p>
      <w:pPr>
        <w:pStyle w:val="ListParagraph"/>
        <w:numPr>
          <w:ilvl w:val="1"/>
          <w:numId w:val="53"/>
        </w:numPr>
        <w:tabs>
          <w:tab w:pos="694" w:val="left" w:leader="none"/>
        </w:tabs>
        <w:spacing w:line="247" w:lineRule="auto" w:before="0" w:after="0"/>
        <w:ind w:left="329" w:right="313" w:firstLine="0"/>
        <w:jc w:val="both"/>
        <w:rPr>
          <w:sz w:val="24"/>
        </w:rPr>
      </w:pPr>
      <w:r>
        <w:rPr>
          <w:sz w:val="24"/>
        </w:rPr>
        <w:t>Regularidade fiscal perante a Fazenda Nacional, mediante apresentação de certidão expedida conjuntamente pela Secretaria da Receita Federal </w:t>
      </w:r>
      <w:r>
        <w:rPr>
          <w:sz w:val="24"/>
        </w:rPr>
        <w:t>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1"/>
          <w:numId w:val="53"/>
        </w:numPr>
        <w:tabs>
          <w:tab w:pos="689" w:val="left" w:leader="none"/>
        </w:tabs>
        <w:spacing w:line="240" w:lineRule="auto" w:before="272" w:after="0"/>
        <w:ind w:left="689" w:right="0" w:hanging="360"/>
        <w:jc w:val="left"/>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BodyText"/>
        <w:spacing w:before="18"/>
        <w:ind w:left="0"/>
      </w:pPr>
    </w:p>
    <w:p>
      <w:pPr>
        <w:pStyle w:val="ListParagraph"/>
        <w:numPr>
          <w:ilvl w:val="1"/>
          <w:numId w:val="53"/>
        </w:numPr>
        <w:tabs>
          <w:tab w:pos="703" w:val="left" w:leader="none"/>
        </w:tabs>
        <w:spacing w:line="247" w:lineRule="auto" w:before="0" w:after="0"/>
        <w:ind w:left="329" w:right="31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 XXXIII, da Constituição.</w:t>
      </w:r>
    </w:p>
    <w:p>
      <w:pPr>
        <w:pStyle w:val="ListParagraph"/>
        <w:spacing w:after="0" w:line="247" w:lineRule="auto"/>
        <w:jc w:val="both"/>
        <w:rPr>
          <w:sz w:val="24"/>
        </w:rPr>
        <w:sectPr>
          <w:pgSz w:w="15840" w:h="24480"/>
          <w:pgMar w:top="480" w:bottom="280" w:left="360" w:right="360"/>
        </w:sectPr>
      </w:pPr>
    </w:p>
    <w:p>
      <w:pPr>
        <w:pStyle w:val="ListParagraph"/>
        <w:numPr>
          <w:ilvl w:val="1"/>
          <w:numId w:val="53"/>
        </w:numPr>
        <w:tabs>
          <w:tab w:pos="698" w:val="left" w:leader="none"/>
        </w:tabs>
        <w:spacing w:line="247" w:lineRule="auto" w:before="71" w:after="0"/>
        <w:ind w:left="329" w:right="313" w:firstLine="0"/>
        <w:jc w:val="both"/>
        <w:rPr>
          <w:sz w:val="24"/>
        </w:rPr>
      </w:pPr>
      <w:r>
        <w:rPr>
          <w:sz w:val="24"/>
        </w:rPr>
        <w:t>Prova de inexistência de débitos inadimplidos perante a Justiça do Trabalho, mediante a apresentação de certidão negativa ou positiva com </w:t>
      </w:r>
      <w:r>
        <w:rPr>
          <w:sz w:val="24"/>
        </w:rPr>
        <w:t>efeito de negativa, nos termos do Título VII-A</w:t>
      </w:r>
      <w:r>
        <w:rPr>
          <w:spacing w:val="-9"/>
          <w:sz w:val="24"/>
        </w:rPr>
        <w:t> </w:t>
      </w:r>
      <w:r>
        <w:rPr>
          <w:sz w:val="24"/>
        </w:rPr>
        <w:t>da Consolidação das Leis do Trabalho, aprovada pelo Decreto-Lei nº 5.452, de 1º de maio de 1943.</w:t>
      </w:r>
    </w:p>
    <w:p>
      <w:pPr>
        <w:pStyle w:val="ListParagraph"/>
        <w:numPr>
          <w:ilvl w:val="1"/>
          <w:numId w:val="53"/>
        </w:numPr>
        <w:tabs>
          <w:tab w:pos="706" w:val="left" w:leader="none"/>
        </w:tabs>
        <w:spacing w:line="261" w:lineRule="auto" w:before="271" w:after="0"/>
        <w:ind w:left="329" w:right="313" w:firstLine="0"/>
        <w:jc w:val="both"/>
        <w:rPr>
          <w:sz w:val="24"/>
        </w:rPr>
      </w:pPr>
      <w:r>
        <w:rPr>
          <w:sz w:val="24"/>
        </w:rPr>
        <w:t>Prova de inscrição no cadastro de contribuintes </w:t>
      </w:r>
      <w:r>
        <w:rPr>
          <w:b/>
          <w:sz w:val="24"/>
        </w:rPr>
        <w:t>estadual/distrital ou municipal</w:t>
      </w:r>
      <w:r>
        <w:rPr>
          <w:sz w:val="24"/>
        </w:rPr>
        <w:t>, relativo ao domicílio ou sede do fornecedor, pertinente ao seu ramo de atividade e compatível com o objeto contratual.</w:t>
      </w:r>
    </w:p>
    <w:p>
      <w:pPr>
        <w:pStyle w:val="ListParagraph"/>
        <w:numPr>
          <w:ilvl w:val="2"/>
          <w:numId w:val="53"/>
        </w:numPr>
        <w:tabs>
          <w:tab w:pos="887" w:val="left" w:leader="none"/>
        </w:tabs>
        <w:spacing w:line="247" w:lineRule="auto" w:before="253" w:after="0"/>
        <w:ind w:left="329" w:right="313" w:firstLine="0"/>
        <w:jc w:val="both"/>
        <w:rPr>
          <w:sz w:val="24"/>
        </w:rPr>
      </w:pPr>
      <w:r>
        <w:rPr>
          <w:sz w:val="24"/>
        </w:rPr>
        <w:t>O fornecedor enquadrado como microempreendedor individual que pretenda auferir os benefícios do tratamento diferenciado previstos na </w:t>
      </w:r>
      <w:hyperlink r:id="rId8">
        <w:r>
          <w:rPr>
            <w:color w:val="0000FF"/>
            <w:sz w:val="24"/>
            <w:u w:val="single" w:color="0000FF"/>
          </w:rPr>
          <w:t>Lei</w:t>
        </w:r>
      </w:hyperlink>
      <w:r>
        <w:rPr>
          <w:color w:val="0000FF"/>
          <w:sz w:val="24"/>
        </w:rPr>
        <w:t> </w:t>
      </w:r>
      <w:hyperlink r:id="rId8">
        <w:r>
          <w:rPr>
            <w:color w:val="0000FF"/>
            <w:sz w:val="24"/>
            <w:u w:val="single" w:color="0000FF"/>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53"/>
        </w:numPr>
        <w:tabs>
          <w:tab w:pos="689" w:val="left" w:leader="none"/>
        </w:tabs>
        <w:spacing w:line="240" w:lineRule="auto" w:before="273" w:after="0"/>
        <w:ind w:left="689" w:right="0" w:hanging="360"/>
        <w:jc w:val="left"/>
        <w:rPr>
          <w:sz w:val="24"/>
        </w:rPr>
      </w:pPr>
      <w:r>
        <w:rPr>
          <w:sz w:val="24"/>
        </w:rPr>
        <w:t>Prova</w:t>
      </w:r>
      <w:r>
        <w:rPr>
          <w:spacing w:val="-1"/>
          <w:sz w:val="24"/>
        </w:rPr>
        <w:t> </w:t>
      </w:r>
      <w:r>
        <w:rPr>
          <w:sz w:val="24"/>
        </w:rPr>
        <w:t>de regularidade com</w:t>
      </w:r>
      <w:r>
        <w:rPr>
          <w:spacing w:val="-1"/>
          <w:sz w:val="24"/>
        </w:rPr>
        <w:t> </w:t>
      </w:r>
      <w:r>
        <w:rPr>
          <w:sz w:val="24"/>
        </w:rPr>
        <w:t>a </w:t>
      </w:r>
      <w:r>
        <w:rPr>
          <w:b/>
          <w:sz w:val="24"/>
        </w:rPr>
        <w:t>Fazenda do</w:t>
      </w:r>
      <w:r>
        <w:rPr>
          <w:b/>
          <w:spacing w:val="-1"/>
          <w:sz w:val="24"/>
        </w:rPr>
        <w:t> </w:t>
      </w:r>
      <w:r>
        <w:rPr>
          <w:b/>
          <w:sz w:val="24"/>
        </w:rPr>
        <w:t>Estado do Rio</w:t>
      </w:r>
      <w:r>
        <w:rPr>
          <w:b/>
          <w:spacing w:val="-1"/>
          <w:sz w:val="24"/>
        </w:rPr>
        <w:t> </w:t>
      </w:r>
      <w:r>
        <w:rPr>
          <w:b/>
          <w:sz w:val="24"/>
        </w:rPr>
        <w:t>de Janeiro</w:t>
      </w:r>
      <w:r>
        <w:rPr>
          <w:sz w:val="24"/>
        </w:rPr>
        <w:t>, mediante</w:t>
      </w:r>
      <w:r>
        <w:rPr>
          <w:spacing w:val="-1"/>
          <w:sz w:val="24"/>
        </w:rPr>
        <w:t> </w:t>
      </w:r>
      <w:r>
        <w:rPr>
          <w:sz w:val="24"/>
        </w:rPr>
        <w:t>a apresentação </w:t>
      </w:r>
      <w:r>
        <w:rPr>
          <w:spacing w:val="-5"/>
          <w:sz w:val="24"/>
        </w:rPr>
        <w:t>de:</w:t>
      </w:r>
    </w:p>
    <w:p>
      <w:pPr>
        <w:pStyle w:val="BodyText"/>
        <w:spacing w:before="18"/>
        <w:ind w:left="0"/>
      </w:pPr>
    </w:p>
    <w:p>
      <w:pPr>
        <w:pStyle w:val="ListParagraph"/>
        <w:numPr>
          <w:ilvl w:val="2"/>
          <w:numId w:val="53"/>
        </w:numPr>
        <w:tabs>
          <w:tab w:pos="869" w:val="left" w:leader="none"/>
        </w:tabs>
        <w:spacing w:line="240" w:lineRule="auto" w:before="0" w:after="0"/>
        <w:ind w:left="869" w:right="0" w:hanging="540"/>
        <w:jc w:val="left"/>
        <w:rPr>
          <w:sz w:val="24"/>
        </w:rPr>
      </w:pPr>
      <w:r>
        <w:rPr>
          <w:sz w:val="24"/>
        </w:rPr>
        <w:t>Certidão Negativa de Débitos, ou Certidão Positiva com efeito de Negativa, expedida pela Secretaria de Estado de Fazenda; </w:t>
      </w:r>
      <w:r>
        <w:rPr>
          <w:spacing w:val="-10"/>
          <w:sz w:val="24"/>
        </w:rPr>
        <w:t>e</w:t>
      </w:r>
    </w:p>
    <w:p>
      <w:pPr>
        <w:pStyle w:val="BodyText"/>
        <w:spacing w:before="3"/>
        <w:ind w:left="0"/>
      </w:pPr>
    </w:p>
    <w:p>
      <w:pPr>
        <w:pStyle w:val="ListParagraph"/>
        <w:numPr>
          <w:ilvl w:val="2"/>
          <w:numId w:val="53"/>
        </w:numPr>
        <w:tabs>
          <w:tab w:pos="887" w:val="left" w:leader="none"/>
        </w:tabs>
        <w:spacing w:line="247" w:lineRule="auto" w:before="0" w:after="0"/>
        <w:ind w:left="329" w:right="313" w:firstLine="0"/>
        <w:jc w:val="both"/>
        <w:rPr>
          <w:sz w:val="24"/>
        </w:rPr>
      </w:pPr>
      <w:r>
        <w:rPr>
          <w:sz w:val="24"/>
        </w:rPr>
        <w:t>Certidão Negativa de Débitos em Dívida Ativa, ou Certidão Positiva com efeito de Negativa, para fins de participação em licitação, expedida pela Procuradoria Geral do Estado.</w:t>
      </w:r>
    </w:p>
    <w:p>
      <w:pPr>
        <w:pStyle w:val="ListParagraph"/>
        <w:numPr>
          <w:ilvl w:val="1"/>
          <w:numId w:val="53"/>
        </w:numPr>
        <w:tabs>
          <w:tab w:pos="721" w:val="left" w:leader="none"/>
        </w:tabs>
        <w:spacing w:line="247" w:lineRule="auto" w:before="271" w:after="0"/>
        <w:ind w:left="329" w:right="312" w:firstLine="0"/>
        <w:jc w:val="both"/>
        <w:rPr>
          <w:sz w:val="24"/>
        </w:rPr>
      </w:pPr>
      <w:r>
        <w:rPr>
          <w:sz w:val="24"/>
        </w:rPr>
        <w:t>Regularidade com a </w:t>
      </w:r>
      <w:r>
        <w:rPr>
          <w:b/>
          <w:sz w:val="24"/>
        </w:rPr>
        <w:t>Fazenda Estadual e Municipal do domicílio </w:t>
      </w:r>
      <w:r>
        <w:rPr>
          <w:sz w:val="24"/>
        </w:rPr>
        <w:t>ou sede do fornecedor, relativa à atividade em cujo exercício contrata ou concorre, com a apresentação, conforme o caso, de:</w:t>
      </w:r>
    </w:p>
    <w:p>
      <w:pPr>
        <w:pStyle w:val="BodyText"/>
        <w:spacing w:before="11"/>
        <w:ind w:left="0"/>
      </w:pPr>
    </w:p>
    <w:p>
      <w:pPr>
        <w:pStyle w:val="ListParagraph"/>
        <w:numPr>
          <w:ilvl w:val="2"/>
          <w:numId w:val="53"/>
        </w:numPr>
        <w:tabs>
          <w:tab w:pos="889" w:val="left" w:leader="none"/>
        </w:tabs>
        <w:spacing w:line="247" w:lineRule="auto" w:before="0" w:after="0"/>
        <w:ind w:left="329" w:right="313" w:firstLine="0"/>
        <w:jc w:val="both"/>
        <w:rPr>
          <w:sz w:val="24"/>
        </w:rPr>
      </w:pPr>
      <w:r>
        <w:rPr>
          <w:sz w:val="24"/>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w:t>
      </w:r>
      <w:r>
        <w:rPr>
          <w:sz w:val="24"/>
        </w:rPr>
        <w:t>bem como de Certidão perante a Dívida</w:t>
      </w:r>
      <w:r>
        <w:rPr>
          <w:spacing w:val="-8"/>
          <w:sz w:val="24"/>
        </w:rPr>
        <w:t> </w:t>
      </w:r>
      <w:r>
        <w:rPr>
          <w:sz w:val="24"/>
        </w:rPr>
        <w:t>Ativa estadual, podendo ser apresentada Certidão Conjunta em que constem ambas as informações;</w:t>
      </w:r>
    </w:p>
    <w:p>
      <w:pPr>
        <w:pStyle w:val="ListParagraph"/>
        <w:numPr>
          <w:ilvl w:val="2"/>
          <w:numId w:val="53"/>
        </w:numPr>
        <w:tabs>
          <w:tab w:pos="869" w:val="left" w:leader="none"/>
        </w:tabs>
        <w:spacing w:line="240" w:lineRule="auto" w:before="272" w:after="0"/>
        <w:ind w:left="869" w:right="0" w:hanging="540"/>
        <w:jc w:val="left"/>
        <w:rPr>
          <w:sz w:val="24"/>
        </w:rPr>
      </w:pPr>
      <w:r>
        <w:rPr>
          <w:sz w:val="24"/>
        </w:rPr>
        <w:t>Certidão Negativa de Débitos, ou Certidão Positiva com efeito de Negativa do Imposto sobre Serviços de Qualquer Natureza – </w:t>
      </w:r>
      <w:r>
        <w:rPr>
          <w:spacing w:val="-4"/>
          <w:sz w:val="24"/>
        </w:rPr>
        <w:t>ISS.</w:t>
      </w:r>
    </w:p>
    <w:p>
      <w:pPr>
        <w:pStyle w:val="BodyText"/>
        <w:spacing w:before="3"/>
        <w:ind w:left="0"/>
      </w:pPr>
    </w:p>
    <w:p>
      <w:pPr>
        <w:pStyle w:val="ListParagraph"/>
        <w:numPr>
          <w:ilvl w:val="1"/>
          <w:numId w:val="53"/>
        </w:numPr>
        <w:tabs>
          <w:tab w:pos="692" w:val="left" w:leader="none"/>
        </w:tabs>
        <w:spacing w:line="261" w:lineRule="auto" w:before="0" w:after="0"/>
        <w:ind w:left="329" w:right="313" w:firstLine="0"/>
        <w:jc w:val="both"/>
        <w:rPr>
          <w:sz w:val="24"/>
        </w:rPr>
      </w:pPr>
      <w:r>
        <w:rPr>
          <w:sz w:val="24"/>
        </w:rPr>
        <w:t>Caso o fornecedor seja considerado isento dos tributos </w:t>
      </w:r>
      <w:r>
        <w:rPr>
          <w:b/>
          <w:sz w:val="24"/>
        </w:rPr>
        <w:t>estaduais ou municipais </w:t>
      </w:r>
      <w:r>
        <w:rPr>
          <w:sz w:val="24"/>
        </w:rPr>
        <w:t>relacionados ao objeto contratual, deverá comprovar tal </w:t>
      </w:r>
      <w:r>
        <w:rPr>
          <w:sz w:val="24"/>
        </w:rPr>
        <w:t>condição mediante a apresentação de declaração da Fazenda respectiva do seu domicílio ou sede, ou outra equivalente, na forma da lei.</w:t>
      </w:r>
    </w:p>
    <w:p>
      <w:pPr>
        <w:pStyle w:val="ListParagraph"/>
        <w:numPr>
          <w:ilvl w:val="1"/>
          <w:numId w:val="53"/>
        </w:numPr>
        <w:tabs>
          <w:tab w:pos="861" w:val="left" w:leader="none"/>
        </w:tabs>
        <w:spacing w:line="247" w:lineRule="auto" w:before="253" w:after="0"/>
        <w:ind w:left="329" w:right="313" w:firstLine="0"/>
        <w:jc w:val="both"/>
        <w:rPr>
          <w:sz w:val="24"/>
        </w:rPr>
      </w:pPr>
      <w:r>
        <w:rPr>
          <w:sz w:val="24"/>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2"/>
          <w:numId w:val="53"/>
        </w:numPr>
        <w:tabs>
          <w:tab w:pos="997" w:val="left" w:leader="none"/>
        </w:tabs>
        <w:spacing w:line="254" w:lineRule="auto" w:before="272" w:after="0"/>
        <w:ind w:left="329" w:right="328" w:firstLine="0"/>
        <w:jc w:val="both"/>
        <w:rPr>
          <w:sz w:val="24"/>
        </w:rPr>
      </w:pPr>
      <w:r>
        <w:rPr>
          <w:sz w:val="24"/>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da Lei Complementar nº 123/2016.</w:t>
      </w:r>
    </w:p>
    <w:p>
      <w:pPr>
        <w:pStyle w:val="ListParagraph"/>
        <w:numPr>
          <w:ilvl w:val="2"/>
          <w:numId w:val="53"/>
        </w:numPr>
        <w:tabs>
          <w:tab w:pos="989" w:val="left" w:leader="none"/>
        </w:tabs>
        <w:spacing w:line="240" w:lineRule="auto" w:before="262" w:after="0"/>
        <w:ind w:left="989" w:right="0" w:hanging="660"/>
        <w:jc w:val="left"/>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BodyText"/>
        <w:spacing w:before="3"/>
        <w:ind w:left="0"/>
      </w:pPr>
    </w:p>
    <w:p>
      <w:pPr>
        <w:pStyle w:val="ListParagraph"/>
        <w:numPr>
          <w:ilvl w:val="2"/>
          <w:numId w:val="53"/>
        </w:numPr>
        <w:tabs>
          <w:tab w:pos="982" w:val="left" w:leader="none"/>
        </w:tabs>
        <w:spacing w:line="247" w:lineRule="auto" w:before="0" w:after="0"/>
        <w:ind w:left="329" w:right="328" w:firstLine="0"/>
        <w:jc w:val="both"/>
        <w:rPr>
          <w:sz w:val="24"/>
        </w:rPr>
      </w:pPr>
      <w:r>
        <w:rPr>
          <w:sz w:val="24"/>
        </w:rPr>
        <w:t>A</w:t>
      </w:r>
      <w:r>
        <w:rPr>
          <w:spacing w:val="-8"/>
          <w:sz w:val="24"/>
        </w:rPr>
        <w:t> </w:t>
      </w:r>
      <w:r>
        <w:rPr>
          <w:sz w:val="24"/>
        </w:rPr>
        <w:t>não regularização da documentação no prazo estipulado implicará a decadência do direito à contratação, na forma do § 2º, do art. 42, da Lei Complementar nº 123/2016, sem prejuízo da aplicação das sanções previstas neste</w:t>
      </w:r>
      <w:r>
        <w:rPr>
          <w:spacing w:val="-4"/>
          <w:sz w:val="24"/>
        </w:rPr>
        <w:t> </w:t>
      </w:r>
      <w:r>
        <w:rPr>
          <w:sz w:val="24"/>
        </w:rPr>
        <w:t>Aviso.</w:t>
      </w:r>
    </w:p>
    <w:p>
      <w:pPr>
        <w:pStyle w:val="BodyText"/>
        <w:spacing w:before="266"/>
        <w:ind w:left="0"/>
      </w:pPr>
    </w:p>
    <w:p>
      <w:pPr>
        <w:pStyle w:val="Heading2"/>
        <w:numPr>
          <w:ilvl w:val="0"/>
          <w:numId w:val="53"/>
        </w:numPr>
        <w:tabs>
          <w:tab w:pos="569" w:val="left" w:leader="none"/>
        </w:tabs>
        <w:spacing w:line="240" w:lineRule="auto" w:before="0" w:after="0"/>
        <w:ind w:left="569" w:right="0" w:hanging="240"/>
        <w:jc w:val="left"/>
      </w:pPr>
      <w:r>
        <w:rPr>
          <w:spacing w:val="-2"/>
        </w:rPr>
        <w:t>HABILITAÇÃO</w:t>
      </w:r>
      <w:r>
        <w:rPr>
          <w:spacing w:val="22"/>
        </w:rPr>
        <w:t> </w:t>
      </w:r>
      <w:r>
        <w:rPr>
          <w:spacing w:val="-2"/>
        </w:rPr>
        <w:t>ECONÔMICO-FINANCEIRA:</w:t>
      </w:r>
    </w:p>
    <w:p>
      <w:pPr>
        <w:pStyle w:val="BodyText"/>
        <w:spacing w:before="18"/>
        <w:ind w:left="0"/>
        <w:rPr>
          <w:b/>
        </w:rPr>
      </w:pPr>
    </w:p>
    <w:p>
      <w:pPr>
        <w:pStyle w:val="ListParagraph"/>
        <w:numPr>
          <w:ilvl w:val="1"/>
          <w:numId w:val="53"/>
        </w:numPr>
        <w:tabs>
          <w:tab w:pos="742" w:val="left" w:leader="none"/>
        </w:tabs>
        <w:spacing w:line="247" w:lineRule="auto" w:before="0" w:after="0"/>
        <w:ind w:left="329" w:right="328" w:firstLine="0"/>
        <w:jc w:val="both"/>
        <w:rPr>
          <w:sz w:val="24"/>
        </w:rPr>
      </w:pPr>
      <w:r>
        <w:rPr>
          <w:sz w:val="24"/>
        </w:rPr>
        <mc:AlternateContent>
          <mc:Choice Requires="wps">
            <w:drawing>
              <wp:anchor distT="0" distB="0" distL="0" distR="0" allowOverlap="1" layoutInCell="1" locked="0" behindDoc="0" simplePos="0" relativeHeight="15737856">
                <wp:simplePos x="0" y="0"/>
                <wp:positionH relativeFrom="page">
                  <wp:posOffset>7089129</wp:posOffset>
                </wp:positionH>
                <wp:positionV relativeFrom="paragraph">
                  <wp:posOffset>332929</wp:posOffset>
                </wp:positionV>
                <wp:extent cx="38100" cy="9525"/>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558.199158pt;margin-top:26.214922pt;width:3.0pt;height:.75pt;mso-position-horizontal-relative:page;mso-position-vertical-relative:paragraph;z-index:15737856" id="docshape26" filled="true" fillcolor="#0000ff" stroked="false">
                <v:fill type="solid"/>
                <w10:wrap type="none"/>
              </v:rect>
            </w:pict>
          </mc:Fallback>
        </mc:AlternateContent>
      </w:r>
      <w:r>
        <w:rPr>
          <w:sz w:val="24"/>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53"/>
        </w:numPr>
        <w:tabs>
          <w:tab w:pos="897" w:val="left" w:leader="none"/>
        </w:tabs>
        <w:spacing w:line="247" w:lineRule="auto" w:before="271" w:after="0"/>
        <w:ind w:left="329" w:right="328" w:firstLine="0"/>
        <w:jc w:val="both"/>
        <w:rPr>
          <w:sz w:val="24"/>
        </w:rPr>
      </w:pPr>
      <w:r>
        <w:rPr>
          <w:sz w:val="24"/>
        </w:rPr>
        <w:t>Não será causa de inabilitação do licitante a anotação de distribuição de processo de recuperação judicial ou de pedido de homologação de recuperação extrajudicial.</w:t>
      </w:r>
    </w:p>
    <w:p>
      <w:pPr>
        <w:pStyle w:val="BodyText"/>
        <w:ind w:left="0"/>
      </w:pPr>
    </w:p>
    <w:p>
      <w:pPr>
        <w:pStyle w:val="BodyText"/>
        <w:spacing w:before="5"/>
        <w:ind w:left="0"/>
      </w:pPr>
    </w:p>
    <w:p>
      <w:pPr>
        <w:pStyle w:val="Heading2"/>
        <w:numPr>
          <w:ilvl w:val="0"/>
          <w:numId w:val="53"/>
        </w:numPr>
        <w:tabs>
          <w:tab w:pos="569" w:val="left" w:leader="none"/>
        </w:tabs>
        <w:spacing w:line="240" w:lineRule="auto" w:before="0" w:after="0"/>
        <w:ind w:left="569" w:right="0" w:hanging="240"/>
        <w:jc w:val="left"/>
      </w:pPr>
      <w:r>
        <w:rPr>
          <w:spacing w:val="-2"/>
        </w:rPr>
        <w:t>HABILITAÇÃO</w:t>
      </w:r>
      <w:r>
        <w:rPr>
          <w:spacing w:val="-1"/>
        </w:rPr>
        <w:t> </w:t>
      </w:r>
      <w:r>
        <w:rPr>
          <w:spacing w:val="-2"/>
        </w:rPr>
        <w:t>TÉCNICA</w:t>
      </w:r>
    </w:p>
    <w:p>
      <w:pPr>
        <w:pStyle w:val="BodyText"/>
        <w:spacing w:before="3"/>
        <w:ind w:left="0"/>
        <w:rPr>
          <w:b/>
        </w:rPr>
      </w:pPr>
    </w:p>
    <w:p>
      <w:pPr>
        <w:pStyle w:val="ListParagraph"/>
        <w:numPr>
          <w:ilvl w:val="1"/>
          <w:numId w:val="54"/>
        </w:numPr>
        <w:tabs>
          <w:tab w:pos="759" w:val="left" w:leader="none"/>
        </w:tabs>
        <w:spacing w:line="247" w:lineRule="auto" w:before="0" w:after="0"/>
        <w:ind w:left="329" w:right="312" w:firstLine="0"/>
        <w:jc w:val="both"/>
        <w:rPr>
          <w:sz w:val="24"/>
        </w:rPr>
      </w:pPr>
      <w:r>
        <w:rPr>
          <w:sz w:val="24"/>
        </w:rPr>
        <w:t>Comprovação de aptidão através de um ou mais atestados de capacidade técnica, emitidos por pessoa jurídica de direito público ou privado, que comprove(m) aptidão para </w:t>
      </w:r>
      <w:r>
        <w:rPr>
          <w:b/>
          <w:sz w:val="24"/>
        </w:rPr>
        <w:t>prestação de serviços compatíveis com o objeto</w:t>
      </w:r>
      <w:r>
        <w:rPr>
          <w:sz w:val="24"/>
        </w:rPr>
        <w:t>, em características e prazos; em no mínimo </w:t>
      </w:r>
      <w:r>
        <w:rPr>
          <w:b/>
          <w:sz w:val="24"/>
        </w:rPr>
        <w:t>50% </w:t>
      </w:r>
      <w:r>
        <w:rPr>
          <w:sz w:val="24"/>
        </w:rPr>
        <w:t>(</w:t>
      </w:r>
      <w:r>
        <w:rPr>
          <w:b/>
          <w:sz w:val="24"/>
        </w:rPr>
        <w:t>cinquenta por</w:t>
      </w:r>
      <w:r>
        <w:rPr>
          <w:b/>
          <w:spacing w:val="-3"/>
          <w:sz w:val="24"/>
        </w:rPr>
        <w:t> </w:t>
      </w:r>
      <w:r>
        <w:rPr>
          <w:b/>
          <w:sz w:val="24"/>
        </w:rPr>
        <w:t>cento</w:t>
      </w:r>
      <w:r>
        <w:rPr>
          <w:sz w:val="24"/>
        </w:rPr>
        <w:t>) dos quantitativos dos itens a serem fornecidos. De tais documentos devem constar informações que indiquem nome, função, endereço, telefone ou e- mail de contato do(s) atestador(es), ou qualquer outro meio para eventual contato da UERJ.</w:t>
      </w:r>
    </w:p>
    <w:p>
      <w:pPr>
        <w:pStyle w:val="BodyText"/>
        <w:spacing w:before="12"/>
        <w:ind w:left="0"/>
      </w:pPr>
    </w:p>
    <w:p>
      <w:pPr>
        <w:pStyle w:val="ListParagraph"/>
        <w:numPr>
          <w:ilvl w:val="2"/>
          <w:numId w:val="54"/>
        </w:numPr>
        <w:tabs>
          <w:tab w:pos="958" w:val="left" w:leader="none"/>
        </w:tabs>
        <w:spacing w:line="247" w:lineRule="auto" w:before="0" w:after="0"/>
        <w:ind w:left="329" w:right="313" w:firstLine="0"/>
        <w:jc w:val="both"/>
        <w:rPr>
          <w:sz w:val="24"/>
        </w:rPr>
      </w:pPr>
      <w:r>
        <w:rPr>
          <w:sz w:val="24"/>
        </w:rPr>
        <w:t>Poderá ser apresentado mais de um atestado de capacidade técnica, sendo aceito o seu somatório, desde que reste demonstrada a </w:t>
      </w:r>
      <w:r>
        <w:rPr>
          <w:sz w:val="24"/>
        </w:rPr>
        <w:t>execução concomitante do objeto.</w:t>
      </w:r>
    </w:p>
    <w:p>
      <w:pPr>
        <w:pStyle w:val="ListParagraph"/>
        <w:numPr>
          <w:ilvl w:val="2"/>
          <w:numId w:val="54"/>
        </w:numPr>
        <w:tabs>
          <w:tab w:pos="950" w:val="left" w:leader="none"/>
        </w:tabs>
        <w:spacing w:line="247" w:lineRule="auto" w:before="272" w:after="0"/>
        <w:ind w:left="329" w:right="313" w:firstLine="0"/>
        <w:jc w:val="both"/>
        <w:rPr>
          <w:sz w:val="24"/>
        </w:rPr>
      </w:pPr>
      <w:r>
        <w:rPr>
          <w:sz w:val="24"/>
        </w:rPr>
        <w:t>A UERJ poderá realizar diligências para verificação da veracidade do(s) atestado(s) de capacidade técnica, caso em que o licitante deverá prestar todas as informações e encaminhar todos os documentos necessários para a comprovação, tais como, cópia(s) do(s) contrato(s) respectivo(s), endereço atual da contratante e local em que foram prestados os serviços.</w:t>
      </w:r>
    </w:p>
    <w:p>
      <w:pPr>
        <w:pStyle w:val="BodyText"/>
        <w:ind w:left="0"/>
      </w:pPr>
    </w:p>
    <w:p>
      <w:pPr>
        <w:pStyle w:val="BodyText"/>
        <w:spacing w:before="5"/>
        <w:ind w:left="0"/>
      </w:pPr>
    </w:p>
    <w:p>
      <w:pPr>
        <w:pStyle w:val="Heading2"/>
        <w:numPr>
          <w:ilvl w:val="0"/>
          <w:numId w:val="53"/>
        </w:numPr>
        <w:tabs>
          <w:tab w:pos="569" w:val="left" w:leader="none"/>
        </w:tabs>
        <w:spacing w:line="240" w:lineRule="auto" w:before="0" w:after="0"/>
        <w:ind w:left="569" w:right="0" w:hanging="240"/>
        <w:jc w:val="left"/>
      </w:pPr>
      <w:r>
        <w:rPr>
          <w:spacing w:val="-2"/>
        </w:rPr>
        <w:t>COOPERATIVAS</w:t>
      </w:r>
    </w:p>
    <w:p>
      <w:pPr>
        <w:pStyle w:val="BodyText"/>
        <w:spacing w:before="3"/>
        <w:ind w:left="0"/>
        <w:rPr>
          <w:b/>
        </w:rPr>
      </w:pPr>
    </w:p>
    <w:p>
      <w:pPr>
        <w:pStyle w:val="BodyText"/>
      </w:pPr>
      <w:r>
        <w:rPr/>
        <w:t>5. Em relação às cooperativas será, ainda, exigida a seguinte documentação </w:t>
      </w:r>
      <w:r>
        <w:rPr>
          <w:spacing w:val="-2"/>
        </w:rPr>
        <w:t>complementar:</w:t>
      </w:r>
    </w:p>
    <w:p>
      <w:pPr>
        <w:pStyle w:val="BodyText"/>
        <w:spacing w:before="3"/>
        <w:ind w:left="0"/>
      </w:pPr>
    </w:p>
    <w:p>
      <w:pPr>
        <w:pStyle w:val="ListParagraph"/>
        <w:numPr>
          <w:ilvl w:val="2"/>
          <w:numId w:val="23"/>
        </w:numPr>
        <w:tabs>
          <w:tab w:pos="869" w:val="left" w:leader="none"/>
        </w:tabs>
        <w:spacing w:line="240" w:lineRule="auto" w:before="0" w:after="0"/>
        <w:ind w:left="869" w:right="0" w:hanging="540"/>
        <w:jc w:val="left"/>
        <w:rPr>
          <w:sz w:val="24"/>
        </w:rPr>
      </w:pPr>
      <w:r>
        <w:rPr>
          <w:sz w:val="24"/>
        </w:rPr>
        <w:t>Demonstrativo de atuação em regime cooperado, com repartição de receitas e despesas entre os </w:t>
      </w:r>
      <w:r>
        <w:rPr>
          <w:spacing w:val="-2"/>
          <w:sz w:val="24"/>
        </w:rPr>
        <w:t>cooperados;</w:t>
      </w:r>
    </w:p>
    <w:p>
      <w:pPr>
        <w:pStyle w:val="BodyText"/>
        <w:spacing w:before="3"/>
        <w:ind w:left="0"/>
      </w:pPr>
    </w:p>
    <w:p>
      <w:pPr>
        <w:pStyle w:val="ListParagraph"/>
        <w:numPr>
          <w:ilvl w:val="2"/>
          <w:numId w:val="23"/>
        </w:numPr>
        <w:tabs>
          <w:tab w:pos="867" w:val="left" w:leader="none"/>
        </w:tabs>
        <w:spacing w:line="254" w:lineRule="auto" w:before="0" w:after="0"/>
        <w:ind w:left="329" w:right="313" w:firstLine="0"/>
        <w:jc w:val="both"/>
        <w:rPr>
          <w:sz w:val="24"/>
        </w:rPr>
      </w:pPr>
      <w:r>
        <w:rPr>
          <w:sz w:val="24"/>
        </w:rPr>
        <w:t>A</w:t>
      </w:r>
      <w:r>
        <w:rPr>
          <w:spacing w:val="-3"/>
          <w:sz w:val="24"/>
        </w:rPr>
        <w:t> </w:t>
      </w:r>
      <w:r>
        <w:rPr>
          <w:sz w:val="24"/>
        </w:rPr>
        <w:t>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 2º a 6º, da Lei nº 5.764/1971;</w:t>
      </w:r>
    </w:p>
    <w:p>
      <w:pPr>
        <w:pStyle w:val="ListParagraph"/>
        <w:numPr>
          <w:ilvl w:val="2"/>
          <w:numId w:val="23"/>
        </w:numPr>
        <w:tabs>
          <w:tab w:pos="869" w:val="left" w:leader="none"/>
        </w:tabs>
        <w:spacing w:line="240" w:lineRule="auto" w:before="262" w:after="0"/>
        <w:ind w:left="869" w:right="0" w:hanging="540"/>
        <w:jc w:val="left"/>
        <w:rPr>
          <w:sz w:val="24"/>
        </w:rPr>
      </w:pPr>
      <w:r>
        <w:rPr>
          <w:sz w:val="24"/>
        </w:rPr>
        <w:t>Demonstrativo de que qualquer cooperado, com igual qualificação, é capaz de executar o objeto </w:t>
      </w:r>
      <w:r>
        <w:rPr>
          <w:spacing w:val="-2"/>
          <w:sz w:val="24"/>
        </w:rPr>
        <w:t>contratado;</w:t>
      </w:r>
    </w:p>
    <w:p>
      <w:pPr>
        <w:pStyle w:val="BodyText"/>
        <w:spacing w:before="3"/>
        <w:ind w:left="0"/>
      </w:pPr>
    </w:p>
    <w:p>
      <w:pPr>
        <w:pStyle w:val="ListParagraph"/>
        <w:numPr>
          <w:ilvl w:val="2"/>
          <w:numId w:val="23"/>
        </w:numPr>
        <w:tabs>
          <w:tab w:pos="855" w:val="left" w:leader="none"/>
        </w:tabs>
        <w:spacing w:line="240" w:lineRule="auto" w:before="0" w:after="0"/>
        <w:ind w:left="855" w:right="0" w:hanging="526"/>
        <w:jc w:val="left"/>
        <w:rPr>
          <w:sz w:val="24"/>
        </w:rPr>
      </w:pPr>
      <w:r>
        <w:rPr>
          <w:sz w:val="24"/>
        </w:rPr>
        <w:t>A</w:t>
      </w:r>
      <w:r>
        <w:rPr>
          <w:spacing w:val="-14"/>
          <w:sz w:val="24"/>
        </w:rPr>
        <w:t> </w:t>
      </w:r>
      <w:r>
        <w:rPr>
          <w:sz w:val="24"/>
        </w:rPr>
        <w:t>declaração de regularidade de situação do contribuinte individual – DRSCI, para cada um dos cooperados </w:t>
      </w:r>
      <w:r>
        <w:rPr>
          <w:spacing w:val="-2"/>
          <w:sz w:val="24"/>
        </w:rPr>
        <w:t>indicados;</w:t>
      </w:r>
    </w:p>
    <w:p>
      <w:pPr>
        <w:pStyle w:val="BodyText"/>
        <w:spacing w:before="3"/>
        <w:ind w:left="0"/>
      </w:pPr>
    </w:p>
    <w:p>
      <w:pPr>
        <w:pStyle w:val="ListParagraph"/>
        <w:numPr>
          <w:ilvl w:val="2"/>
          <w:numId w:val="23"/>
        </w:numPr>
        <w:tabs>
          <w:tab w:pos="855" w:val="left" w:leader="none"/>
        </w:tabs>
        <w:spacing w:line="240" w:lineRule="auto" w:before="0" w:after="0"/>
        <w:ind w:left="855" w:right="0" w:hanging="526"/>
        <w:jc w:val="left"/>
        <w:rPr>
          <w:sz w:val="24"/>
        </w:rPr>
      </w:pPr>
      <w:r>
        <w:rPr>
          <w:sz w:val="24"/>
        </w:rPr>
        <w:t>A</w:t>
      </w:r>
      <w:r>
        <w:rPr>
          <w:spacing w:val="-14"/>
          <w:sz w:val="24"/>
        </w:rPr>
        <w:t> </w:t>
      </w:r>
      <w:r>
        <w:rPr>
          <w:sz w:val="24"/>
        </w:rPr>
        <w:t>comprovação do capital social proporcional ao número de cooperados necessários à prestação do </w:t>
      </w:r>
      <w:r>
        <w:rPr>
          <w:spacing w:val="-2"/>
          <w:sz w:val="24"/>
        </w:rPr>
        <w:t>serviço;</w:t>
      </w:r>
    </w:p>
    <w:p>
      <w:pPr>
        <w:pStyle w:val="BodyText"/>
        <w:spacing w:before="3"/>
        <w:ind w:left="0"/>
      </w:pPr>
    </w:p>
    <w:p>
      <w:pPr>
        <w:pStyle w:val="ListParagraph"/>
        <w:numPr>
          <w:ilvl w:val="2"/>
          <w:numId w:val="23"/>
        </w:numPr>
        <w:tabs>
          <w:tab w:pos="869" w:val="left" w:leader="none"/>
        </w:tabs>
        <w:spacing w:line="240" w:lineRule="auto" w:before="0" w:after="0"/>
        <w:ind w:left="869" w:right="0" w:hanging="540"/>
        <w:jc w:val="left"/>
        <w:rPr>
          <w:sz w:val="24"/>
        </w:rPr>
      </w:pPr>
      <w:r>
        <w:rPr>
          <w:sz w:val="24"/>
        </w:rPr>
        <w:t>O registro previsto na Lei nº 5.764/1971, art. </w:t>
      </w:r>
      <w:r>
        <w:rPr>
          <w:spacing w:val="-4"/>
          <w:sz w:val="24"/>
        </w:rPr>
        <w:t>107;</w:t>
      </w:r>
    </w:p>
    <w:p>
      <w:pPr>
        <w:pStyle w:val="ListParagraph"/>
        <w:spacing w:after="0" w:line="240" w:lineRule="auto"/>
        <w:jc w:val="left"/>
        <w:rPr>
          <w:sz w:val="24"/>
        </w:rPr>
        <w:sectPr>
          <w:pgSz w:w="15840" w:h="24480"/>
          <w:pgMar w:top="500" w:bottom="280" w:left="360" w:right="360"/>
        </w:sectPr>
      </w:pPr>
    </w:p>
    <w:p>
      <w:pPr>
        <w:pStyle w:val="ListParagraph"/>
        <w:numPr>
          <w:ilvl w:val="2"/>
          <w:numId w:val="23"/>
        </w:numPr>
        <w:tabs>
          <w:tab w:pos="855" w:val="left" w:leader="none"/>
        </w:tabs>
        <w:spacing w:line="240" w:lineRule="auto" w:before="61" w:after="0"/>
        <w:ind w:left="855" w:right="0" w:hanging="526"/>
        <w:jc w:val="left"/>
        <w:rPr>
          <w:sz w:val="24"/>
        </w:rPr>
      </w:pPr>
      <w:r>
        <w:rPr>
          <w:sz w:val="24"/>
        </w:rPr>
        <mc:AlternateContent>
          <mc:Choice Requires="wps">
            <w:drawing>
              <wp:anchor distT="0" distB="0" distL="0" distR="0" allowOverlap="1" layoutInCell="1" locked="0" behindDoc="0" simplePos="0" relativeHeight="15739392">
                <wp:simplePos x="0" y="0"/>
                <wp:positionH relativeFrom="page">
                  <wp:posOffset>547687</wp:posOffset>
                </wp:positionH>
                <wp:positionV relativeFrom="page">
                  <wp:posOffset>10720370</wp:posOffset>
                </wp:positionV>
                <wp:extent cx="6153150" cy="1656080"/>
                <wp:effectExtent l="0" t="0" r="0" b="0"/>
                <wp:wrapNone/>
                <wp:docPr id="30" name="Textbox 30"/>
                <wp:cNvGraphicFramePr>
                  <a:graphicFrameLocks/>
                </wp:cNvGraphicFramePr>
                <a:graphic>
                  <a:graphicData uri="http://schemas.microsoft.com/office/word/2010/wordprocessingShape">
                    <wps:wsp>
                      <wps:cNvPr id="30" name="Textbox 30"/>
                      <wps:cNvSpPr txBox="1"/>
                      <wps:spPr>
                        <a:xfrm>
                          <a:off x="0" y="0"/>
                          <a:ext cx="6153150" cy="1656080"/>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10"/>
                              <w:gridCol w:w="2655"/>
                              <w:gridCol w:w="1380"/>
                              <w:gridCol w:w="1005"/>
                              <w:gridCol w:w="930"/>
                              <w:gridCol w:w="1305"/>
                              <w:gridCol w:w="1485"/>
                            </w:tblGrid>
                            <w:tr>
                              <w:trPr>
                                <w:trHeight w:val="1334" w:hRule="atLeast"/>
                              </w:trPr>
                              <w:tc>
                                <w:tcPr>
                                  <w:tcW w:w="810" w:type="dxa"/>
                                </w:tcPr>
                                <w:p>
                                  <w:pPr>
                                    <w:pStyle w:val="TableParagraph"/>
                                    <w:rPr>
                                      <w:sz w:val="20"/>
                                    </w:rPr>
                                  </w:pPr>
                                </w:p>
                              </w:tc>
                              <w:tc>
                                <w:tcPr>
                                  <w:tcW w:w="2655" w:type="dxa"/>
                                </w:tcPr>
                                <w:p>
                                  <w:pPr>
                                    <w:pStyle w:val="TableParagraph"/>
                                    <w:rPr>
                                      <w:sz w:val="20"/>
                                    </w:rPr>
                                  </w:pPr>
                                </w:p>
                              </w:tc>
                              <w:tc>
                                <w:tcPr>
                                  <w:tcW w:w="1380" w:type="dxa"/>
                                </w:tcPr>
                                <w:p>
                                  <w:pPr>
                                    <w:pStyle w:val="TableParagraph"/>
                                    <w:rPr>
                                      <w:sz w:val="20"/>
                                    </w:rPr>
                                  </w:pPr>
                                </w:p>
                              </w:tc>
                              <w:tc>
                                <w:tcPr>
                                  <w:tcW w:w="1005" w:type="dxa"/>
                                </w:tcPr>
                                <w:p>
                                  <w:pPr>
                                    <w:pStyle w:val="TableParagraph"/>
                                    <w:rPr>
                                      <w:sz w:val="20"/>
                                    </w:rPr>
                                  </w:pPr>
                                </w:p>
                              </w:tc>
                              <w:tc>
                                <w:tcPr>
                                  <w:tcW w:w="930" w:type="dxa"/>
                                </w:tcPr>
                                <w:p>
                                  <w:pPr>
                                    <w:pStyle w:val="TableParagraph"/>
                                    <w:rPr>
                                      <w:sz w:val="20"/>
                                    </w:rPr>
                                  </w:pPr>
                                </w:p>
                              </w:tc>
                              <w:tc>
                                <w:tcPr>
                                  <w:tcW w:w="1305" w:type="dxa"/>
                                </w:tcPr>
                                <w:p>
                                  <w:pPr>
                                    <w:pStyle w:val="TableParagraph"/>
                                    <w:rPr>
                                      <w:sz w:val="20"/>
                                    </w:rPr>
                                  </w:pPr>
                                </w:p>
                              </w:tc>
                              <w:tc>
                                <w:tcPr>
                                  <w:tcW w:w="1485" w:type="dxa"/>
                                </w:tcPr>
                                <w:p>
                                  <w:pPr>
                                    <w:pStyle w:val="TableParagraph"/>
                                    <w:rPr>
                                      <w:sz w:val="20"/>
                                    </w:rPr>
                                  </w:pPr>
                                </w:p>
                              </w:tc>
                            </w:tr>
                            <w:tr>
                              <w:trPr>
                                <w:trHeight w:val="1274" w:hRule="atLeast"/>
                              </w:trPr>
                              <w:tc>
                                <w:tcPr>
                                  <w:tcW w:w="810" w:type="dxa"/>
                                </w:tcPr>
                                <w:p>
                                  <w:pPr>
                                    <w:pStyle w:val="TableParagraph"/>
                                    <w:rPr>
                                      <w:sz w:val="20"/>
                                    </w:rPr>
                                  </w:pPr>
                                </w:p>
                              </w:tc>
                              <w:tc>
                                <w:tcPr>
                                  <w:tcW w:w="2655" w:type="dxa"/>
                                </w:tcPr>
                                <w:p>
                                  <w:pPr>
                                    <w:pStyle w:val="TableParagraph"/>
                                    <w:rPr>
                                      <w:sz w:val="20"/>
                                    </w:rPr>
                                  </w:pPr>
                                </w:p>
                              </w:tc>
                              <w:tc>
                                <w:tcPr>
                                  <w:tcW w:w="1380" w:type="dxa"/>
                                </w:tcPr>
                                <w:p>
                                  <w:pPr>
                                    <w:pStyle w:val="TableParagraph"/>
                                    <w:rPr>
                                      <w:sz w:val="20"/>
                                    </w:rPr>
                                  </w:pPr>
                                </w:p>
                              </w:tc>
                              <w:tc>
                                <w:tcPr>
                                  <w:tcW w:w="1005" w:type="dxa"/>
                                </w:tcPr>
                                <w:p>
                                  <w:pPr>
                                    <w:pStyle w:val="TableParagraph"/>
                                    <w:rPr>
                                      <w:sz w:val="20"/>
                                    </w:rPr>
                                  </w:pPr>
                                </w:p>
                              </w:tc>
                              <w:tc>
                                <w:tcPr>
                                  <w:tcW w:w="930" w:type="dxa"/>
                                </w:tcPr>
                                <w:p>
                                  <w:pPr>
                                    <w:pStyle w:val="TableParagraph"/>
                                    <w:rPr>
                                      <w:sz w:val="20"/>
                                    </w:rPr>
                                  </w:pPr>
                                </w:p>
                              </w:tc>
                              <w:tc>
                                <w:tcPr>
                                  <w:tcW w:w="1305" w:type="dxa"/>
                                </w:tcPr>
                                <w:p>
                                  <w:pPr>
                                    <w:pStyle w:val="TableParagraph"/>
                                    <w:rPr>
                                      <w:sz w:val="20"/>
                                    </w:rPr>
                                  </w:pPr>
                                </w:p>
                              </w:tc>
                              <w:tc>
                                <w:tcPr>
                                  <w:tcW w:w="1485" w:type="dxa"/>
                                </w:tcPr>
                                <w:p>
                                  <w:pPr>
                                    <w:pStyle w:val="TableParagraph"/>
                                    <w:rPr>
                                      <w:sz w:val="20"/>
                                    </w:rPr>
                                  </w:pPr>
                                </w:p>
                              </w:tc>
                            </w:tr>
                          </w:tbl>
                          <w:p>
                            <w:pPr>
                              <w:pStyle w:val="BodyText"/>
                              <w:ind w:left="0"/>
                            </w:pP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43.124996pt;margin-top:844.123657pt;width:484.5pt;height:130.4pt;mso-position-horizontal-relative:page;mso-position-vertical-relative:page;z-index:15739392" type="#_x0000_t202" id="docshape27"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10"/>
                        <w:gridCol w:w="2655"/>
                        <w:gridCol w:w="1380"/>
                        <w:gridCol w:w="1005"/>
                        <w:gridCol w:w="930"/>
                        <w:gridCol w:w="1305"/>
                        <w:gridCol w:w="1485"/>
                      </w:tblGrid>
                      <w:tr>
                        <w:trPr>
                          <w:trHeight w:val="1334" w:hRule="atLeast"/>
                        </w:trPr>
                        <w:tc>
                          <w:tcPr>
                            <w:tcW w:w="810" w:type="dxa"/>
                          </w:tcPr>
                          <w:p>
                            <w:pPr>
                              <w:pStyle w:val="TableParagraph"/>
                              <w:rPr>
                                <w:sz w:val="20"/>
                              </w:rPr>
                            </w:pPr>
                          </w:p>
                        </w:tc>
                        <w:tc>
                          <w:tcPr>
                            <w:tcW w:w="2655" w:type="dxa"/>
                          </w:tcPr>
                          <w:p>
                            <w:pPr>
                              <w:pStyle w:val="TableParagraph"/>
                              <w:rPr>
                                <w:sz w:val="20"/>
                              </w:rPr>
                            </w:pPr>
                          </w:p>
                        </w:tc>
                        <w:tc>
                          <w:tcPr>
                            <w:tcW w:w="1380" w:type="dxa"/>
                          </w:tcPr>
                          <w:p>
                            <w:pPr>
                              <w:pStyle w:val="TableParagraph"/>
                              <w:rPr>
                                <w:sz w:val="20"/>
                              </w:rPr>
                            </w:pPr>
                          </w:p>
                        </w:tc>
                        <w:tc>
                          <w:tcPr>
                            <w:tcW w:w="1005" w:type="dxa"/>
                          </w:tcPr>
                          <w:p>
                            <w:pPr>
                              <w:pStyle w:val="TableParagraph"/>
                              <w:rPr>
                                <w:sz w:val="20"/>
                              </w:rPr>
                            </w:pPr>
                          </w:p>
                        </w:tc>
                        <w:tc>
                          <w:tcPr>
                            <w:tcW w:w="930" w:type="dxa"/>
                          </w:tcPr>
                          <w:p>
                            <w:pPr>
                              <w:pStyle w:val="TableParagraph"/>
                              <w:rPr>
                                <w:sz w:val="20"/>
                              </w:rPr>
                            </w:pPr>
                          </w:p>
                        </w:tc>
                        <w:tc>
                          <w:tcPr>
                            <w:tcW w:w="1305" w:type="dxa"/>
                          </w:tcPr>
                          <w:p>
                            <w:pPr>
                              <w:pStyle w:val="TableParagraph"/>
                              <w:rPr>
                                <w:sz w:val="20"/>
                              </w:rPr>
                            </w:pPr>
                          </w:p>
                        </w:tc>
                        <w:tc>
                          <w:tcPr>
                            <w:tcW w:w="1485" w:type="dxa"/>
                          </w:tcPr>
                          <w:p>
                            <w:pPr>
                              <w:pStyle w:val="TableParagraph"/>
                              <w:rPr>
                                <w:sz w:val="20"/>
                              </w:rPr>
                            </w:pPr>
                          </w:p>
                        </w:tc>
                      </w:tr>
                      <w:tr>
                        <w:trPr>
                          <w:trHeight w:val="1274" w:hRule="atLeast"/>
                        </w:trPr>
                        <w:tc>
                          <w:tcPr>
                            <w:tcW w:w="810" w:type="dxa"/>
                          </w:tcPr>
                          <w:p>
                            <w:pPr>
                              <w:pStyle w:val="TableParagraph"/>
                              <w:rPr>
                                <w:sz w:val="20"/>
                              </w:rPr>
                            </w:pPr>
                          </w:p>
                        </w:tc>
                        <w:tc>
                          <w:tcPr>
                            <w:tcW w:w="2655" w:type="dxa"/>
                          </w:tcPr>
                          <w:p>
                            <w:pPr>
                              <w:pStyle w:val="TableParagraph"/>
                              <w:rPr>
                                <w:sz w:val="20"/>
                              </w:rPr>
                            </w:pPr>
                          </w:p>
                        </w:tc>
                        <w:tc>
                          <w:tcPr>
                            <w:tcW w:w="1380" w:type="dxa"/>
                          </w:tcPr>
                          <w:p>
                            <w:pPr>
                              <w:pStyle w:val="TableParagraph"/>
                              <w:rPr>
                                <w:sz w:val="20"/>
                              </w:rPr>
                            </w:pPr>
                          </w:p>
                        </w:tc>
                        <w:tc>
                          <w:tcPr>
                            <w:tcW w:w="1005" w:type="dxa"/>
                          </w:tcPr>
                          <w:p>
                            <w:pPr>
                              <w:pStyle w:val="TableParagraph"/>
                              <w:rPr>
                                <w:sz w:val="20"/>
                              </w:rPr>
                            </w:pPr>
                          </w:p>
                        </w:tc>
                        <w:tc>
                          <w:tcPr>
                            <w:tcW w:w="930" w:type="dxa"/>
                          </w:tcPr>
                          <w:p>
                            <w:pPr>
                              <w:pStyle w:val="TableParagraph"/>
                              <w:rPr>
                                <w:sz w:val="20"/>
                              </w:rPr>
                            </w:pPr>
                          </w:p>
                        </w:tc>
                        <w:tc>
                          <w:tcPr>
                            <w:tcW w:w="1305" w:type="dxa"/>
                          </w:tcPr>
                          <w:p>
                            <w:pPr>
                              <w:pStyle w:val="TableParagraph"/>
                              <w:rPr>
                                <w:sz w:val="20"/>
                              </w:rPr>
                            </w:pPr>
                          </w:p>
                        </w:tc>
                        <w:tc>
                          <w:tcPr>
                            <w:tcW w:w="1485" w:type="dxa"/>
                          </w:tcPr>
                          <w:p>
                            <w:pPr>
                              <w:pStyle w:val="TableParagraph"/>
                              <w:rPr>
                                <w:sz w:val="20"/>
                              </w:rPr>
                            </w:pPr>
                          </w:p>
                        </w:tc>
                      </w:tr>
                    </w:tbl>
                    <w:p>
                      <w:pPr>
                        <w:pStyle w:val="BodyText"/>
                        <w:ind w:left="0"/>
                      </w:pPr>
                    </w:p>
                  </w:txbxContent>
                </v:textbox>
                <w10:wrap type="none"/>
              </v:shape>
            </w:pict>
          </mc:Fallback>
        </mc:AlternateContent>
      </w:r>
      <w:r>
        <w:rPr>
          <w:sz w:val="24"/>
        </w:rPr>
        <w:t>A</w:t>
      </w:r>
      <w:r>
        <w:rPr>
          <w:spacing w:val="-14"/>
          <w:sz w:val="24"/>
        </w:rPr>
        <w:t> </w:t>
      </w:r>
      <w:r>
        <w:rPr>
          <w:sz w:val="24"/>
        </w:rPr>
        <w:t>comprovação de integralização das respectivas quotas-partes por parte dos cooperados que executarão o contrato; </w:t>
      </w:r>
      <w:r>
        <w:rPr>
          <w:spacing w:val="-10"/>
          <w:sz w:val="24"/>
        </w:rPr>
        <w:t>e</w:t>
      </w:r>
    </w:p>
    <w:p>
      <w:pPr>
        <w:pStyle w:val="BodyText"/>
        <w:spacing w:before="2"/>
        <w:ind w:left="0"/>
      </w:pPr>
    </w:p>
    <w:p>
      <w:pPr>
        <w:pStyle w:val="ListParagraph"/>
        <w:numPr>
          <w:ilvl w:val="2"/>
          <w:numId w:val="23"/>
        </w:numPr>
        <w:tabs>
          <w:tab w:pos="867" w:val="left" w:leader="none"/>
        </w:tabs>
        <w:spacing w:line="247" w:lineRule="auto" w:before="1" w:after="0"/>
        <w:ind w:left="329" w:right="313" w:firstLine="0"/>
        <w:jc w:val="left"/>
        <w:rPr>
          <w:sz w:val="24"/>
        </w:rPr>
      </w:pPr>
      <w:r>
        <w:rPr>
          <w:sz w:val="24"/>
        </w:rPr>
        <w:t>A</w:t>
      </w:r>
      <w:r>
        <w:rPr>
          <w:spacing w:val="-4"/>
          <w:sz w:val="24"/>
        </w:rPr>
        <w:t> </w:t>
      </w:r>
      <w:r>
        <w:rPr>
          <w:sz w:val="24"/>
        </w:rPr>
        <w:t>última auditoria contábil-financeira da cooperativa, conforme dispõe o art. 112 da Lei nº 5.764/1971 ou uma declaração, sob as penas da </w:t>
      </w:r>
      <w:r>
        <w:rPr>
          <w:sz w:val="24"/>
        </w:rPr>
        <w:t>lei,</w:t>
      </w:r>
      <w:r>
        <w:rPr>
          <w:spacing w:val="40"/>
          <w:sz w:val="24"/>
        </w:rPr>
        <w:t> </w:t>
      </w:r>
      <w:r>
        <w:rPr>
          <w:sz w:val="24"/>
        </w:rPr>
        <w:t>de que tal auditoria não foi exigida pelo órgão fiscalizador.</w:t>
      </w:r>
    </w:p>
    <w:p>
      <w:pPr>
        <w:pStyle w:val="BodyText"/>
        <w:spacing w:before="10"/>
        <w:ind w:left="0"/>
      </w:pPr>
    </w:p>
    <w:p>
      <w:pPr>
        <w:pStyle w:val="ListParagraph"/>
        <w:numPr>
          <w:ilvl w:val="1"/>
          <w:numId w:val="23"/>
        </w:numPr>
        <w:tabs>
          <w:tab w:pos="689" w:val="left" w:leader="none"/>
        </w:tabs>
        <w:spacing w:line="240" w:lineRule="auto" w:before="0" w:after="0"/>
        <w:ind w:left="689" w:right="0" w:hanging="360"/>
        <w:jc w:val="left"/>
        <w:rPr>
          <w:sz w:val="24"/>
        </w:rPr>
      </w:pPr>
      <w:r>
        <w:rPr>
          <w:sz w:val="24"/>
        </w:rPr>
        <w:t>Não será admitida participação de cooperativas de </w:t>
      </w:r>
      <w:r>
        <w:rPr>
          <w:spacing w:val="-2"/>
          <w:sz w:val="24"/>
        </w:rPr>
        <w:t>trabalho:</w:t>
      </w:r>
    </w:p>
    <w:p>
      <w:pPr>
        <w:pStyle w:val="BodyText"/>
        <w:spacing w:before="3"/>
        <w:ind w:left="0"/>
      </w:pPr>
    </w:p>
    <w:p>
      <w:pPr>
        <w:pStyle w:val="ListParagraph"/>
        <w:numPr>
          <w:ilvl w:val="0"/>
          <w:numId w:val="55"/>
        </w:numPr>
        <w:tabs>
          <w:tab w:pos="592" w:val="left" w:leader="none"/>
        </w:tabs>
        <w:spacing w:line="247" w:lineRule="auto" w:before="0" w:after="0"/>
        <w:ind w:left="329" w:right="313" w:firstLine="0"/>
        <w:jc w:val="left"/>
        <w:rPr>
          <w:sz w:val="24"/>
        </w:rPr>
      </w:pPr>
      <w:r>
        <w:rPr>
          <w:sz w:val="24"/>
        </w:rPr>
        <w:t>fornecedoras</w:t>
      </w:r>
      <w:r>
        <w:rPr>
          <w:spacing w:val="15"/>
          <w:sz w:val="24"/>
        </w:rPr>
        <w:t> </w:t>
      </w:r>
      <w:r>
        <w:rPr>
          <w:sz w:val="24"/>
        </w:rPr>
        <w:t>de</w:t>
      </w:r>
      <w:r>
        <w:rPr>
          <w:spacing w:val="15"/>
          <w:sz w:val="24"/>
        </w:rPr>
        <w:t> </w:t>
      </w:r>
      <w:r>
        <w:rPr>
          <w:sz w:val="24"/>
        </w:rPr>
        <w:t>mão</w:t>
      </w:r>
      <w:r>
        <w:rPr>
          <w:spacing w:val="15"/>
          <w:sz w:val="24"/>
        </w:rPr>
        <w:t> </w:t>
      </w:r>
      <w:r>
        <w:rPr>
          <w:sz w:val="24"/>
        </w:rPr>
        <w:t>de</w:t>
      </w:r>
      <w:r>
        <w:rPr>
          <w:spacing w:val="15"/>
          <w:sz w:val="24"/>
        </w:rPr>
        <w:t> </w:t>
      </w:r>
      <w:r>
        <w:rPr>
          <w:sz w:val="24"/>
        </w:rPr>
        <w:t>obra,</w:t>
      </w:r>
      <w:r>
        <w:rPr>
          <w:spacing w:val="15"/>
          <w:sz w:val="24"/>
        </w:rPr>
        <w:t> </w:t>
      </w:r>
      <w:r>
        <w:rPr>
          <w:sz w:val="24"/>
        </w:rPr>
        <w:t>ou</w:t>
      </w:r>
      <w:r>
        <w:rPr>
          <w:spacing w:val="15"/>
          <w:sz w:val="24"/>
        </w:rPr>
        <w:t> </w:t>
      </w:r>
      <w:r>
        <w:rPr>
          <w:sz w:val="24"/>
        </w:rPr>
        <w:t>que</w:t>
      </w:r>
      <w:r>
        <w:rPr>
          <w:spacing w:val="15"/>
          <w:sz w:val="24"/>
        </w:rPr>
        <w:t> </w:t>
      </w:r>
      <w:r>
        <w:rPr>
          <w:sz w:val="24"/>
        </w:rPr>
        <w:t>realizam</w:t>
      </w:r>
      <w:r>
        <w:rPr>
          <w:spacing w:val="15"/>
          <w:sz w:val="24"/>
        </w:rPr>
        <w:t> </w:t>
      </w:r>
      <w:r>
        <w:rPr>
          <w:sz w:val="24"/>
        </w:rPr>
        <w:t>intermediação</w:t>
      </w:r>
      <w:r>
        <w:rPr>
          <w:spacing w:val="15"/>
          <w:sz w:val="24"/>
        </w:rPr>
        <w:t> </w:t>
      </w:r>
      <w:r>
        <w:rPr>
          <w:sz w:val="24"/>
        </w:rPr>
        <w:t>de</w:t>
      </w:r>
      <w:r>
        <w:rPr>
          <w:spacing w:val="15"/>
          <w:sz w:val="24"/>
        </w:rPr>
        <w:t> </w:t>
      </w:r>
      <w:r>
        <w:rPr>
          <w:sz w:val="24"/>
        </w:rPr>
        <w:t>mão</w:t>
      </w:r>
      <w:r>
        <w:rPr>
          <w:spacing w:val="15"/>
          <w:sz w:val="24"/>
        </w:rPr>
        <w:t> </w:t>
      </w:r>
      <w:r>
        <w:rPr>
          <w:sz w:val="24"/>
        </w:rPr>
        <w:t>de</w:t>
      </w:r>
      <w:r>
        <w:rPr>
          <w:spacing w:val="15"/>
          <w:sz w:val="24"/>
        </w:rPr>
        <w:t> </w:t>
      </w:r>
      <w:r>
        <w:rPr>
          <w:sz w:val="24"/>
        </w:rPr>
        <w:t>obra</w:t>
      </w:r>
      <w:r>
        <w:rPr>
          <w:spacing w:val="15"/>
          <w:sz w:val="24"/>
        </w:rPr>
        <w:t> </w:t>
      </w:r>
      <w:r>
        <w:rPr>
          <w:sz w:val="24"/>
        </w:rPr>
        <w:t>subordinada,</w:t>
      </w:r>
      <w:r>
        <w:rPr>
          <w:spacing w:val="15"/>
          <w:sz w:val="24"/>
        </w:rPr>
        <w:t> </w:t>
      </w:r>
      <w:r>
        <w:rPr>
          <w:sz w:val="24"/>
        </w:rPr>
        <w:t>mas</w:t>
      </w:r>
      <w:r>
        <w:rPr>
          <w:spacing w:val="15"/>
          <w:sz w:val="24"/>
        </w:rPr>
        <w:t> </w:t>
      </w:r>
      <w:r>
        <w:rPr>
          <w:sz w:val="24"/>
        </w:rPr>
        <w:t>apenas</w:t>
      </w:r>
      <w:r>
        <w:rPr>
          <w:spacing w:val="15"/>
          <w:sz w:val="24"/>
        </w:rPr>
        <w:t> </w:t>
      </w:r>
      <w:r>
        <w:rPr>
          <w:sz w:val="24"/>
        </w:rPr>
        <w:t>as</w:t>
      </w:r>
      <w:r>
        <w:rPr>
          <w:spacing w:val="15"/>
          <w:sz w:val="24"/>
        </w:rPr>
        <w:t> </w:t>
      </w:r>
      <w:r>
        <w:rPr>
          <w:sz w:val="24"/>
        </w:rPr>
        <w:t>prestadoras</w:t>
      </w:r>
      <w:r>
        <w:rPr>
          <w:spacing w:val="15"/>
          <w:sz w:val="24"/>
        </w:rPr>
        <w:t> </w:t>
      </w:r>
      <w:r>
        <w:rPr>
          <w:sz w:val="24"/>
        </w:rPr>
        <w:t>de</w:t>
      </w:r>
      <w:r>
        <w:rPr>
          <w:spacing w:val="15"/>
          <w:sz w:val="24"/>
        </w:rPr>
        <w:t> </w:t>
      </w:r>
      <w:r>
        <w:rPr>
          <w:sz w:val="24"/>
        </w:rPr>
        <w:t>serviços</w:t>
      </w:r>
      <w:r>
        <w:rPr>
          <w:spacing w:val="15"/>
          <w:sz w:val="24"/>
        </w:rPr>
        <w:t> </w:t>
      </w:r>
      <w:r>
        <w:rPr>
          <w:sz w:val="24"/>
        </w:rPr>
        <w:t>por</w:t>
      </w:r>
      <w:r>
        <w:rPr>
          <w:spacing w:val="15"/>
          <w:sz w:val="24"/>
        </w:rPr>
        <w:t> </w:t>
      </w:r>
      <w:r>
        <w:rPr>
          <w:sz w:val="24"/>
        </w:rPr>
        <w:t>intermédio dos próprios cooperados; ou</w:t>
      </w:r>
    </w:p>
    <w:p>
      <w:pPr>
        <w:pStyle w:val="ListParagraph"/>
        <w:numPr>
          <w:ilvl w:val="0"/>
          <w:numId w:val="55"/>
        </w:numPr>
        <w:tabs>
          <w:tab w:pos="588" w:val="left" w:leader="none"/>
        </w:tabs>
        <w:spacing w:line="240" w:lineRule="auto" w:before="272" w:after="0"/>
        <w:ind w:left="588" w:right="0" w:hanging="259"/>
        <w:jc w:val="left"/>
        <w:rPr>
          <w:sz w:val="24"/>
        </w:rPr>
      </w:pPr>
      <w:r>
        <w:rPr>
          <w:sz w:val="24"/>
        </w:rPr>
        <w:t>cujos</w:t>
      </w:r>
      <w:r>
        <w:rPr>
          <w:spacing w:val="-2"/>
          <w:sz w:val="24"/>
        </w:rPr>
        <w:t> </w:t>
      </w:r>
      <w:r>
        <w:rPr>
          <w:sz w:val="24"/>
        </w:rPr>
        <w:t>atos constitutivos não definam com precisão a natureza dos serviços que se propõem a </w:t>
      </w:r>
      <w:r>
        <w:rPr>
          <w:spacing w:val="-2"/>
          <w:sz w:val="24"/>
        </w:rPr>
        <w:t>prestar.</w:t>
      </w:r>
    </w:p>
    <w:p>
      <w:pPr>
        <w:pStyle w:val="BodyText"/>
        <w:spacing w:before="3"/>
        <w:ind w:left="0"/>
      </w:pPr>
    </w:p>
    <w:p>
      <w:pPr>
        <w:pStyle w:val="ListParagraph"/>
        <w:numPr>
          <w:ilvl w:val="2"/>
          <w:numId w:val="23"/>
        </w:numPr>
        <w:tabs>
          <w:tab w:pos="896" w:val="left" w:leader="none"/>
        </w:tabs>
        <w:spacing w:line="261" w:lineRule="auto" w:before="0" w:after="0"/>
        <w:ind w:left="329" w:right="313" w:firstLine="0"/>
        <w:jc w:val="left"/>
        <w:rPr>
          <w:sz w:val="24"/>
        </w:rPr>
      </w:pPr>
      <w:r>
        <w:rPr>
          <w:sz w:val="24"/>
        </w:rPr>
        <w:t>Presumir-se-á</w:t>
      </w:r>
      <w:r>
        <w:rPr>
          <w:spacing w:val="25"/>
          <w:sz w:val="24"/>
        </w:rPr>
        <w:t> </w:t>
      </w:r>
      <w:r>
        <w:rPr>
          <w:sz w:val="24"/>
        </w:rPr>
        <w:t>intermediação</w:t>
      </w:r>
      <w:r>
        <w:rPr>
          <w:spacing w:val="25"/>
          <w:sz w:val="24"/>
        </w:rPr>
        <w:t> </w:t>
      </w:r>
      <w:r>
        <w:rPr>
          <w:sz w:val="24"/>
        </w:rPr>
        <w:t>de</w:t>
      </w:r>
      <w:r>
        <w:rPr>
          <w:spacing w:val="25"/>
          <w:sz w:val="24"/>
        </w:rPr>
        <w:t> </w:t>
      </w:r>
      <w:r>
        <w:rPr>
          <w:sz w:val="24"/>
        </w:rPr>
        <w:t>mão</w:t>
      </w:r>
      <w:r>
        <w:rPr>
          <w:spacing w:val="25"/>
          <w:sz w:val="24"/>
        </w:rPr>
        <w:t> </w:t>
      </w:r>
      <w:r>
        <w:rPr>
          <w:sz w:val="24"/>
        </w:rPr>
        <w:t>de</w:t>
      </w:r>
      <w:r>
        <w:rPr>
          <w:spacing w:val="25"/>
          <w:sz w:val="24"/>
        </w:rPr>
        <w:t> </w:t>
      </w:r>
      <w:r>
        <w:rPr>
          <w:sz w:val="24"/>
        </w:rPr>
        <w:t>obra</w:t>
      </w:r>
      <w:r>
        <w:rPr>
          <w:spacing w:val="25"/>
          <w:sz w:val="24"/>
        </w:rPr>
        <w:t> </w:t>
      </w:r>
      <w:r>
        <w:rPr>
          <w:sz w:val="24"/>
        </w:rPr>
        <w:t>subordinada</w:t>
      </w:r>
      <w:r>
        <w:rPr>
          <w:spacing w:val="25"/>
          <w:sz w:val="24"/>
        </w:rPr>
        <w:t> </w:t>
      </w:r>
      <w:r>
        <w:rPr>
          <w:sz w:val="24"/>
        </w:rPr>
        <w:t>a</w:t>
      </w:r>
      <w:r>
        <w:rPr>
          <w:spacing w:val="25"/>
          <w:sz w:val="24"/>
        </w:rPr>
        <w:t> </w:t>
      </w:r>
      <w:r>
        <w:rPr>
          <w:sz w:val="24"/>
        </w:rPr>
        <w:t>relação</w:t>
      </w:r>
      <w:r>
        <w:rPr>
          <w:spacing w:val="25"/>
          <w:sz w:val="24"/>
        </w:rPr>
        <w:t> </w:t>
      </w:r>
      <w:r>
        <w:rPr>
          <w:sz w:val="24"/>
        </w:rPr>
        <w:t>contratual</w:t>
      </w:r>
      <w:r>
        <w:rPr>
          <w:spacing w:val="25"/>
          <w:sz w:val="24"/>
        </w:rPr>
        <w:t> </w:t>
      </w:r>
      <w:r>
        <w:rPr>
          <w:sz w:val="24"/>
        </w:rPr>
        <w:t>estabelecida</w:t>
      </w:r>
      <w:r>
        <w:rPr>
          <w:spacing w:val="25"/>
          <w:sz w:val="24"/>
        </w:rPr>
        <w:t> </w:t>
      </w:r>
      <w:r>
        <w:rPr>
          <w:sz w:val="24"/>
        </w:rPr>
        <w:t>entre</w:t>
      </w:r>
      <w:r>
        <w:rPr>
          <w:spacing w:val="25"/>
          <w:sz w:val="24"/>
        </w:rPr>
        <w:t> </w:t>
      </w:r>
      <w:r>
        <w:rPr>
          <w:sz w:val="24"/>
        </w:rPr>
        <w:t>a</w:t>
      </w:r>
      <w:r>
        <w:rPr>
          <w:spacing w:val="25"/>
          <w:sz w:val="24"/>
        </w:rPr>
        <w:t> </w:t>
      </w:r>
      <w:r>
        <w:rPr>
          <w:sz w:val="24"/>
        </w:rPr>
        <w:t>empresa</w:t>
      </w:r>
      <w:r>
        <w:rPr>
          <w:spacing w:val="25"/>
          <w:sz w:val="24"/>
        </w:rPr>
        <w:t> </w:t>
      </w:r>
      <w:r>
        <w:rPr>
          <w:sz w:val="24"/>
        </w:rPr>
        <w:t>contratante</w:t>
      </w:r>
      <w:r>
        <w:rPr>
          <w:spacing w:val="25"/>
          <w:sz w:val="24"/>
        </w:rPr>
        <w:t> </w:t>
      </w:r>
      <w:r>
        <w:rPr>
          <w:sz w:val="24"/>
        </w:rPr>
        <w:t>e</w:t>
      </w:r>
      <w:r>
        <w:rPr>
          <w:spacing w:val="25"/>
          <w:sz w:val="24"/>
        </w:rPr>
        <w:t> </w:t>
      </w:r>
      <w:r>
        <w:rPr>
          <w:sz w:val="24"/>
        </w:rPr>
        <w:t>as</w:t>
      </w:r>
      <w:r>
        <w:rPr>
          <w:spacing w:val="25"/>
          <w:sz w:val="24"/>
        </w:rPr>
        <w:t> </w:t>
      </w:r>
      <w:r>
        <w:rPr>
          <w:sz w:val="24"/>
        </w:rPr>
        <w:t>Cooperativas</w:t>
      </w:r>
      <w:r>
        <w:rPr>
          <w:spacing w:val="25"/>
          <w:sz w:val="24"/>
        </w:rPr>
        <w:t> </w:t>
      </w:r>
      <w:r>
        <w:rPr>
          <w:sz w:val="24"/>
        </w:rPr>
        <w:t>de Trabalho que não observar o disposto nos dispositivos acima e na legislação em vigor.</w:t>
      </w:r>
    </w:p>
    <w:p>
      <w:pPr>
        <w:pStyle w:val="ListParagraph"/>
        <w:numPr>
          <w:ilvl w:val="1"/>
          <w:numId w:val="23"/>
        </w:numPr>
        <w:tabs>
          <w:tab w:pos="695" w:val="left" w:leader="none"/>
        </w:tabs>
        <w:spacing w:line="247" w:lineRule="auto" w:before="253" w:after="0"/>
        <w:ind w:left="329" w:right="313" w:firstLine="0"/>
        <w:jc w:val="left"/>
        <w:rPr>
          <w:sz w:val="24"/>
        </w:rPr>
      </w:pPr>
      <w:r>
        <w:rPr>
          <w:sz w:val="24"/>
        </w:rPr>
        <w:t>A constituição ou utilização de Cooperativa de Trabalho para fraudar deliberadamente a legislação trabalhista, previdenciária e o disposto </w:t>
      </w:r>
      <w:r>
        <w:rPr>
          <w:sz w:val="24"/>
        </w:rPr>
        <w:t>nesta</w:t>
      </w:r>
      <w:r>
        <w:rPr>
          <w:spacing w:val="80"/>
          <w:w w:val="150"/>
          <w:sz w:val="24"/>
        </w:rPr>
        <w:t> </w:t>
      </w:r>
      <w:r>
        <w:rPr>
          <w:sz w:val="24"/>
        </w:rPr>
        <w:t>Lei acarretará aos responsáveis as sanções cíveis e administrativas cabíveis.</w:t>
      </w:r>
    </w:p>
    <w:p>
      <w:pPr>
        <w:pStyle w:val="BodyText"/>
        <w:ind w:left="0"/>
      </w:pPr>
    </w:p>
    <w:p>
      <w:pPr>
        <w:pStyle w:val="BodyText"/>
        <w:ind w:left="0"/>
      </w:pPr>
    </w:p>
    <w:p>
      <w:pPr>
        <w:pStyle w:val="BodyText"/>
        <w:spacing w:before="194"/>
        <w:ind w:left="0"/>
      </w:pPr>
    </w:p>
    <w:p>
      <w:pPr>
        <w:spacing w:before="0"/>
        <w:ind w:left="5549" w:right="5535" w:firstLine="0"/>
        <w:jc w:val="center"/>
        <w:rPr>
          <w:b/>
          <w:sz w:val="24"/>
        </w:rPr>
      </w:pPr>
      <w:r>
        <w:rPr>
          <w:b/>
          <w:sz w:val="24"/>
        </w:rPr>
        <w:t>ANEXO </w:t>
      </w:r>
      <w:r>
        <w:rPr>
          <w:b/>
          <w:spacing w:val="-5"/>
          <w:sz w:val="24"/>
        </w:rPr>
        <w:t>IV</w:t>
      </w:r>
    </w:p>
    <w:p>
      <w:pPr>
        <w:spacing w:before="9"/>
        <w:ind w:left="5549" w:right="5535" w:firstLine="0"/>
        <w:jc w:val="center"/>
        <w:rPr>
          <w:b/>
          <w:sz w:val="24"/>
        </w:rPr>
      </w:pPr>
      <w:r>
        <w:rPr>
          <w:b/>
          <w:sz w:val="24"/>
        </w:rPr>
        <w:t>ORÇAMENTO</w:t>
      </w:r>
      <w:r>
        <w:rPr>
          <w:b/>
          <w:spacing w:val="-5"/>
          <w:sz w:val="24"/>
        </w:rPr>
        <w:t> </w:t>
      </w:r>
      <w:r>
        <w:rPr>
          <w:b/>
          <w:spacing w:val="-2"/>
          <w:sz w:val="24"/>
        </w:rPr>
        <w:t>ESTIMADO</w:t>
      </w:r>
    </w:p>
    <w:p>
      <w:pPr>
        <w:pStyle w:val="BodyText"/>
        <w:ind w:left="0"/>
        <w:rPr>
          <w:b/>
          <w:sz w:val="20"/>
        </w:rPr>
      </w:pPr>
    </w:p>
    <w:p>
      <w:pPr>
        <w:pStyle w:val="BodyText"/>
        <w:spacing w:before="103"/>
        <w:ind w:left="0"/>
        <w:rPr>
          <w:b/>
          <w:sz w:val="20"/>
        </w:rPr>
      </w:pPr>
    </w:p>
    <w:tbl>
      <w:tblPr>
        <w:tblW w:w="0" w:type="auto"/>
        <w:jc w:val="left"/>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95"/>
        <w:gridCol w:w="2880"/>
        <w:gridCol w:w="1380"/>
        <w:gridCol w:w="975"/>
        <w:gridCol w:w="825"/>
        <w:gridCol w:w="1275"/>
        <w:gridCol w:w="1440"/>
      </w:tblGrid>
      <w:tr>
        <w:trPr>
          <w:trHeight w:val="929" w:hRule="atLeast"/>
        </w:trPr>
        <w:tc>
          <w:tcPr>
            <w:tcW w:w="795" w:type="dxa"/>
          </w:tcPr>
          <w:p>
            <w:pPr>
              <w:pStyle w:val="TableParagraph"/>
              <w:rPr>
                <w:b/>
                <w:sz w:val="16"/>
              </w:rPr>
            </w:pPr>
          </w:p>
          <w:p>
            <w:pPr>
              <w:pStyle w:val="TableParagraph"/>
              <w:spacing w:before="22"/>
              <w:rPr>
                <w:b/>
                <w:sz w:val="16"/>
              </w:rPr>
            </w:pPr>
          </w:p>
          <w:p>
            <w:pPr>
              <w:pStyle w:val="TableParagraph"/>
              <w:ind w:left="30"/>
              <w:jc w:val="center"/>
              <w:rPr>
                <w:sz w:val="16"/>
              </w:rPr>
            </w:pPr>
            <w:r>
              <w:rPr>
                <w:spacing w:val="-4"/>
                <w:sz w:val="16"/>
              </w:rPr>
              <w:t>ITEM</w:t>
            </w:r>
          </w:p>
        </w:tc>
        <w:tc>
          <w:tcPr>
            <w:tcW w:w="2880" w:type="dxa"/>
          </w:tcPr>
          <w:p>
            <w:pPr>
              <w:pStyle w:val="TableParagraph"/>
              <w:rPr>
                <w:b/>
                <w:sz w:val="16"/>
              </w:rPr>
            </w:pPr>
          </w:p>
          <w:p>
            <w:pPr>
              <w:pStyle w:val="TableParagraph"/>
              <w:spacing w:before="22"/>
              <w:rPr>
                <w:b/>
                <w:sz w:val="16"/>
              </w:rPr>
            </w:pPr>
          </w:p>
          <w:p>
            <w:pPr>
              <w:pStyle w:val="TableParagraph"/>
              <w:ind w:left="308"/>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380" w:type="dxa"/>
          </w:tcPr>
          <w:p>
            <w:pPr>
              <w:pStyle w:val="TableParagraph"/>
              <w:rPr>
                <w:b/>
                <w:sz w:val="16"/>
              </w:rPr>
            </w:pPr>
          </w:p>
          <w:p>
            <w:pPr>
              <w:pStyle w:val="TableParagraph"/>
              <w:spacing w:before="22"/>
              <w:rPr>
                <w:b/>
                <w:sz w:val="16"/>
              </w:rPr>
            </w:pPr>
          </w:p>
          <w:p>
            <w:pPr>
              <w:pStyle w:val="TableParagraph"/>
              <w:ind w:left="194"/>
              <w:rPr>
                <w:sz w:val="16"/>
              </w:rPr>
            </w:pPr>
            <w:r>
              <w:rPr>
                <w:sz w:val="16"/>
              </w:rPr>
              <w:t>CÓD.</w:t>
            </w:r>
            <w:r>
              <w:rPr>
                <w:spacing w:val="-1"/>
                <w:sz w:val="16"/>
              </w:rPr>
              <w:t> </w:t>
            </w:r>
            <w:r>
              <w:rPr>
                <w:sz w:val="16"/>
              </w:rPr>
              <w:t>ID</w:t>
            </w:r>
            <w:r>
              <w:rPr>
                <w:spacing w:val="-1"/>
                <w:sz w:val="16"/>
              </w:rPr>
              <w:t> </w:t>
            </w:r>
            <w:r>
              <w:rPr>
                <w:spacing w:val="-4"/>
                <w:sz w:val="16"/>
              </w:rPr>
              <w:t>SIGA</w:t>
            </w:r>
          </w:p>
        </w:tc>
        <w:tc>
          <w:tcPr>
            <w:tcW w:w="975" w:type="dxa"/>
          </w:tcPr>
          <w:p>
            <w:pPr>
              <w:pStyle w:val="TableParagraph"/>
              <w:rPr>
                <w:b/>
                <w:sz w:val="12"/>
              </w:rPr>
            </w:pPr>
          </w:p>
          <w:p>
            <w:pPr>
              <w:pStyle w:val="TableParagraph"/>
              <w:spacing w:before="17"/>
              <w:rPr>
                <w:b/>
                <w:sz w:val="12"/>
              </w:rPr>
            </w:pPr>
          </w:p>
          <w:p>
            <w:pPr>
              <w:pStyle w:val="TableParagraph"/>
              <w:spacing w:line="470" w:lineRule="auto"/>
              <w:ind w:left="153" w:right="114" w:firstLine="61"/>
              <w:rPr>
                <w:sz w:val="12"/>
              </w:rPr>
            </w:pPr>
            <w:r>
              <w:rPr>
                <w:spacing w:val="-2"/>
                <w:sz w:val="12"/>
              </w:rPr>
              <w:t>UNIDADE</w:t>
            </w:r>
            <w:r>
              <w:rPr>
                <w:spacing w:val="40"/>
                <w:sz w:val="12"/>
              </w:rPr>
              <w:t> </w:t>
            </w:r>
            <w:r>
              <w:rPr>
                <w:sz w:val="12"/>
              </w:rPr>
              <w:t>DE </w:t>
            </w:r>
            <w:r>
              <w:rPr>
                <w:spacing w:val="-2"/>
                <w:sz w:val="12"/>
              </w:rPr>
              <w:t>MEDIDA</w:t>
            </w:r>
          </w:p>
        </w:tc>
        <w:tc>
          <w:tcPr>
            <w:tcW w:w="825" w:type="dxa"/>
          </w:tcPr>
          <w:p>
            <w:pPr>
              <w:pStyle w:val="TableParagraph"/>
              <w:rPr>
                <w:b/>
                <w:sz w:val="12"/>
              </w:rPr>
            </w:pPr>
          </w:p>
          <w:p>
            <w:pPr>
              <w:pStyle w:val="TableParagraph"/>
              <w:rPr>
                <w:b/>
                <w:sz w:val="12"/>
              </w:rPr>
            </w:pPr>
          </w:p>
          <w:p>
            <w:pPr>
              <w:pStyle w:val="TableParagraph"/>
              <w:spacing w:before="14"/>
              <w:rPr>
                <w:b/>
                <w:sz w:val="12"/>
              </w:rPr>
            </w:pPr>
          </w:p>
          <w:p>
            <w:pPr>
              <w:pStyle w:val="TableParagraph"/>
              <w:ind w:left="198"/>
              <w:rPr>
                <w:sz w:val="12"/>
              </w:rPr>
            </w:pPr>
            <w:r>
              <w:rPr>
                <w:spacing w:val="-2"/>
                <w:sz w:val="12"/>
              </w:rPr>
              <w:t>QUANT</w:t>
            </w:r>
          </w:p>
        </w:tc>
        <w:tc>
          <w:tcPr>
            <w:tcW w:w="1275" w:type="dxa"/>
          </w:tcPr>
          <w:p>
            <w:pPr>
              <w:pStyle w:val="TableParagraph"/>
              <w:spacing w:line="270" w:lineRule="exact" w:before="54"/>
              <w:ind w:left="159" w:right="125" w:hanging="1"/>
              <w:jc w:val="center"/>
              <w:rPr>
                <w:b/>
                <w:sz w:val="16"/>
              </w:rPr>
            </w:pPr>
            <w:r>
              <w:rPr>
                <w:spacing w:val="-2"/>
                <w:sz w:val="14"/>
              </w:rPr>
              <w:t>PREÇO</w:t>
            </w:r>
            <w:r>
              <w:rPr>
                <w:spacing w:val="40"/>
                <w:sz w:val="14"/>
              </w:rPr>
              <w:t> </w:t>
            </w:r>
            <w:r>
              <w:rPr>
                <w:spacing w:val="-2"/>
                <w:sz w:val="14"/>
              </w:rPr>
              <w:t>UNITÁRIO</w:t>
            </w:r>
            <w:r>
              <w:rPr>
                <w:spacing w:val="40"/>
                <w:sz w:val="14"/>
              </w:rPr>
              <w:t> </w:t>
            </w:r>
            <w:r>
              <w:rPr>
                <w:sz w:val="14"/>
              </w:rPr>
              <w:t>ESTIMADO</w:t>
            </w:r>
            <w:r>
              <w:rPr>
                <w:spacing w:val="-9"/>
                <w:sz w:val="14"/>
              </w:rPr>
              <w:t> </w:t>
            </w:r>
            <w:r>
              <w:rPr>
                <w:b/>
                <w:sz w:val="16"/>
              </w:rPr>
              <w:t>R$</w:t>
            </w:r>
          </w:p>
        </w:tc>
        <w:tc>
          <w:tcPr>
            <w:tcW w:w="1440" w:type="dxa"/>
          </w:tcPr>
          <w:p>
            <w:pPr>
              <w:pStyle w:val="TableParagraph"/>
              <w:spacing w:before="113"/>
              <w:rPr>
                <w:b/>
                <w:sz w:val="14"/>
              </w:rPr>
            </w:pPr>
          </w:p>
          <w:p>
            <w:pPr>
              <w:pStyle w:val="TableParagraph"/>
              <w:spacing w:line="374" w:lineRule="auto"/>
              <w:ind w:left="243" w:right="196" w:firstLine="15"/>
              <w:rPr>
                <w:b/>
                <w:sz w:val="16"/>
              </w:rPr>
            </w:pPr>
            <w:r>
              <w:rPr>
                <w:sz w:val="14"/>
              </w:rPr>
              <w:t>PREÇO</w:t>
            </w:r>
            <w:r>
              <w:rPr>
                <w:spacing w:val="-9"/>
                <w:sz w:val="14"/>
              </w:rPr>
              <w:t> </w:t>
            </w:r>
            <w:r>
              <w:rPr>
                <w:sz w:val="14"/>
              </w:rPr>
              <w:t>TOTAL</w:t>
            </w:r>
            <w:r>
              <w:rPr>
                <w:spacing w:val="40"/>
                <w:sz w:val="14"/>
              </w:rPr>
              <w:t> </w:t>
            </w:r>
            <w:r>
              <w:rPr>
                <w:sz w:val="14"/>
              </w:rPr>
              <w:t>ESTIMADO</w:t>
            </w:r>
            <w:r>
              <w:rPr>
                <w:spacing w:val="5"/>
                <w:sz w:val="14"/>
              </w:rPr>
              <w:t> </w:t>
            </w:r>
            <w:r>
              <w:rPr>
                <w:b/>
                <w:spacing w:val="-5"/>
                <w:sz w:val="16"/>
              </w:rPr>
              <w:t>R$</w:t>
            </w:r>
          </w:p>
        </w:tc>
      </w:tr>
      <w:tr>
        <w:trPr>
          <w:trHeight w:val="1319" w:hRule="atLeast"/>
        </w:trPr>
        <w:tc>
          <w:tcPr>
            <w:tcW w:w="795" w:type="dxa"/>
          </w:tcPr>
          <w:p>
            <w:pPr>
              <w:pStyle w:val="TableParagraph"/>
              <w:rPr>
                <w:b/>
                <w:sz w:val="20"/>
              </w:rPr>
            </w:pPr>
          </w:p>
          <w:p>
            <w:pPr>
              <w:pStyle w:val="TableParagraph"/>
              <w:spacing w:before="88"/>
              <w:rPr>
                <w:b/>
                <w:sz w:val="20"/>
              </w:rPr>
            </w:pPr>
          </w:p>
          <w:p>
            <w:pPr>
              <w:pStyle w:val="TableParagraph"/>
              <w:ind w:left="30"/>
              <w:jc w:val="center"/>
              <w:rPr>
                <w:sz w:val="20"/>
              </w:rPr>
            </w:pPr>
            <w:r>
              <w:rPr>
                <w:spacing w:val="-10"/>
                <w:sz w:val="20"/>
              </w:rPr>
              <w:t>1</w:t>
            </w:r>
          </w:p>
        </w:tc>
        <w:tc>
          <w:tcPr>
            <w:tcW w:w="2880" w:type="dxa"/>
          </w:tcPr>
          <w:p>
            <w:pPr>
              <w:pStyle w:val="TableParagraph"/>
              <w:tabs>
                <w:tab w:pos="1163" w:val="left" w:leader="none"/>
                <w:tab w:pos="1664" w:val="left" w:leader="none"/>
                <w:tab w:pos="1855" w:val="left" w:leader="none"/>
                <w:tab w:pos="2398" w:val="left" w:leader="none"/>
              </w:tabs>
              <w:spacing w:line="280" w:lineRule="auto" w:before="143"/>
              <w:ind w:left="240" w:right="205"/>
              <w:rPr>
                <w:sz w:val="20"/>
              </w:rPr>
            </w:pPr>
            <w:r>
              <w:rPr>
                <w:spacing w:val="-2"/>
                <w:sz w:val="20"/>
              </w:rPr>
              <w:t>Serviço</w:t>
            </w:r>
            <w:r>
              <w:rPr>
                <w:sz w:val="20"/>
              </w:rPr>
              <w:tab/>
            </w:r>
            <w:r>
              <w:rPr>
                <w:spacing w:val="-6"/>
                <w:sz w:val="20"/>
              </w:rPr>
              <w:t>de</w:t>
            </w:r>
            <w:r>
              <w:rPr>
                <w:sz w:val="20"/>
              </w:rPr>
              <w:tab/>
            </w:r>
            <w:r>
              <w:rPr>
                <w:b/>
                <w:spacing w:val="-2"/>
                <w:sz w:val="20"/>
              </w:rPr>
              <w:t>CLIPPING ELETRÔNICO</w:t>
            </w:r>
            <w:r>
              <w:rPr>
                <w:spacing w:val="-2"/>
                <w:sz w:val="20"/>
              </w:rPr>
              <w:t>,</w:t>
            </w:r>
            <w:r>
              <w:rPr>
                <w:sz w:val="20"/>
              </w:rPr>
              <w:tab/>
              <w:tab/>
            </w:r>
            <w:r>
              <w:rPr>
                <w:spacing w:val="-2"/>
                <w:sz w:val="20"/>
              </w:rPr>
              <w:t>etc.,</w:t>
            </w:r>
            <w:r>
              <w:rPr>
                <w:sz w:val="20"/>
              </w:rPr>
              <w:tab/>
            </w:r>
            <w:r>
              <w:rPr>
                <w:spacing w:val="-5"/>
                <w:sz w:val="20"/>
              </w:rPr>
              <w:t>em</w:t>
            </w:r>
          </w:p>
          <w:p>
            <w:pPr>
              <w:pStyle w:val="TableParagraph"/>
              <w:spacing w:before="2"/>
              <w:ind w:left="240"/>
              <w:rPr>
                <w:sz w:val="20"/>
              </w:rPr>
            </w:pPr>
            <w:r>
              <w:rPr>
                <w:sz w:val="20"/>
              </w:rPr>
              <w:t>conformidade</w:t>
            </w:r>
            <w:r>
              <w:rPr>
                <w:spacing w:val="2"/>
                <w:sz w:val="20"/>
              </w:rPr>
              <w:t> </w:t>
            </w:r>
            <w:r>
              <w:rPr>
                <w:sz w:val="20"/>
              </w:rPr>
              <w:t>com</w:t>
            </w:r>
            <w:r>
              <w:rPr>
                <w:spacing w:val="2"/>
                <w:sz w:val="20"/>
              </w:rPr>
              <w:t> </w:t>
            </w:r>
            <w:r>
              <w:rPr>
                <w:sz w:val="20"/>
              </w:rPr>
              <w:t>o</w:t>
            </w:r>
            <w:r>
              <w:rPr>
                <w:spacing w:val="-9"/>
                <w:sz w:val="20"/>
              </w:rPr>
              <w:t> </w:t>
            </w:r>
            <w:r>
              <w:rPr>
                <w:spacing w:val="-2"/>
                <w:sz w:val="20"/>
              </w:rPr>
              <w:t>ANEXO</w:t>
            </w:r>
          </w:p>
          <w:p>
            <w:pPr>
              <w:pStyle w:val="TableParagraph"/>
              <w:spacing w:before="40"/>
              <w:ind w:left="240"/>
              <w:rPr>
                <w:sz w:val="20"/>
              </w:rPr>
            </w:pPr>
            <w:r>
              <w:rPr>
                <w:b/>
                <w:spacing w:val="-5"/>
                <w:sz w:val="20"/>
              </w:rPr>
              <w:t>I</w:t>
            </w:r>
            <w:r>
              <w:rPr>
                <w:spacing w:val="-5"/>
                <w:sz w:val="20"/>
              </w:rPr>
              <w:t>.</w:t>
            </w:r>
          </w:p>
        </w:tc>
        <w:tc>
          <w:tcPr>
            <w:tcW w:w="1380" w:type="dxa"/>
          </w:tcPr>
          <w:p>
            <w:pPr>
              <w:pStyle w:val="TableParagraph"/>
              <w:rPr>
                <w:b/>
                <w:sz w:val="16"/>
              </w:rPr>
            </w:pPr>
          </w:p>
          <w:p>
            <w:pPr>
              <w:pStyle w:val="TableParagraph"/>
              <w:spacing w:before="82"/>
              <w:rPr>
                <w:b/>
                <w:sz w:val="16"/>
              </w:rPr>
            </w:pPr>
          </w:p>
          <w:p>
            <w:pPr>
              <w:pStyle w:val="TableParagraph"/>
              <w:ind w:left="214"/>
              <w:rPr>
                <w:sz w:val="16"/>
              </w:rPr>
            </w:pPr>
            <w:r>
              <w:rPr>
                <w:spacing w:val="-2"/>
                <w:sz w:val="16"/>
              </w:rPr>
              <w:t>0333.002.0001</w:t>
            </w:r>
          </w:p>
          <w:p>
            <w:pPr>
              <w:pStyle w:val="TableParagraph"/>
              <w:spacing w:before="86"/>
              <w:ind w:left="285"/>
              <w:rPr>
                <w:b/>
                <w:sz w:val="16"/>
              </w:rPr>
            </w:pPr>
            <w:r>
              <w:rPr>
                <w:b/>
                <w:sz w:val="16"/>
              </w:rPr>
              <w:t>(ID</w:t>
            </w:r>
            <w:r>
              <w:rPr>
                <w:b/>
                <w:spacing w:val="-1"/>
                <w:sz w:val="16"/>
              </w:rPr>
              <w:t> </w:t>
            </w:r>
            <w:r>
              <w:rPr>
                <w:b/>
                <w:sz w:val="16"/>
              </w:rPr>
              <w:t>-</w:t>
            </w:r>
            <w:r>
              <w:rPr>
                <w:b/>
                <w:spacing w:val="-1"/>
                <w:sz w:val="16"/>
              </w:rPr>
              <w:t> </w:t>
            </w:r>
            <w:r>
              <w:rPr>
                <w:b/>
                <w:spacing w:val="-2"/>
                <w:sz w:val="16"/>
              </w:rPr>
              <w:t>47012)</w:t>
            </w:r>
          </w:p>
        </w:tc>
        <w:tc>
          <w:tcPr>
            <w:tcW w:w="975" w:type="dxa"/>
          </w:tcPr>
          <w:p>
            <w:pPr>
              <w:pStyle w:val="TableParagraph"/>
              <w:rPr>
                <w:b/>
                <w:sz w:val="16"/>
              </w:rPr>
            </w:pPr>
          </w:p>
          <w:p>
            <w:pPr>
              <w:pStyle w:val="TableParagraph"/>
              <w:spacing w:before="82"/>
              <w:rPr>
                <w:b/>
                <w:sz w:val="16"/>
              </w:rPr>
            </w:pPr>
          </w:p>
          <w:p>
            <w:pPr>
              <w:pStyle w:val="TableParagraph"/>
              <w:spacing w:line="352" w:lineRule="auto"/>
              <w:ind w:left="355" w:hanging="209"/>
              <w:rPr>
                <w:b/>
                <w:sz w:val="16"/>
              </w:rPr>
            </w:pPr>
            <w:r>
              <w:rPr>
                <w:b/>
                <w:sz w:val="16"/>
              </w:rPr>
              <w:t>1</w:t>
            </w:r>
            <w:r>
              <w:rPr>
                <w:b/>
                <w:spacing w:val="-10"/>
                <w:sz w:val="16"/>
              </w:rPr>
              <w:t> </w:t>
            </w:r>
            <w:r>
              <w:rPr>
                <w:b/>
                <w:sz w:val="16"/>
              </w:rPr>
              <w:t>serviço</w:t>
            </w:r>
            <w:r>
              <w:rPr>
                <w:b/>
                <w:spacing w:val="-10"/>
                <w:sz w:val="16"/>
              </w:rPr>
              <w:t> </w:t>
            </w:r>
            <w:r>
              <w:rPr>
                <w:b/>
                <w:sz w:val="16"/>
              </w:rPr>
              <w:t>/</w:t>
            </w:r>
            <w:r>
              <w:rPr>
                <w:b/>
                <w:spacing w:val="40"/>
                <w:sz w:val="16"/>
              </w:rPr>
              <w:t> </w:t>
            </w:r>
            <w:r>
              <w:rPr>
                <w:b/>
                <w:spacing w:val="-4"/>
                <w:sz w:val="16"/>
              </w:rPr>
              <w:t>mês</w:t>
            </w:r>
          </w:p>
        </w:tc>
        <w:tc>
          <w:tcPr>
            <w:tcW w:w="825" w:type="dxa"/>
          </w:tcPr>
          <w:p>
            <w:pPr>
              <w:pStyle w:val="TableParagraph"/>
              <w:rPr>
                <w:b/>
                <w:sz w:val="20"/>
              </w:rPr>
            </w:pPr>
          </w:p>
          <w:p>
            <w:pPr>
              <w:pStyle w:val="TableParagraph"/>
              <w:spacing w:before="88"/>
              <w:rPr>
                <w:b/>
                <w:sz w:val="20"/>
              </w:rPr>
            </w:pPr>
          </w:p>
          <w:p>
            <w:pPr>
              <w:pStyle w:val="TableParagraph"/>
              <w:ind w:left="501"/>
              <w:rPr>
                <w:b/>
                <w:sz w:val="20"/>
              </w:rPr>
            </w:pPr>
            <w:r>
              <w:rPr>
                <w:b/>
                <w:spacing w:val="-5"/>
                <w:sz w:val="20"/>
              </w:rPr>
              <w:t>12</w:t>
            </w:r>
          </w:p>
        </w:tc>
        <w:tc>
          <w:tcPr>
            <w:tcW w:w="1275" w:type="dxa"/>
          </w:tcPr>
          <w:p>
            <w:pPr>
              <w:pStyle w:val="TableParagraph"/>
              <w:rPr>
                <w:b/>
                <w:sz w:val="18"/>
              </w:rPr>
            </w:pPr>
          </w:p>
          <w:p>
            <w:pPr>
              <w:pStyle w:val="TableParagraph"/>
              <w:spacing w:before="153"/>
              <w:rPr>
                <w:b/>
                <w:sz w:val="18"/>
              </w:rPr>
            </w:pPr>
          </w:p>
          <w:p>
            <w:pPr>
              <w:pStyle w:val="TableParagraph"/>
              <w:ind w:left="440"/>
              <w:rPr>
                <w:b/>
                <w:sz w:val="18"/>
              </w:rPr>
            </w:pPr>
            <w:r>
              <w:rPr>
                <w:b/>
                <w:spacing w:val="-2"/>
                <w:sz w:val="18"/>
              </w:rPr>
              <w:t>15.285,00</w:t>
            </w:r>
          </w:p>
        </w:tc>
        <w:tc>
          <w:tcPr>
            <w:tcW w:w="1440" w:type="dxa"/>
          </w:tcPr>
          <w:p>
            <w:pPr>
              <w:pStyle w:val="TableParagraph"/>
              <w:rPr>
                <w:b/>
                <w:sz w:val="18"/>
              </w:rPr>
            </w:pPr>
          </w:p>
          <w:p>
            <w:pPr>
              <w:pStyle w:val="TableParagraph"/>
              <w:spacing w:before="153"/>
              <w:rPr>
                <w:b/>
                <w:sz w:val="18"/>
              </w:rPr>
            </w:pPr>
          </w:p>
          <w:p>
            <w:pPr>
              <w:pStyle w:val="TableParagraph"/>
              <w:ind w:left="509"/>
              <w:rPr>
                <w:b/>
                <w:sz w:val="18"/>
              </w:rPr>
            </w:pPr>
            <w:r>
              <w:rPr>
                <w:b/>
                <w:spacing w:val="-2"/>
                <w:sz w:val="18"/>
              </w:rPr>
              <w:t>183.420,00</w:t>
            </w:r>
          </w:p>
        </w:tc>
      </w:tr>
    </w:tbl>
    <w:p>
      <w:pPr>
        <w:pStyle w:val="BodyText"/>
        <w:ind w:left="0"/>
        <w:rPr>
          <w:b/>
        </w:rPr>
      </w:pPr>
    </w:p>
    <w:p>
      <w:pPr>
        <w:pStyle w:val="BodyText"/>
        <w:ind w:left="0"/>
        <w:rPr>
          <w:b/>
        </w:rPr>
      </w:pPr>
    </w:p>
    <w:p>
      <w:pPr>
        <w:pStyle w:val="BodyText"/>
        <w:spacing w:before="15"/>
        <w:ind w:left="0"/>
        <w:rPr>
          <w:b/>
        </w:rPr>
      </w:pPr>
    </w:p>
    <w:p>
      <w:pPr>
        <w:spacing w:line="273" w:lineRule="exact" w:before="0"/>
        <w:ind w:left="5549" w:right="5535" w:firstLine="0"/>
        <w:jc w:val="center"/>
        <w:rPr>
          <w:b/>
          <w:sz w:val="24"/>
        </w:rPr>
      </w:pPr>
      <w:r>
        <w:rPr>
          <w:b/>
          <w:sz w:val="24"/>
        </w:rPr>
        <w:t>ANEXO</w:t>
      </w:r>
      <w:r>
        <w:rPr>
          <w:b/>
          <w:spacing w:val="-5"/>
          <w:sz w:val="24"/>
        </w:rPr>
        <w:t> </w:t>
      </w:r>
      <w:r>
        <w:rPr>
          <w:b/>
          <w:spacing w:val="-10"/>
          <w:sz w:val="24"/>
        </w:rPr>
        <w:t>V</w:t>
      </w:r>
    </w:p>
    <w:p>
      <w:pPr>
        <w:spacing w:line="273" w:lineRule="exact" w:before="0"/>
        <w:ind w:left="14" w:right="0" w:firstLine="0"/>
        <w:jc w:val="center"/>
        <w:rPr>
          <w:b/>
          <w:sz w:val="24"/>
        </w:rPr>
      </w:pPr>
      <w:r>
        <w:rPr>
          <w:b/>
          <w:sz w:val="24"/>
        </w:rPr>
        <w:t>MODELO</w:t>
      </w:r>
      <w:r>
        <w:rPr>
          <w:b/>
          <w:spacing w:val="-11"/>
          <w:sz w:val="24"/>
        </w:rPr>
        <w:t> </w:t>
      </w:r>
      <w:r>
        <w:rPr>
          <w:b/>
          <w:sz w:val="24"/>
        </w:rPr>
        <w:t>DE</w:t>
      </w:r>
      <w:r>
        <w:rPr>
          <w:b/>
          <w:spacing w:val="-15"/>
          <w:sz w:val="24"/>
        </w:rPr>
        <w:t> </w:t>
      </w:r>
      <w:r>
        <w:rPr>
          <w:b/>
          <w:sz w:val="24"/>
        </w:rPr>
        <w:t>APRESENTAÇÃO</w:t>
      </w:r>
      <w:r>
        <w:rPr>
          <w:b/>
          <w:spacing w:val="-5"/>
          <w:sz w:val="24"/>
        </w:rPr>
        <w:t> </w:t>
      </w:r>
      <w:r>
        <w:rPr>
          <w:b/>
          <w:sz w:val="24"/>
        </w:rPr>
        <w:t>DA</w:t>
      </w:r>
      <w:r>
        <w:rPr>
          <w:b/>
          <w:spacing w:val="-15"/>
          <w:sz w:val="24"/>
        </w:rPr>
        <w:t> </w:t>
      </w:r>
      <w:r>
        <w:rPr>
          <w:b/>
          <w:spacing w:val="-2"/>
          <w:sz w:val="24"/>
        </w:rPr>
        <w:t>PROPOSTA</w:t>
      </w:r>
    </w:p>
    <w:p>
      <w:pPr>
        <w:pStyle w:val="BodyText"/>
        <w:spacing w:before="48"/>
        <w:ind w:left="0"/>
        <w:rPr>
          <w:b/>
          <w:sz w:val="20"/>
        </w:rPr>
      </w:pPr>
    </w:p>
    <w:tbl>
      <w:tblPr>
        <w:tblW w:w="0" w:type="auto"/>
        <w:jc w:val="left"/>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650"/>
        <w:gridCol w:w="1215"/>
        <w:gridCol w:w="3960"/>
      </w:tblGrid>
      <w:tr>
        <w:trPr>
          <w:trHeight w:val="1319" w:hRule="atLeast"/>
        </w:trPr>
        <w:tc>
          <w:tcPr>
            <w:tcW w:w="5865" w:type="dxa"/>
            <w:gridSpan w:val="2"/>
          </w:tcPr>
          <w:p>
            <w:pPr>
              <w:pStyle w:val="TableParagraph"/>
              <w:spacing w:line="312" w:lineRule="auto" w:before="162"/>
              <w:ind w:left="179" w:right="140"/>
              <w:jc w:val="both"/>
              <w:rPr>
                <w:b/>
                <w:sz w:val="18"/>
              </w:rPr>
            </w:pPr>
            <w:r>
              <w:rPr>
                <w:sz w:val="18"/>
              </w:rPr>
              <w:t>A empresa abaixo mencionada se compromete a executar o </w:t>
            </w:r>
            <w:r>
              <w:rPr>
                <w:sz w:val="18"/>
              </w:rPr>
              <w:t>objeto especificado</w:t>
            </w:r>
            <w:r>
              <w:rPr>
                <w:spacing w:val="-3"/>
                <w:sz w:val="18"/>
              </w:rPr>
              <w:t> </w:t>
            </w:r>
            <w:r>
              <w:rPr>
                <w:sz w:val="18"/>
              </w:rPr>
              <w:t>junto</w:t>
            </w:r>
            <w:r>
              <w:rPr>
                <w:spacing w:val="-3"/>
                <w:sz w:val="18"/>
              </w:rPr>
              <w:t> </w:t>
            </w:r>
            <w:r>
              <w:rPr>
                <w:sz w:val="18"/>
              </w:rPr>
              <w:t>à</w:t>
            </w:r>
            <w:r>
              <w:rPr>
                <w:spacing w:val="-3"/>
                <w:sz w:val="18"/>
              </w:rPr>
              <w:t> </w:t>
            </w:r>
            <w:r>
              <w:rPr>
                <w:sz w:val="18"/>
              </w:rPr>
              <w:t>Universidade</w:t>
            </w:r>
            <w:r>
              <w:rPr>
                <w:spacing w:val="-3"/>
                <w:sz w:val="18"/>
              </w:rPr>
              <w:t> </w:t>
            </w:r>
            <w:r>
              <w:rPr>
                <w:sz w:val="18"/>
              </w:rPr>
              <w:t>do</w:t>
            </w:r>
            <w:r>
              <w:rPr>
                <w:spacing w:val="-3"/>
                <w:sz w:val="18"/>
              </w:rPr>
              <w:t> </w:t>
            </w:r>
            <w:r>
              <w:rPr>
                <w:sz w:val="18"/>
              </w:rPr>
              <w:t>Estado</w:t>
            </w:r>
            <w:r>
              <w:rPr>
                <w:spacing w:val="-3"/>
                <w:sz w:val="18"/>
              </w:rPr>
              <w:t> </w:t>
            </w:r>
            <w:r>
              <w:rPr>
                <w:sz w:val="18"/>
              </w:rPr>
              <w:t>do</w:t>
            </w:r>
            <w:r>
              <w:rPr>
                <w:spacing w:val="-3"/>
                <w:sz w:val="18"/>
              </w:rPr>
              <w:t> </w:t>
            </w:r>
            <w:r>
              <w:rPr>
                <w:sz w:val="18"/>
              </w:rPr>
              <w:t>Rio</w:t>
            </w:r>
            <w:r>
              <w:rPr>
                <w:spacing w:val="-3"/>
                <w:sz w:val="18"/>
              </w:rPr>
              <w:t> </w:t>
            </w:r>
            <w:r>
              <w:rPr>
                <w:sz w:val="18"/>
              </w:rPr>
              <w:t>de</w:t>
            </w:r>
            <w:r>
              <w:rPr>
                <w:spacing w:val="-3"/>
                <w:sz w:val="18"/>
              </w:rPr>
              <w:t> </w:t>
            </w:r>
            <w:r>
              <w:rPr>
                <w:sz w:val="18"/>
              </w:rPr>
              <w:t>Janeiro,</w:t>
            </w:r>
            <w:r>
              <w:rPr>
                <w:spacing w:val="-3"/>
                <w:sz w:val="18"/>
              </w:rPr>
              <w:t> </w:t>
            </w:r>
            <w:r>
              <w:rPr>
                <w:sz w:val="18"/>
              </w:rPr>
              <w:t>pelos</w:t>
            </w:r>
            <w:r>
              <w:rPr>
                <w:spacing w:val="-3"/>
                <w:sz w:val="18"/>
              </w:rPr>
              <w:t> </w:t>
            </w:r>
            <w:r>
              <w:rPr>
                <w:sz w:val="18"/>
              </w:rPr>
              <w:t>preços abaixo assinados, obedecendo rigorosamente ao estipulado e constante do </w:t>
            </w:r>
            <w:r>
              <w:rPr>
                <w:b/>
                <w:sz w:val="18"/>
              </w:rPr>
              <w:t>EDITAL n° 499/2025.</w:t>
            </w:r>
          </w:p>
        </w:tc>
        <w:tc>
          <w:tcPr>
            <w:tcW w:w="3960" w:type="dxa"/>
          </w:tcPr>
          <w:p>
            <w:pPr>
              <w:pStyle w:val="TableParagraph"/>
              <w:spacing w:before="30"/>
              <w:rPr>
                <w:b/>
                <w:sz w:val="18"/>
              </w:rPr>
            </w:pPr>
          </w:p>
          <w:p>
            <w:pPr>
              <w:pStyle w:val="TableParagraph"/>
              <w:ind w:left="197"/>
              <w:rPr>
                <w:b/>
                <w:sz w:val="18"/>
              </w:rPr>
            </w:pPr>
            <w:r>
              <w:rPr>
                <w:b/>
                <w:sz w:val="18"/>
              </w:rPr>
              <w:t>Licitação</w:t>
            </w:r>
            <w:r>
              <w:rPr>
                <w:b/>
                <w:spacing w:val="-2"/>
                <w:sz w:val="18"/>
              </w:rPr>
              <w:t> </w:t>
            </w:r>
            <w:r>
              <w:rPr>
                <w:b/>
                <w:sz w:val="18"/>
              </w:rPr>
              <w:t>por</w:t>
            </w:r>
            <w:r>
              <w:rPr>
                <w:b/>
                <w:spacing w:val="-4"/>
                <w:sz w:val="18"/>
              </w:rPr>
              <w:t> </w:t>
            </w:r>
            <w:r>
              <w:rPr>
                <w:b/>
                <w:sz w:val="18"/>
              </w:rPr>
              <w:t>Pregão</w:t>
            </w:r>
            <w:r>
              <w:rPr>
                <w:b/>
                <w:spacing w:val="-1"/>
                <w:sz w:val="18"/>
              </w:rPr>
              <w:t> </w:t>
            </w:r>
            <w:r>
              <w:rPr>
                <w:b/>
                <w:sz w:val="18"/>
              </w:rPr>
              <w:t>n°</w:t>
            </w:r>
            <w:r>
              <w:rPr>
                <w:b/>
                <w:spacing w:val="-1"/>
                <w:sz w:val="18"/>
              </w:rPr>
              <w:t> </w:t>
            </w:r>
            <w:r>
              <w:rPr>
                <w:b/>
                <w:spacing w:val="-2"/>
                <w:sz w:val="18"/>
              </w:rPr>
              <w:t>499/2025.</w:t>
            </w:r>
          </w:p>
          <w:p>
            <w:pPr>
              <w:pStyle w:val="TableParagraph"/>
              <w:spacing w:before="123"/>
              <w:ind w:left="197"/>
              <w:rPr>
                <w:b/>
                <w:sz w:val="18"/>
              </w:rPr>
            </w:pPr>
            <w:r>
              <w:rPr>
                <w:b/>
                <w:sz w:val="18"/>
              </w:rPr>
              <w:t>A</w:t>
            </w:r>
            <w:r>
              <w:rPr>
                <w:b/>
                <w:spacing w:val="-12"/>
                <w:sz w:val="18"/>
              </w:rPr>
              <w:t> </w:t>
            </w:r>
            <w:r>
              <w:rPr>
                <w:b/>
                <w:sz w:val="18"/>
              </w:rPr>
              <w:t>realizar-se</w:t>
            </w:r>
            <w:r>
              <w:rPr>
                <w:b/>
                <w:spacing w:val="-5"/>
                <w:sz w:val="18"/>
              </w:rPr>
              <w:t> </w:t>
            </w:r>
            <w:r>
              <w:rPr>
                <w:b/>
                <w:sz w:val="18"/>
              </w:rPr>
              <w:t>em:</w:t>
            </w:r>
            <w:r>
              <w:rPr>
                <w:b/>
                <w:spacing w:val="-4"/>
                <w:sz w:val="18"/>
              </w:rPr>
              <w:t> </w:t>
            </w:r>
            <w:r>
              <w:rPr>
                <w:b/>
                <w:sz w:val="18"/>
              </w:rPr>
              <w:t>12/11/2025</w:t>
            </w:r>
            <w:r>
              <w:rPr>
                <w:b/>
                <w:spacing w:val="-3"/>
                <w:sz w:val="18"/>
              </w:rPr>
              <w:t> </w:t>
            </w:r>
            <w:r>
              <w:rPr>
                <w:b/>
                <w:sz w:val="18"/>
              </w:rPr>
              <w:t>às</w:t>
            </w:r>
            <w:r>
              <w:rPr>
                <w:b/>
                <w:spacing w:val="-4"/>
                <w:sz w:val="18"/>
              </w:rPr>
              <w:t> </w:t>
            </w:r>
            <w:r>
              <w:rPr>
                <w:b/>
                <w:sz w:val="18"/>
              </w:rPr>
              <w:t>10</w:t>
            </w:r>
            <w:r>
              <w:rPr>
                <w:b/>
                <w:spacing w:val="-3"/>
                <w:sz w:val="18"/>
              </w:rPr>
              <w:t> </w:t>
            </w:r>
            <w:r>
              <w:rPr>
                <w:b/>
                <w:spacing w:val="-2"/>
                <w:sz w:val="18"/>
              </w:rPr>
              <w:t>horas.</w:t>
            </w:r>
          </w:p>
          <w:p>
            <w:pPr>
              <w:pStyle w:val="TableParagraph"/>
              <w:spacing w:before="123"/>
              <w:ind w:left="197"/>
              <w:rPr>
                <w:b/>
                <w:sz w:val="18"/>
              </w:rPr>
            </w:pPr>
            <w:r>
              <w:rPr>
                <w:b/>
                <w:sz w:val="18"/>
              </w:rPr>
              <w:t>Processo</w:t>
            </w:r>
            <w:r>
              <w:rPr>
                <w:b/>
                <w:spacing w:val="-2"/>
                <w:sz w:val="18"/>
              </w:rPr>
              <w:t> </w:t>
            </w:r>
            <w:r>
              <w:rPr>
                <w:b/>
                <w:sz w:val="18"/>
              </w:rPr>
              <w:t>n°</w:t>
            </w:r>
            <w:r>
              <w:rPr>
                <w:b/>
                <w:spacing w:val="-1"/>
                <w:sz w:val="18"/>
              </w:rPr>
              <w:t> </w:t>
            </w:r>
            <w:r>
              <w:rPr>
                <w:b/>
                <w:sz w:val="18"/>
              </w:rPr>
              <w:t>UERJ</w:t>
            </w:r>
            <w:r>
              <w:rPr>
                <w:b/>
                <w:spacing w:val="-1"/>
                <w:sz w:val="18"/>
              </w:rPr>
              <w:t> </w:t>
            </w:r>
            <w:r>
              <w:rPr>
                <w:b/>
                <w:sz w:val="18"/>
              </w:rPr>
              <w:t>SEI-</w:t>
            </w:r>
            <w:r>
              <w:rPr>
                <w:b/>
                <w:spacing w:val="-2"/>
                <w:sz w:val="18"/>
              </w:rPr>
              <w:t>260006/026733/2025.</w:t>
            </w:r>
          </w:p>
        </w:tc>
      </w:tr>
      <w:tr>
        <w:trPr>
          <w:trHeight w:val="2039" w:hRule="atLeast"/>
        </w:trPr>
        <w:tc>
          <w:tcPr>
            <w:tcW w:w="9825" w:type="dxa"/>
            <w:gridSpan w:val="3"/>
          </w:tcPr>
          <w:p>
            <w:pPr>
              <w:pStyle w:val="TableParagraph"/>
              <w:spacing w:before="102"/>
              <w:ind w:left="179" w:right="8618"/>
              <w:rPr>
                <w:sz w:val="18"/>
              </w:rPr>
            </w:pPr>
            <w:r>
              <w:rPr>
                <w:sz w:val="18"/>
              </w:rPr>
              <w:t>Razão </w:t>
            </w:r>
            <w:r>
              <w:rPr>
                <w:spacing w:val="-2"/>
                <w:sz w:val="18"/>
              </w:rPr>
              <w:t>Social:</w:t>
            </w:r>
          </w:p>
          <w:p>
            <w:pPr>
              <w:pStyle w:val="TableParagraph"/>
              <w:spacing w:before="123"/>
              <w:ind w:left="179" w:right="8618"/>
              <w:rPr>
                <w:sz w:val="18"/>
              </w:rPr>
            </w:pPr>
            <w:r>
              <w:rPr>
                <w:spacing w:val="-2"/>
                <w:sz w:val="18"/>
              </w:rPr>
              <w:t>CNPJ:</w:t>
            </w:r>
          </w:p>
          <w:p>
            <w:pPr>
              <w:pStyle w:val="TableParagraph"/>
              <w:spacing w:before="123"/>
              <w:ind w:left="179" w:right="8238"/>
              <w:rPr>
                <w:sz w:val="18"/>
              </w:rPr>
            </w:pPr>
            <w:r>
              <w:rPr>
                <w:sz w:val="18"/>
              </w:rPr>
              <w:t>Inscrição </w:t>
            </w:r>
            <w:r>
              <w:rPr>
                <w:spacing w:val="-2"/>
                <w:sz w:val="18"/>
              </w:rPr>
              <w:t>Estadual:</w:t>
            </w:r>
          </w:p>
          <w:p>
            <w:pPr>
              <w:pStyle w:val="TableParagraph"/>
              <w:spacing w:before="123"/>
              <w:ind w:left="179" w:right="8238"/>
              <w:rPr>
                <w:sz w:val="18"/>
              </w:rPr>
            </w:pPr>
            <w:r>
              <w:rPr>
                <w:spacing w:val="-2"/>
                <w:sz w:val="18"/>
              </w:rPr>
              <w:t>Endereço:</w:t>
            </w:r>
          </w:p>
          <w:p>
            <w:pPr>
              <w:pStyle w:val="TableParagraph"/>
              <w:spacing w:before="123"/>
              <w:ind w:left="179" w:right="8238"/>
              <w:rPr>
                <w:sz w:val="18"/>
              </w:rPr>
            </w:pPr>
            <w:r>
              <w:rPr>
                <w:spacing w:val="-2"/>
                <w:sz w:val="18"/>
              </w:rPr>
              <w:t>Tel./Fax:</w:t>
            </w:r>
          </w:p>
          <w:p>
            <w:pPr>
              <w:pStyle w:val="TableParagraph"/>
              <w:spacing w:before="123"/>
              <w:ind w:left="179"/>
              <w:rPr>
                <w:sz w:val="18"/>
              </w:rPr>
            </w:pPr>
            <w:r>
              <w:rPr>
                <w:sz w:val="18"/>
              </w:rPr>
              <w:t>E-</w:t>
            </w:r>
            <w:r>
              <w:rPr>
                <w:spacing w:val="-2"/>
                <w:sz w:val="18"/>
              </w:rPr>
              <w:t>mail:</w:t>
            </w:r>
          </w:p>
        </w:tc>
      </w:tr>
      <w:tr>
        <w:trPr>
          <w:trHeight w:val="434" w:hRule="atLeast"/>
        </w:trPr>
        <w:tc>
          <w:tcPr>
            <w:tcW w:w="9825" w:type="dxa"/>
            <w:gridSpan w:val="3"/>
            <w:tcBorders>
              <w:bottom w:val="single" w:sz="6" w:space="0" w:color="000000"/>
            </w:tcBorders>
          </w:tcPr>
          <w:p>
            <w:pPr>
              <w:pStyle w:val="TableParagraph"/>
              <w:spacing w:before="98"/>
              <w:ind w:right="28"/>
              <w:jc w:val="center"/>
              <w:rPr>
                <w:b/>
                <w:sz w:val="20"/>
              </w:rPr>
            </w:pPr>
            <w:r>
              <w:rPr>
                <w:b/>
                <w:sz w:val="20"/>
              </w:rPr>
              <w:t>LOTE</w:t>
            </w:r>
            <w:r>
              <w:rPr>
                <w:b/>
                <w:spacing w:val="-1"/>
                <w:sz w:val="20"/>
              </w:rPr>
              <w:t> </w:t>
            </w:r>
            <w:r>
              <w:rPr>
                <w:b/>
                <w:spacing w:val="-10"/>
                <w:sz w:val="20"/>
              </w:rPr>
              <w:t>1</w:t>
            </w:r>
          </w:p>
        </w:tc>
      </w:tr>
      <w:tr>
        <w:trPr>
          <w:trHeight w:val="5744" w:hRule="atLeast"/>
        </w:trPr>
        <w:tc>
          <w:tcPr>
            <w:tcW w:w="9825" w:type="dxa"/>
            <w:gridSpan w:val="3"/>
            <w:tcBorders>
              <w:top w:val="single" w:sz="6" w:space="0" w:color="000000"/>
            </w:tcBorders>
          </w:tcPr>
          <w:p>
            <w:pPr>
              <w:pStyle w:val="TableParagraph"/>
              <w:spacing w:line="280" w:lineRule="auto" w:before="218"/>
              <w:ind w:left="179" w:right="148"/>
              <w:jc w:val="both"/>
              <w:rPr>
                <w:sz w:val="20"/>
              </w:rPr>
            </w:pPr>
            <w:r>
              <w:rPr>
                <w:sz w:val="20"/>
              </w:rPr>
              <w:t>Contratação de empresa especializada em </w:t>
            </w:r>
            <w:r>
              <w:rPr>
                <w:b/>
                <w:sz w:val="20"/>
              </w:rPr>
              <w:t>prestação de serviços de CLIPPING ELETRÔNICO, Diretoria </w:t>
            </w:r>
            <w:r>
              <w:rPr>
                <w:b/>
                <w:sz w:val="20"/>
              </w:rPr>
              <w:t>de Comunicação Social da Universidade do Estado do Rio de Janeiro</w:t>
            </w:r>
            <w:r>
              <w:rPr>
                <w:sz w:val="20"/>
              </w:rPr>
              <w:t>, Documento de Oficialização da Demanda SEI nº. </w:t>
            </w:r>
            <w:r>
              <w:rPr>
                <w:b/>
                <w:sz w:val="20"/>
              </w:rPr>
              <w:t>101559101</w:t>
            </w:r>
            <w:r>
              <w:rPr>
                <w:sz w:val="20"/>
              </w:rPr>
              <w:t>, na forma estabelecida neste Edital e seus anexos.</w:t>
            </w:r>
          </w:p>
          <w:p>
            <w:pPr>
              <w:pStyle w:val="TableParagraph"/>
              <w:spacing w:before="159"/>
              <w:rPr>
                <w:b/>
                <w:sz w:val="20"/>
              </w:rPr>
            </w:pPr>
          </w:p>
          <w:p>
            <w:pPr>
              <w:pStyle w:val="TableParagraph"/>
              <w:spacing w:line="148" w:lineRule="exact"/>
              <w:ind w:left="7329"/>
              <w:rPr>
                <w:sz w:val="14"/>
              </w:rPr>
            </w:pPr>
            <w:r>
              <w:rPr>
                <w:spacing w:val="-2"/>
                <w:sz w:val="14"/>
              </w:rPr>
              <w:t>VALOR</w:t>
            </w:r>
          </w:p>
          <w:p>
            <w:pPr>
              <w:pStyle w:val="TableParagraph"/>
              <w:spacing w:line="135" w:lineRule="exact"/>
              <w:ind w:left="8487"/>
              <w:rPr>
                <w:sz w:val="14"/>
              </w:rPr>
            </w:pPr>
            <w:r>
              <w:rPr>
                <w:spacing w:val="-4"/>
                <w:sz w:val="14"/>
              </w:rPr>
              <w:t>VALOR</w:t>
            </w:r>
            <w:r>
              <w:rPr>
                <w:spacing w:val="-2"/>
                <w:sz w:val="14"/>
              </w:rPr>
              <w:t> TOTAL</w:t>
            </w:r>
          </w:p>
          <w:p>
            <w:pPr>
              <w:pStyle w:val="TableParagraph"/>
              <w:tabs>
                <w:tab w:pos="7222" w:val="left" w:leader="none"/>
              </w:tabs>
              <w:spacing w:line="107" w:lineRule="exact"/>
              <w:ind w:left="5105"/>
              <w:rPr>
                <w:sz w:val="14"/>
              </w:rPr>
            </w:pPr>
            <w:r>
              <w:rPr>
                <w:sz w:val="12"/>
              </w:rPr>
              <w:t>UNIDADE </w:t>
            </w:r>
            <w:r>
              <w:rPr>
                <w:spacing w:val="-5"/>
                <w:sz w:val="12"/>
              </w:rPr>
              <w:t>DE</w:t>
            </w:r>
            <w:r>
              <w:rPr>
                <w:sz w:val="12"/>
              </w:rPr>
              <w:tab/>
            </w:r>
            <w:r>
              <w:rPr>
                <w:spacing w:val="-2"/>
                <w:sz w:val="14"/>
              </w:rPr>
              <w:t>UNITÁRIO</w:t>
            </w:r>
          </w:p>
          <w:p>
            <w:pPr>
              <w:pStyle w:val="TableParagraph"/>
              <w:tabs>
                <w:tab w:pos="1131" w:val="left" w:leader="none"/>
                <w:tab w:pos="3782" w:val="left" w:leader="none"/>
                <w:tab w:pos="6227" w:val="left" w:leader="none"/>
                <w:tab w:pos="8601" w:val="left" w:leader="none"/>
              </w:tabs>
              <w:spacing w:line="169" w:lineRule="exact"/>
              <w:ind w:left="259"/>
              <w:rPr>
                <w:sz w:val="14"/>
              </w:rPr>
            </w:pPr>
            <w:r>
              <w:rPr>
                <w:sz w:val="14"/>
              </w:rPr>
              <mc:AlternateContent>
                <mc:Choice Requires="wps">
                  <w:drawing>
                    <wp:anchor distT="0" distB="0" distL="0" distR="0" allowOverlap="1" layoutInCell="1" locked="0" behindDoc="1" simplePos="0" relativeHeight="486649856">
                      <wp:simplePos x="0" y="0"/>
                      <wp:positionH relativeFrom="column">
                        <wp:posOffset>76199</wp:posOffset>
                      </wp:positionH>
                      <wp:positionV relativeFrom="paragraph">
                        <wp:posOffset>-383735</wp:posOffset>
                      </wp:positionV>
                      <wp:extent cx="6086475" cy="1666875"/>
                      <wp:effectExtent l="0" t="0" r="0" b="0"/>
                      <wp:wrapNone/>
                      <wp:docPr id="31" name="Group 31"/>
                      <wp:cNvGraphicFramePr>
                        <a:graphicFrameLocks/>
                      </wp:cNvGraphicFramePr>
                      <a:graphic>
                        <a:graphicData uri="http://schemas.microsoft.com/office/word/2010/wordprocessingGroup">
                          <wpg:wgp>
                            <wpg:cNvPr id="31" name="Group 31"/>
                            <wpg:cNvGrpSpPr/>
                            <wpg:grpSpPr>
                              <a:xfrm>
                                <a:off x="0" y="0"/>
                                <a:ext cx="6086475" cy="1666875"/>
                                <a:chExt cx="6086475" cy="1666875"/>
                              </a:xfrm>
                            </wpg:grpSpPr>
                            <wps:wsp>
                              <wps:cNvPr id="32" name="Graphic 32"/>
                              <wps:cNvSpPr/>
                              <wps:spPr>
                                <a:xfrm>
                                  <a:off x="-12" y="4"/>
                                  <a:ext cx="6086475" cy="1666875"/>
                                </a:xfrm>
                                <a:custGeom>
                                  <a:avLst/>
                                  <a:gdLst/>
                                  <a:ahLst/>
                                  <a:cxnLst/>
                                  <a:rect l="l" t="t" r="r" b="b"/>
                                  <a:pathLst>
                                    <a:path w="6086475" h="1666875">
                                      <a:moveTo>
                                        <a:pt x="6086475" y="0"/>
                                      </a:moveTo>
                                      <a:lnTo>
                                        <a:pt x="6076950" y="0"/>
                                      </a:lnTo>
                                      <a:lnTo>
                                        <a:pt x="6076950" y="9525"/>
                                      </a:lnTo>
                                      <a:lnTo>
                                        <a:pt x="6076950" y="847725"/>
                                      </a:lnTo>
                                      <a:lnTo>
                                        <a:pt x="6076950" y="857250"/>
                                      </a:lnTo>
                                      <a:lnTo>
                                        <a:pt x="6076950" y="1657350"/>
                                      </a:lnTo>
                                      <a:lnTo>
                                        <a:pt x="5143500" y="1657350"/>
                                      </a:lnTo>
                                      <a:lnTo>
                                        <a:pt x="5143500" y="857250"/>
                                      </a:lnTo>
                                      <a:lnTo>
                                        <a:pt x="6076950" y="857250"/>
                                      </a:lnTo>
                                      <a:lnTo>
                                        <a:pt x="6076950" y="847725"/>
                                      </a:lnTo>
                                      <a:lnTo>
                                        <a:pt x="5143500" y="847725"/>
                                      </a:lnTo>
                                      <a:lnTo>
                                        <a:pt x="5143500" y="9525"/>
                                      </a:lnTo>
                                      <a:lnTo>
                                        <a:pt x="6076950" y="9525"/>
                                      </a:lnTo>
                                      <a:lnTo>
                                        <a:pt x="6076950" y="0"/>
                                      </a:lnTo>
                                      <a:lnTo>
                                        <a:pt x="5143500" y="0"/>
                                      </a:lnTo>
                                      <a:lnTo>
                                        <a:pt x="5133975" y="0"/>
                                      </a:lnTo>
                                      <a:lnTo>
                                        <a:pt x="5133975" y="9525"/>
                                      </a:lnTo>
                                      <a:lnTo>
                                        <a:pt x="5133975" y="847725"/>
                                      </a:lnTo>
                                      <a:lnTo>
                                        <a:pt x="5133975" y="857250"/>
                                      </a:lnTo>
                                      <a:lnTo>
                                        <a:pt x="5133975" y="1657350"/>
                                      </a:lnTo>
                                      <a:lnTo>
                                        <a:pt x="4314825" y="1657350"/>
                                      </a:lnTo>
                                      <a:lnTo>
                                        <a:pt x="4314825" y="857250"/>
                                      </a:lnTo>
                                      <a:lnTo>
                                        <a:pt x="5133975" y="857250"/>
                                      </a:lnTo>
                                      <a:lnTo>
                                        <a:pt x="5133975" y="847725"/>
                                      </a:lnTo>
                                      <a:lnTo>
                                        <a:pt x="4314825" y="847725"/>
                                      </a:lnTo>
                                      <a:lnTo>
                                        <a:pt x="4314825" y="9525"/>
                                      </a:lnTo>
                                      <a:lnTo>
                                        <a:pt x="5133975" y="9525"/>
                                      </a:lnTo>
                                      <a:lnTo>
                                        <a:pt x="5133975" y="0"/>
                                      </a:lnTo>
                                      <a:lnTo>
                                        <a:pt x="4314825" y="0"/>
                                      </a:lnTo>
                                      <a:lnTo>
                                        <a:pt x="4305300" y="0"/>
                                      </a:lnTo>
                                      <a:lnTo>
                                        <a:pt x="4305300" y="9525"/>
                                      </a:lnTo>
                                      <a:lnTo>
                                        <a:pt x="4305300" y="847725"/>
                                      </a:lnTo>
                                      <a:lnTo>
                                        <a:pt x="4305300" y="857250"/>
                                      </a:lnTo>
                                      <a:lnTo>
                                        <a:pt x="4305300" y="1657350"/>
                                      </a:lnTo>
                                      <a:lnTo>
                                        <a:pt x="3724275" y="1657350"/>
                                      </a:lnTo>
                                      <a:lnTo>
                                        <a:pt x="3724275" y="857250"/>
                                      </a:lnTo>
                                      <a:lnTo>
                                        <a:pt x="4305300" y="857250"/>
                                      </a:lnTo>
                                      <a:lnTo>
                                        <a:pt x="4305300" y="847725"/>
                                      </a:lnTo>
                                      <a:lnTo>
                                        <a:pt x="3724275" y="847725"/>
                                      </a:lnTo>
                                      <a:lnTo>
                                        <a:pt x="3724275" y="9525"/>
                                      </a:lnTo>
                                      <a:lnTo>
                                        <a:pt x="4305300" y="9525"/>
                                      </a:lnTo>
                                      <a:lnTo>
                                        <a:pt x="4305300" y="0"/>
                                      </a:lnTo>
                                      <a:lnTo>
                                        <a:pt x="3724275" y="0"/>
                                      </a:lnTo>
                                      <a:lnTo>
                                        <a:pt x="3714750" y="0"/>
                                      </a:lnTo>
                                      <a:lnTo>
                                        <a:pt x="3714750" y="9525"/>
                                      </a:lnTo>
                                      <a:lnTo>
                                        <a:pt x="3714750" y="847725"/>
                                      </a:lnTo>
                                      <a:lnTo>
                                        <a:pt x="3714750" y="857250"/>
                                      </a:lnTo>
                                      <a:lnTo>
                                        <a:pt x="3714750" y="1657350"/>
                                      </a:lnTo>
                                      <a:lnTo>
                                        <a:pt x="3086100" y="1657350"/>
                                      </a:lnTo>
                                      <a:lnTo>
                                        <a:pt x="3086100" y="857250"/>
                                      </a:lnTo>
                                      <a:lnTo>
                                        <a:pt x="3714750" y="857250"/>
                                      </a:lnTo>
                                      <a:lnTo>
                                        <a:pt x="3714750" y="847725"/>
                                      </a:lnTo>
                                      <a:lnTo>
                                        <a:pt x="3086100" y="847725"/>
                                      </a:lnTo>
                                      <a:lnTo>
                                        <a:pt x="3086100" y="9525"/>
                                      </a:lnTo>
                                      <a:lnTo>
                                        <a:pt x="3714750" y="9525"/>
                                      </a:lnTo>
                                      <a:lnTo>
                                        <a:pt x="3714750" y="0"/>
                                      </a:lnTo>
                                      <a:lnTo>
                                        <a:pt x="3086100" y="0"/>
                                      </a:lnTo>
                                      <a:lnTo>
                                        <a:pt x="3076575" y="0"/>
                                      </a:lnTo>
                                      <a:lnTo>
                                        <a:pt x="3076575" y="9525"/>
                                      </a:lnTo>
                                      <a:lnTo>
                                        <a:pt x="3076575" y="847725"/>
                                      </a:lnTo>
                                      <a:lnTo>
                                        <a:pt x="3076575" y="857250"/>
                                      </a:lnTo>
                                      <a:lnTo>
                                        <a:pt x="3076575" y="1657350"/>
                                      </a:lnTo>
                                      <a:lnTo>
                                        <a:pt x="2209800" y="1657350"/>
                                      </a:lnTo>
                                      <a:lnTo>
                                        <a:pt x="2209800" y="857250"/>
                                      </a:lnTo>
                                      <a:lnTo>
                                        <a:pt x="3076575" y="857250"/>
                                      </a:lnTo>
                                      <a:lnTo>
                                        <a:pt x="3076575" y="847725"/>
                                      </a:lnTo>
                                      <a:lnTo>
                                        <a:pt x="2209800" y="847725"/>
                                      </a:lnTo>
                                      <a:lnTo>
                                        <a:pt x="2209800" y="9525"/>
                                      </a:lnTo>
                                      <a:lnTo>
                                        <a:pt x="3076575" y="9525"/>
                                      </a:lnTo>
                                      <a:lnTo>
                                        <a:pt x="3076575" y="0"/>
                                      </a:lnTo>
                                      <a:lnTo>
                                        <a:pt x="2209800" y="0"/>
                                      </a:lnTo>
                                      <a:lnTo>
                                        <a:pt x="2200275" y="0"/>
                                      </a:lnTo>
                                      <a:lnTo>
                                        <a:pt x="2200275" y="9525"/>
                                      </a:lnTo>
                                      <a:lnTo>
                                        <a:pt x="2200275" y="847725"/>
                                      </a:lnTo>
                                      <a:lnTo>
                                        <a:pt x="2200275" y="857250"/>
                                      </a:lnTo>
                                      <a:lnTo>
                                        <a:pt x="2200275" y="1657350"/>
                                      </a:lnTo>
                                      <a:lnTo>
                                        <a:pt x="523875" y="1657350"/>
                                      </a:lnTo>
                                      <a:lnTo>
                                        <a:pt x="523875" y="857250"/>
                                      </a:lnTo>
                                      <a:lnTo>
                                        <a:pt x="2200275" y="857250"/>
                                      </a:lnTo>
                                      <a:lnTo>
                                        <a:pt x="2200275" y="847725"/>
                                      </a:lnTo>
                                      <a:lnTo>
                                        <a:pt x="523875" y="847725"/>
                                      </a:lnTo>
                                      <a:lnTo>
                                        <a:pt x="523875" y="9525"/>
                                      </a:lnTo>
                                      <a:lnTo>
                                        <a:pt x="2200275" y="9525"/>
                                      </a:lnTo>
                                      <a:lnTo>
                                        <a:pt x="2200275" y="0"/>
                                      </a:lnTo>
                                      <a:lnTo>
                                        <a:pt x="523875" y="0"/>
                                      </a:lnTo>
                                      <a:lnTo>
                                        <a:pt x="514350" y="0"/>
                                      </a:lnTo>
                                      <a:lnTo>
                                        <a:pt x="514350" y="9525"/>
                                      </a:lnTo>
                                      <a:lnTo>
                                        <a:pt x="514350" y="847725"/>
                                      </a:lnTo>
                                      <a:lnTo>
                                        <a:pt x="514350" y="857250"/>
                                      </a:lnTo>
                                      <a:lnTo>
                                        <a:pt x="514350" y="1657350"/>
                                      </a:lnTo>
                                      <a:lnTo>
                                        <a:pt x="9525" y="1657350"/>
                                      </a:lnTo>
                                      <a:lnTo>
                                        <a:pt x="9525" y="857250"/>
                                      </a:lnTo>
                                      <a:lnTo>
                                        <a:pt x="514350" y="857250"/>
                                      </a:lnTo>
                                      <a:lnTo>
                                        <a:pt x="514350" y="847725"/>
                                      </a:lnTo>
                                      <a:lnTo>
                                        <a:pt x="9525" y="847725"/>
                                      </a:lnTo>
                                      <a:lnTo>
                                        <a:pt x="9525" y="9525"/>
                                      </a:lnTo>
                                      <a:lnTo>
                                        <a:pt x="514350" y="9525"/>
                                      </a:lnTo>
                                      <a:lnTo>
                                        <a:pt x="514350" y="0"/>
                                      </a:lnTo>
                                      <a:lnTo>
                                        <a:pt x="9525" y="0"/>
                                      </a:lnTo>
                                      <a:lnTo>
                                        <a:pt x="0" y="0"/>
                                      </a:lnTo>
                                      <a:lnTo>
                                        <a:pt x="0" y="9525"/>
                                      </a:lnTo>
                                      <a:lnTo>
                                        <a:pt x="0" y="847725"/>
                                      </a:lnTo>
                                      <a:lnTo>
                                        <a:pt x="0" y="857250"/>
                                      </a:lnTo>
                                      <a:lnTo>
                                        <a:pt x="0" y="1657350"/>
                                      </a:lnTo>
                                      <a:lnTo>
                                        <a:pt x="0" y="1666875"/>
                                      </a:lnTo>
                                      <a:lnTo>
                                        <a:pt x="9525" y="1666875"/>
                                      </a:lnTo>
                                      <a:lnTo>
                                        <a:pt x="6086475" y="1666875"/>
                                      </a:lnTo>
                                      <a:lnTo>
                                        <a:pt x="6086475" y="1657350"/>
                                      </a:lnTo>
                                      <a:lnTo>
                                        <a:pt x="6086475" y="857250"/>
                                      </a:lnTo>
                                      <a:lnTo>
                                        <a:pt x="6086475" y="847725"/>
                                      </a:lnTo>
                                      <a:lnTo>
                                        <a:pt x="6086475" y="9525"/>
                                      </a:lnTo>
                                      <a:lnTo>
                                        <a:pt x="608647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6.0pt;margin-top:-30.215427pt;width:479.25pt;height:131.25pt;mso-position-horizontal-relative:column;mso-position-vertical-relative:paragraph;z-index:-16666624" id="docshapegroup28" coordorigin="120,-604" coordsize="9585,2625">
                      <v:shape style="position:absolute;left:119;top:-605;width:9585;height:2625" id="docshape29" coordorigin="120,-604" coordsize="9585,2625" path="m9705,-604l9690,-604,9690,-589,9690,731,9690,746,9690,2006,8220,2006,8220,746,9690,746,9690,731,8220,731,8220,-589,9690,-589,9690,-604,8220,-604,8205,-604,8205,-589,8205,731,8205,746,8205,2006,6915,2006,6915,746,8205,746,8205,731,6915,731,6915,-589,8205,-589,8205,-604,6915,-604,6900,-604,6900,-589,6900,731,6900,746,6900,2006,5985,2006,5985,746,6900,746,6900,731,5985,731,5985,-589,6900,-589,6900,-604,5985,-604,5970,-604,5970,-589,5970,731,5970,746,5970,2006,4980,2006,4980,746,5970,746,5970,731,4980,731,4980,-589,5970,-589,5970,-604,4980,-604,4965,-604,4965,-589,4965,731,4965,746,4965,2006,3600,2006,3600,746,4965,746,4965,731,3600,731,3600,-589,4965,-589,4965,-604,3600,-604,3585,-604,3585,-589,3585,731,3585,746,3585,2006,945,2006,945,746,3585,746,3585,731,945,731,945,-589,3585,-589,3585,-604,945,-604,930,-604,930,-589,930,731,930,746,930,2006,135,2006,135,746,930,746,930,731,135,731,135,-589,930,-589,930,-604,135,-604,120,-604,120,-589,120,731,120,746,120,2006,120,2021,135,2021,9705,2021,9705,2006,9705,746,9705,731,9705,-589,9705,-604xe" filled="true" fillcolor="#000000" stroked="false">
                        <v:path arrowok="t"/>
                        <v:fill type="solid"/>
                      </v:shape>
                      <w10:wrap type="none"/>
                    </v:group>
                  </w:pict>
                </mc:Fallback>
              </mc:AlternateContent>
            </w:r>
            <w:r>
              <w:rPr>
                <w:sz w:val="16"/>
              </w:rPr>
              <w:t>LOTE </w:t>
            </w:r>
            <w:r>
              <w:rPr>
                <w:b/>
                <w:spacing w:val="-10"/>
                <w:sz w:val="20"/>
              </w:rPr>
              <w:t>1</w:t>
            </w:r>
            <w:r>
              <w:rPr>
                <w:b/>
                <w:sz w:val="20"/>
              </w:rPr>
              <w:tab/>
            </w:r>
            <w:r>
              <w:rPr>
                <w:sz w:val="16"/>
              </w:rPr>
              <w:t>DESCRIÇÃO</w:t>
            </w:r>
            <w:r>
              <w:rPr>
                <w:spacing w:val="-1"/>
                <w:sz w:val="16"/>
              </w:rPr>
              <w:t> </w:t>
            </w:r>
            <w:r>
              <w:rPr>
                <w:sz w:val="16"/>
              </w:rPr>
              <w:t>/</w:t>
            </w:r>
            <w:r>
              <w:rPr>
                <w:spacing w:val="-1"/>
                <w:sz w:val="16"/>
              </w:rPr>
              <w:t> </w:t>
            </w:r>
            <w:r>
              <w:rPr>
                <w:spacing w:val="-2"/>
                <w:sz w:val="16"/>
              </w:rPr>
              <w:t>ESPECIFICAÇÃO</w:t>
            </w:r>
            <w:r>
              <w:rPr>
                <w:sz w:val="16"/>
              </w:rPr>
              <w:tab/>
              <w:t>COD.</w:t>
            </w:r>
            <w:r>
              <w:rPr>
                <w:spacing w:val="-3"/>
                <w:sz w:val="16"/>
              </w:rPr>
              <w:t> </w:t>
            </w:r>
            <w:r>
              <w:rPr>
                <w:sz w:val="16"/>
              </w:rPr>
              <w:t>ID</w:t>
            </w:r>
            <w:r>
              <w:rPr>
                <w:spacing w:val="-1"/>
                <w:sz w:val="16"/>
              </w:rPr>
              <w:t> </w:t>
            </w:r>
            <w:r>
              <w:rPr>
                <w:spacing w:val="-4"/>
                <w:sz w:val="16"/>
              </w:rPr>
              <w:t>SIGA</w:t>
            </w:r>
            <w:r>
              <w:rPr>
                <w:sz w:val="16"/>
              </w:rPr>
              <w:tab/>
            </w:r>
            <w:r>
              <w:rPr>
                <w:spacing w:val="-2"/>
                <w:sz w:val="12"/>
              </w:rPr>
              <w:t>QUANT</w:t>
            </w:r>
            <w:r>
              <w:rPr>
                <w:sz w:val="12"/>
              </w:rPr>
              <w:tab/>
            </w:r>
            <w:r>
              <w:rPr>
                <w:spacing w:val="-2"/>
                <w:sz w:val="14"/>
              </w:rPr>
              <w:t>PROPOSTO</w:t>
            </w:r>
          </w:p>
          <w:p>
            <w:pPr>
              <w:pStyle w:val="TableParagraph"/>
              <w:tabs>
                <w:tab w:pos="7204" w:val="left" w:leader="none"/>
              </w:tabs>
              <w:spacing w:line="129" w:lineRule="exact"/>
              <w:ind w:left="5233"/>
              <w:rPr>
                <w:sz w:val="14"/>
              </w:rPr>
            </w:pPr>
            <w:r>
              <w:rPr>
                <w:spacing w:val="-2"/>
                <w:sz w:val="12"/>
              </w:rPr>
              <w:t>MEDIDA</w:t>
            </w:r>
            <w:r>
              <w:rPr>
                <w:sz w:val="12"/>
              </w:rPr>
              <w:tab/>
            </w:r>
            <w:r>
              <w:rPr>
                <w:spacing w:val="-2"/>
                <w:sz w:val="14"/>
              </w:rPr>
              <w:t>PROPOSTO</w:t>
            </w:r>
          </w:p>
          <w:p>
            <w:pPr>
              <w:pStyle w:val="TableParagraph"/>
              <w:spacing w:line="135" w:lineRule="exact"/>
              <w:ind w:left="8872"/>
              <w:rPr>
                <w:b/>
                <w:sz w:val="14"/>
              </w:rPr>
            </w:pPr>
            <w:r>
              <w:rPr>
                <w:b/>
                <w:spacing w:val="-5"/>
                <w:sz w:val="14"/>
              </w:rPr>
              <w:t>R$</w:t>
            </w:r>
          </w:p>
          <w:p>
            <w:pPr>
              <w:pStyle w:val="TableParagraph"/>
              <w:spacing w:line="148" w:lineRule="exact"/>
              <w:ind w:left="7475"/>
              <w:rPr>
                <w:b/>
                <w:sz w:val="14"/>
              </w:rPr>
            </w:pPr>
            <w:r>
              <w:rPr>
                <w:b/>
                <w:spacing w:val="-5"/>
                <w:sz w:val="14"/>
              </w:rPr>
              <w:t>R$</w:t>
            </w:r>
          </w:p>
          <w:p>
            <w:pPr>
              <w:pStyle w:val="TableParagraph"/>
              <w:spacing w:before="87"/>
              <w:rPr>
                <w:b/>
                <w:sz w:val="14"/>
              </w:rPr>
            </w:pPr>
          </w:p>
          <w:p>
            <w:pPr>
              <w:pStyle w:val="TableParagraph"/>
              <w:ind w:left="1112"/>
              <w:rPr>
                <w:b/>
                <w:sz w:val="20"/>
              </w:rPr>
            </w:pPr>
            <w:r>
              <w:rPr>
                <w:sz w:val="20"/>
              </w:rPr>
              <w:t>Serviço</w:t>
            </w:r>
            <w:r>
              <w:rPr>
                <w:spacing w:val="-3"/>
                <w:sz w:val="20"/>
              </w:rPr>
              <w:t> </w:t>
            </w:r>
            <w:r>
              <w:rPr>
                <w:sz w:val="20"/>
              </w:rPr>
              <w:t>de </w:t>
            </w:r>
            <w:r>
              <w:rPr>
                <w:b/>
                <w:spacing w:val="-2"/>
                <w:sz w:val="20"/>
              </w:rPr>
              <w:t>CLIPPING</w:t>
            </w:r>
          </w:p>
          <w:p>
            <w:pPr>
              <w:pStyle w:val="TableParagraph"/>
              <w:tabs>
                <w:tab w:pos="3802" w:val="left" w:leader="none"/>
                <w:tab w:pos="5131" w:val="left" w:leader="none"/>
                <w:tab w:pos="7015" w:val="left" w:leader="none"/>
                <w:tab w:pos="8331" w:val="left" w:leader="none"/>
              </w:tabs>
              <w:spacing w:line="211" w:lineRule="exact" w:before="40"/>
              <w:ind w:left="1112"/>
              <w:rPr>
                <w:b/>
                <w:sz w:val="16"/>
              </w:rPr>
            </w:pPr>
            <w:r>
              <w:rPr>
                <w:b/>
                <w:position w:val="3"/>
                <w:sz w:val="20"/>
              </w:rPr>
              <w:t>ELETRÔNICO</w:t>
            </w:r>
            <w:r>
              <w:rPr>
                <w:position w:val="3"/>
                <w:sz w:val="20"/>
              </w:rPr>
              <w:t>,</w:t>
            </w:r>
            <w:r>
              <w:rPr>
                <w:spacing w:val="-1"/>
                <w:position w:val="3"/>
                <w:sz w:val="20"/>
              </w:rPr>
              <w:t> </w:t>
            </w:r>
            <w:r>
              <w:rPr>
                <w:position w:val="3"/>
                <w:sz w:val="20"/>
              </w:rPr>
              <w:t>etc.,</w:t>
            </w:r>
            <w:r>
              <w:rPr>
                <w:spacing w:val="-1"/>
                <w:position w:val="3"/>
                <w:sz w:val="20"/>
              </w:rPr>
              <w:t> </w:t>
            </w:r>
            <w:r>
              <w:rPr>
                <w:spacing w:val="-5"/>
                <w:position w:val="3"/>
                <w:sz w:val="20"/>
              </w:rPr>
              <w:t>em</w:t>
            </w:r>
            <w:r>
              <w:rPr>
                <w:position w:val="3"/>
                <w:sz w:val="20"/>
              </w:rPr>
              <w:tab/>
            </w:r>
            <w:r>
              <w:rPr>
                <w:spacing w:val="-2"/>
                <w:sz w:val="16"/>
              </w:rPr>
              <w:t>0333.002.0001</w:t>
            </w:r>
            <w:r>
              <w:rPr>
                <w:sz w:val="16"/>
              </w:rPr>
              <w:tab/>
            </w:r>
            <w:r>
              <w:rPr>
                <w:b/>
                <w:sz w:val="16"/>
              </w:rPr>
              <w:t>1</w:t>
            </w:r>
            <w:r>
              <w:rPr>
                <w:b/>
                <w:spacing w:val="-3"/>
                <w:sz w:val="16"/>
              </w:rPr>
              <w:t> </w:t>
            </w:r>
            <w:r>
              <w:rPr>
                <w:b/>
                <w:sz w:val="16"/>
              </w:rPr>
              <w:t>serviço</w:t>
            </w:r>
            <w:r>
              <w:rPr>
                <w:b/>
                <w:spacing w:val="-1"/>
                <w:sz w:val="16"/>
              </w:rPr>
              <w:t> </w:t>
            </w:r>
            <w:r>
              <w:rPr>
                <w:b/>
                <w:spacing w:val="-10"/>
                <w:sz w:val="16"/>
              </w:rPr>
              <w:t>/</w:t>
            </w:r>
            <w:r>
              <w:rPr>
                <w:b/>
                <w:sz w:val="16"/>
              </w:rPr>
              <w:tab/>
            </w:r>
            <w:r>
              <w:rPr>
                <w:b/>
                <w:spacing w:val="-5"/>
                <w:position w:val="3"/>
                <w:sz w:val="16"/>
              </w:rPr>
              <w:t>R$</w:t>
            </w:r>
            <w:r>
              <w:rPr>
                <w:b/>
                <w:position w:val="3"/>
                <w:sz w:val="16"/>
              </w:rPr>
              <w:tab/>
            </w:r>
            <w:r>
              <w:rPr>
                <w:b/>
                <w:spacing w:val="-5"/>
                <w:sz w:val="16"/>
              </w:rPr>
              <w:t>R$</w:t>
            </w:r>
          </w:p>
          <w:p>
            <w:pPr>
              <w:pStyle w:val="TableParagraph"/>
              <w:tabs>
                <w:tab w:pos="1112" w:val="left" w:leader="none"/>
                <w:tab w:pos="3873" w:val="left" w:leader="none"/>
                <w:tab w:pos="5340" w:val="left" w:leader="none"/>
                <w:tab w:pos="6530" w:val="left" w:leader="none"/>
                <w:tab w:pos="7015" w:val="left" w:leader="none"/>
              </w:tabs>
              <w:spacing w:line="264" w:lineRule="exact"/>
              <w:ind w:left="408"/>
              <w:rPr>
                <w:position w:val="-5"/>
                <w:sz w:val="16"/>
              </w:rPr>
            </w:pPr>
            <w:r>
              <w:rPr>
                <w:spacing w:val="-5"/>
                <w:position w:val="10"/>
                <w:sz w:val="20"/>
              </w:rPr>
              <w:t>1.1</w:t>
            </w:r>
            <w:r>
              <w:rPr>
                <w:position w:val="10"/>
                <w:sz w:val="20"/>
              </w:rPr>
              <w:tab/>
            </w:r>
            <w:r>
              <w:rPr>
                <w:sz w:val="20"/>
              </w:rPr>
              <w:t>conformidade</w:t>
            </w:r>
            <w:r>
              <w:rPr>
                <w:spacing w:val="-1"/>
                <w:sz w:val="20"/>
              </w:rPr>
              <w:t> </w:t>
            </w:r>
            <w:r>
              <w:rPr>
                <w:sz w:val="20"/>
              </w:rPr>
              <w:t>com</w:t>
            </w:r>
            <w:r>
              <w:rPr>
                <w:spacing w:val="-1"/>
                <w:sz w:val="20"/>
              </w:rPr>
              <w:t> </w:t>
            </w:r>
            <w:r>
              <w:rPr>
                <w:spacing w:val="-10"/>
                <w:sz w:val="20"/>
              </w:rPr>
              <w:t>o</w:t>
            </w:r>
            <w:r>
              <w:rPr>
                <w:sz w:val="20"/>
              </w:rPr>
              <w:tab/>
            </w:r>
            <w:r>
              <w:rPr>
                <w:b/>
                <w:position w:val="-2"/>
                <w:sz w:val="16"/>
              </w:rPr>
              <w:t>(ID</w:t>
            </w:r>
            <w:r>
              <w:rPr>
                <w:b/>
                <w:spacing w:val="-3"/>
                <w:position w:val="-2"/>
                <w:sz w:val="16"/>
              </w:rPr>
              <w:t> </w:t>
            </w:r>
            <w:r>
              <w:rPr>
                <w:b/>
                <w:position w:val="-2"/>
                <w:sz w:val="16"/>
              </w:rPr>
              <w:t>-</w:t>
            </w:r>
            <w:r>
              <w:rPr>
                <w:b/>
                <w:spacing w:val="-1"/>
                <w:position w:val="-2"/>
                <w:sz w:val="16"/>
              </w:rPr>
              <w:t> </w:t>
            </w:r>
            <w:r>
              <w:rPr>
                <w:b/>
                <w:spacing w:val="-2"/>
                <w:position w:val="-2"/>
                <w:sz w:val="16"/>
              </w:rPr>
              <w:t>47012)</w:t>
            </w:r>
            <w:r>
              <w:rPr>
                <w:b/>
                <w:position w:val="-2"/>
                <w:sz w:val="16"/>
              </w:rPr>
              <w:tab/>
            </w:r>
            <w:r>
              <w:rPr>
                <w:b/>
                <w:spacing w:val="-5"/>
                <w:position w:val="-2"/>
                <w:sz w:val="16"/>
              </w:rPr>
              <w:t>mês</w:t>
            </w:r>
            <w:r>
              <w:rPr>
                <w:b/>
                <w:position w:val="-2"/>
                <w:sz w:val="16"/>
              </w:rPr>
              <w:tab/>
            </w:r>
            <w:r>
              <w:rPr>
                <w:b/>
                <w:spacing w:val="-5"/>
                <w:position w:val="10"/>
                <w:sz w:val="20"/>
              </w:rPr>
              <w:t>12</w:t>
            </w:r>
            <w:r>
              <w:rPr>
                <w:b/>
                <w:position w:val="10"/>
                <w:sz w:val="20"/>
              </w:rPr>
              <w:tab/>
            </w:r>
            <w:r>
              <w:rPr>
                <w:position w:val="-5"/>
                <w:sz w:val="16"/>
              </w:rPr>
              <w:t>Por</w:t>
            </w:r>
            <w:r>
              <w:rPr>
                <w:spacing w:val="-3"/>
                <w:position w:val="-5"/>
                <w:sz w:val="16"/>
              </w:rPr>
              <w:t> </w:t>
            </w:r>
            <w:r>
              <w:rPr>
                <w:spacing w:val="-2"/>
                <w:position w:val="-5"/>
                <w:sz w:val="16"/>
              </w:rPr>
              <w:t>extenso:</w:t>
            </w:r>
          </w:p>
          <w:p>
            <w:pPr>
              <w:pStyle w:val="TableParagraph"/>
              <w:spacing w:line="86" w:lineRule="exact"/>
              <w:ind w:right="666"/>
              <w:jc w:val="right"/>
              <w:rPr>
                <w:sz w:val="16"/>
              </w:rPr>
            </w:pPr>
            <w:r>
              <w:rPr>
                <w:sz w:val="16"/>
              </w:rPr>
              <w:t>Por</w:t>
            </w:r>
            <w:r>
              <w:rPr>
                <w:spacing w:val="-1"/>
                <w:sz w:val="16"/>
              </w:rPr>
              <w:t> </w:t>
            </w:r>
            <w:r>
              <w:rPr>
                <w:spacing w:val="-2"/>
                <w:sz w:val="16"/>
              </w:rPr>
              <w:t>extenso:</w:t>
            </w:r>
          </w:p>
          <w:p>
            <w:pPr>
              <w:pStyle w:val="TableParagraph"/>
              <w:spacing w:line="209" w:lineRule="exact"/>
              <w:ind w:left="1112"/>
              <w:rPr>
                <w:sz w:val="20"/>
              </w:rPr>
            </w:pPr>
            <w:r>
              <w:rPr>
                <w:sz w:val="20"/>
              </w:rPr>
              <w:t>ANEXO </w:t>
            </w:r>
            <w:r>
              <w:rPr>
                <w:b/>
                <w:spacing w:val="-5"/>
                <w:sz w:val="20"/>
              </w:rPr>
              <w:t>I</w:t>
            </w:r>
            <w:r>
              <w:rPr>
                <w:spacing w:val="-5"/>
                <w:sz w:val="20"/>
              </w:rPr>
              <w:t>.</w:t>
            </w:r>
          </w:p>
          <w:p>
            <w:pPr>
              <w:pStyle w:val="TableParagraph"/>
              <w:rPr>
                <w:b/>
                <w:sz w:val="20"/>
              </w:rPr>
            </w:pPr>
          </w:p>
          <w:p>
            <w:pPr>
              <w:pStyle w:val="TableParagraph"/>
              <w:spacing w:before="3"/>
              <w:rPr>
                <w:b/>
                <w:sz w:val="20"/>
              </w:rPr>
            </w:pPr>
          </w:p>
          <w:p>
            <w:pPr>
              <w:pStyle w:val="TableParagraph"/>
              <w:spacing w:before="1"/>
              <w:ind w:left="179"/>
              <w:rPr>
                <w:sz w:val="18"/>
              </w:rPr>
            </w:pPr>
            <w:r>
              <w:rPr>
                <w:sz w:val="18"/>
              </w:rPr>
              <w:t>Adjudicação:</w:t>
            </w:r>
            <w:r>
              <w:rPr>
                <w:spacing w:val="-6"/>
                <w:sz w:val="18"/>
              </w:rPr>
              <w:t> </w:t>
            </w:r>
            <w:r>
              <w:rPr>
                <w:sz w:val="18"/>
              </w:rPr>
              <w:t>MENOR</w:t>
            </w:r>
            <w:r>
              <w:rPr>
                <w:spacing w:val="-8"/>
                <w:sz w:val="18"/>
              </w:rPr>
              <w:t> </w:t>
            </w:r>
            <w:r>
              <w:rPr>
                <w:sz w:val="18"/>
              </w:rPr>
              <w:t>VALOR</w:t>
            </w:r>
            <w:r>
              <w:rPr>
                <w:spacing w:val="-5"/>
                <w:sz w:val="18"/>
              </w:rPr>
              <w:t> </w:t>
            </w:r>
            <w:r>
              <w:rPr>
                <w:sz w:val="18"/>
              </w:rPr>
              <w:t>GLOBAL</w:t>
            </w:r>
            <w:r>
              <w:rPr>
                <w:spacing w:val="-11"/>
                <w:sz w:val="18"/>
              </w:rPr>
              <w:t> </w:t>
            </w:r>
            <w:r>
              <w:rPr>
                <w:sz w:val="18"/>
              </w:rPr>
              <w:t>POR</w:t>
            </w:r>
            <w:r>
              <w:rPr>
                <w:spacing w:val="-5"/>
                <w:sz w:val="18"/>
              </w:rPr>
              <w:t> </w:t>
            </w:r>
            <w:r>
              <w:rPr>
                <w:spacing w:val="-4"/>
                <w:sz w:val="18"/>
              </w:rPr>
              <w:t>LOTE</w:t>
            </w:r>
          </w:p>
          <w:p>
            <w:pPr>
              <w:pStyle w:val="TableParagraph"/>
              <w:spacing w:line="331" w:lineRule="auto" w:before="123"/>
              <w:ind w:left="179" w:right="166"/>
              <w:jc w:val="both"/>
              <w:rPr>
                <w:sz w:val="18"/>
              </w:rPr>
            </w:pPr>
            <w:r>
              <w:rPr>
                <w:sz w:val="18"/>
              </w:rPr>
              <w:t>Pagamento:</w:t>
            </w:r>
            <w:r>
              <w:rPr>
                <w:spacing w:val="-3"/>
                <w:sz w:val="18"/>
              </w:rPr>
              <w:t> </w:t>
            </w:r>
            <w:r>
              <w:rPr>
                <w:sz w:val="18"/>
              </w:rPr>
              <w:t>O</w:t>
            </w:r>
            <w:r>
              <w:rPr>
                <w:spacing w:val="-2"/>
                <w:sz w:val="18"/>
              </w:rPr>
              <w:t> </w:t>
            </w:r>
            <w:r>
              <w:rPr>
                <w:sz w:val="18"/>
              </w:rPr>
              <w:t>pagamento</w:t>
            </w:r>
            <w:r>
              <w:rPr>
                <w:spacing w:val="-2"/>
                <w:sz w:val="18"/>
              </w:rPr>
              <w:t> </w:t>
            </w:r>
            <w:r>
              <w:rPr>
                <w:sz w:val="18"/>
              </w:rPr>
              <w:t>será</w:t>
            </w:r>
            <w:r>
              <w:rPr>
                <w:spacing w:val="-2"/>
                <w:sz w:val="18"/>
              </w:rPr>
              <w:t> </w:t>
            </w:r>
            <w:r>
              <w:rPr>
                <w:sz w:val="18"/>
              </w:rPr>
              <w:t>realizado</w:t>
            </w:r>
            <w:r>
              <w:rPr>
                <w:spacing w:val="-2"/>
                <w:sz w:val="18"/>
              </w:rPr>
              <w:t> </w:t>
            </w:r>
            <w:r>
              <w:rPr>
                <w:sz w:val="18"/>
              </w:rPr>
              <w:t>de</w:t>
            </w:r>
            <w:r>
              <w:rPr>
                <w:spacing w:val="-2"/>
                <w:sz w:val="18"/>
              </w:rPr>
              <w:t> </w:t>
            </w:r>
            <w:r>
              <w:rPr>
                <w:sz w:val="18"/>
              </w:rPr>
              <w:t>acordo</w:t>
            </w:r>
            <w:r>
              <w:rPr>
                <w:spacing w:val="-2"/>
                <w:sz w:val="18"/>
              </w:rPr>
              <w:t> </w:t>
            </w:r>
            <w:r>
              <w:rPr>
                <w:sz w:val="18"/>
              </w:rPr>
              <w:t>com</w:t>
            </w:r>
            <w:r>
              <w:rPr>
                <w:spacing w:val="-2"/>
                <w:sz w:val="18"/>
              </w:rPr>
              <w:t> </w:t>
            </w:r>
            <w:r>
              <w:rPr>
                <w:sz w:val="18"/>
              </w:rPr>
              <w:t>o</w:t>
            </w:r>
            <w:r>
              <w:rPr>
                <w:spacing w:val="-2"/>
                <w:sz w:val="18"/>
              </w:rPr>
              <w:t> </w:t>
            </w:r>
            <w:r>
              <w:rPr>
                <w:sz w:val="18"/>
              </w:rPr>
              <w:t>custo</w:t>
            </w:r>
            <w:r>
              <w:rPr>
                <w:spacing w:val="-2"/>
                <w:sz w:val="18"/>
              </w:rPr>
              <w:t> </w:t>
            </w:r>
            <w:r>
              <w:rPr>
                <w:sz w:val="18"/>
              </w:rPr>
              <w:t>apurado</w:t>
            </w:r>
            <w:r>
              <w:rPr>
                <w:spacing w:val="-2"/>
                <w:sz w:val="18"/>
              </w:rPr>
              <w:t> </w:t>
            </w:r>
            <w:r>
              <w:rPr>
                <w:sz w:val="18"/>
              </w:rPr>
              <w:t>do</w:t>
            </w:r>
            <w:r>
              <w:rPr>
                <w:spacing w:val="-2"/>
                <w:sz w:val="18"/>
              </w:rPr>
              <w:t> </w:t>
            </w:r>
            <w:r>
              <w:rPr>
                <w:sz w:val="18"/>
              </w:rPr>
              <w:t>fornecimento</w:t>
            </w:r>
            <w:r>
              <w:rPr>
                <w:spacing w:val="-2"/>
                <w:sz w:val="18"/>
              </w:rPr>
              <w:t> </w:t>
            </w:r>
            <w:r>
              <w:rPr>
                <w:sz w:val="18"/>
              </w:rPr>
              <w:t>no</w:t>
            </w:r>
            <w:r>
              <w:rPr>
                <w:spacing w:val="-2"/>
                <w:sz w:val="18"/>
              </w:rPr>
              <w:t> </w:t>
            </w:r>
            <w:r>
              <w:rPr>
                <w:sz w:val="18"/>
              </w:rPr>
              <w:t>período.</w:t>
            </w:r>
            <w:r>
              <w:rPr>
                <w:spacing w:val="-12"/>
                <w:sz w:val="18"/>
              </w:rPr>
              <w:t> </w:t>
            </w:r>
            <w:r>
              <w:rPr>
                <w:sz w:val="18"/>
              </w:rPr>
              <w:t>A</w:t>
            </w:r>
            <w:r>
              <w:rPr>
                <w:spacing w:val="-11"/>
                <w:sz w:val="18"/>
              </w:rPr>
              <w:t> </w:t>
            </w:r>
            <w:r>
              <w:rPr>
                <w:sz w:val="18"/>
              </w:rPr>
              <w:t>empresa</w:t>
            </w:r>
            <w:r>
              <w:rPr>
                <w:spacing w:val="-2"/>
                <w:sz w:val="18"/>
              </w:rPr>
              <w:t> </w:t>
            </w:r>
            <w:r>
              <w:rPr>
                <w:sz w:val="18"/>
              </w:rPr>
              <w:t>deverá</w:t>
            </w:r>
            <w:r>
              <w:rPr>
                <w:spacing w:val="-2"/>
                <w:sz w:val="18"/>
              </w:rPr>
              <w:t> </w:t>
            </w:r>
            <w:r>
              <w:rPr>
                <w:sz w:val="18"/>
              </w:rPr>
              <w:t>na</w:t>
            </w:r>
            <w:r>
              <w:rPr>
                <w:spacing w:val="-2"/>
                <w:sz w:val="18"/>
              </w:rPr>
              <w:t> </w:t>
            </w:r>
            <w:r>
              <w:rPr>
                <w:sz w:val="18"/>
              </w:rPr>
              <w:t>emissão da Nota Fiscal para pagamento, informá-lo detalhadamente.</w:t>
            </w:r>
          </w:p>
          <w:p>
            <w:pPr>
              <w:pStyle w:val="TableParagraph"/>
              <w:spacing w:before="73"/>
              <w:ind w:left="179"/>
              <w:rPr>
                <w:b/>
                <w:sz w:val="18"/>
              </w:rPr>
            </w:pPr>
            <w:r>
              <w:rPr>
                <w:spacing w:val="-2"/>
                <w:sz w:val="18"/>
              </w:rPr>
              <w:t>PREÇO</w:t>
            </w:r>
            <w:r>
              <w:rPr>
                <w:sz w:val="18"/>
              </w:rPr>
              <w:t> </w:t>
            </w:r>
            <w:r>
              <w:rPr>
                <w:spacing w:val="-2"/>
                <w:sz w:val="18"/>
              </w:rPr>
              <w:t>TOTAL PROPOSTO:</w:t>
            </w:r>
            <w:r>
              <w:rPr>
                <w:spacing w:val="6"/>
                <w:sz w:val="18"/>
              </w:rPr>
              <w:t> </w:t>
            </w:r>
            <w:r>
              <w:rPr>
                <w:b/>
                <w:spacing w:val="-5"/>
                <w:sz w:val="18"/>
              </w:rPr>
              <w:t>R$</w:t>
            </w:r>
          </w:p>
          <w:p>
            <w:pPr>
              <w:pStyle w:val="TableParagraph"/>
              <w:spacing w:before="138"/>
              <w:ind w:left="179"/>
              <w:jc w:val="both"/>
              <w:rPr>
                <w:sz w:val="18"/>
              </w:rPr>
            </w:pPr>
            <w:r>
              <w:rPr>
                <w:sz w:val="18"/>
              </w:rPr>
              <w:t>Preço</w:t>
            </w:r>
            <w:r>
              <w:rPr>
                <w:spacing w:val="-8"/>
                <w:sz w:val="18"/>
              </w:rPr>
              <w:t> </w:t>
            </w:r>
            <w:r>
              <w:rPr>
                <w:sz w:val="18"/>
              </w:rPr>
              <w:t>Total</w:t>
            </w:r>
            <w:r>
              <w:rPr>
                <w:spacing w:val="-3"/>
                <w:sz w:val="18"/>
              </w:rPr>
              <w:t> </w:t>
            </w:r>
            <w:r>
              <w:rPr>
                <w:sz w:val="18"/>
              </w:rPr>
              <w:t>Proposto:</w:t>
            </w:r>
            <w:r>
              <w:rPr>
                <w:spacing w:val="-3"/>
                <w:sz w:val="18"/>
              </w:rPr>
              <w:t> </w:t>
            </w:r>
            <w:r>
              <w:rPr>
                <w:sz w:val="18"/>
              </w:rPr>
              <w:t>por</w:t>
            </w:r>
            <w:r>
              <w:rPr>
                <w:spacing w:val="-3"/>
                <w:sz w:val="18"/>
              </w:rPr>
              <w:t> </w:t>
            </w:r>
            <w:r>
              <w:rPr>
                <w:spacing w:val="-2"/>
                <w:sz w:val="18"/>
              </w:rPr>
              <w:t>extenso:</w:t>
            </w:r>
          </w:p>
        </w:tc>
      </w:tr>
      <w:tr>
        <w:trPr>
          <w:trHeight w:val="2467" w:hRule="atLeast"/>
        </w:trPr>
        <w:tc>
          <w:tcPr>
            <w:tcW w:w="4650" w:type="dxa"/>
            <w:tcBorders>
              <w:bottom w:val="nil"/>
            </w:tcBorders>
          </w:tcPr>
          <w:p>
            <w:pPr>
              <w:pStyle w:val="TableParagraph"/>
              <w:spacing w:before="120"/>
              <w:ind w:left="24"/>
              <w:jc w:val="center"/>
              <w:rPr>
                <w:b/>
                <w:sz w:val="16"/>
              </w:rPr>
            </w:pPr>
            <w:r>
              <w:rPr>
                <w:b/>
                <w:spacing w:val="-2"/>
                <w:sz w:val="16"/>
              </w:rPr>
              <w:t>OBSERVAÇÕES</w:t>
            </w:r>
          </w:p>
          <w:p>
            <w:pPr>
              <w:pStyle w:val="TableParagraph"/>
              <w:spacing w:before="172"/>
              <w:rPr>
                <w:b/>
                <w:sz w:val="16"/>
              </w:rPr>
            </w:pPr>
          </w:p>
          <w:p>
            <w:pPr>
              <w:pStyle w:val="TableParagraph"/>
              <w:ind w:left="178"/>
              <w:rPr>
                <w:sz w:val="16"/>
              </w:rPr>
            </w:pPr>
            <w:r>
              <w:rPr>
                <w:spacing w:val="-2"/>
                <w:sz w:val="16"/>
              </w:rPr>
              <w:t>1ª</w:t>
            </w:r>
            <w:r>
              <w:rPr>
                <w:spacing w:val="-6"/>
                <w:sz w:val="16"/>
              </w:rPr>
              <w:t> </w:t>
            </w:r>
            <w:r>
              <w:rPr>
                <w:spacing w:val="-2"/>
                <w:sz w:val="16"/>
              </w:rPr>
              <w:t>A</w:t>
            </w:r>
            <w:r>
              <w:rPr>
                <w:spacing w:val="-5"/>
                <w:sz w:val="16"/>
              </w:rPr>
              <w:t> </w:t>
            </w:r>
            <w:r>
              <w:rPr>
                <w:spacing w:val="-2"/>
                <w:sz w:val="16"/>
              </w:rPr>
              <w:t>PROPOSTA-DETALHE</w:t>
            </w:r>
            <w:r>
              <w:rPr>
                <w:spacing w:val="4"/>
                <w:sz w:val="16"/>
              </w:rPr>
              <w:t> </w:t>
            </w:r>
            <w:r>
              <w:rPr>
                <w:spacing w:val="-2"/>
                <w:sz w:val="16"/>
              </w:rPr>
              <w:t>deverá:</w:t>
            </w:r>
          </w:p>
          <w:p>
            <w:pPr>
              <w:pStyle w:val="TableParagraph"/>
              <w:numPr>
                <w:ilvl w:val="0"/>
                <w:numId w:val="56"/>
              </w:numPr>
              <w:tabs>
                <w:tab w:pos="344" w:val="left" w:leader="none"/>
                <w:tab w:pos="371" w:val="left" w:leader="none"/>
              </w:tabs>
              <w:spacing w:line="352" w:lineRule="auto" w:before="146" w:after="0"/>
              <w:ind w:left="344" w:right="93" w:hanging="165"/>
              <w:jc w:val="both"/>
              <w:rPr>
                <w:sz w:val="16"/>
              </w:rPr>
            </w:pPr>
            <w:r>
              <w:rPr>
                <w:sz w:val="16"/>
              </w:rPr>
              <w:t>Ser</w:t>
            </w:r>
            <w:r>
              <w:rPr>
                <w:sz w:val="16"/>
              </w:rPr>
              <w:t> preenchida integralmente por processo mecânico </w:t>
            </w:r>
            <w:r>
              <w:rPr>
                <w:sz w:val="16"/>
              </w:rPr>
              <w:t>ou</w:t>
            </w:r>
            <w:r>
              <w:rPr>
                <w:spacing w:val="40"/>
                <w:sz w:val="16"/>
              </w:rPr>
              <w:t> </w:t>
            </w:r>
            <w:r>
              <w:rPr>
                <w:sz w:val="16"/>
              </w:rPr>
              <w:t>eletrônico, sem emendas e rasuras;</w:t>
            </w:r>
          </w:p>
          <w:p>
            <w:pPr>
              <w:pStyle w:val="TableParagraph"/>
              <w:numPr>
                <w:ilvl w:val="0"/>
                <w:numId w:val="56"/>
              </w:numPr>
              <w:tabs>
                <w:tab w:pos="301" w:val="left" w:leader="none"/>
                <w:tab w:pos="344" w:val="left" w:leader="none"/>
              </w:tabs>
              <w:spacing w:line="352" w:lineRule="auto" w:before="58" w:after="0"/>
              <w:ind w:left="344" w:right="93" w:hanging="165"/>
              <w:jc w:val="both"/>
              <w:rPr>
                <w:sz w:val="16"/>
              </w:rPr>
            </w:pPr>
            <w:r>
              <w:rPr>
                <w:sz w:val="16"/>
              </w:rPr>
              <w:t>Conter os preços em algarismos e por extenso, por unidade, </w:t>
            </w:r>
            <w:r>
              <w:rPr>
                <w:sz w:val="16"/>
              </w:rPr>
              <w:t>já</w:t>
            </w:r>
            <w:r>
              <w:rPr>
                <w:spacing w:val="40"/>
                <w:sz w:val="16"/>
              </w:rPr>
              <w:t> </w:t>
            </w:r>
            <w:r>
              <w:rPr>
                <w:sz w:val="16"/>
              </w:rPr>
              <w:t>incluídas as despesas de fretes, impostos federais, ou estaduais e</w:t>
            </w:r>
            <w:r>
              <w:rPr>
                <w:spacing w:val="40"/>
                <w:sz w:val="16"/>
              </w:rPr>
              <w:t> </w:t>
            </w:r>
            <w:r>
              <w:rPr>
                <w:sz w:val="16"/>
              </w:rPr>
              <w:t>descontos</w:t>
            </w:r>
            <w:r>
              <w:rPr>
                <w:spacing w:val="-3"/>
                <w:sz w:val="16"/>
              </w:rPr>
              <w:t> </w:t>
            </w:r>
            <w:r>
              <w:rPr>
                <w:sz w:val="16"/>
              </w:rPr>
              <w:t>especiais;</w:t>
            </w:r>
          </w:p>
        </w:tc>
        <w:tc>
          <w:tcPr>
            <w:tcW w:w="5175" w:type="dxa"/>
            <w:gridSpan w:val="2"/>
            <w:tcBorders>
              <w:bottom w:val="nil"/>
            </w:tcBorders>
          </w:tcPr>
          <w:p>
            <w:pPr>
              <w:pStyle w:val="TableParagraph"/>
              <w:spacing w:line="312" w:lineRule="auto" w:before="162"/>
              <w:ind w:left="174" w:right="1243"/>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8"/>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5"/>
              <w:rPr>
                <w:b/>
                <w:sz w:val="20"/>
              </w:rPr>
            </w:pPr>
          </w:p>
          <w:p>
            <w:pPr>
              <w:pStyle w:val="TableParagraph"/>
              <w:spacing w:line="30" w:lineRule="exact"/>
              <w:ind w:left="180"/>
              <w:rPr>
                <w:position w:val="0"/>
                <w:sz w:val="2"/>
              </w:rPr>
            </w:pPr>
            <w:r>
              <w:rPr>
                <w:position w:val="0"/>
                <w:sz w:val="2"/>
              </w:rPr>
              <mc:AlternateContent>
                <mc:Choice Requires="wps">
                  <w:drawing>
                    <wp:inline distT="0" distB="0" distL="0" distR="0">
                      <wp:extent cx="3095625" cy="19050"/>
                      <wp:effectExtent l="0" t="0" r="0" b="0"/>
                      <wp:docPr id="33" name="Group 33"/>
                      <wp:cNvGraphicFramePr>
                        <a:graphicFrameLocks/>
                      </wp:cNvGraphicFramePr>
                      <a:graphic>
                        <a:graphicData uri="http://schemas.microsoft.com/office/word/2010/wordprocessingGroup">
                          <wpg:wgp>
                            <wpg:cNvPr id="33" name="Group 33"/>
                            <wpg:cNvGrpSpPr/>
                            <wpg:grpSpPr>
                              <a:xfrm>
                                <a:off x="0" y="0"/>
                                <a:ext cx="3095625" cy="19050"/>
                                <a:chExt cx="3095625" cy="19050"/>
                              </a:xfrm>
                            </wpg:grpSpPr>
                            <wps:wsp>
                              <wps:cNvPr id="34" name="Graphic 34"/>
                              <wps:cNvSpPr/>
                              <wps:spPr>
                                <a:xfrm>
                                  <a:off x="0" y="0"/>
                                  <a:ext cx="3095625" cy="19050"/>
                                </a:xfrm>
                                <a:custGeom>
                                  <a:avLst/>
                                  <a:gdLst/>
                                  <a:ahLst/>
                                  <a:cxnLst/>
                                  <a:rect l="l" t="t" r="r" b="b"/>
                                  <a:pathLst>
                                    <a:path w="3095625" h="19050">
                                      <a:moveTo>
                                        <a:pt x="3095624" y="19049"/>
                                      </a:moveTo>
                                      <a:lnTo>
                                        <a:pt x="0" y="19049"/>
                                      </a:lnTo>
                                      <a:lnTo>
                                        <a:pt x="0" y="0"/>
                                      </a:lnTo>
                                      <a:lnTo>
                                        <a:pt x="3095624" y="0"/>
                                      </a:lnTo>
                                      <a:lnTo>
                                        <a:pt x="309562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43.75pt;height:1.5pt;mso-position-horizontal-relative:char;mso-position-vertical-relative:line" id="docshapegroup30" coordorigin="0,0" coordsize="4875,30">
                      <v:rect style="position:absolute;left:0;top:0;width:4875;height:30" id="docshape31" filled="true" fillcolor="#000000" stroked="false">
                        <v:fill type="solid"/>
                      </v:rect>
                    </v:group>
                  </w:pict>
                </mc:Fallback>
              </mc:AlternateContent>
            </w:r>
            <w:r>
              <w:rPr>
                <w:position w:val="0"/>
                <w:sz w:val="2"/>
              </w:rPr>
            </w:r>
          </w:p>
          <w:p>
            <w:pPr>
              <w:pStyle w:val="TableParagraph"/>
              <w:spacing w:before="105"/>
              <w:rPr>
                <w:b/>
                <w:sz w:val="18"/>
              </w:rPr>
            </w:pPr>
          </w:p>
          <w:p>
            <w:pPr>
              <w:pStyle w:val="TableParagraph"/>
              <w:spacing w:line="312" w:lineRule="auto"/>
              <w:ind w:left="174" w:right="100"/>
              <w:rPr>
                <w:sz w:val="18"/>
              </w:rPr>
            </w:pPr>
            <w:r>
              <w:rPr>
                <w:sz w:val="18"/>
              </w:rPr>
              <w:t>Declaramos</w:t>
            </w:r>
            <w:r>
              <w:rPr>
                <w:spacing w:val="-6"/>
                <w:sz w:val="18"/>
              </w:rPr>
              <w:t> </w:t>
            </w:r>
            <w:r>
              <w:rPr>
                <w:sz w:val="18"/>
              </w:rPr>
              <w:t>inteira</w:t>
            </w:r>
            <w:r>
              <w:rPr>
                <w:spacing w:val="-6"/>
                <w:sz w:val="18"/>
              </w:rPr>
              <w:t> </w:t>
            </w:r>
            <w:r>
              <w:rPr>
                <w:sz w:val="18"/>
              </w:rPr>
              <w:t>submissão</w:t>
            </w:r>
            <w:r>
              <w:rPr>
                <w:spacing w:val="-6"/>
                <w:sz w:val="18"/>
              </w:rPr>
              <w:t> </w:t>
            </w:r>
            <w:r>
              <w:rPr>
                <w:sz w:val="18"/>
              </w:rPr>
              <w:t>ao</w:t>
            </w:r>
            <w:r>
              <w:rPr>
                <w:spacing w:val="-6"/>
                <w:sz w:val="18"/>
              </w:rPr>
              <w:t> </w:t>
            </w:r>
            <w:r>
              <w:rPr>
                <w:sz w:val="18"/>
              </w:rPr>
              <w:t>presente</w:t>
            </w:r>
            <w:r>
              <w:rPr>
                <w:spacing w:val="-6"/>
                <w:sz w:val="18"/>
              </w:rPr>
              <w:t> </w:t>
            </w:r>
            <w:r>
              <w:rPr>
                <w:sz w:val="18"/>
              </w:rPr>
              <w:t>termo</w:t>
            </w:r>
            <w:r>
              <w:rPr>
                <w:spacing w:val="-6"/>
                <w:sz w:val="18"/>
              </w:rPr>
              <w:t> </w:t>
            </w:r>
            <w:r>
              <w:rPr>
                <w:sz w:val="18"/>
              </w:rPr>
              <w:t>e</w:t>
            </w:r>
            <w:r>
              <w:rPr>
                <w:spacing w:val="-6"/>
                <w:sz w:val="18"/>
              </w:rPr>
              <w:t> </w:t>
            </w:r>
            <w:r>
              <w:rPr>
                <w:sz w:val="18"/>
              </w:rPr>
              <w:t>legislação </w:t>
            </w:r>
            <w:r>
              <w:rPr>
                <w:spacing w:val="-2"/>
                <w:sz w:val="18"/>
              </w:rPr>
              <w:t>vigente.</w:t>
            </w:r>
          </w:p>
        </w:tc>
      </w:tr>
    </w:tbl>
    <w:p>
      <w:pPr>
        <w:pStyle w:val="TableParagraph"/>
        <w:spacing w:after="0" w:line="312" w:lineRule="auto"/>
        <w:rPr>
          <w:sz w:val="18"/>
        </w:rPr>
        <w:sectPr>
          <w:pgSz w:w="15840" w:h="24480"/>
          <w:pgMar w:top="780" w:bottom="280" w:left="360" w:right="360"/>
        </w:sectPr>
      </w:pPr>
    </w:p>
    <w:tbl>
      <w:tblPr>
        <w:tblW w:w="0" w:type="auto"/>
        <w:jc w:val="left"/>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650"/>
        <w:gridCol w:w="5175"/>
      </w:tblGrid>
      <w:tr>
        <w:trPr>
          <w:trHeight w:val="2729" w:hRule="atLeast"/>
        </w:trPr>
        <w:tc>
          <w:tcPr>
            <w:tcW w:w="4650" w:type="dxa"/>
            <w:tcBorders>
              <w:top w:val="nil"/>
            </w:tcBorders>
          </w:tcPr>
          <w:p>
            <w:pPr>
              <w:pStyle w:val="TableParagraph"/>
              <w:numPr>
                <w:ilvl w:val="0"/>
                <w:numId w:val="57"/>
              </w:numPr>
              <w:tabs>
                <w:tab w:pos="276" w:val="left" w:leader="none"/>
              </w:tabs>
              <w:spacing w:line="240" w:lineRule="auto" w:before="60" w:after="0"/>
              <w:ind w:left="276" w:right="0" w:hanging="97"/>
              <w:jc w:val="left"/>
              <w:rPr>
                <w:sz w:val="16"/>
              </w:rPr>
            </w:pPr>
            <w:r>
              <w:rPr>
                <w:sz w:val="16"/>
              </w:rPr>
              <w:t>Ser</w:t>
            </w:r>
            <w:r>
              <w:rPr>
                <w:spacing w:val="-1"/>
                <w:sz w:val="16"/>
              </w:rPr>
              <w:t> </w:t>
            </w:r>
            <w:r>
              <w:rPr>
                <w:sz w:val="16"/>
              </w:rPr>
              <w:t>datada</w:t>
            </w:r>
            <w:r>
              <w:rPr>
                <w:spacing w:val="-1"/>
                <w:sz w:val="16"/>
              </w:rPr>
              <w:t> </w:t>
            </w:r>
            <w:r>
              <w:rPr>
                <w:sz w:val="16"/>
              </w:rPr>
              <w:t>e</w:t>
            </w:r>
            <w:r>
              <w:rPr>
                <w:spacing w:val="-1"/>
                <w:sz w:val="16"/>
              </w:rPr>
              <w:t> </w:t>
            </w:r>
            <w:r>
              <w:rPr>
                <w:sz w:val="16"/>
              </w:rPr>
              <w:t>assinada</w:t>
            </w:r>
            <w:r>
              <w:rPr>
                <w:spacing w:val="-1"/>
                <w:sz w:val="16"/>
              </w:rPr>
              <w:t> </w:t>
            </w:r>
            <w:r>
              <w:rPr>
                <w:sz w:val="16"/>
              </w:rPr>
              <w:t>pelo</w:t>
            </w:r>
            <w:r>
              <w:rPr>
                <w:spacing w:val="-1"/>
                <w:sz w:val="16"/>
              </w:rPr>
              <w:t> </w:t>
            </w:r>
            <w:r>
              <w:rPr>
                <w:sz w:val="16"/>
              </w:rPr>
              <w:t>gerente</w:t>
            </w:r>
            <w:r>
              <w:rPr>
                <w:spacing w:val="-1"/>
                <w:sz w:val="16"/>
              </w:rPr>
              <w:t> </w:t>
            </w:r>
            <w:r>
              <w:rPr>
                <w:sz w:val="16"/>
              </w:rPr>
              <w:t>ou</w:t>
            </w:r>
            <w:r>
              <w:rPr>
                <w:spacing w:val="-1"/>
                <w:sz w:val="16"/>
              </w:rPr>
              <w:t> </w:t>
            </w:r>
            <w:r>
              <w:rPr>
                <w:sz w:val="16"/>
              </w:rPr>
              <w:t>seu</w:t>
            </w:r>
            <w:r>
              <w:rPr>
                <w:spacing w:val="-1"/>
                <w:sz w:val="16"/>
              </w:rPr>
              <w:t> </w:t>
            </w:r>
            <w:r>
              <w:rPr>
                <w:spacing w:val="-2"/>
                <w:sz w:val="16"/>
              </w:rPr>
              <w:t>procurador;</w:t>
            </w:r>
          </w:p>
          <w:p>
            <w:pPr>
              <w:pStyle w:val="TableParagraph"/>
              <w:numPr>
                <w:ilvl w:val="0"/>
                <w:numId w:val="57"/>
              </w:numPr>
              <w:tabs>
                <w:tab w:pos="303" w:val="left" w:leader="none"/>
                <w:tab w:pos="344" w:val="left" w:leader="none"/>
              </w:tabs>
              <w:spacing w:line="352" w:lineRule="auto" w:before="145" w:after="0"/>
              <w:ind w:left="344" w:right="93" w:hanging="164"/>
              <w:jc w:val="left"/>
              <w:rPr>
                <w:sz w:val="16"/>
              </w:rPr>
            </w:pPr>
            <w:r>
              <w:rPr>
                <w:sz w:val="16"/>
              </w:rPr>
              <w:t>Ser</w:t>
            </w:r>
            <w:r>
              <w:rPr>
                <w:spacing w:val="20"/>
                <w:sz w:val="16"/>
              </w:rPr>
              <w:t> </w:t>
            </w:r>
            <w:r>
              <w:rPr>
                <w:sz w:val="16"/>
              </w:rPr>
              <w:t>apresentada</w:t>
            </w:r>
            <w:r>
              <w:rPr>
                <w:spacing w:val="20"/>
                <w:sz w:val="16"/>
              </w:rPr>
              <w:t> </w:t>
            </w:r>
            <w:r>
              <w:rPr>
                <w:sz w:val="16"/>
              </w:rPr>
              <w:t>com,</w:t>
            </w:r>
            <w:r>
              <w:rPr>
                <w:spacing w:val="20"/>
                <w:sz w:val="16"/>
              </w:rPr>
              <w:t> </w:t>
            </w:r>
            <w:r>
              <w:rPr>
                <w:sz w:val="16"/>
              </w:rPr>
              <w:t>no</w:t>
            </w:r>
            <w:r>
              <w:rPr>
                <w:spacing w:val="20"/>
                <w:sz w:val="16"/>
              </w:rPr>
              <w:t> </w:t>
            </w:r>
            <w:r>
              <w:rPr>
                <w:sz w:val="16"/>
              </w:rPr>
              <w:t>MÁXIMO,</w:t>
            </w:r>
            <w:r>
              <w:rPr>
                <w:spacing w:val="20"/>
                <w:sz w:val="16"/>
              </w:rPr>
              <w:t> </w:t>
            </w:r>
            <w:r>
              <w:rPr>
                <w:sz w:val="16"/>
              </w:rPr>
              <w:t>2</w:t>
            </w:r>
            <w:r>
              <w:rPr>
                <w:spacing w:val="20"/>
                <w:sz w:val="16"/>
              </w:rPr>
              <w:t> </w:t>
            </w:r>
            <w:r>
              <w:rPr>
                <w:sz w:val="16"/>
              </w:rPr>
              <w:t>(DUAS)</w:t>
            </w:r>
            <w:r>
              <w:rPr>
                <w:spacing w:val="20"/>
                <w:sz w:val="16"/>
              </w:rPr>
              <w:t> </w:t>
            </w:r>
            <w:r>
              <w:rPr>
                <w:sz w:val="16"/>
              </w:rPr>
              <w:t>casas</w:t>
            </w:r>
            <w:r>
              <w:rPr>
                <w:spacing w:val="20"/>
                <w:sz w:val="16"/>
              </w:rPr>
              <w:t> </w:t>
            </w:r>
            <w:r>
              <w:rPr>
                <w:sz w:val="16"/>
              </w:rPr>
              <w:t>decimais</w:t>
            </w:r>
            <w:r>
              <w:rPr>
                <w:spacing w:val="40"/>
                <w:sz w:val="16"/>
              </w:rPr>
              <w:t> </w:t>
            </w:r>
            <w:r>
              <w:rPr>
                <w:sz w:val="16"/>
              </w:rPr>
              <w:t>após a vírgula (Ex.: 0,</w:t>
            </w:r>
            <w:r>
              <w:rPr>
                <w:b/>
                <w:sz w:val="16"/>
              </w:rPr>
              <w:t>00</w:t>
            </w:r>
            <w:r>
              <w:rPr>
                <w:sz w:val="16"/>
              </w:rPr>
              <w:t>).</w:t>
            </w:r>
          </w:p>
          <w:p>
            <w:pPr>
              <w:pStyle w:val="TableParagraph"/>
              <w:spacing w:before="85"/>
              <w:rPr>
                <w:b/>
                <w:sz w:val="16"/>
              </w:rPr>
            </w:pPr>
          </w:p>
          <w:p>
            <w:pPr>
              <w:pStyle w:val="TableParagraph"/>
              <w:spacing w:line="352" w:lineRule="auto"/>
              <w:ind w:left="404" w:hanging="227"/>
              <w:rPr>
                <w:sz w:val="16"/>
              </w:rPr>
            </w:pPr>
            <w:r>
              <w:rPr>
                <w:sz w:val="16"/>
              </w:rPr>
              <w:t>2ª</w:t>
            </w:r>
            <w:r>
              <w:rPr>
                <w:spacing w:val="-7"/>
                <w:sz w:val="16"/>
              </w:rPr>
              <w:t> </w:t>
            </w:r>
            <w:r>
              <w:rPr>
                <w:sz w:val="16"/>
              </w:rPr>
              <w:t>O</w:t>
            </w:r>
            <w:r>
              <w:rPr>
                <w:spacing w:val="-7"/>
                <w:sz w:val="16"/>
              </w:rPr>
              <w:t> </w:t>
            </w:r>
            <w:r>
              <w:rPr>
                <w:sz w:val="16"/>
              </w:rPr>
              <w:t>Proponente</w:t>
            </w:r>
            <w:r>
              <w:rPr>
                <w:spacing w:val="-7"/>
                <w:sz w:val="16"/>
              </w:rPr>
              <w:t> </w:t>
            </w:r>
            <w:r>
              <w:rPr>
                <w:sz w:val="16"/>
              </w:rPr>
              <w:t>se</w:t>
            </w:r>
            <w:r>
              <w:rPr>
                <w:spacing w:val="-7"/>
                <w:sz w:val="16"/>
              </w:rPr>
              <w:t> </w:t>
            </w:r>
            <w:r>
              <w:rPr>
                <w:sz w:val="16"/>
              </w:rPr>
              <w:t>obrigará,</w:t>
            </w:r>
            <w:r>
              <w:rPr>
                <w:spacing w:val="-7"/>
                <w:sz w:val="16"/>
              </w:rPr>
              <w:t> </w:t>
            </w:r>
            <w:r>
              <w:rPr>
                <w:sz w:val="16"/>
              </w:rPr>
              <w:t>mediante</w:t>
            </w:r>
            <w:r>
              <w:rPr>
                <w:spacing w:val="-7"/>
                <w:sz w:val="16"/>
              </w:rPr>
              <w:t> </w:t>
            </w:r>
            <w:r>
              <w:rPr>
                <w:sz w:val="16"/>
              </w:rPr>
              <w:t>devolução</w:t>
            </w:r>
            <w:r>
              <w:rPr>
                <w:spacing w:val="-7"/>
                <w:sz w:val="16"/>
              </w:rPr>
              <w:t> </w:t>
            </w:r>
            <w:r>
              <w:rPr>
                <w:sz w:val="16"/>
              </w:rPr>
              <w:t>da</w:t>
            </w:r>
            <w:r>
              <w:rPr>
                <w:spacing w:val="-7"/>
                <w:sz w:val="16"/>
              </w:rPr>
              <w:t> </w:t>
            </w:r>
            <w:r>
              <w:rPr>
                <w:sz w:val="16"/>
              </w:rPr>
              <w:t>PROPOSTA-</w:t>
            </w:r>
            <w:r>
              <w:rPr>
                <w:spacing w:val="40"/>
                <w:sz w:val="16"/>
              </w:rPr>
              <w:t> </w:t>
            </w:r>
            <w:r>
              <w:rPr>
                <w:sz w:val="16"/>
              </w:rPr>
              <w:t>DETALHE, a cumprir os termos nela contidos.</w:t>
            </w:r>
          </w:p>
          <w:p>
            <w:pPr>
              <w:pStyle w:val="TableParagraph"/>
              <w:rPr>
                <w:b/>
                <w:sz w:val="16"/>
              </w:rPr>
            </w:pPr>
          </w:p>
          <w:p>
            <w:pPr>
              <w:pStyle w:val="TableParagraph"/>
              <w:spacing w:before="21"/>
              <w:rPr>
                <w:b/>
                <w:sz w:val="16"/>
              </w:rPr>
            </w:pPr>
          </w:p>
          <w:p>
            <w:pPr>
              <w:pStyle w:val="TableParagraph"/>
              <w:spacing w:line="352" w:lineRule="auto"/>
              <w:ind w:left="179"/>
              <w:rPr>
                <w:sz w:val="16"/>
              </w:rPr>
            </w:pPr>
            <w:r>
              <w:rPr>
                <w:sz w:val="16"/>
              </w:rPr>
              <w:t>3ª</w:t>
            </w:r>
            <w:r>
              <w:rPr>
                <w:spacing w:val="40"/>
                <w:sz w:val="16"/>
              </w:rPr>
              <w:t> </w:t>
            </w:r>
            <w:r>
              <w:rPr>
                <w:sz w:val="16"/>
              </w:rPr>
              <w:t>A</w:t>
            </w:r>
            <w:r>
              <w:rPr>
                <w:spacing w:val="40"/>
                <w:sz w:val="16"/>
              </w:rPr>
              <w:t> </w:t>
            </w:r>
            <w:r>
              <w:rPr>
                <w:sz w:val="16"/>
              </w:rPr>
              <w:t>licitação</w:t>
            </w:r>
            <w:r>
              <w:rPr>
                <w:spacing w:val="40"/>
                <w:sz w:val="16"/>
              </w:rPr>
              <w:t> </w:t>
            </w:r>
            <w:r>
              <w:rPr>
                <w:sz w:val="16"/>
              </w:rPr>
              <w:t>poderá</w:t>
            </w:r>
            <w:r>
              <w:rPr>
                <w:spacing w:val="40"/>
                <w:sz w:val="16"/>
              </w:rPr>
              <w:t> </w:t>
            </w:r>
            <w:r>
              <w:rPr>
                <w:sz w:val="16"/>
              </w:rPr>
              <w:t>ser</w:t>
            </w:r>
            <w:r>
              <w:rPr>
                <w:spacing w:val="40"/>
                <w:sz w:val="16"/>
              </w:rPr>
              <w:t> </w:t>
            </w:r>
            <w:r>
              <w:rPr>
                <w:sz w:val="16"/>
              </w:rPr>
              <w:t>anulada</w:t>
            </w:r>
            <w:r>
              <w:rPr>
                <w:spacing w:val="40"/>
                <w:sz w:val="16"/>
              </w:rPr>
              <w:t> </w:t>
            </w:r>
            <w:r>
              <w:rPr>
                <w:sz w:val="16"/>
              </w:rPr>
              <w:t>no</w:t>
            </w:r>
            <w:r>
              <w:rPr>
                <w:spacing w:val="40"/>
                <w:sz w:val="16"/>
              </w:rPr>
              <w:t> </w:t>
            </w:r>
            <w:r>
              <w:rPr>
                <w:sz w:val="16"/>
              </w:rPr>
              <w:t>todo,</w:t>
            </w:r>
            <w:r>
              <w:rPr>
                <w:spacing w:val="40"/>
                <w:sz w:val="16"/>
              </w:rPr>
              <w:t> </w:t>
            </w:r>
            <w:r>
              <w:rPr>
                <w:sz w:val="16"/>
              </w:rPr>
              <w:t>ou</w:t>
            </w:r>
            <w:r>
              <w:rPr>
                <w:spacing w:val="40"/>
                <w:sz w:val="16"/>
              </w:rPr>
              <w:t> </w:t>
            </w:r>
            <w:r>
              <w:rPr>
                <w:sz w:val="16"/>
              </w:rPr>
              <w:t>em</w:t>
            </w:r>
            <w:r>
              <w:rPr>
                <w:spacing w:val="40"/>
                <w:sz w:val="16"/>
              </w:rPr>
              <w:t> </w:t>
            </w:r>
            <w:r>
              <w:rPr>
                <w:sz w:val="16"/>
              </w:rPr>
              <w:t>parte,</w:t>
            </w:r>
            <w:r>
              <w:rPr>
                <w:spacing w:val="40"/>
                <w:sz w:val="16"/>
              </w:rPr>
              <w:t> </w:t>
            </w:r>
            <w:r>
              <w:rPr>
                <w:sz w:val="16"/>
              </w:rPr>
              <w:t>de</w:t>
            </w:r>
            <w:r>
              <w:rPr>
                <w:spacing w:val="40"/>
                <w:sz w:val="16"/>
              </w:rPr>
              <w:t> </w:t>
            </w:r>
            <w:r>
              <w:rPr>
                <w:sz w:val="16"/>
              </w:rPr>
              <w:t>conformidade com a legislação vigente.</w:t>
            </w:r>
          </w:p>
        </w:tc>
        <w:tc>
          <w:tcPr>
            <w:tcW w:w="5175" w:type="dxa"/>
            <w:tcBorders>
              <w:top w:val="nil"/>
            </w:tcBorders>
          </w:tcPr>
          <w:p>
            <w:pPr>
              <w:pStyle w:val="TableParagraph"/>
              <w:tabs>
                <w:tab w:pos="960" w:val="left" w:leader="none"/>
                <w:tab w:pos="1820" w:val="left" w:leader="none"/>
              </w:tabs>
              <w:spacing w:before="42"/>
              <w:ind w:left="174"/>
              <w:rPr>
                <w:sz w:val="18"/>
              </w:rPr>
            </w:pPr>
            <w:r>
              <w:rPr>
                <w:sz w:val="18"/>
              </w:rPr>
              <w:t>Em </w:t>
            </w:r>
            <w:r>
              <w:rPr>
                <w:sz w:val="18"/>
                <w:u w:val="single"/>
              </w:rPr>
              <w:tab/>
            </w:r>
            <w:r>
              <w:rPr>
                <w:sz w:val="18"/>
              </w:rPr>
              <w:t>/ </w:t>
            </w:r>
            <w:r>
              <w:rPr>
                <w:sz w:val="18"/>
                <w:u w:val="single"/>
              </w:rPr>
              <w:tab/>
            </w:r>
            <w:r>
              <w:rPr>
                <w:sz w:val="18"/>
              </w:rPr>
              <w:t>/ </w:t>
            </w:r>
            <w:r>
              <w:rPr>
                <w:spacing w:val="-2"/>
                <w:sz w:val="18"/>
              </w:rPr>
              <w:t>2025.</w:t>
            </w:r>
          </w:p>
          <w:p>
            <w:pPr>
              <w:pStyle w:val="TableParagraph"/>
              <w:rPr>
                <w:b/>
                <w:sz w:val="20"/>
              </w:rPr>
            </w:pPr>
          </w:p>
          <w:p>
            <w:pPr>
              <w:pStyle w:val="TableParagraph"/>
              <w:spacing w:before="76"/>
              <w:rPr>
                <w:b/>
                <w:sz w:val="20"/>
              </w:rPr>
            </w:pPr>
          </w:p>
          <w:p>
            <w:pPr>
              <w:pStyle w:val="TableParagraph"/>
              <w:spacing w:line="20" w:lineRule="exact"/>
              <w:ind w:left="724"/>
              <w:rPr>
                <w:sz w:val="2"/>
              </w:rPr>
            </w:pPr>
            <w:r>
              <w:rPr>
                <w:sz w:val="2"/>
              </w:rPr>
              <mc:AlternateContent>
                <mc:Choice Requires="wps">
                  <w:drawing>
                    <wp:inline distT="0" distB="0" distL="0" distR="0">
                      <wp:extent cx="2400300" cy="5080"/>
                      <wp:effectExtent l="9525" t="0" r="0" b="4445"/>
                      <wp:docPr id="35" name="Group 35"/>
                      <wp:cNvGraphicFramePr>
                        <a:graphicFrameLocks/>
                      </wp:cNvGraphicFramePr>
                      <a:graphic>
                        <a:graphicData uri="http://schemas.microsoft.com/office/word/2010/wordprocessingGroup">
                          <wpg:wgp>
                            <wpg:cNvPr id="35" name="Group 35"/>
                            <wpg:cNvGrpSpPr/>
                            <wpg:grpSpPr>
                              <a:xfrm>
                                <a:off x="0" y="0"/>
                                <a:ext cx="2400300" cy="5080"/>
                                <a:chExt cx="2400300" cy="5080"/>
                              </a:xfrm>
                            </wpg:grpSpPr>
                            <wps:wsp>
                              <wps:cNvPr id="36" name="Graphic 36"/>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32"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635"/>
              <w:rPr>
                <w:sz w:val="18"/>
              </w:rPr>
            </w:pPr>
            <w:r>
              <w:rPr>
                <w:sz w:val="18"/>
              </w:rPr>
              <w:t>(assinatura do </w:t>
            </w:r>
            <w:r>
              <w:rPr>
                <w:spacing w:val="-2"/>
                <w:sz w:val="18"/>
              </w:rPr>
              <w:t>responsável)</w:t>
            </w:r>
          </w:p>
          <w:p>
            <w:pPr>
              <w:pStyle w:val="TableParagraph"/>
              <w:spacing w:before="126"/>
              <w:rPr>
                <w:b/>
                <w:sz w:val="18"/>
              </w:rPr>
            </w:pPr>
          </w:p>
          <w:p>
            <w:pPr>
              <w:pStyle w:val="TableParagraph"/>
              <w:ind w:left="174" w:right="4428"/>
              <w:rPr>
                <w:b/>
                <w:sz w:val="18"/>
              </w:rPr>
            </w:pPr>
            <w:r>
              <w:rPr>
                <w:b/>
                <w:spacing w:val="-2"/>
                <w:sz w:val="18"/>
              </w:rPr>
              <w:t>Nome:</w:t>
            </w:r>
          </w:p>
          <w:p>
            <w:pPr>
              <w:pStyle w:val="TableParagraph"/>
              <w:spacing w:before="123"/>
              <w:ind w:left="174" w:right="4428"/>
              <w:rPr>
                <w:b/>
                <w:sz w:val="18"/>
              </w:rPr>
            </w:pPr>
            <w:r>
              <w:rPr>
                <w:b/>
                <w:spacing w:val="-2"/>
                <w:sz w:val="18"/>
              </w:rPr>
              <w:t>Cargo:</w:t>
            </w:r>
          </w:p>
        </w:tc>
      </w:tr>
    </w:tbl>
    <w:p>
      <w:pPr>
        <w:pStyle w:val="BodyText"/>
        <w:ind w:left="0"/>
        <w:rPr>
          <w:b/>
        </w:rPr>
      </w:pPr>
    </w:p>
    <w:p>
      <w:pPr>
        <w:pStyle w:val="BodyText"/>
        <w:spacing w:before="214"/>
        <w:ind w:left="0"/>
        <w:rPr>
          <w:b/>
        </w:rPr>
      </w:pPr>
    </w:p>
    <w:p>
      <w:pPr>
        <w:spacing w:line="273" w:lineRule="exact" w:before="1"/>
        <w:ind w:left="5549" w:right="5535" w:firstLine="0"/>
        <w:jc w:val="center"/>
        <w:rPr>
          <w:b/>
          <w:sz w:val="24"/>
        </w:rPr>
      </w:pPr>
      <w:r>
        <w:rPr>
          <w:b/>
          <w:sz w:val="24"/>
        </w:rPr>
        <w:t>ANEXO</w:t>
      </w:r>
      <w:r>
        <w:rPr>
          <w:b/>
          <w:spacing w:val="-5"/>
          <w:sz w:val="24"/>
        </w:rPr>
        <w:t> VI</w:t>
      </w:r>
    </w:p>
    <w:p>
      <w:pPr>
        <w:spacing w:line="270" w:lineRule="exact" w:before="0"/>
        <w:ind w:left="14" w:right="0" w:firstLine="0"/>
        <w:jc w:val="center"/>
        <w:rPr>
          <w:b/>
          <w:sz w:val="24"/>
        </w:rPr>
      </w:pPr>
      <w:r>
        <w:rPr>
          <w:b/>
          <w:sz w:val="24"/>
        </w:rPr>
        <w:t>DECLARAÇÃO</w:t>
      </w:r>
      <w:r>
        <w:rPr>
          <w:b/>
          <w:spacing w:val="-5"/>
          <w:sz w:val="24"/>
        </w:rPr>
        <w:t> </w:t>
      </w:r>
      <w:r>
        <w:rPr>
          <w:b/>
          <w:sz w:val="24"/>
        </w:rPr>
        <w:t>DE</w:t>
      </w:r>
      <w:r>
        <w:rPr>
          <w:b/>
          <w:spacing w:val="-3"/>
          <w:sz w:val="24"/>
        </w:rPr>
        <w:t> </w:t>
      </w:r>
      <w:r>
        <w:rPr>
          <w:b/>
          <w:sz w:val="24"/>
        </w:rPr>
        <w:t>REPRESENTANTE</w:t>
      </w:r>
      <w:r>
        <w:rPr>
          <w:b/>
          <w:spacing w:val="-3"/>
          <w:sz w:val="24"/>
        </w:rPr>
        <w:t> </w:t>
      </w:r>
      <w:r>
        <w:rPr>
          <w:b/>
          <w:sz w:val="24"/>
        </w:rPr>
        <w:t>LEGAL</w:t>
      </w:r>
      <w:r>
        <w:rPr>
          <w:b/>
          <w:spacing w:val="-15"/>
          <w:sz w:val="24"/>
        </w:rPr>
        <w:t> </w:t>
      </w:r>
      <w:r>
        <w:rPr>
          <w:b/>
          <w:sz w:val="24"/>
        </w:rPr>
        <w:t>E</w:t>
      </w:r>
      <w:r>
        <w:rPr>
          <w:b/>
          <w:spacing w:val="-3"/>
          <w:sz w:val="24"/>
        </w:rPr>
        <w:t> </w:t>
      </w:r>
      <w:r>
        <w:rPr>
          <w:b/>
          <w:sz w:val="24"/>
        </w:rPr>
        <w:t>DADOS</w:t>
      </w:r>
      <w:r>
        <w:rPr>
          <w:b/>
          <w:spacing w:val="-3"/>
          <w:sz w:val="24"/>
        </w:rPr>
        <w:t> </w:t>
      </w:r>
      <w:r>
        <w:rPr>
          <w:b/>
          <w:spacing w:val="-2"/>
          <w:sz w:val="24"/>
        </w:rPr>
        <w:t>BANCÁRIOS</w:t>
      </w:r>
    </w:p>
    <w:p>
      <w:pPr>
        <w:pStyle w:val="BodyText"/>
        <w:spacing w:line="273" w:lineRule="exact"/>
        <w:ind w:left="14"/>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23"/>
        <w:ind w:left="0"/>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32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499/2025:</w:t>
      </w:r>
    </w:p>
    <w:p>
      <w:pPr>
        <w:pStyle w:val="BodyText"/>
        <w:spacing w:before="168"/>
        <w:ind w:left="0"/>
        <w:rPr>
          <w:b/>
        </w:rPr>
      </w:pPr>
    </w:p>
    <w:p>
      <w:pPr>
        <w:pStyle w:val="BodyText"/>
        <w:spacing w:line="312" w:lineRule="auto"/>
      </w:pPr>
      <w:r>
        <w:rPr/>
        <w:t>(Entidade)</w:t>
      </w:r>
      <w:r>
        <w:rPr>
          <w:spacing w:val="-3"/>
        </w:rPr>
        <w:t> </w:t>
      </w:r>
      <w:r>
        <w:rPr/>
        <w:t>,</w:t>
      </w:r>
      <w:r>
        <w:rPr>
          <w:spacing w:val="-3"/>
        </w:rPr>
        <w:t> </w:t>
      </w:r>
      <w:r>
        <w:rPr/>
        <w:t>inscrita</w:t>
      </w:r>
      <w:r>
        <w:rPr>
          <w:spacing w:val="-3"/>
        </w:rPr>
        <w:t> </w:t>
      </w:r>
      <w:r>
        <w:rPr/>
        <w:t>no</w:t>
      </w:r>
      <w:r>
        <w:rPr>
          <w:spacing w:val="-3"/>
        </w:rPr>
        <w:t> </w:t>
      </w:r>
      <w:r>
        <w:rPr/>
        <w:t>CNPJ</w:t>
      </w:r>
      <w:r>
        <w:rPr>
          <w:spacing w:val="-3"/>
        </w:rPr>
        <w:t> </w:t>
      </w:r>
      <w:r>
        <w:rPr/>
        <w:t>sob</w:t>
      </w:r>
      <w:r>
        <w:rPr>
          <w:spacing w:val="-3"/>
        </w:rPr>
        <w:t> </w:t>
      </w:r>
      <w:r>
        <w:rPr/>
        <w:t>o</w:t>
      </w:r>
      <w:r>
        <w:rPr>
          <w:spacing w:val="-3"/>
        </w:rPr>
        <w:t> </w:t>
      </w:r>
      <w:r>
        <w:rPr/>
        <w:t>nº</w:t>
      </w:r>
      <w:r>
        <w:rPr>
          <w:spacing w:val="-3"/>
        </w:rPr>
        <w:t> </w:t>
      </w:r>
      <w:r>
        <w:rPr/>
        <w:t>,</w:t>
      </w:r>
      <w:r>
        <w:rPr>
          <w:spacing w:val="-3"/>
        </w:rPr>
        <w:t> </w:t>
      </w:r>
      <w:r>
        <w:rPr/>
        <w:t>sediada</w:t>
      </w:r>
      <w:r>
        <w:rPr>
          <w:spacing w:val="-3"/>
        </w:rPr>
        <w:t> </w:t>
      </w:r>
      <w:r>
        <w:rPr/>
        <w:t>na</w:t>
      </w:r>
      <w:r>
        <w:rPr>
          <w:spacing w:val="-3"/>
        </w:rPr>
        <w:t> </w:t>
      </w:r>
      <w:r>
        <w:rPr/>
        <w:t>(endereço</w:t>
      </w:r>
      <w:r>
        <w:rPr>
          <w:spacing w:val="-3"/>
        </w:rPr>
        <w:t> </w:t>
      </w:r>
      <w:r>
        <w:rPr/>
        <w:t>completo)</w:t>
      </w:r>
      <w:r>
        <w:rPr>
          <w:spacing w:val="-3"/>
        </w:rPr>
        <w:t> </w:t>
      </w:r>
      <w:r>
        <w:rPr/>
        <w:t>.</w:t>
      </w:r>
      <w:r>
        <w:rPr>
          <w:spacing w:val="-3"/>
        </w:rPr>
        <w:t> </w:t>
      </w:r>
      <w:r>
        <w:rPr/>
        <w:t>Na</w:t>
      </w:r>
      <w:r>
        <w:rPr>
          <w:spacing w:val="-3"/>
        </w:rPr>
        <w:t> </w:t>
      </w:r>
      <w:r>
        <w:rPr/>
        <w:t>hipótese</w:t>
      </w:r>
      <w:r>
        <w:rPr>
          <w:spacing w:val="-3"/>
        </w:rPr>
        <w:t> </w:t>
      </w:r>
      <w:r>
        <w:rPr/>
        <w:t>de</w:t>
      </w:r>
      <w:r>
        <w:rPr>
          <w:spacing w:val="-3"/>
        </w:rPr>
        <w:t> </w:t>
      </w:r>
      <w:r>
        <w:rPr/>
        <w:t>nossa</w:t>
      </w:r>
      <w:r>
        <w:rPr>
          <w:spacing w:val="-3"/>
        </w:rPr>
        <w:t> </w:t>
      </w:r>
      <w:r>
        <w:rPr/>
        <w:t>empresa</w:t>
      </w:r>
      <w:r>
        <w:rPr>
          <w:spacing w:val="-3"/>
        </w:rPr>
        <w:t> </w:t>
      </w:r>
      <w:r>
        <w:rPr/>
        <w:t>vir</w:t>
      </w:r>
      <w:r>
        <w:rPr>
          <w:spacing w:val="-3"/>
        </w:rPr>
        <w:t> </w:t>
      </w:r>
      <w:r>
        <w:rPr/>
        <w:t>a</w:t>
      </w:r>
      <w:r>
        <w:rPr>
          <w:spacing w:val="-3"/>
        </w:rPr>
        <w:t> </w:t>
      </w:r>
      <w:r>
        <w:rPr/>
        <w:t>assinar</w:t>
      </w:r>
      <w:r>
        <w:rPr>
          <w:spacing w:val="-3"/>
        </w:rPr>
        <w:t> </w:t>
      </w:r>
      <w:r>
        <w:rPr/>
        <w:t>CONTRATO</w:t>
      </w:r>
      <w:r>
        <w:rPr>
          <w:spacing w:val="-3"/>
        </w:rPr>
        <w:t> </w:t>
      </w:r>
      <w:r>
        <w:rPr/>
        <w:t>com</w:t>
      </w:r>
      <w:r>
        <w:rPr>
          <w:spacing w:val="-3"/>
        </w:rPr>
        <w:t> </w:t>
      </w:r>
      <w:r>
        <w:rPr/>
        <w:t>a</w:t>
      </w:r>
      <w:r>
        <w:rPr>
          <w:spacing w:val="-3"/>
        </w:rPr>
        <w:t> </w:t>
      </w:r>
      <w:r>
        <w:rPr/>
        <w:t>UERJ,</w:t>
      </w:r>
      <w:r>
        <w:rPr>
          <w:spacing w:val="-3"/>
        </w:rPr>
        <w:t> </w:t>
      </w:r>
      <w:r>
        <w:rPr/>
        <w:t>o(s) representantes legal(is) para será(ão) o(s) Sr.(s) , (função): ; CPF: ; Identidade: , (órgão emissor) .</w:t>
      </w:r>
    </w:p>
    <w:p>
      <w:pPr>
        <w:pStyle w:val="Heading3"/>
        <w:spacing w:before="227"/>
        <w:ind w:left="325"/>
      </w:pPr>
      <w:r>
        <w:rPr/>
        <w:t>Dados da </w:t>
      </w:r>
      <w:r>
        <w:rPr>
          <w:spacing w:val="-2"/>
        </w:rPr>
        <w:t>Empresa:</w:t>
      </w:r>
    </w:p>
    <w:p>
      <w:pPr>
        <w:pStyle w:val="BodyText"/>
        <w:spacing w:before="264"/>
        <w:ind w:left="325"/>
      </w:pPr>
      <w:r>
        <w:rPr/>
        <w:t>Razão Social: </w:t>
      </w:r>
      <w:r>
        <w:rPr>
          <w:spacing w:val="-10"/>
        </w:rPr>
        <w:t>.</w:t>
      </w:r>
    </w:p>
    <w:p>
      <w:pPr>
        <w:pStyle w:val="BodyText"/>
        <w:spacing w:before="264"/>
        <w:ind w:left="325"/>
      </w:pPr>
      <w:r>
        <w:rPr/>
        <w:t>C.G.C: . - I.E. e/ou Municipal: </w:t>
      </w:r>
      <w:r>
        <w:rPr>
          <w:spacing w:val="-10"/>
        </w:rPr>
        <w:t>.</w:t>
      </w:r>
    </w:p>
    <w:p>
      <w:pPr>
        <w:pStyle w:val="BodyText"/>
        <w:spacing w:line="470" w:lineRule="auto" w:before="264"/>
        <w:ind w:left="325" w:right="8940"/>
      </w:pPr>
      <w:r>
        <w:rPr/>
        <w:t>Endereço</w:t>
      </w:r>
      <w:r>
        <w:rPr>
          <w:spacing w:val="-11"/>
        </w:rPr>
        <w:t> </w:t>
      </w:r>
      <w:r>
        <w:rPr/>
        <w:t>(Av.,</w:t>
      </w:r>
      <w:r>
        <w:rPr>
          <w:spacing w:val="-11"/>
        </w:rPr>
        <w:t> </w:t>
      </w:r>
      <w:r>
        <w:rPr/>
        <w:t>Rua,</w:t>
      </w:r>
      <w:r>
        <w:rPr>
          <w:spacing w:val="-11"/>
        </w:rPr>
        <w:t> </w:t>
      </w:r>
      <w:r>
        <w:rPr/>
        <w:t>Bairro,</w:t>
      </w:r>
      <w:r>
        <w:rPr>
          <w:spacing w:val="-11"/>
        </w:rPr>
        <w:t> </w:t>
      </w:r>
      <w:r>
        <w:rPr/>
        <w:t>Cidade,</w:t>
      </w:r>
      <w:r>
        <w:rPr>
          <w:spacing w:val="-11"/>
        </w:rPr>
        <w:t> </w:t>
      </w:r>
      <w:r>
        <w:rPr/>
        <w:t>Estado,</w:t>
      </w:r>
      <w:r>
        <w:rPr>
          <w:spacing w:val="-11"/>
        </w:rPr>
        <w:t> </w:t>
      </w:r>
      <w:r>
        <w:rPr/>
        <w:t>CEP):</w:t>
      </w:r>
      <w:r>
        <w:rPr>
          <w:spacing w:val="-11"/>
        </w:rPr>
        <w:t> </w:t>
      </w:r>
      <w:r>
        <w:rPr/>
        <w:t>. Telefone, Fax, E-mail: .</w:t>
      </w:r>
    </w:p>
    <w:p>
      <w:pPr>
        <w:pStyle w:val="BodyText"/>
        <w:spacing w:line="274" w:lineRule="exact"/>
        <w:ind w:left="325"/>
      </w:pPr>
      <w:r>
        <w:rPr/>
        <w:t>Banco: . Código: </w:t>
      </w:r>
      <w:r>
        <w:rPr>
          <w:spacing w:val="-10"/>
        </w:rPr>
        <w:t>.</w:t>
      </w:r>
    </w:p>
    <w:p>
      <w:pPr>
        <w:pStyle w:val="BodyText"/>
        <w:spacing w:before="264"/>
        <w:ind w:left="325"/>
      </w:pPr>
      <w:r>
        <w:rPr/>
        <w:t>Agência: . Código: . Conta Corrente: </w:t>
      </w:r>
      <w:r>
        <w:rPr>
          <w:spacing w:val="-10"/>
        </w:rPr>
        <w:t>.</w:t>
      </w:r>
    </w:p>
    <w:p>
      <w:pPr>
        <w:pStyle w:val="BodyText"/>
        <w:spacing w:before="33"/>
        <w:ind w:left="0"/>
      </w:pPr>
    </w:p>
    <w:p>
      <w:pPr>
        <w:pStyle w:val="BodyText"/>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ind w:left="0"/>
        <w:rPr>
          <w:sz w:val="20"/>
        </w:rPr>
      </w:pPr>
    </w:p>
    <w:p>
      <w:pPr>
        <w:pStyle w:val="BodyText"/>
        <w:spacing w:before="66"/>
        <w:ind w:left="0"/>
        <w:rPr>
          <w:sz w:val="20"/>
        </w:rPr>
      </w:pPr>
      <w:r>
        <w:rPr>
          <w:sz w:val="20"/>
        </w:rPr>
        <mc:AlternateContent>
          <mc:Choice Requires="wps">
            <w:drawing>
              <wp:anchor distT="0" distB="0" distL="0" distR="0" allowOverlap="1" layoutInCell="1" locked="0" behindDoc="1" simplePos="0" relativeHeight="487599616">
                <wp:simplePos x="0" y="0"/>
                <wp:positionH relativeFrom="page">
                  <wp:posOffset>3548062</wp:posOffset>
                </wp:positionH>
                <wp:positionV relativeFrom="paragraph">
                  <wp:posOffset>203738</wp:posOffset>
                </wp:positionV>
                <wp:extent cx="2971800" cy="1270"/>
                <wp:effectExtent l="0" t="0" r="0" b="0"/>
                <wp:wrapTopAndBottom/>
                <wp:docPr id="37" name="Graphic 37"/>
                <wp:cNvGraphicFramePr>
                  <a:graphicFrameLocks/>
                </wp:cNvGraphicFramePr>
                <a:graphic>
                  <a:graphicData uri="http://schemas.microsoft.com/office/word/2010/wordprocessingShape">
                    <wps:wsp>
                      <wps:cNvPr id="37" name="Graphic 37"/>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16.042383pt;width:234pt;height:.1pt;mso-position-horizontal-relative:page;mso-position-vertical-relative:paragraph;z-index:-15716864;mso-wrap-distance-left:0;mso-wrap-distance-right:0" id="docshape33" coordorigin="5588,321" coordsize="4680,0" path="m5588,321l10267,321e" filled="false" stroked="true" strokeweight=".487125pt" strokecolor="#000000">
                <v:path arrowok="t"/>
                <v:stroke dashstyle="solid"/>
                <w10:wrap type="topAndBottom"/>
              </v:shape>
            </w:pict>
          </mc:Fallback>
        </mc:AlternateContent>
      </w:r>
    </w:p>
    <w:p>
      <w:pPr>
        <w:pStyle w:val="BodyText"/>
        <w:ind w:left="5549" w:right="5535"/>
        <w:jc w:val="center"/>
      </w:pPr>
      <w:r>
        <w:rPr>
          <w:spacing w:val="-2"/>
        </w:rPr>
        <w:t>ENTIDADE</w:t>
      </w:r>
    </w:p>
    <w:p>
      <w:pPr>
        <w:pStyle w:val="BodyText"/>
        <w:spacing w:before="273"/>
        <w:ind w:left="14"/>
        <w:jc w:val="center"/>
      </w:pPr>
      <w:r>
        <w:rPr/>
        <w:t>nome da entidade com assinatura do(s) seu(s) representante(s) </w:t>
      </w:r>
      <w:r>
        <w:rPr>
          <w:spacing w:val="-2"/>
        </w:rPr>
        <w:t>legal(is)</w:t>
      </w:r>
    </w:p>
    <w:p>
      <w:pPr>
        <w:spacing w:before="58"/>
        <w:ind w:left="14"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spacing w:before="5"/>
        <w:ind w:left="0"/>
        <w:rPr>
          <w:sz w:val="5"/>
        </w:rPr>
      </w:pPr>
      <w:r>
        <w:rPr>
          <w:sz w:val="5"/>
        </w:rPr>
        <mc:AlternateContent>
          <mc:Choice Requires="wps">
            <w:drawing>
              <wp:anchor distT="0" distB="0" distL="0" distR="0" allowOverlap="1" layoutInCell="1" locked="0" behindDoc="1" simplePos="0" relativeHeight="487600128">
                <wp:simplePos x="0" y="0"/>
                <wp:positionH relativeFrom="page">
                  <wp:posOffset>457187</wp:posOffset>
                </wp:positionH>
                <wp:positionV relativeFrom="paragraph">
                  <wp:posOffset>55376</wp:posOffset>
                </wp:positionV>
                <wp:extent cx="9153525" cy="28575"/>
                <wp:effectExtent l="0" t="0" r="0" b="0"/>
                <wp:wrapTopAndBottom/>
                <wp:docPr id="38" name="Graphic 38"/>
                <wp:cNvGraphicFramePr>
                  <a:graphicFrameLocks/>
                </wp:cNvGraphicFramePr>
                <a:graphic>
                  <a:graphicData uri="http://schemas.microsoft.com/office/word/2010/wordprocessingShape">
                    <wps:wsp>
                      <wps:cNvPr id="38" name="Graphic 38"/>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4.360394pt;width:720.75pt;height:2.25pt;mso-position-horizontal-relative:page;mso-position-vertical-relative:paragraph;z-index:-15716352;mso-wrap-distance-left:0;mso-wrap-distance-right:0" id="docshape34" coordorigin="720,87" coordsize="14415,45" path="m15135,117l720,117,720,132,15135,132,15135,117xm15135,87l720,87,720,102,15135,102,15135,87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260006/026733/2025</w:t>
      </w:r>
      <w:r>
        <w:rPr>
          <w:rFonts w:ascii="Calibri" w:hAnsi="Calibri"/>
          <w:sz w:val="18"/>
        </w:rPr>
        <w:tab/>
        <w:t>SEI nº </w:t>
      </w:r>
      <w:r>
        <w:rPr>
          <w:rFonts w:ascii="Calibri" w:hAnsi="Calibri"/>
          <w:spacing w:val="-2"/>
          <w:sz w:val="18"/>
        </w:rPr>
        <w:t>117094810</w:t>
      </w:r>
    </w:p>
    <w:sectPr>
      <w:type w:val="continuous"/>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6">
    <w:multiLevelType w:val="hybridMultilevel"/>
    <w:lvl w:ilvl="0">
      <w:start w:val="0"/>
      <w:numFmt w:val="bullet"/>
      <w:lvlText w:val="-"/>
      <w:lvlJc w:val="left"/>
      <w:pPr>
        <w:ind w:left="345" w:hanging="98"/>
      </w:pPr>
      <w:rPr>
        <w:rFonts w:hint="default" w:ascii="Arial MT" w:hAnsi="Arial MT" w:eastAsia="Arial MT" w:cs="Arial MT"/>
        <w:b w:val="0"/>
        <w:bCs w:val="0"/>
        <w:i w:val="0"/>
        <w:iCs w:val="0"/>
        <w:spacing w:val="0"/>
        <w:w w:val="100"/>
        <w:sz w:val="16"/>
        <w:szCs w:val="16"/>
        <w:lang w:val="pt-PT" w:eastAsia="en-US" w:bidi="ar-SA"/>
      </w:rPr>
    </w:lvl>
    <w:lvl w:ilvl="1">
      <w:start w:val="0"/>
      <w:numFmt w:val="bullet"/>
      <w:lvlText w:val="•"/>
      <w:lvlJc w:val="left"/>
      <w:pPr>
        <w:ind w:left="768" w:hanging="98"/>
      </w:pPr>
      <w:rPr>
        <w:rFonts w:hint="default"/>
        <w:lang w:val="pt-PT" w:eastAsia="en-US" w:bidi="ar-SA"/>
      </w:rPr>
    </w:lvl>
    <w:lvl w:ilvl="2">
      <w:start w:val="0"/>
      <w:numFmt w:val="bullet"/>
      <w:lvlText w:val="•"/>
      <w:lvlJc w:val="left"/>
      <w:pPr>
        <w:ind w:left="1196" w:hanging="98"/>
      </w:pPr>
      <w:rPr>
        <w:rFonts w:hint="default"/>
        <w:lang w:val="pt-PT" w:eastAsia="en-US" w:bidi="ar-SA"/>
      </w:rPr>
    </w:lvl>
    <w:lvl w:ilvl="3">
      <w:start w:val="0"/>
      <w:numFmt w:val="bullet"/>
      <w:lvlText w:val="•"/>
      <w:lvlJc w:val="left"/>
      <w:pPr>
        <w:ind w:left="1624" w:hanging="98"/>
      </w:pPr>
      <w:rPr>
        <w:rFonts w:hint="default"/>
        <w:lang w:val="pt-PT" w:eastAsia="en-US" w:bidi="ar-SA"/>
      </w:rPr>
    </w:lvl>
    <w:lvl w:ilvl="4">
      <w:start w:val="0"/>
      <w:numFmt w:val="bullet"/>
      <w:lvlText w:val="•"/>
      <w:lvlJc w:val="left"/>
      <w:pPr>
        <w:ind w:left="2052" w:hanging="98"/>
      </w:pPr>
      <w:rPr>
        <w:rFonts w:hint="default"/>
        <w:lang w:val="pt-PT" w:eastAsia="en-US" w:bidi="ar-SA"/>
      </w:rPr>
    </w:lvl>
    <w:lvl w:ilvl="5">
      <w:start w:val="0"/>
      <w:numFmt w:val="bullet"/>
      <w:lvlText w:val="•"/>
      <w:lvlJc w:val="left"/>
      <w:pPr>
        <w:ind w:left="2480" w:hanging="98"/>
      </w:pPr>
      <w:rPr>
        <w:rFonts w:hint="default"/>
        <w:lang w:val="pt-PT" w:eastAsia="en-US" w:bidi="ar-SA"/>
      </w:rPr>
    </w:lvl>
    <w:lvl w:ilvl="6">
      <w:start w:val="0"/>
      <w:numFmt w:val="bullet"/>
      <w:lvlText w:val="•"/>
      <w:lvlJc w:val="left"/>
      <w:pPr>
        <w:ind w:left="2908" w:hanging="98"/>
      </w:pPr>
      <w:rPr>
        <w:rFonts w:hint="default"/>
        <w:lang w:val="pt-PT" w:eastAsia="en-US" w:bidi="ar-SA"/>
      </w:rPr>
    </w:lvl>
    <w:lvl w:ilvl="7">
      <w:start w:val="0"/>
      <w:numFmt w:val="bullet"/>
      <w:lvlText w:val="•"/>
      <w:lvlJc w:val="left"/>
      <w:pPr>
        <w:ind w:left="3336" w:hanging="98"/>
      </w:pPr>
      <w:rPr>
        <w:rFonts w:hint="default"/>
        <w:lang w:val="pt-PT" w:eastAsia="en-US" w:bidi="ar-SA"/>
      </w:rPr>
    </w:lvl>
    <w:lvl w:ilvl="8">
      <w:start w:val="0"/>
      <w:numFmt w:val="bullet"/>
      <w:lvlText w:val="•"/>
      <w:lvlJc w:val="left"/>
      <w:pPr>
        <w:ind w:left="3764" w:hanging="98"/>
      </w:pPr>
      <w:rPr>
        <w:rFonts w:hint="default"/>
        <w:lang w:val="pt-PT" w:eastAsia="en-US" w:bidi="ar-SA"/>
      </w:rPr>
    </w:lvl>
  </w:abstractNum>
  <w:abstractNum w:abstractNumId="55">
    <w:multiLevelType w:val="hybridMultilevel"/>
    <w:lvl w:ilvl="0">
      <w:start w:val="0"/>
      <w:numFmt w:val="bullet"/>
      <w:lvlText w:val="-"/>
      <w:lvlJc w:val="left"/>
      <w:pPr>
        <w:ind w:left="345" w:hanging="194"/>
      </w:pPr>
      <w:rPr>
        <w:rFonts w:hint="default" w:ascii="Arial MT" w:hAnsi="Arial MT" w:eastAsia="Arial MT" w:cs="Arial MT"/>
        <w:b w:val="0"/>
        <w:bCs w:val="0"/>
        <w:i w:val="0"/>
        <w:iCs w:val="0"/>
        <w:spacing w:val="0"/>
        <w:w w:val="100"/>
        <w:sz w:val="16"/>
        <w:szCs w:val="16"/>
        <w:lang w:val="pt-PT" w:eastAsia="en-US" w:bidi="ar-SA"/>
      </w:rPr>
    </w:lvl>
    <w:lvl w:ilvl="1">
      <w:start w:val="0"/>
      <w:numFmt w:val="bullet"/>
      <w:lvlText w:val="•"/>
      <w:lvlJc w:val="left"/>
      <w:pPr>
        <w:ind w:left="768" w:hanging="194"/>
      </w:pPr>
      <w:rPr>
        <w:rFonts w:hint="default"/>
        <w:lang w:val="pt-PT" w:eastAsia="en-US" w:bidi="ar-SA"/>
      </w:rPr>
    </w:lvl>
    <w:lvl w:ilvl="2">
      <w:start w:val="0"/>
      <w:numFmt w:val="bullet"/>
      <w:lvlText w:val="•"/>
      <w:lvlJc w:val="left"/>
      <w:pPr>
        <w:ind w:left="1196" w:hanging="194"/>
      </w:pPr>
      <w:rPr>
        <w:rFonts w:hint="default"/>
        <w:lang w:val="pt-PT" w:eastAsia="en-US" w:bidi="ar-SA"/>
      </w:rPr>
    </w:lvl>
    <w:lvl w:ilvl="3">
      <w:start w:val="0"/>
      <w:numFmt w:val="bullet"/>
      <w:lvlText w:val="•"/>
      <w:lvlJc w:val="left"/>
      <w:pPr>
        <w:ind w:left="1624" w:hanging="194"/>
      </w:pPr>
      <w:rPr>
        <w:rFonts w:hint="default"/>
        <w:lang w:val="pt-PT" w:eastAsia="en-US" w:bidi="ar-SA"/>
      </w:rPr>
    </w:lvl>
    <w:lvl w:ilvl="4">
      <w:start w:val="0"/>
      <w:numFmt w:val="bullet"/>
      <w:lvlText w:val="•"/>
      <w:lvlJc w:val="left"/>
      <w:pPr>
        <w:ind w:left="2052" w:hanging="194"/>
      </w:pPr>
      <w:rPr>
        <w:rFonts w:hint="default"/>
        <w:lang w:val="pt-PT" w:eastAsia="en-US" w:bidi="ar-SA"/>
      </w:rPr>
    </w:lvl>
    <w:lvl w:ilvl="5">
      <w:start w:val="0"/>
      <w:numFmt w:val="bullet"/>
      <w:lvlText w:val="•"/>
      <w:lvlJc w:val="left"/>
      <w:pPr>
        <w:ind w:left="2480" w:hanging="194"/>
      </w:pPr>
      <w:rPr>
        <w:rFonts w:hint="default"/>
        <w:lang w:val="pt-PT" w:eastAsia="en-US" w:bidi="ar-SA"/>
      </w:rPr>
    </w:lvl>
    <w:lvl w:ilvl="6">
      <w:start w:val="0"/>
      <w:numFmt w:val="bullet"/>
      <w:lvlText w:val="•"/>
      <w:lvlJc w:val="left"/>
      <w:pPr>
        <w:ind w:left="2908" w:hanging="194"/>
      </w:pPr>
      <w:rPr>
        <w:rFonts w:hint="default"/>
        <w:lang w:val="pt-PT" w:eastAsia="en-US" w:bidi="ar-SA"/>
      </w:rPr>
    </w:lvl>
    <w:lvl w:ilvl="7">
      <w:start w:val="0"/>
      <w:numFmt w:val="bullet"/>
      <w:lvlText w:val="•"/>
      <w:lvlJc w:val="left"/>
      <w:pPr>
        <w:ind w:left="3336" w:hanging="194"/>
      </w:pPr>
      <w:rPr>
        <w:rFonts w:hint="default"/>
        <w:lang w:val="pt-PT" w:eastAsia="en-US" w:bidi="ar-SA"/>
      </w:rPr>
    </w:lvl>
    <w:lvl w:ilvl="8">
      <w:start w:val="0"/>
      <w:numFmt w:val="bullet"/>
      <w:lvlText w:val="•"/>
      <w:lvlJc w:val="left"/>
      <w:pPr>
        <w:ind w:left="3764" w:hanging="194"/>
      </w:pPr>
      <w:rPr>
        <w:rFonts w:hint="default"/>
        <w:lang w:val="pt-PT" w:eastAsia="en-US" w:bidi="ar-SA"/>
      </w:rPr>
    </w:lvl>
  </w:abstractNum>
  <w:abstractNum w:abstractNumId="54">
    <w:multiLevelType w:val="hybridMultilevel"/>
    <w:lvl w:ilvl="0">
      <w:start w:val="1"/>
      <w:numFmt w:val="lowerLetter"/>
      <w:lvlText w:val="%1)"/>
      <w:lvlJc w:val="left"/>
      <w:pPr>
        <w:ind w:left="330" w:hanging="26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64"/>
      </w:pPr>
      <w:rPr>
        <w:rFonts w:hint="default"/>
        <w:lang w:val="pt-PT" w:eastAsia="en-US" w:bidi="ar-SA"/>
      </w:rPr>
    </w:lvl>
    <w:lvl w:ilvl="2">
      <w:start w:val="0"/>
      <w:numFmt w:val="bullet"/>
      <w:lvlText w:val="•"/>
      <w:lvlJc w:val="left"/>
      <w:pPr>
        <w:ind w:left="3280" w:hanging="264"/>
      </w:pPr>
      <w:rPr>
        <w:rFonts w:hint="default"/>
        <w:lang w:val="pt-PT" w:eastAsia="en-US" w:bidi="ar-SA"/>
      </w:rPr>
    </w:lvl>
    <w:lvl w:ilvl="3">
      <w:start w:val="0"/>
      <w:numFmt w:val="bullet"/>
      <w:lvlText w:val="•"/>
      <w:lvlJc w:val="left"/>
      <w:pPr>
        <w:ind w:left="4760" w:hanging="264"/>
      </w:pPr>
      <w:rPr>
        <w:rFonts w:hint="default"/>
        <w:lang w:val="pt-PT" w:eastAsia="en-US" w:bidi="ar-SA"/>
      </w:rPr>
    </w:lvl>
    <w:lvl w:ilvl="4">
      <w:start w:val="0"/>
      <w:numFmt w:val="bullet"/>
      <w:lvlText w:val="•"/>
      <w:lvlJc w:val="left"/>
      <w:pPr>
        <w:ind w:left="6240" w:hanging="264"/>
      </w:pPr>
      <w:rPr>
        <w:rFonts w:hint="default"/>
        <w:lang w:val="pt-PT" w:eastAsia="en-US" w:bidi="ar-SA"/>
      </w:rPr>
    </w:lvl>
    <w:lvl w:ilvl="5">
      <w:start w:val="0"/>
      <w:numFmt w:val="bullet"/>
      <w:lvlText w:val="•"/>
      <w:lvlJc w:val="left"/>
      <w:pPr>
        <w:ind w:left="7720" w:hanging="264"/>
      </w:pPr>
      <w:rPr>
        <w:rFonts w:hint="default"/>
        <w:lang w:val="pt-PT" w:eastAsia="en-US" w:bidi="ar-SA"/>
      </w:rPr>
    </w:lvl>
    <w:lvl w:ilvl="6">
      <w:start w:val="0"/>
      <w:numFmt w:val="bullet"/>
      <w:lvlText w:val="•"/>
      <w:lvlJc w:val="left"/>
      <w:pPr>
        <w:ind w:left="9200" w:hanging="264"/>
      </w:pPr>
      <w:rPr>
        <w:rFonts w:hint="default"/>
        <w:lang w:val="pt-PT" w:eastAsia="en-US" w:bidi="ar-SA"/>
      </w:rPr>
    </w:lvl>
    <w:lvl w:ilvl="7">
      <w:start w:val="0"/>
      <w:numFmt w:val="bullet"/>
      <w:lvlText w:val="•"/>
      <w:lvlJc w:val="left"/>
      <w:pPr>
        <w:ind w:left="10680" w:hanging="264"/>
      </w:pPr>
      <w:rPr>
        <w:rFonts w:hint="default"/>
        <w:lang w:val="pt-PT" w:eastAsia="en-US" w:bidi="ar-SA"/>
      </w:rPr>
    </w:lvl>
    <w:lvl w:ilvl="8">
      <w:start w:val="0"/>
      <w:numFmt w:val="bullet"/>
      <w:lvlText w:val="•"/>
      <w:lvlJc w:val="left"/>
      <w:pPr>
        <w:ind w:left="12160" w:hanging="264"/>
      </w:pPr>
      <w:rPr>
        <w:rFonts w:hint="default"/>
        <w:lang w:val="pt-PT" w:eastAsia="en-US" w:bidi="ar-SA"/>
      </w:rPr>
    </w:lvl>
  </w:abstractNum>
  <w:abstractNum w:abstractNumId="53">
    <w:multiLevelType w:val="hybridMultilevel"/>
    <w:lvl w:ilvl="0">
      <w:start w:val="4"/>
      <w:numFmt w:val="decimal"/>
      <w:lvlText w:val="%1"/>
      <w:lvlJc w:val="left"/>
      <w:pPr>
        <w:ind w:left="330" w:hanging="431"/>
        <w:jc w:val="left"/>
      </w:pPr>
      <w:rPr>
        <w:rFonts w:hint="default"/>
        <w:lang w:val="pt-PT" w:eastAsia="en-US" w:bidi="ar-SA"/>
      </w:rPr>
    </w:lvl>
    <w:lvl w:ilvl="1">
      <w:start w:val="1"/>
      <w:numFmt w:val="decimal"/>
      <w:lvlText w:val="%1.%2."/>
      <w:lvlJc w:val="left"/>
      <w:pPr>
        <w:ind w:left="330" w:hanging="43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3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630"/>
      </w:pPr>
      <w:rPr>
        <w:rFonts w:hint="default"/>
        <w:lang w:val="pt-PT" w:eastAsia="en-US" w:bidi="ar-SA"/>
      </w:rPr>
    </w:lvl>
    <w:lvl w:ilvl="4">
      <w:start w:val="0"/>
      <w:numFmt w:val="bullet"/>
      <w:lvlText w:val="•"/>
      <w:lvlJc w:val="left"/>
      <w:pPr>
        <w:ind w:left="6240" w:hanging="630"/>
      </w:pPr>
      <w:rPr>
        <w:rFonts w:hint="default"/>
        <w:lang w:val="pt-PT" w:eastAsia="en-US" w:bidi="ar-SA"/>
      </w:rPr>
    </w:lvl>
    <w:lvl w:ilvl="5">
      <w:start w:val="0"/>
      <w:numFmt w:val="bullet"/>
      <w:lvlText w:val="•"/>
      <w:lvlJc w:val="left"/>
      <w:pPr>
        <w:ind w:left="7720" w:hanging="630"/>
      </w:pPr>
      <w:rPr>
        <w:rFonts w:hint="default"/>
        <w:lang w:val="pt-PT" w:eastAsia="en-US" w:bidi="ar-SA"/>
      </w:rPr>
    </w:lvl>
    <w:lvl w:ilvl="6">
      <w:start w:val="0"/>
      <w:numFmt w:val="bullet"/>
      <w:lvlText w:val="•"/>
      <w:lvlJc w:val="left"/>
      <w:pPr>
        <w:ind w:left="9200" w:hanging="630"/>
      </w:pPr>
      <w:rPr>
        <w:rFonts w:hint="default"/>
        <w:lang w:val="pt-PT" w:eastAsia="en-US" w:bidi="ar-SA"/>
      </w:rPr>
    </w:lvl>
    <w:lvl w:ilvl="7">
      <w:start w:val="0"/>
      <w:numFmt w:val="bullet"/>
      <w:lvlText w:val="•"/>
      <w:lvlJc w:val="left"/>
      <w:pPr>
        <w:ind w:left="10680" w:hanging="630"/>
      </w:pPr>
      <w:rPr>
        <w:rFonts w:hint="default"/>
        <w:lang w:val="pt-PT" w:eastAsia="en-US" w:bidi="ar-SA"/>
      </w:rPr>
    </w:lvl>
    <w:lvl w:ilvl="8">
      <w:start w:val="0"/>
      <w:numFmt w:val="bullet"/>
      <w:lvlText w:val="•"/>
      <w:lvlJc w:val="left"/>
      <w:pPr>
        <w:ind w:left="12160" w:hanging="630"/>
      </w:pPr>
      <w:rPr>
        <w:rFonts w:hint="default"/>
        <w:lang w:val="pt-PT" w:eastAsia="en-US" w:bidi="ar-SA"/>
      </w:rPr>
    </w:lvl>
  </w:abstractNum>
  <w:abstractNum w:abstractNumId="52">
    <w:multiLevelType w:val="hybridMultilevel"/>
    <w:lvl w:ilvl="0">
      <w:start w:val="1"/>
      <w:numFmt w:val="decimal"/>
      <w:lvlText w:val="%1."/>
      <w:lvlJc w:val="left"/>
      <w:pPr>
        <w:ind w:left="57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330" w:hanging="414"/>
        <w:jc w:val="left"/>
      </w:pPr>
      <w:rPr>
        <w:rFonts w:hint="default"/>
        <w:spacing w:val="0"/>
        <w:w w:val="100"/>
        <w:lang w:val="pt-PT" w:eastAsia="en-US" w:bidi="ar-SA"/>
      </w:rPr>
    </w:lvl>
    <w:lvl w:ilvl="2">
      <w:start w:val="1"/>
      <w:numFmt w:val="decimal"/>
      <w:lvlText w:val="%1.%2.%3"/>
      <w:lvlJc w:val="left"/>
      <w:pPr>
        <w:ind w:left="330" w:hanging="41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860" w:hanging="414"/>
      </w:pPr>
      <w:rPr>
        <w:rFonts w:hint="default"/>
        <w:lang w:val="pt-PT" w:eastAsia="en-US" w:bidi="ar-SA"/>
      </w:rPr>
    </w:lvl>
    <w:lvl w:ilvl="4">
      <w:start w:val="0"/>
      <w:numFmt w:val="bullet"/>
      <w:lvlText w:val="•"/>
      <w:lvlJc w:val="left"/>
      <w:pPr>
        <w:ind w:left="2897" w:hanging="414"/>
      </w:pPr>
      <w:rPr>
        <w:rFonts w:hint="default"/>
        <w:lang w:val="pt-PT" w:eastAsia="en-US" w:bidi="ar-SA"/>
      </w:rPr>
    </w:lvl>
    <w:lvl w:ilvl="5">
      <w:start w:val="0"/>
      <w:numFmt w:val="bullet"/>
      <w:lvlText w:val="•"/>
      <w:lvlJc w:val="left"/>
      <w:pPr>
        <w:ind w:left="4934" w:hanging="414"/>
      </w:pPr>
      <w:rPr>
        <w:rFonts w:hint="default"/>
        <w:lang w:val="pt-PT" w:eastAsia="en-US" w:bidi="ar-SA"/>
      </w:rPr>
    </w:lvl>
    <w:lvl w:ilvl="6">
      <w:start w:val="0"/>
      <w:numFmt w:val="bullet"/>
      <w:lvlText w:val="•"/>
      <w:lvlJc w:val="left"/>
      <w:pPr>
        <w:ind w:left="6971" w:hanging="414"/>
      </w:pPr>
      <w:rPr>
        <w:rFonts w:hint="default"/>
        <w:lang w:val="pt-PT" w:eastAsia="en-US" w:bidi="ar-SA"/>
      </w:rPr>
    </w:lvl>
    <w:lvl w:ilvl="7">
      <w:start w:val="0"/>
      <w:numFmt w:val="bullet"/>
      <w:lvlText w:val="•"/>
      <w:lvlJc w:val="left"/>
      <w:pPr>
        <w:ind w:left="9008" w:hanging="414"/>
      </w:pPr>
      <w:rPr>
        <w:rFonts w:hint="default"/>
        <w:lang w:val="pt-PT" w:eastAsia="en-US" w:bidi="ar-SA"/>
      </w:rPr>
    </w:lvl>
    <w:lvl w:ilvl="8">
      <w:start w:val="0"/>
      <w:numFmt w:val="bullet"/>
      <w:lvlText w:val="•"/>
      <w:lvlJc w:val="left"/>
      <w:pPr>
        <w:ind w:left="11045" w:hanging="414"/>
      </w:pPr>
      <w:rPr>
        <w:rFonts w:hint="default"/>
        <w:lang w:val="pt-PT" w:eastAsia="en-US" w:bidi="ar-SA"/>
      </w:rPr>
    </w:lvl>
  </w:abstractNum>
  <w:abstractNum w:abstractNumId="51">
    <w:multiLevelType w:val="hybridMultilevel"/>
    <w:lvl w:ilvl="0">
      <w:start w:val="18"/>
      <w:numFmt w:val="decimal"/>
      <w:lvlText w:val="%1"/>
      <w:lvlJc w:val="left"/>
      <w:pPr>
        <w:ind w:left="330" w:hanging="519"/>
        <w:jc w:val="left"/>
      </w:pPr>
      <w:rPr>
        <w:rFonts w:hint="default"/>
        <w:lang w:val="pt-PT" w:eastAsia="en-US" w:bidi="ar-SA"/>
      </w:rPr>
    </w:lvl>
    <w:lvl w:ilvl="1">
      <w:start w:val="1"/>
      <w:numFmt w:val="decimal"/>
      <w:lvlText w:val="%1.%2"/>
      <w:lvlJc w:val="left"/>
      <w:pPr>
        <w:ind w:left="330" w:hanging="51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519"/>
      </w:pPr>
      <w:rPr>
        <w:rFonts w:hint="default"/>
        <w:lang w:val="pt-PT" w:eastAsia="en-US" w:bidi="ar-SA"/>
      </w:rPr>
    </w:lvl>
    <w:lvl w:ilvl="3">
      <w:start w:val="0"/>
      <w:numFmt w:val="bullet"/>
      <w:lvlText w:val="•"/>
      <w:lvlJc w:val="left"/>
      <w:pPr>
        <w:ind w:left="4760" w:hanging="519"/>
      </w:pPr>
      <w:rPr>
        <w:rFonts w:hint="default"/>
        <w:lang w:val="pt-PT" w:eastAsia="en-US" w:bidi="ar-SA"/>
      </w:rPr>
    </w:lvl>
    <w:lvl w:ilvl="4">
      <w:start w:val="0"/>
      <w:numFmt w:val="bullet"/>
      <w:lvlText w:val="•"/>
      <w:lvlJc w:val="left"/>
      <w:pPr>
        <w:ind w:left="6240" w:hanging="519"/>
      </w:pPr>
      <w:rPr>
        <w:rFonts w:hint="default"/>
        <w:lang w:val="pt-PT" w:eastAsia="en-US" w:bidi="ar-SA"/>
      </w:rPr>
    </w:lvl>
    <w:lvl w:ilvl="5">
      <w:start w:val="0"/>
      <w:numFmt w:val="bullet"/>
      <w:lvlText w:val="•"/>
      <w:lvlJc w:val="left"/>
      <w:pPr>
        <w:ind w:left="7720" w:hanging="519"/>
      </w:pPr>
      <w:rPr>
        <w:rFonts w:hint="default"/>
        <w:lang w:val="pt-PT" w:eastAsia="en-US" w:bidi="ar-SA"/>
      </w:rPr>
    </w:lvl>
    <w:lvl w:ilvl="6">
      <w:start w:val="0"/>
      <w:numFmt w:val="bullet"/>
      <w:lvlText w:val="•"/>
      <w:lvlJc w:val="left"/>
      <w:pPr>
        <w:ind w:left="9200" w:hanging="519"/>
      </w:pPr>
      <w:rPr>
        <w:rFonts w:hint="default"/>
        <w:lang w:val="pt-PT" w:eastAsia="en-US" w:bidi="ar-SA"/>
      </w:rPr>
    </w:lvl>
    <w:lvl w:ilvl="7">
      <w:start w:val="0"/>
      <w:numFmt w:val="bullet"/>
      <w:lvlText w:val="•"/>
      <w:lvlJc w:val="left"/>
      <w:pPr>
        <w:ind w:left="10680" w:hanging="519"/>
      </w:pPr>
      <w:rPr>
        <w:rFonts w:hint="default"/>
        <w:lang w:val="pt-PT" w:eastAsia="en-US" w:bidi="ar-SA"/>
      </w:rPr>
    </w:lvl>
    <w:lvl w:ilvl="8">
      <w:start w:val="0"/>
      <w:numFmt w:val="bullet"/>
      <w:lvlText w:val="•"/>
      <w:lvlJc w:val="left"/>
      <w:pPr>
        <w:ind w:left="12160" w:hanging="519"/>
      </w:pPr>
      <w:rPr>
        <w:rFonts w:hint="default"/>
        <w:lang w:val="pt-PT" w:eastAsia="en-US" w:bidi="ar-SA"/>
      </w:rPr>
    </w:lvl>
  </w:abstractNum>
  <w:abstractNum w:abstractNumId="50">
    <w:multiLevelType w:val="hybridMultilevel"/>
    <w:lvl w:ilvl="0">
      <w:start w:val="17"/>
      <w:numFmt w:val="decimal"/>
      <w:lvlText w:val="%1"/>
      <w:lvlJc w:val="left"/>
      <w:pPr>
        <w:ind w:left="330" w:hanging="491"/>
        <w:jc w:val="left"/>
      </w:pPr>
      <w:rPr>
        <w:rFonts w:hint="default"/>
        <w:lang w:val="pt-PT" w:eastAsia="en-US" w:bidi="ar-SA"/>
      </w:rPr>
    </w:lvl>
    <w:lvl w:ilvl="1">
      <w:start w:val="1"/>
      <w:numFmt w:val="decimal"/>
      <w:lvlText w:val="%1.%2"/>
      <w:lvlJc w:val="left"/>
      <w:pPr>
        <w:ind w:left="330" w:hanging="4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9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690"/>
      </w:pPr>
      <w:rPr>
        <w:rFonts w:hint="default"/>
        <w:lang w:val="pt-PT" w:eastAsia="en-US" w:bidi="ar-SA"/>
      </w:rPr>
    </w:lvl>
    <w:lvl w:ilvl="4">
      <w:start w:val="0"/>
      <w:numFmt w:val="bullet"/>
      <w:lvlText w:val="•"/>
      <w:lvlJc w:val="left"/>
      <w:pPr>
        <w:ind w:left="6240" w:hanging="690"/>
      </w:pPr>
      <w:rPr>
        <w:rFonts w:hint="default"/>
        <w:lang w:val="pt-PT" w:eastAsia="en-US" w:bidi="ar-SA"/>
      </w:rPr>
    </w:lvl>
    <w:lvl w:ilvl="5">
      <w:start w:val="0"/>
      <w:numFmt w:val="bullet"/>
      <w:lvlText w:val="•"/>
      <w:lvlJc w:val="left"/>
      <w:pPr>
        <w:ind w:left="7720" w:hanging="690"/>
      </w:pPr>
      <w:rPr>
        <w:rFonts w:hint="default"/>
        <w:lang w:val="pt-PT" w:eastAsia="en-US" w:bidi="ar-SA"/>
      </w:rPr>
    </w:lvl>
    <w:lvl w:ilvl="6">
      <w:start w:val="0"/>
      <w:numFmt w:val="bullet"/>
      <w:lvlText w:val="•"/>
      <w:lvlJc w:val="left"/>
      <w:pPr>
        <w:ind w:left="9200" w:hanging="690"/>
      </w:pPr>
      <w:rPr>
        <w:rFonts w:hint="default"/>
        <w:lang w:val="pt-PT" w:eastAsia="en-US" w:bidi="ar-SA"/>
      </w:rPr>
    </w:lvl>
    <w:lvl w:ilvl="7">
      <w:start w:val="0"/>
      <w:numFmt w:val="bullet"/>
      <w:lvlText w:val="•"/>
      <w:lvlJc w:val="left"/>
      <w:pPr>
        <w:ind w:left="10680" w:hanging="690"/>
      </w:pPr>
      <w:rPr>
        <w:rFonts w:hint="default"/>
        <w:lang w:val="pt-PT" w:eastAsia="en-US" w:bidi="ar-SA"/>
      </w:rPr>
    </w:lvl>
    <w:lvl w:ilvl="8">
      <w:start w:val="0"/>
      <w:numFmt w:val="bullet"/>
      <w:lvlText w:val="•"/>
      <w:lvlJc w:val="left"/>
      <w:pPr>
        <w:ind w:left="12160" w:hanging="690"/>
      </w:pPr>
      <w:rPr>
        <w:rFonts w:hint="default"/>
        <w:lang w:val="pt-PT" w:eastAsia="en-US" w:bidi="ar-SA"/>
      </w:rPr>
    </w:lvl>
  </w:abstractNum>
  <w:abstractNum w:abstractNumId="49">
    <w:multiLevelType w:val="hybridMultilevel"/>
    <w:lvl w:ilvl="0">
      <w:start w:val="16"/>
      <w:numFmt w:val="decimal"/>
      <w:lvlText w:val="%1"/>
      <w:lvlJc w:val="left"/>
      <w:pPr>
        <w:ind w:left="330" w:hanging="503"/>
        <w:jc w:val="left"/>
      </w:pPr>
      <w:rPr>
        <w:rFonts w:hint="default"/>
        <w:lang w:val="pt-PT" w:eastAsia="en-US" w:bidi="ar-SA"/>
      </w:rPr>
    </w:lvl>
    <w:lvl w:ilvl="1">
      <w:start w:val="1"/>
      <w:numFmt w:val="decimal"/>
      <w:lvlText w:val="%1.%2"/>
      <w:lvlJc w:val="left"/>
      <w:pPr>
        <w:ind w:left="330" w:hanging="50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503"/>
      </w:pPr>
      <w:rPr>
        <w:rFonts w:hint="default"/>
        <w:lang w:val="pt-PT" w:eastAsia="en-US" w:bidi="ar-SA"/>
      </w:rPr>
    </w:lvl>
    <w:lvl w:ilvl="3">
      <w:start w:val="0"/>
      <w:numFmt w:val="bullet"/>
      <w:lvlText w:val="•"/>
      <w:lvlJc w:val="left"/>
      <w:pPr>
        <w:ind w:left="4760" w:hanging="503"/>
      </w:pPr>
      <w:rPr>
        <w:rFonts w:hint="default"/>
        <w:lang w:val="pt-PT" w:eastAsia="en-US" w:bidi="ar-SA"/>
      </w:rPr>
    </w:lvl>
    <w:lvl w:ilvl="4">
      <w:start w:val="0"/>
      <w:numFmt w:val="bullet"/>
      <w:lvlText w:val="•"/>
      <w:lvlJc w:val="left"/>
      <w:pPr>
        <w:ind w:left="6240" w:hanging="503"/>
      </w:pPr>
      <w:rPr>
        <w:rFonts w:hint="default"/>
        <w:lang w:val="pt-PT" w:eastAsia="en-US" w:bidi="ar-SA"/>
      </w:rPr>
    </w:lvl>
    <w:lvl w:ilvl="5">
      <w:start w:val="0"/>
      <w:numFmt w:val="bullet"/>
      <w:lvlText w:val="•"/>
      <w:lvlJc w:val="left"/>
      <w:pPr>
        <w:ind w:left="7720" w:hanging="503"/>
      </w:pPr>
      <w:rPr>
        <w:rFonts w:hint="default"/>
        <w:lang w:val="pt-PT" w:eastAsia="en-US" w:bidi="ar-SA"/>
      </w:rPr>
    </w:lvl>
    <w:lvl w:ilvl="6">
      <w:start w:val="0"/>
      <w:numFmt w:val="bullet"/>
      <w:lvlText w:val="•"/>
      <w:lvlJc w:val="left"/>
      <w:pPr>
        <w:ind w:left="9200" w:hanging="503"/>
      </w:pPr>
      <w:rPr>
        <w:rFonts w:hint="default"/>
        <w:lang w:val="pt-PT" w:eastAsia="en-US" w:bidi="ar-SA"/>
      </w:rPr>
    </w:lvl>
    <w:lvl w:ilvl="7">
      <w:start w:val="0"/>
      <w:numFmt w:val="bullet"/>
      <w:lvlText w:val="•"/>
      <w:lvlJc w:val="left"/>
      <w:pPr>
        <w:ind w:left="10680" w:hanging="503"/>
      </w:pPr>
      <w:rPr>
        <w:rFonts w:hint="default"/>
        <w:lang w:val="pt-PT" w:eastAsia="en-US" w:bidi="ar-SA"/>
      </w:rPr>
    </w:lvl>
    <w:lvl w:ilvl="8">
      <w:start w:val="0"/>
      <w:numFmt w:val="bullet"/>
      <w:lvlText w:val="•"/>
      <w:lvlJc w:val="left"/>
      <w:pPr>
        <w:ind w:left="12160" w:hanging="503"/>
      </w:pPr>
      <w:rPr>
        <w:rFonts w:hint="default"/>
        <w:lang w:val="pt-PT" w:eastAsia="en-US" w:bidi="ar-SA"/>
      </w:rPr>
    </w:lvl>
  </w:abstractNum>
  <w:abstractNum w:abstractNumId="48">
    <w:multiLevelType w:val="hybridMultilevel"/>
    <w:lvl w:ilvl="0">
      <w:start w:val="15"/>
      <w:numFmt w:val="decimal"/>
      <w:lvlText w:val="%1"/>
      <w:lvlJc w:val="left"/>
      <w:pPr>
        <w:ind w:left="823" w:hanging="494"/>
        <w:jc w:val="left"/>
      </w:pPr>
      <w:rPr>
        <w:rFonts w:hint="default"/>
        <w:lang w:val="pt-PT" w:eastAsia="en-US" w:bidi="ar-SA"/>
      </w:rPr>
    </w:lvl>
    <w:lvl w:ilvl="1">
      <w:start w:val="1"/>
      <w:numFmt w:val="decimal"/>
      <w:lvlText w:val="%1.%2"/>
      <w:lvlJc w:val="left"/>
      <w:pPr>
        <w:ind w:left="823" w:hanging="4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80" w:hanging="494"/>
      </w:pPr>
      <w:rPr>
        <w:rFonts w:hint="default"/>
        <w:lang w:val="pt-PT" w:eastAsia="en-US" w:bidi="ar-SA"/>
      </w:rPr>
    </w:lvl>
    <w:lvl w:ilvl="3">
      <w:start w:val="0"/>
      <w:numFmt w:val="bullet"/>
      <w:lvlText w:val="•"/>
      <w:lvlJc w:val="left"/>
      <w:pPr>
        <w:ind w:left="5110" w:hanging="494"/>
      </w:pPr>
      <w:rPr>
        <w:rFonts w:hint="default"/>
        <w:lang w:val="pt-PT" w:eastAsia="en-US" w:bidi="ar-SA"/>
      </w:rPr>
    </w:lvl>
    <w:lvl w:ilvl="4">
      <w:start w:val="0"/>
      <w:numFmt w:val="bullet"/>
      <w:lvlText w:val="•"/>
      <w:lvlJc w:val="left"/>
      <w:pPr>
        <w:ind w:left="6540" w:hanging="494"/>
      </w:pPr>
      <w:rPr>
        <w:rFonts w:hint="default"/>
        <w:lang w:val="pt-PT" w:eastAsia="en-US" w:bidi="ar-SA"/>
      </w:rPr>
    </w:lvl>
    <w:lvl w:ilvl="5">
      <w:start w:val="0"/>
      <w:numFmt w:val="bullet"/>
      <w:lvlText w:val="•"/>
      <w:lvlJc w:val="left"/>
      <w:pPr>
        <w:ind w:left="7970" w:hanging="494"/>
      </w:pPr>
      <w:rPr>
        <w:rFonts w:hint="default"/>
        <w:lang w:val="pt-PT" w:eastAsia="en-US" w:bidi="ar-SA"/>
      </w:rPr>
    </w:lvl>
    <w:lvl w:ilvl="6">
      <w:start w:val="0"/>
      <w:numFmt w:val="bullet"/>
      <w:lvlText w:val="•"/>
      <w:lvlJc w:val="left"/>
      <w:pPr>
        <w:ind w:left="9400" w:hanging="494"/>
      </w:pPr>
      <w:rPr>
        <w:rFonts w:hint="default"/>
        <w:lang w:val="pt-PT" w:eastAsia="en-US" w:bidi="ar-SA"/>
      </w:rPr>
    </w:lvl>
    <w:lvl w:ilvl="7">
      <w:start w:val="0"/>
      <w:numFmt w:val="bullet"/>
      <w:lvlText w:val="•"/>
      <w:lvlJc w:val="left"/>
      <w:pPr>
        <w:ind w:left="10830" w:hanging="494"/>
      </w:pPr>
      <w:rPr>
        <w:rFonts w:hint="default"/>
        <w:lang w:val="pt-PT" w:eastAsia="en-US" w:bidi="ar-SA"/>
      </w:rPr>
    </w:lvl>
    <w:lvl w:ilvl="8">
      <w:start w:val="0"/>
      <w:numFmt w:val="bullet"/>
      <w:lvlText w:val="•"/>
      <w:lvlJc w:val="left"/>
      <w:pPr>
        <w:ind w:left="12260" w:hanging="494"/>
      </w:pPr>
      <w:rPr>
        <w:rFonts w:hint="default"/>
        <w:lang w:val="pt-PT" w:eastAsia="en-US" w:bidi="ar-SA"/>
      </w:rPr>
    </w:lvl>
  </w:abstractNum>
  <w:abstractNum w:abstractNumId="47">
    <w:multiLevelType w:val="hybridMultilevel"/>
    <w:lvl w:ilvl="0">
      <w:start w:val="14"/>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480"/>
      </w:pPr>
      <w:rPr>
        <w:rFonts w:hint="default"/>
        <w:lang w:val="pt-PT" w:eastAsia="en-US" w:bidi="ar-SA"/>
      </w:rPr>
    </w:lvl>
    <w:lvl w:ilvl="3">
      <w:start w:val="0"/>
      <w:numFmt w:val="bullet"/>
      <w:lvlText w:val="•"/>
      <w:lvlJc w:val="left"/>
      <w:pPr>
        <w:ind w:left="5096" w:hanging="480"/>
      </w:pPr>
      <w:rPr>
        <w:rFonts w:hint="default"/>
        <w:lang w:val="pt-PT" w:eastAsia="en-US" w:bidi="ar-SA"/>
      </w:rPr>
    </w:lvl>
    <w:lvl w:ilvl="4">
      <w:start w:val="0"/>
      <w:numFmt w:val="bullet"/>
      <w:lvlText w:val="•"/>
      <w:lvlJc w:val="left"/>
      <w:pPr>
        <w:ind w:left="6528" w:hanging="480"/>
      </w:pPr>
      <w:rPr>
        <w:rFonts w:hint="default"/>
        <w:lang w:val="pt-PT" w:eastAsia="en-US" w:bidi="ar-SA"/>
      </w:rPr>
    </w:lvl>
    <w:lvl w:ilvl="5">
      <w:start w:val="0"/>
      <w:numFmt w:val="bullet"/>
      <w:lvlText w:val="•"/>
      <w:lvlJc w:val="left"/>
      <w:pPr>
        <w:ind w:left="7960" w:hanging="480"/>
      </w:pPr>
      <w:rPr>
        <w:rFonts w:hint="default"/>
        <w:lang w:val="pt-PT" w:eastAsia="en-US" w:bidi="ar-SA"/>
      </w:rPr>
    </w:lvl>
    <w:lvl w:ilvl="6">
      <w:start w:val="0"/>
      <w:numFmt w:val="bullet"/>
      <w:lvlText w:val="•"/>
      <w:lvlJc w:val="left"/>
      <w:pPr>
        <w:ind w:left="9392" w:hanging="480"/>
      </w:pPr>
      <w:rPr>
        <w:rFonts w:hint="default"/>
        <w:lang w:val="pt-PT" w:eastAsia="en-US" w:bidi="ar-SA"/>
      </w:rPr>
    </w:lvl>
    <w:lvl w:ilvl="7">
      <w:start w:val="0"/>
      <w:numFmt w:val="bullet"/>
      <w:lvlText w:val="•"/>
      <w:lvlJc w:val="left"/>
      <w:pPr>
        <w:ind w:left="10824" w:hanging="480"/>
      </w:pPr>
      <w:rPr>
        <w:rFonts w:hint="default"/>
        <w:lang w:val="pt-PT" w:eastAsia="en-US" w:bidi="ar-SA"/>
      </w:rPr>
    </w:lvl>
    <w:lvl w:ilvl="8">
      <w:start w:val="0"/>
      <w:numFmt w:val="bullet"/>
      <w:lvlText w:val="•"/>
      <w:lvlJc w:val="left"/>
      <w:pPr>
        <w:ind w:left="12256" w:hanging="480"/>
      </w:pPr>
      <w:rPr>
        <w:rFonts w:hint="default"/>
        <w:lang w:val="pt-PT" w:eastAsia="en-US" w:bidi="ar-SA"/>
      </w:rPr>
    </w:lvl>
  </w:abstractNum>
  <w:abstractNum w:abstractNumId="46">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45">
    <w:multiLevelType w:val="hybridMultilevel"/>
    <w:lvl w:ilvl="0">
      <w:start w:val="1"/>
      <w:numFmt w:val="lowerLetter"/>
      <w:lvlText w:val="%1)"/>
      <w:lvlJc w:val="left"/>
      <w:pPr>
        <w:ind w:left="330" w:hanging="2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66"/>
      </w:pPr>
      <w:rPr>
        <w:rFonts w:hint="default"/>
        <w:lang w:val="pt-PT" w:eastAsia="en-US" w:bidi="ar-SA"/>
      </w:rPr>
    </w:lvl>
    <w:lvl w:ilvl="2">
      <w:start w:val="0"/>
      <w:numFmt w:val="bullet"/>
      <w:lvlText w:val="•"/>
      <w:lvlJc w:val="left"/>
      <w:pPr>
        <w:ind w:left="3280" w:hanging="266"/>
      </w:pPr>
      <w:rPr>
        <w:rFonts w:hint="default"/>
        <w:lang w:val="pt-PT" w:eastAsia="en-US" w:bidi="ar-SA"/>
      </w:rPr>
    </w:lvl>
    <w:lvl w:ilvl="3">
      <w:start w:val="0"/>
      <w:numFmt w:val="bullet"/>
      <w:lvlText w:val="•"/>
      <w:lvlJc w:val="left"/>
      <w:pPr>
        <w:ind w:left="4760" w:hanging="266"/>
      </w:pPr>
      <w:rPr>
        <w:rFonts w:hint="default"/>
        <w:lang w:val="pt-PT" w:eastAsia="en-US" w:bidi="ar-SA"/>
      </w:rPr>
    </w:lvl>
    <w:lvl w:ilvl="4">
      <w:start w:val="0"/>
      <w:numFmt w:val="bullet"/>
      <w:lvlText w:val="•"/>
      <w:lvlJc w:val="left"/>
      <w:pPr>
        <w:ind w:left="6240" w:hanging="266"/>
      </w:pPr>
      <w:rPr>
        <w:rFonts w:hint="default"/>
        <w:lang w:val="pt-PT" w:eastAsia="en-US" w:bidi="ar-SA"/>
      </w:rPr>
    </w:lvl>
    <w:lvl w:ilvl="5">
      <w:start w:val="0"/>
      <w:numFmt w:val="bullet"/>
      <w:lvlText w:val="•"/>
      <w:lvlJc w:val="left"/>
      <w:pPr>
        <w:ind w:left="7720" w:hanging="266"/>
      </w:pPr>
      <w:rPr>
        <w:rFonts w:hint="default"/>
        <w:lang w:val="pt-PT" w:eastAsia="en-US" w:bidi="ar-SA"/>
      </w:rPr>
    </w:lvl>
    <w:lvl w:ilvl="6">
      <w:start w:val="0"/>
      <w:numFmt w:val="bullet"/>
      <w:lvlText w:val="•"/>
      <w:lvlJc w:val="left"/>
      <w:pPr>
        <w:ind w:left="9200" w:hanging="266"/>
      </w:pPr>
      <w:rPr>
        <w:rFonts w:hint="default"/>
        <w:lang w:val="pt-PT" w:eastAsia="en-US" w:bidi="ar-SA"/>
      </w:rPr>
    </w:lvl>
    <w:lvl w:ilvl="7">
      <w:start w:val="0"/>
      <w:numFmt w:val="bullet"/>
      <w:lvlText w:val="•"/>
      <w:lvlJc w:val="left"/>
      <w:pPr>
        <w:ind w:left="10680" w:hanging="266"/>
      </w:pPr>
      <w:rPr>
        <w:rFonts w:hint="default"/>
        <w:lang w:val="pt-PT" w:eastAsia="en-US" w:bidi="ar-SA"/>
      </w:rPr>
    </w:lvl>
    <w:lvl w:ilvl="8">
      <w:start w:val="0"/>
      <w:numFmt w:val="bullet"/>
      <w:lvlText w:val="•"/>
      <w:lvlJc w:val="left"/>
      <w:pPr>
        <w:ind w:left="12160" w:hanging="266"/>
      </w:pPr>
      <w:rPr>
        <w:rFonts w:hint="default"/>
        <w:lang w:val="pt-PT" w:eastAsia="en-US" w:bidi="ar-SA"/>
      </w:rPr>
    </w:lvl>
  </w:abstractNum>
  <w:abstractNum w:abstractNumId="44">
    <w:multiLevelType w:val="hybridMultilevel"/>
    <w:lvl w:ilvl="0">
      <w:start w:val="13"/>
      <w:numFmt w:val="decimal"/>
      <w:lvlText w:val="%1"/>
      <w:lvlJc w:val="left"/>
      <w:pPr>
        <w:ind w:left="330" w:hanging="523"/>
        <w:jc w:val="left"/>
      </w:pPr>
      <w:rPr>
        <w:rFonts w:hint="default"/>
        <w:lang w:val="pt-PT" w:eastAsia="en-US" w:bidi="ar-SA"/>
      </w:rPr>
    </w:lvl>
    <w:lvl w:ilvl="1">
      <w:start w:val="1"/>
      <w:numFmt w:val="decimal"/>
      <w:lvlText w:val="%1.%2"/>
      <w:lvlJc w:val="left"/>
      <w:pPr>
        <w:ind w:left="330" w:hanging="52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71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714"/>
      </w:pPr>
      <w:rPr>
        <w:rFonts w:hint="default"/>
        <w:lang w:val="pt-PT" w:eastAsia="en-US" w:bidi="ar-SA"/>
      </w:rPr>
    </w:lvl>
    <w:lvl w:ilvl="4">
      <w:start w:val="0"/>
      <w:numFmt w:val="bullet"/>
      <w:lvlText w:val="•"/>
      <w:lvlJc w:val="left"/>
      <w:pPr>
        <w:ind w:left="5693" w:hanging="714"/>
      </w:pPr>
      <w:rPr>
        <w:rFonts w:hint="default"/>
        <w:lang w:val="pt-PT" w:eastAsia="en-US" w:bidi="ar-SA"/>
      </w:rPr>
    </w:lvl>
    <w:lvl w:ilvl="5">
      <w:start w:val="0"/>
      <w:numFmt w:val="bullet"/>
      <w:lvlText w:val="•"/>
      <w:lvlJc w:val="left"/>
      <w:pPr>
        <w:ind w:left="7264" w:hanging="714"/>
      </w:pPr>
      <w:rPr>
        <w:rFonts w:hint="default"/>
        <w:lang w:val="pt-PT" w:eastAsia="en-US" w:bidi="ar-SA"/>
      </w:rPr>
    </w:lvl>
    <w:lvl w:ilvl="6">
      <w:start w:val="0"/>
      <w:numFmt w:val="bullet"/>
      <w:lvlText w:val="•"/>
      <w:lvlJc w:val="left"/>
      <w:pPr>
        <w:ind w:left="8835" w:hanging="714"/>
      </w:pPr>
      <w:rPr>
        <w:rFonts w:hint="default"/>
        <w:lang w:val="pt-PT" w:eastAsia="en-US" w:bidi="ar-SA"/>
      </w:rPr>
    </w:lvl>
    <w:lvl w:ilvl="7">
      <w:start w:val="0"/>
      <w:numFmt w:val="bullet"/>
      <w:lvlText w:val="•"/>
      <w:lvlJc w:val="left"/>
      <w:pPr>
        <w:ind w:left="10406" w:hanging="714"/>
      </w:pPr>
      <w:rPr>
        <w:rFonts w:hint="default"/>
        <w:lang w:val="pt-PT" w:eastAsia="en-US" w:bidi="ar-SA"/>
      </w:rPr>
    </w:lvl>
    <w:lvl w:ilvl="8">
      <w:start w:val="0"/>
      <w:numFmt w:val="bullet"/>
      <w:lvlText w:val="•"/>
      <w:lvlJc w:val="left"/>
      <w:pPr>
        <w:ind w:left="11977" w:hanging="714"/>
      </w:pPr>
      <w:rPr>
        <w:rFonts w:hint="default"/>
        <w:lang w:val="pt-PT" w:eastAsia="en-US" w:bidi="ar-SA"/>
      </w:rPr>
    </w:lvl>
  </w:abstractNum>
  <w:abstractNum w:abstractNumId="43">
    <w:multiLevelType w:val="hybridMultilevel"/>
    <w:lvl w:ilvl="0">
      <w:start w:val="1"/>
      <w:numFmt w:val="lowerLetter"/>
      <w:lvlText w:val="%1)"/>
      <w:lvlJc w:val="left"/>
      <w:pPr>
        <w:ind w:left="330" w:hanging="27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79"/>
      </w:pPr>
      <w:rPr>
        <w:rFonts w:hint="default"/>
        <w:lang w:val="pt-PT" w:eastAsia="en-US" w:bidi="ar-SA"/>
      </w:rPr>
    </w:lvl>
    <w:lvl w:ilvl="2">
      <w:start w:val="0"/>
      <w:numFmt w:val="bullet"/>
      <w:lvlText w:val="•"/>
      <w:lvlJc w:val="left"/>
      <w:pPr>
        <w:ind w:left="3280" w:hanging="279"/>
      </w:pPr>
      <w:rPr>
        <w:rFonts w:hint="default"/>
        <w:lang w:val="pt-PT" w:eastAsia="en-US" w:bidi="ar-SA"/>
      </w:rPr>
    </w:lvl>
    <w:lvl w:ilvl="3">
      <w:start w:val="0"/>
      <w:numFmt w:val="bullet"/>
      <w:lvlText w:val="•"/>
      <w:lvlJc w:val="left"/>
      <w:pPr>
        <w:ind w:left="4760" w:hanging="279"/>
      </w:pPr>
      <w:rPr>
        <w:rFonts w:hint="default"/>
        <w:lang w:val="pt-PT" w:eastAsia="en-US" w:bidi="ar-SA"/>
      </w:rPr>
    </w:lvl>
    <w:lvl w:ilvl="4">
      <w:start w:val="0"/>
      <w:numFmt w:val="bullet"/>
      <w:lvlText w:val="•"/>
      <w:lvlJc w:val="left"/>
      <w:pPr>
        <w:ind w:left="6240" w:hanging="279"/>
      </w:pPr>
      <w:rPr>
        <w:rFonts w:hint="default"/>
        <w:lang w:val="pt-PT" w:eastAsia="en-US" w:bidi="ar-SA"/>
      </w:rPr>
    </w:lvl>
    <w:lvl w:ilvl="5">
      <w:start w:val="0"/>
      <w:numFmt w:val="bullet"/>
      <w:lvlText w:val="•"/>
      <w:lvlJc w:val="left"/>
      <w:pPr>
        <w:ind w:left="7720" w:hanging="279"/>
      </w:pPr>
      <w:rPr>
        <w:rFonts w:hint="default"/>
        <w:lang w:val="pt-PT" w:eastAsia="en-US" w:bidi="ar-SA"/>
      </w:rPr>
    </w:lvl>
    <w:lvl w:ilvl="6">
      <w:start w:val="0"/>
      <w:numFmt w:val="bullet"/>
      <w:lvlText w:val="•"/>
      <w:lvlJc w:val="left"/>
      <w:pPr>
        <w:ind w:left="9200" w:hanging="279"/>
      </w:pPr>
      <w:rPr>
        <w:rFonts w:hint="default"/>
        <w:lang w:val="pt-PT" w:eastAsia="en-US" w:bidi="ar-SA"/>
      </w:rPr>
    </w:lvl>
    <w:lvl w:ilvl="7">
      <w:start w:val="0"/>
      <w:numFmt w:val="bullet"/>
      <w:lvlText w:val="•"/>
      <w:lvlJc w:val="left"/>
      <w:pPr>
        <w:ind w:left="10680" w:hanging="279"/>
      </w:pPr>
      <w:rPr>
        <w:rFonts w:hint="default"/>
        <w:lang w:val="pt-PT" w:eastAsia="en-US" w:bidi="ar-SA"/>
      </w:rPr>
    </w:lvl>
    <w:lvl w:ilvl="8">
      <w:start w:val="0"/>
      <w:numFmt w:val="bullet"/>
      <w:lvlText w:val="•"/>
      <w:lvlJc w:val="left"/>
      <w:pPr>
        <w:ind w:left="12160" w:hanging="279"/>
      </w:pPr>
      <w:rPr>
        <w:rFonts w:hint="default"/>
        <w:lang w:val="pt-PT" w:eastAsia="en-US" w:bidi="ar-SA"/>
      </w:rPr>
    </w:lvl>
  </w:abstractNum>
  <w:abstractNum w:abstractNumId="42">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41">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6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55" w:hanging="440"/>
      </w:pPr>
      <w:rPr>
        <w:rFonts w:hint="default"/>
        <w:lang w:val="pt-PT" w:eastAsia="en-US" w:bidi="ar-SA"/>
      </w:rPr>
    </w:lvl>
    <w:lvl w:ilvl="3">
      <w:start w:val="0"/>
      <w:numFmt w:val="bullet"/>
      <w:lvlText w:val="•"/>
      <w:lvlJc w:val="left"/>
      <w:pPr>
        <w:ind w:left="3951" w:hanging="440"/>
      </w:pPr>
      <w:rPr>
        <w:rFonts w:hint="default"/>
        <w:lang w:val="pt-PT" w:eastAsia="en-US" w:bidi="ar-SA"/>
      </w:rPr>
    </w:lvl>
    <w:lvl w:ilvl="4">
      <w:start w:val="0"/>
      <w:numFmt w:val="bullet"/>
      <w:lvlText w:val="•"/>
      <w:lvlJc w:val="left"/>
      <w:pPr>
        <w:ind w:left="5546" w:hanging="440"/>
      </w:pPr>
      <w:rPr>
        <w:rFonts w:hint="default"/>
        <w:lang w:val="pt-PT" w:eastAsia="en-US" w:bidi="ar-SA"/>
      </w:rPr>
    </w:lvl>
    <w:lvl w:ilvl="5">
      <w:start w:val="0"/>
      <w:numFmt w:val="bullet"/>
      <w:lvlText w:val="•"/>
      <w:lvlJc w:val="left"/>
      <w:pPr>
        <w:ind w:left="7142" w:hanging="440"/>
      </w:pPr>
      <w:rPr>
        <w:rFonts w:hint="default"/>
        <w:lang w:val="pt-PT" w:eastAsia="en-US" w:bidi="ar-SA"/>
      </w:rPr>
    </w:lvl>
    <w:lvl w:ilvl="6">
      <w:start w:val="0"/>
      <w:numFmt w:val="bullet"/>
      <w:lvlText w:val="•"/>
      <w:lvlJc w:val="left"/>
      <w:pPr>
        <w:ind w:left="8737" w:hanging="440"/>
      </w:pPr>
      <w:rPr>
        <w:rFonts w:hint="default"/>
        <w:lang w:val="pt-PT" w:eastAsia="en-US" w:bidi="ar-SA"/>
      </w:rPr>
    </w:lvl>
    <w:lvl w:ilvl="7">
      <w:start w:val="0"/>
      <w:numFmt w:val="bullet"/>
      <w:lvlText w:val="•"/>
      <w:lvlJc w:val="left"/>
      <w:pPr>
        <w:ind w:left="10333" w:hanging="440"/>
      </w:pPr>
      <w:rPr>
        <w:rFonts w:hint="default"/>
        <w:lang w:val="pt-PT" w:eastAsia="en-US" w:bidi="ar-SA"/>
      </w:rPr>
    </w:lvl>
    <w:lvl w:ilvl="8">
      <w:start w:val="0"/>
      <w:numFmt w:val="bullet"/>
      <w:lvlText w:val="•"/>
      <w:lvlJc w:val="left"/>
      <w:pPr>
        <w:ind w:left="11928" w:hanging="440"/>
      </w:pPr>
      <w:rPr>
        <w:rFonts w:hint="default"/>
        <w:lang w:val="pt-PT" w:eastAsia="en-US" w:bidi="ar-SA"/>
      </w:rPr>
    </w:lvl>
  </w:abstractNum>
  <w:abstractNum w:abstractNumId="40">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39">
    <w:multiLevelType w:val="hybridMultilevel"/>
    <w:lvl w:ilvl="0">
      <w:start w:val="12"/>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200" w:hanging="840"/>
      </w:pPr>
      <w:rPr>
        <w:rFonts w:hint="default"/>
        <w:lang w:val="pt-PT" w:eastAsia="en-US" w:bidi="ar-SA"/>
      </w:rPr>
    </w:lvl>
    <w:lvl w:ilvl="5">
      <w:start w:val="0"/>
      <w:numFmt w:val="bullet"/>
      <w:lvlText w:val="•"/>
      <w:lvlJc w:val="left"/>
      <w:pPr>
        <w:ind w:left="1280" w:hanging="840"/>
      </w:pPr>
      <w:rPr>
        <w:rFonts w:hint="default"/>
        <w:lang w:val="pt-PT" w:eastAsia="en-US" w:bidi="ar-SA"/>
      </w:rPr>
    </w:lvl>
    <w:lvl w:ilvl="6">
      <w:start w:val="0"/>
      <w:numFmt w:val="bullet"/>
      <w:lvlText w:val="•"/>
      <w:lvlJc w:val="left"/>
      <w:pPr>
        <w:ind w:left="4048" w:hanging="840"/>
      </w:pPr>
      <w:rPr>
        <w:rFonts w:hint="default"/>
        <w:lang w:val="pt-PT" w:eastAsia="en-US" w:bidi="ar-SA"/>
      </w:rPr>
    </w:lvl>
    <w:lvl w:ilvl="7">
      <w:start w:val="0"/>
      <w:numFmt w:val="bullet"/>
      <w:lvlText w:val="•"/>
      <w:lvlJc w:val="left"/>
      <w:pPr>
        <w:ind w:left="6816" w:hanging="840"/>
      </w:pPr>
      <w:rPr>
        <w:rFonts w:hint="default"/>
        <w:lang w:val="pt-PT" w:eastAsia="en-US" w:bidi="ar-SA"/>
      </w:rPr>
    </w:lvl>
    <w:lvl w:ilvl="8">
      <w:start w:val="0"/>
      <w:numFmt w:val="bullet"/>
      <w:lvlText w:val="•"/>
      <w:lvlJc w:val="left"/>
      <w:pPr>
        <w:ind w:left="9584" w:hanging="840"/>
      </w:pPr>
      <w:rPr>
        <w:rFonts w:hint="default"/>
        <w:lang w:val="pt-PT" w:eastAsia="en-US" w:bidi="ar-SA"/>
      </w:rPr>
    </w:lvl>
  </w:abstractNum>
  <w:abstractNum w:abstractNumId="38">
    <w:multiLevelType w:val="hybridMultilevel"/>
    <w:lvl w:ilvl="0">
      <w:start w:val="11"/>
      <w:numFmt w:val="decimal"/>
      <w:lvlText w:val="%1"/>
      <w:lvlJc w:val="left"/>
      <w:pPr>
        <w:ind w:left="801" w:hanging="472"/>
        <w:jc w:val="left"/>
      </w:pPr>
      <w:rPr>
        <w:rFonts w:hint="default"/>
        <w:lang w:val="pt-PT" w:eastAsia="en-US" w:bidi="ar-SA"/>
      </w:rPr>
    </w:lvl>
    <w:lvl w:ilvl="1">
      <w:start w:val="1"/>
      <w:numFmt w:val="decimal"/>
      <w:lvlText w:val="%1.%2"/>
      <w:lvlJc w:val="left"/>
      <w:pPr>
        <w:ind w:left="80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330" w:hanging="659"/>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3982" w:hanging="659"/>
      </w:pPr>
      <w:rPr>
        <w:rFonts w:hint="default"/>
        <w:lang w:val="pt-PT" w:eastAsia="en-US" w:bidi="ar-SA"/>
      </w:rPr>
    </w:lvl>
    <w:lvl w:ilvl="4">
      <w:start w:val="0"/>
      <w:numFmt w:val="bullet"/>
      <w:lvlText w:val="•"/>
      <w:lvlJc w:val="left"/>
      <w:pPr>
        <w:ind w:left="5573" w:hanging="659"/>
      </w:pPr>
      <w:rPr>
        <w:rFonts w:hint="default"/>
        <w:lang w:val="pt-PT" w:eastAsia="en-US" w:bidi="ar-SA"/>
      </w:rPr>
    </w:lvl>
    <w:lvl w:ilvl="5">
      <w:start w:val="0"/>
      <w:numFmt w:val="bullet"/>
      <w:lvlText w:val="•"/>
      <w:lvlJc w:val="left"/>
      <w:pPr>
        <w:ind w:left="7164" w:hanging="659"/>
      </w:pPr>
      <w:rPr>
        <w:rFonts w:hint="default"/>
        <w:lang w:val="pt-PT" w:eastAsia="en-US" w:bidi="ar-SA"/>
      </w:rPr>
    </w:lvl>
    <w:lvl w:ilvl="6">
      <w:start w:val="0"/>
      <w:numFmt w:val="bullet"/>
      <w:lvlText w:val="•"/>
      <w:lvlJc w:val="left"/>
      <w:pPr>
        <w:ind w:left="8755" w:hanging="659"/>
      </w:pPr>
      <w:rPr>
        <w:rFonts w:hint="default"/>
        <w:lang w:val="pt-PT" w:eastAsia="en-US" w:bidi="ar-SA"/>
      </w:rPr>
    </w:lvl>
    <w:lvl w:ilvl="7">
      <w:start w:val="0"/>
      <w:numFmt w:val="bullet"/>
      <w:lvlText w:val="•"/>
      <w:lvlJc w:val="left"/>
      <w:pPr>
        <w:ind w:left="10346" w:hanging="659"/>
      </w:pPr>
      <w:rPr>
        <w:rFonts w:hint="default"/>
        <w:lang w:val="pt-PT" w:eastAsia="en-US" w:bidi="ar-SA"/>
      </w:rPr>
    </w:lvl>
    <w:lvl w:ilvl="8">
      <w:start w:val="0"/>
      <w:numFmt w:val="bullet"/>
      <w:lvlText w:val="•"/>
      <w:lvlJc w:val="left"/>
      <w:pPr>
        <w:ind w:left="11937" w:hanging="659"/>
      </w:pPr>
      <w:rPr>
        <w:rFonts w:hint="default"/>
        <w:lang w:val="pt-PT" w:eastAsia="en-US" w:bidi="ar-SA"/>
      </w:rPr>
    </w:lvl>
  </w:abstractNum>
  <w:abstractNum w:abstractNumId="37">
    <w:multiLevelType w:val="hybridMultilevel"/>
    <w:lvl w:ilvl="0">
      <w:start w:val="10"/>
      <w:numFmt w:val="decimal"/>
      <w:lvlText w:val="%1"/>
      <w:lvlJc w:val="left"/>
      <w:pPr>
        <w:ind w:left="330" w:hanging="474"/>
        <w:jc w:val="left"/>
      </w:pPr>
      <w:rPr>
        <w:rFonts w:hint="default"/>
        <w:lang w:val="pt-PT" w:eastAsia="en-US" w:bidi="ar-SA"/>
      </w:rPr>
    </w:lvl>
    <w:lvl w:ilvl="1">
      <w:start w:val="1"/>
      <w:numFmt w:val="decimal"/>
      <w:lvlText w:val="%1.%2"/>
      <w:lvlJc w:val="left"/>
      <w:pPr>
        <w:ind w:left="330" w:hanging="4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8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835"/>
      </w:pPr>
      <w:rPr>
        <w:rFonts w:hint="default"/>
        <w:lang w:val="pt-PT" w:eastAsia="en-US" w:bidi="ar-SA"/>
      </w:rPr>
    </w:lvl>
    <w:lvl w:ilvl="4">
      <w:start w:val="0"/>
      <w:numFmt w:val="bullet"/>
      <w:lvlText w:val="•"/>
      <w:lvlJc w:val="left"/>
      <w:pPr>
        <w:ind w:left="6240" w:hanging="835"/>
      </w:pPr>
      <w:rPr>
        <w:rFonts w:hint="default"/>
        <w:lang w:val="pt-PT" w:eastAsia="en-US" w:bidi="ar-SA"/>
      </w:rPr>
    </w:lvl>
    <w:lvl w:ilvl="5">
      <w:start w:val="0"/>
      <w:numFmt w:val="bullet"/>
      <w:lvlText w:val="•"/>
      <w:lvlJc w:val="left"/>
      <w:pPr>
        <w:ind w:left="7720" w:hanging="835"/>
      </w:pPr>
      <w:rPr>
        <w:rFonts w:hint="default"/>
        <w:lang w:val="pt-PT" w:eastAsia="en-US" w:bidi="ar-SA"/>
      </w:rPr>
    </w:lvl>
    <w:lvl w:ilvl="6">
      <w:start w:val="0"/>
      <w:numFmt w:val="bullet"/>
      <w:lvlText w:val="•"/>
      <w:lvlJc w:val="left"/>
      <w:pPr>
        <w:ind w:left="9200" w:hanging="835"/>
      </w:pPr>
      <w:rPr>
        <w:rFonts w:hint="default"/>
        <w:lang w:val="pt-PT" w:eastAsia="en-US" w:bidi="ar-SA"/>
      </w:rPr>
    </w:lvl>
    <w:lvl w:ilvl="7">
      <w:start w:val="0"/>
      <w:numFmt w:val="bullet"/>
      <w:lvlText w:val="•"/>
      <w:lvlJc w:val="left"/>
      <w:pPr>
        <w:ind w:left="10680" w:hanging="835"/>
      </w:pPr>
      <w:rPr>
        <w:rFonts w:hint="default"/>
        <w:lang w:val="pt-PT" w:eastAsia="en-US" w:bidi="ar-SA"/>
      </w:rPr>
    </w:lvl>
    <w:lvl w:ilvl="8">
      <w:start w:val="0"/>
      <w:numFmt w:val="bullet"/>
      <w:lvlText w:val="•"/>
      <w:lvlJc w:val="left"/>
      <w:pPr>
        <w:ind w:left="12160" w:hanging="835"/>
      </w:pPr>
      <w:rPr>
        <w:rFonts w:hint="default"/>
        <w:lang w:val="pt-PT" w:eastAsia="en-US" w:bidi="ar-SA"/>
      </w:rPr>
    </w:lvl>
  </w:abstractNum>
  <w:abstractNum w:abstractNumId="36">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35">
    <w:multiLevelType w:val="hybridMultilevel"/>
    <w:lvl w:ilvl="0">
      <w:start w:val="9"/>
      <w:numFmt w:val="decimal"/>
      <w:lvlText w:val="%1"/>
      <w:lvlJc w:val="left"/>
      <w:pPr>
        <w:ind w:left="330" w:hanging="390"/>
        <w:jc w:val="left"/>
      </w:pPr>
      <w:rPr>
        <w:rFonts w:hint="default"/>
        <w:lang w:val="pt-PT" w:eastAsia="en-US" w:bidi="ar-SA"/>
      </w:rPr>
    </w:lvl>
    <w:lvl w:ilvl="1">
      <w:start w:val="1"/>
      <w:numFmt w:val="decimal"/>
      <w:lvlText w:val="%1.%2"/>
      <w:lvlJc w:val="left"/>
      <w:pPr>
        <w:ind w:left="330" w:hanging="39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71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613" w:hanging="710"/>
      </w:pPr>
      <w:rPr>
        <w:rFonts w:hint="default"/>
        <w:lang w:val="pt-PT" w:eastAsia="en-US" w:bidi="ar-SA"/>
      </w:rPr>
    </w:lvl>
    <w:lvl w:ilvl="5">
      <w:start w:val="0"/>
      <w:numFmt w:val="bullet"/>
      <w:lvlText w:val="•"/>
      <w:lvlJc w:val="left"/>
      <w:pPr>
        <w:ind w:left="7197" w:hanging="710"/>
      </w:pPr>
      <w:rPr>
        <w:rFonts w:hint="default"/>
        <w:lang w:val="pt-PT" w:eastAsia="en-US" w:bidi="ar-SA"/>
      </w:rPr>
    </w:lvl>
    <w:lvl w:ilvl="6">
      <w:start w:val="0"/>
      <w:numFmt w:val="bullet"/>
      <w:lvlText w:val="•"/>
      <w:lvlJc w:val="left"/>
      <w:pPr>
        <w:ind w:left="8782" w:hanging="710"/>
      </w:pPr>
      <w:rPr>
        <w:rFonts w:hint="default"/>
        <w:lang w:val="pt-PT" w:eastAsia="en-US" w:bidi="ar-SA"/>
      </w:rPr>
    </w:lvl>
    <w:lvl w:ilvl="7">
      <w:start w:val="0"/>
      <w:numFmt w:val="bullet"/>
      <w:lvlText w:val="•"/>
      <w:lvlJc w:val="left"/>
      <w:pPr>
        <w:ind w:left="10366" w:hanging="710"/>
      </w:pPr>
      <w:rPr>
        <w:rFonts w:hint="default"/>
        <w:lang w:val="pt-PT" w:eastAsia="en-US" w:bidi="ar-SA"/>
      </w:rPr>
    </w:lvl>
    <w:lvl w:ilvl="8">
      <w:start w:val="0"/>
      <w:numFmt w:val="bullet"/>
      <w:lvlText w:val="•"/>
      <w:lvlJc w:val="left"/>
      <w:pPr>
        <w:ind w:left="11951" w:hanging="710"/>
      </w:pPr>
      <w:rPr>
        <w:rFonts w:hint="default"/>
        <w:lang w:val="pt-PT" w:eastAsia="en-US" w:bidi="ar-SA"/>
      </w:rPr>
    </w:lvl>
  </w:abstractNum>
  <w:abstractNum w:abstractNumId="34">
    <w:multiLevelType w:val="hybridMultilevel"/>
    <w:lvl w:ilvl="0">
      <w:start w:val="8"/>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7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425" w:hanging="726"/>
      </w:pPr>
      <w:rPr>
        <w:rFonts w:hint="default"/>
        <w:lang w:val="pt-PT" w:eastAsia="en-US" w:bidi="ar-SA"/>
      </w:rPr>
    </w:lvl>
    <w:lvl w:ilvl="5">
      <w:start w:val="0"/>
      <w:numFmt w:val="bullet"/>
      <w:lvlText w:val="•"/>
      <w:lvlJc w:val="left"/>
      <w:pPr>
        <w:ind w:left="6207" w:hanging="726"/>
      </w:pPr>
      <w:rPr>
        <w:rFonts w:hint="default"/>
        <w:lang w:val="pt-PT" w:eastAsia="en-US" w:bidi="ar-SA"/>
      </w:rPr>
    </w:lvl>
    <w:lvl w:ilvl="6">
      <w:start w:val="0"/>
      <w:numFmt w:val="bullet"/>
      <w:lvlText w:val="•"/>
      <w:lvlJc w:val="left"/>
      <w:pPr>
        <w:ind w:left="7990" w:hanging="726"/>
      </w:pPr>
      <w:rPr>
        <w:rFonts w:hint="default"/>
        <w:lang w:val="pt-PT" w:eastAsia="en-US" w:bidi="ar-SA"/>
      </w:rPr>
    </w:lvl>
    <w:lvl w:ilvl="7">
      <w:start w:val="0"/>
      <w:numFmt w:val="bullet"/>
      <w:lvlText w:val="•"/>
      <w:lvlJc w:val="left"/>
      <w:pPr>
        <w:ind w:left="9772" w:hanging="726"/>
      </w:pPr>
      <w:rPr>
        <w:rFonts w:hint="default"/>
        <w:lang w:val="pt-PT" w:eastAsia="en-US" w:bidi="ar-SA"/>
      </w:rPr>
    </w:lvl>
    <w:lvl w:ilvl="8">
      <w:start w:val="0"/>
      <w:numFmt w:val="bullet"/>
      <w:lvlText w:val="•"/>
      <w:lvlJc w:val="left"/>
      <w:pPr>
        <w:ind w:left="11555" w:hanging="726"/>
      </w:pPr>
      <w:rPr>
        <w:rFonts w:hint="default"/>
        <w:lang w:val="pt-PT" w:eastAsia="en-US" w:bidi="ar-SA"/>
      </w:rPr>
    </w:lvl>
  </w:abstractNum>
  <w:abstractNum w:abstractNumId="33">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32">
    <w:multiLevelType w:val="hybridMultilevel"/>
    <w:lvl w:ilvl="0">
      <w:start w:val="7"/>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42" w:hanging="548"/>
      </w:pPr>
      <w:rPr>
        <w:rFonts w:hint="default"/>
        <w:lang w:val="pt-PT" w:eastAsia="en-US" w:bidi="ar-SA"/>
      </w:rPr>
    </w:lvl>
    <w:lvl w:ilvl="4">
      <w:start w:val="0"/>
      <w:numFmt w:val="bullet"/>
      <w:lvlText w:val="•"/>
      <w:lvlJc w:val="left"/>
      <w:pPr>
        <w:ind w:left="4425" w:hanging="548"/>
      </w:pPr>
      <w:rPr>
        <w:rFonts w:hint="default"/>
        <w:lang w:val="pt-PT" w:eastAsia="en-US" w:bidi="ar-SA"/>
      </w:rPr>
    </w:lvl>
    <w:lvl w:ilvl="5">
      <w:start w:val="0"/>
      <w:numFmt w:val="bullet"/>
      <w:lvlText w:val="•"/>
      <w:lvlJc w:val="left"/>
      <w:pPr>
        <w:ind w:left="6207" w:hanging="548"/>
      </w:pPr>
      <w:rPr>
        <w:rFonts w:hint="default"/>
        <w:lang w:val="pt-PT" w:eastAsia="en-US" w:bidi="ar-SA"/>
      </w:rPr>
    </w:lvl>
    <w:lvl w:ilvl="6">
      <w:start w:val="0"/>
      <w:numFmt w:val="bullet"/>
      <w:lvlText w:val="•"/>
      <w:lvlJc w:val="left"/>
      <w:pPr>
        <w:ind w:left="7990" w:hanging="548"/>
      </w:pPr>
      <w:rPr>
        <w:rFonts w:hint="default"/>
        <w:lang w:val="pt-PT" w:eastAsia="en-US" w:bidi="ar-SA"/>
      </w:rPr>
    </w:lvl>
    <w:lvl w:ilvl="7">
      <w:start w:val="0"/>
      <w:numFmt w:val="bullet"/>
      <w:lvlText w:val="•"/>
      <w:lvlJc w:val="left"/>
      <w:pPr>
        <w:ind w:left="9772" w:hanging="548"/>
      </w:pPr>
      <w:rPr>
        <w:rFonts w:hint="default"/>
        <w:lang w:val="pt-PT" w:eastAsia="en-US" w:bidi="ar-SA"/>
      </w:rPr>
    </w:lvl>
    <w:lvl w:ilvl="8">
      <w:start w:val="0"/>
      <w:numFmt w:val="bullet"/>
      <w:lvlText w:val="•"/>
      <w:lvlJc w:val="left"/>
      <w:pPr>
        <w:ind w:left="11555" w:hanging="548"/>
      </w:pPr>
      <w:rPr>
        <w:rFonts w:hint="default"/>
        <w:lang w:val="pt-PT" w:eastAsia="en-US" w:bidi="ar-SA"/>
      </w:rPr>
    </w:lvl>
  </w:abstractNum>
  <w:abstractNum w:abstractNumId="31">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1054"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22" w:hanging="440"/>
      </w:pPr>
      <w:rPr>
        <w:rFonts w:hint="default"/>
        <w:lang w:val="pt-PT" w:eastAsia="en-US" w:bidi="ar-SA"/>
      </w:rPr>
    </w:lvl>
    <w:lvl w:ilvl="3">
      <w:start w:val="0"/>
      <w:numFmt w:val="bullet"/>
      <w:lvlText w:val="•"/>
      <w:lvlJc w:val="left"/>
      <w:pPr>
        <w:ind w:left="4184" w:hanging="440"/>
      </w:pPr>
      <w:rPr>
        <w:rFonts w:hint="default"/>
        <w:lang w:val="pt-PT" w:eastAsia="en-US" w:bidi="ar-SA"/>
      </w:rPr>
    </w:lvl>
    <w:lvl w:ilvl="4">
      <w:start w:val="0"/>
      <w:numFmt w:val="bullet"/>
      <w:lvlText w:val="•"/>
      <w:lvlJc w:val="left"/>
      <w:pPr>
        <w:ind w:left="5746" w:hanging="440"/>
      </w:pPr>
      <w:rPr>
        <w:rFonts w:hint="default"/>
        <w:lang w:val="pt-PT" w:eastAsia="en-US" w:bidi="ar-SA"/>
      </w:rPr>
    </w:lvl>
    <w:lvl w:ilvl="5">
      <w:start w:val="0"/>
      <w:numFmt w:val="bullet"/>
      <w:lvlText w:val="•"/>
      <w:lvlJc w:val="left"/>
      <w:pPr>
        <w:ind w:left="7308" w:hanging="440"/>
      </w:pPr>
      <w:rPr>
        <w:rFonts w:hint="default"/>
        <w:lang w:val="pt-PT" w:eastAsia="en-US" w:bidi="ar-SA"/>
      </w:rPr>
    </w:lvl>
    <w:lvl w:ilvl="6">
      <w:start w:val="0"/>
      <w:numFmt w:val="bullet"/>
      <w:lvlText w:val="•"/>
      <w:lvlJc w:val="left"/>
      <w:pPr>
        <w:ind w:left="8871" w:hanging="440"/>
      </w:pPr>
      <w:rPr>
        <w:rFonts w:hint="default"/>
        <w:lang w:val="pt-PT" w:eastAsia="en-US" w:bidi="ar-SA"/>
      </w:rPr>
    </w:lvl>
    <w:lvl w:ilvl="7">
      <w:start w:val="0"/>
      <w:numFmt w:val="bullet"/>
      <w:lvlText w:val="•"/>
      <w:lvlJc w:val="left"/>
      <w:pPr>
        <w:ind w:left="10433" w:hanging="440"/>
      </w:pPr>
      <w:rPr>
        <w:rFonts w:hint="default"/>
        <w:lang w:val="pt-PT" w:eastAsia="en-US" w:bidi="ar-SA"/>
      </w:rPr>
    </w:lvl>
    <w:lvl w:ilvl="8">
      <w:start w:val="0"/>
      <w:numFmt w:val="bullet"/>
      <w:lvlText w:val="•"/>
      <w:lvlJc w:val="left"/>
      <w:pPr>
        <w:ind w:left="11995" w:hanging="440"/>
      </w:pPr>
      <w:rPr>
        <w:rFonts w:hint="default"/>
        <w:lang w:val="pt-PT" w:eastAsia="en-US" w:bidi="ar-SA"/>
      </w:rPr>
    </w:lvl>
  </w:abstractNum>
  <w:abstractNum w:abstractNumId="30">
    <w:multiLevelType w:val="hybridMultilevel"/>
    <w:lvl w:ilvl="0">
      <w:start w:val="6"/>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50"/>
      </w:pPr>
      <w:rPr>
        <w:rFonts w:hint="default"/>
        <w:lang w:val="pt-PT" w:eastAsia="en-US" w:bidi="ar-SA"/>
      </w:rPr>
    </w:lvl>
    <w:lvl w:ilvl="4">
      <w:start w:val="0"/>
      <w:numFmt w:val="bullet"/>
      <w:lvlText w:val="•"/>
      <w:lvlJc w:val="left"/>
      <w:pPr>
        <w:ind w:left="4515" w:hanging="550"/>
      </w:pPr>
      <w:rPr>
        <w:rFonts w:hint="default"/>
        <w:lang w:val="pt-PT" w:eastAsia="en-US" w:bidi="ar-SA"/>
      </w:rPr>
    </w:lvl>
    <w:lvl w:ilvl="5">
      <w:start w:val="0"/>
      <w:numFmt w:val="bullet"/>
      <w:lvlText w:val="•"/>
      <w:lvlJc w:val="left"/>
      <w:pPr>
        <w:ind w:left="6282" w:hanging="550"/>
      </w:pPr>
      <w:rPr>
        <w:rFonts w:hint="default"/>
        <w:lang w:val="pt-PT" w:eastAsia="en-US" w:bidi="ar-SA"/>
      </w:rPr>
    </w:lvl>
    <w:lvl w:ilvl="6">
      <w:start w:val="0"/>
      <w:numFmt w:val="bullet"/>
      <w:lvlText w:val="•"/>
      <w:lvlJc w:val="left"/>
      <w:pPr>
        <w:ind w:left="8050" w:hanging="550"/>
      </w:pPr>
      <w:rPr>
        <w:rFonts w:hint="default"/>
        <w:lang w:val="pt-PT" w:eastAsia="en-US" w:bidi="ar-SA"/>
      </w:rPr>
    </w:lvl>
    <w:lvl w:ilvl="7">
      <w:start w:val="0"/>
      <w:numFmt w:val="bullet"/>
      <w:lvlText w:val="•"/>
      <w:lvlJc w:val="left"/>
      <w:pPr>
        <w:ind w:left="9817" w:hanging="550"/>
      </w:pPr>
      <w:rPr>
        <w:rFonts w:hint="default"/>
        <w:lang w:val="pt-PT" w:eastAsia="en-US" w:bidi="ar-SA"/>
      </w:rPr>
    </w:lvl>
    <w:lvl w:ilvl="8">
      <w:start w:val="0"/>
      <w:numFmt w:val="bullet"/>
      <w:lvlText w:val="•"/>
      <w:lvlJc w:val="left"/>
      <w:pPr>
        <w:ind w:left="11585" w:hanging="550"/>
      </w:pPr>
      <w:rPr>
        <w:rFonts w:hint="default"/>
        <w:lang w:val="pt-PT" w:eastAsia="en-US" w:bidi="ar-SA"/>
      </w:rPr>
    </w:lvl>
  </w:abstractNum>
  <w:abstractNum w:abstractNumId="29">
    <w:multiLevelType w:val="hybridMultilevel"/>
    <w:lvl w:ilvl="0">
      <w:start w:val="5"/>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68" w:hanging="360"/>
      </w:pPr>
      <w:rPr>
        <w:rFonts w:hint="default"/>
        <w:lang w:val="pt-PT" w:eastAsia="en-US" w:bidi="ar-SA"/>
      </w:rPr>
    </w:lvl>
    <w:lvl w:ilvl="3">
      <w:start w:val="0"/>
      <w:numFmt w:val="bullet"/>
      <w:lvlText w:val="•"/>
      <w:lvlJc w:val="left"/>
      <w:pPr>
        <w:ind w:left="5012" w:hanging="360"/>
      </w:pPr>
      <w:rPr>
        <w:rFonts w:hint="default"/>
        <w:lang w:val="pt-PT" w:eastAsia="en-US" w:bidi="ar-SA"/>
      </w:rPr>
    </w:lvl>
    <w:lvl w:ilvl="4">
      <w:start w:val="0"/>
      <w:numFmt w:val="bullet"/>
      <w:lvlText w:val="•"/>
      <w:lvlJc w:val="left"/>
      <w:pPr>
        <w:ind w:left="6456" w:hanging="360"/>
      </w:pPr>
      <w:rPr>
        <w:rFonts w:hint="default"/>
        <w:lang w:val="pt-PT" w:eastAsia="en-US" w:bidi="ar-SA"/>
      </w:rPr>
    </w:lvl>
    <w:lvl w:ilvl="5">
      <w:start w:val="0"/>
      <w:numFmt w:val="bullet"/>
      <w:lvlText w:val="•"/>
      <w:lvlJc w:val="left"/>
      <w:pPr>
        <w:ind w:left="7900" w:hanging="360"/>
      </w:pPr>
      <w:rPr>
        <w:rFonts w:hint="default"/>
        <w:lang w:val="pt-PT" w:eastAsia="en-US" w:bidi="ar-SA"/>
      </w:rPr>
    </w:lvl>
    <w:lvl w:ilvl="6">
      <w:start w:val="0"/>
      <w:numFmt w:val="bullet"/>
      <w:lvlText w:val="•"/>
      <w:lvlJc w:val="left"/>
      <w:pPr>
        <w:ind w:left="9344" w:hanging="360"/>
      </w:pPr>
      <w:rPr>
        <w:rFonts w:hint="default"/>
        <w:lang w:val="pt-PT" w:eastAsia="en-US" w:bidi="ar-SA"/>
      </w:rPr>
    </w:lvl>
    <w:lvl w:ilvl="7">
      <w:start w:val="0"/>
      <w:numFmt w:val="bullet"/>
      <w:lvlText w:val="•"/>
      <w:lvlJc w:val="left"/>
      <w:pPr>
        <w:ind w:left="10788" w:hanging="360"/>
      </w:pPr>
      <w:rPr>
        <w:rFonts w:hint="default"/>
        <w:lang w:val="pt-PT" w:eastAsia="en-US" w:bidi="ar-SA"/>
      </w:rPr>
    </w:lvl>
    <w:lvl w:ilvl="8">
      <w:start w:val="0"/>
      <w:numFmt w:val="bullet"/>
      <w:lvlText w:val="•"/>
      <w:lvlJc w:val="left"/>
      <w:pPr>
        <w:ind w:left="12232" w:hanging="360"/>
      </w:pPr>
      <w:rPr>
        <w:rFonts w:hint="default"/>
        <w:lang w:val="pt-PT" w:eastAsia="en-US" w:bidi="ar-SA"/>
      </w:rPr>
    </w:lvl>
  </w:abstractNum>
  <w:abstractNum w:abstractNumId="28">
    <w:multiLevelType w:val="hybridMultilevel"/>
    <w:lvl w:ilvl="0">
      <w:start w:val="4"/>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68" w:hanging="360"/>
      </w:pPr>
      <w:rPr>
        <w:rFonts w:hint="default"/>
        <w:lang w:val="pt-PT" w:eastAsia="en-US" w:bidi="ar-SA"/>
      </w:rPr>
    </w:lvl>
    <w:lvl w:ilvl="3">
      <w:start w:val="0"/>
      <w:numFmt w:val="bullet"/>
      <w:lvlText w:val="•"/>
      <w:lvlJc w:val="left"/>
      <w:pPr>
        <w:ind w:left="5012" w:hanging="360"/>
      </w:pPr>
      <w:rPr>
        <w:rFonts w:hint="default"/>
        <w:lang w:val="pt-PT" w:eastAsia="en-US" w:bidi="ar-SA"/>
      </w:rPr>
    </w:lvl>
    <w:lvl w:ilvl="4">
      <w:start w:val="0"/>
      <w:numFmt w:val="bullet"/>
      <w:lvlText w:val="•"/>
      <w:lvlJc w:val="left"/>
      <w:pPr>
        <w:ind w:left="6456" w:hanging="360"/>
      </w:pPr>
      <w:rPr>
        <w:rFonts w:hint="default"/>
        <w:lang w:val="pt-PT" w:eastAsia="en-US" w:bidi="ar-SA"/>
      </w:rPr>
    </w:lvl>
    <w:lvl w:ilvl="5">
      <w:start w:val="0"/>
      <w:numFmt w:val="bullet"/>
      <w:lvlText w:val="•"/>
      <w:lvlJc w:val="left"/>
      <w:pPr>
        <w:ind w:left="7900" w:hanging="360"/>
      </w:pPr>
      <w:rPr>
        <w:rFonts w:hint="default"/>
        <w:lang w:val="pt-PT" w:eastAsia="en-US" w:bidi="ar-SA"/>
      </w:rPr>
    </w:lvl>
    <w:lvl w:ilvl="6">
      <w:start w:val="0"/>
      <w:numFmt w:val="bullet"/>
      <w:lvlText w:val="•"/>
      <w:lvlJc w:val="left"/>
      <w:pPr>
        <w:ind w:left="9344" w:hanging="360"/>
      </w:pPr>
      <w:rPr>
        <w:rFonts w:hint="default"/>
        <w:lang w:val="pt-PT" w:eastAsia="en-US" w:bidi="ar-SA"/>
      </w:rPr>
    </w:lvl>
    <w:lvl w:ilvl="7">
      <w:start w:val="0"/>
      <w:numFmt w:val="bullet"/>
      <w:lvlText w:val="•"/>
      <w:lvlJc w:val="left"/>
      <w:pPr>
        <w:ind w:left="10788" w:hanging="360"/>
      </w:pPr>
      <w:rPr>
        <w:rFonts w:hint="default"/>
        <w:lang w:val="pt-PT" w:eastAsia="en-US" w:bidi="ar-SA"/>
      </w:rPr>
    </w:lvl>
    <w:lvl w:ilvl="8">
      <w:start w:val="0"/>
      <w:numFmt w:val="bullet"/>
      <w:lvlText w:val="•"/>
      <w:lvlJc w:val="left"/>
      <w:pPr>
        <w:ind w:left="12232" w:hanging="360"/>
      </w:pPr>
      <w:rPr>
        <w:rFonts w:hint="default"/>
        <w:lang w:val="pt-PT" w:eastAsia="en-US" w:bidi="ar-SA"/>
      </w:rPr>
    </w:lvl>
  </w:abstractNum>
  <w:abstractNum w:abstractNumId="27">
    <w:multiLevelType w:val="hybridMultilevel"/>
    <w:lvl w:ilvl="0">
      <w:start w:val="3"/>
      <w:numFmt w:val="decimal"/>
      <w:lvlText w:val="%1"/>
      <w:lvlJc w:val="left"/>
      <w:pPr>
        <w:ind w:left="330" w:hanging="364"/>
        <w:jc w:val="left"/>
      </w:pPr>
      <w:rPr>
        <w:rFonts w:hint="default"/>
        <w:lang w:val="pt-PT" w:eastAsia="en-US" w:bidi="ar-SA"/>
      </w:rPr>
    </w:lvl>
    <w:lvl w:ilvl="1">
      <w:start w:val="1"/>
      <w:numFmt w:val="decimal"/>
      <w:lvlText w:val="%1.%2"/>
      <w:lvlJc w:val="left"/>
      <w:pPr>
        <w:ind w:left="330" w:hanging="36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364"/>
      </w:pPr>
      <w:rPr>
        <w:rFonts w:hint="default"/>
        <w:lang w:val="pt-PT" w:eastAsia="en-US" w:bidi="ar-SA"/>
      </w:rPr>
    </w:lvl>
    <w:lvl w:ilvl="3">
      <w:start w:val="0"/>
      <w:numFmt w:val="bullet"/>
      <w:lvlText w:val="•"/>
      <w:lvlJc w:val="left"/>
      <w:pPr>
        <w:ind w:left="4760" w:hanging="364"/>
      </w:pPr>
      <w:rPr>
        <w:rFonts w:hint="default"/>
        <w:lang w:val="pt-PT" w:eastAsia="en-US" w:bidi="ar-SA"/>
      </w:rPr>
    </w:lvl>
    <w:lvl w:ilvl="4">
      <w:start w:val="0"/>
      <w:numFmt w:val="bullet"/>
      <w:lvlText w:val="•"/>
      <w:lvlJc w:val="left"/>
      <w:pPr>
        <w:ind w:left="6240" w:hanging="364"/>
      </w:pPr>
      <w:rPr>
        <w:rFonts w:hint="default"/>
        <w:lang w:val="pt-PT" w:eastAsia="en-US" w:bidi="ar-SA"/>
      </w:rPr>
    </w:lvl>
    <w:lvl w:ilvl="5">
      <w:start w:val="0"/>
      <w:numFmt w:val="bullet"/>
      <w:lvlText w:val="•"/>
      <w:lvlJc w:val="left"/>
      <w:pPr>
        <w:ind w:left="7720" w:hanging="364"/>
      </w:pPr>
      <w:rPr>
        <w:rFonts w:hint="default"/>
        <w:lang w:val="pt-PT" w:eastAsia="en-US" w:bidi="ar-SA"/>
      </w:rPr>
    </w:lvl>
    <w:lvl w:ilvl="6">
      <w:start w:val="0"/>
      <w:numFmt w:val="bullet"/>
      <w:lvlText w:val="•"/>
      <w:lvlJc w:val="left"/>
      <w:pPr>
        <w:ind w:left="9200" w:hanging="364"/>
      </w:pPr>
      <w:rPr>
        <w:rFonts w:hint="default"/>
        <w:lang w:val="pt-PT" w:eastAsia="en-US" w:bidi="ar-SA"/>
      </w:rPr>
    </w:lvl>
    <w:lvl w:ilvl="7">
      <w:start w:val="0"/>
      <w:numFmt w:val="bullet"/>
      <w:lvlText w:val="•"/>
      <w:lvlJc w:val="left"/>
      <w:pPr>
        <w:ind w:left="10680" w:hanging="364"/>
      </w:pPr>
      <w:rPr>
        <w:rFonts w:hint="default"/>
        <w:lang w:val="pt-PT" w:eastAsia="en-US" w:bidi="ar-SA"/>
      </w:rPr>
    </w:lvl>
    <w:lvl w:ilvl="8">
      <w:start w:val="0"/>
      <w:numFmt w:val="bullet"/>
      <w:lvlText w:val="•"/>
      <w:lvlJc w:val="left"/>
      <w:pPr>
        <w:ind w:left="12160" w:hanging="364"/>
      </w:pPr>
      <w:rPr>
        <w:rFonts w:hint="default"/>
        <w:lang w:val="pt-PT" w:eastAsia="en-US" w:bidi="ar-SA"/>
      </w:rPr>
    </w:lvl>
  </w:abstractNum>
  <w:abstractNum w:abstractNumId="26">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25">
    <w:multiLevelType w:val="hybridMultilevel"/>
    <w:lvl w:ilvl="0">
      <w:start w:val="2"/>
      <w:numFmt w:val="decimal"/>
      <w:lvlText w:val="%1"/>
      <w:lvlJc w:val="left"/>
      <w:pPr>
        <w:ind w:left="330" w:hanging="367"/>
        <w:jc w:val="left"/>
      </w:pPr>
      <w:rPr>
        <w:rFonts w:hint="default"/>
        <w:lang w:val="pt-PT" w:eastAsia="en-US" w:bidi="ar-SA"/>
      </w:rPr>
    </w:lvl>
    <w:lvl w:ilvl="1">
      <w:start w:val="1"/>
      <w:numFmt w:val="decimal"/>
      <w:lvlText w:val="%1.%2"/>
      <w:lvlJc w:val="left"/>
      <w:pPr>
        <w:ind w:left="330" w:hanging="3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5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7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240" w:hanging="738"/>
      </w:pPr>
      <w:rPr>
        <w:rFonts w:hint="default"/>
        <w:lang w:val="pt-PT" w:eastAsia="en-US" w:bidi="ar-SA"/>
      </w:rPr>
    </w:lvl>
    <w:lvl w:ilvl="5">
      <w:start w:val="0"/>
      <w:numFmt w:val="bullet"/>
      <w:lvlText w:val="•"/>
      <w:lvlJc w:val="left"/>
      <w:pPr>
        <w:ind w:left="7720" w:hanging="738"/>
      </w:pPr>
      <w:rPr>
        <w:rFonts w:hint="default"/>
        <w:lang w:val="pt-PT" w:eastAsia="en-US" w:bidi="ar-SA"/>
      </w:rPr>
    </w:lvl>
    <w:lvl w:ilvl="6">
      <w:start w:val="0"/>
      <w:numFmt w:val="bullet"/>
      <w:lvlText w:val="•"/>
      <w:lvlJc w:val="left"/>
      <w:pPr>
        <w:ind w:left="9200" w:hanging="738"/>
      </w:pPr>
      <w:rPr>
        <w:rFonts w:hint="default"/>
        <w:lang w:val="pt-PT" w:eastAsia="en-US" w:bidi="ar-SA"/>
      </w:rPr>
    </w:lvl>
    <w:lvl w:ilvl="7">
      <w:start w:val="0"/>
      <w:numFmt w:val="bullet"/>
      <w:lvlText w:val="•"/>
      <w:lvlJc w:val="left"/>
      <w:pPr>
        <w:ind w:left="10680" w:hanging="738"/>
      </w:pPr>
      <w:rPr>
        <w:rFonts w:hint="default"/>
        <w:lang w:val="pt-PT" w:eastAsia="en-US" w:bidi="ar-SA"/>
      </w:rPr>
    </w:lvl>
    <w:lvl w:ilvl="8">
      <w:start w:val="0"/>
      <w:numFmt w:val="bullet"/>
      <w:lvlText w:val="•"/>
      <w:lvlJc w:val="left"/>
      <w:pPr>
        <w:ind w:left="12160" w:hanging="738"/>
      </w:pPr>
      <w:rPr>
        <w:rFonts w:hint="default"/>
        <w:lang w:val="pt-PT" w:eastAsia="en-US" w:bidi="ar-SA"/>
      </w:rPr>
    </w:lvl>
  </w:abstractNum>
  <w:abstractNum w:abstractNumId="24">
    <w:multiLevelType w:val="hybridMultilevel"/>
    <w:lvl w:ilvl="0">
      <w:start w:val="1"/>
      <w:numFmt w:val="decimal"/>
      <w:lvlText w:val="%1"/>
      <w:lvlJc w:val="left"/>
      <w:pPr>
        <w:ind w:left="330" w:hanging="371"/>
        <w:jc w:val="left"/>
      </w:pPr>
      <w:rPr>
        <w:rFonts w:hint="default"/>
        <w:lang w:val="pt-PT" w:eastAsia="en-US" w:bidi="ar-SA"/>
      </w:rPr>
    </w:lvl>
    <w:lvl w:ilvl="1">
      <w:start w:val="1"/>
      <w:numFmt w:val="decimal"/>
      <w:lvlText w:val="%1.%2"/>
      <w:lvlJc w:val="left"/>
      <w:pPr>
        <w:ind w:left="33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40"/>
      </w:pPr>
      <w:rPr>
        <w:rFonts w:hint="default"/>
        <w:lang w:val="pt-PT" w:eastAsia="en-US" w:bidi="ar-SA"/>
      </w:rPr>
    </w:lvl>
    <w:lvl w:ilvl="4">
      <w:start w:val="0"/>
      <w:numFmt w:val="bullet"/>
      <w:lvlText w:val="•"/>
      <w:lvlJc w:val="left"/>
      <w:pPr>
        <w:ind w:left="5613" w:hanging="540"/>
      </w:pPr>
      <w:rPr>
        <w:rFonts w:hint="default"/>
        <w:lang w:val="pt-PT" w:eastAsia="en-US" w:bidi="ar-SA"/>
      </w:rPr>
    </w:lvl>
    <w:lvl w:ilvl="5">
      <w:start w:val="0"/>
      <w:numFmt w:val="bullet"/>
      <w:lvlText w:val="•"/>
      <w:lvlJc w:val="left"/>
      <w:pPr>
        <w:ind w:left="7197" w:hanging="540"/>
      </w:pPr>
      <w:rPr>
        <w:rFonts w:hint="default"/>
        <w:lang w:val="pt-PT" w:eastAsia="en-US" w:bidi="ar-SA"/>
      </w:rPr>
    </w:lvl>
    <w:lvl w:ilvl="6">
      <w:start w:val="0"/>
      <w:numFmt w:val="bullet"/>
      <w:lvlText w:val="•"/>
      <w:lvlJc w:val="left"/>
      <w:pPr>
        <w:ind w:left="8782" w:hanging="540"/>
      </w:pPr>
      <w:rPr>
        <w:rFonts w:hint="default"/>
        <w:lang w:val="pt-PT" w:eastAsia="en-US" w:bidi="ar-SA"/>
      </w:rPr>
    </w:lvl>
    <w:lvl w:ilvl="7">
      <w:start w:val="0"/>
      <w:numFmt w:val="bullet"/>
      <w:lvlText w:val="•"/>
      <w:lvlJc w:val="left"/>
      <w:pPr>
        <w:ind w:left="10366" w:hanging="540"/>
      </w:pPr>
      <w:rPr>
        <w:rFonts w:hint="default"/>
        <w:lang w:val="pt-PT" w:eastAsia="en-US" w:bidi="ar-SA"/>
      </w:rPr>
    </w:lvl>
    <w:lvl w:ilvl="8">
      <w:start w:val="0"/>
      <w:numFmt w:val="bullet"/>
      <w:lvlText w:val="•"/>
      <w:lvlJc w:val="left"/>
      <w:pPr>
        <w:ind w:left="11951" w:hanging="540"/>
      </w:pPr>
      <w:rPr>
        <w:rFonts w:hint="default"/>
        <w:lang w:val="pt-PT" w:eastAsia="en-US" w:bidi="ar-SA"/>
      </w:rPr>
    </w:lvl>
  </w:abstractNum>
  <w:abstractNum w:abstractNumId="23">
    <w:multiLevelType w:val="hybridMultilevel"/>
    <w:lvl w:ilvl="0">
      <w:start w:val="5"/>
      <w:numFmt w:val="decimal"/>
      <w:lvlText w:val="%1"/>
      <w:lvlJc w:val="left"/>
      <w:pPr>
        <w:ind w:left="750" w:hanging="420"/>
        <w:jc w:val="left"/>
      </w:pPr>
      <w:rPr>
        <w:rFonts w:hint="default"/>
        <w:lang w:val="pt-PT" w:eastAsia="en-US" w:bidi="ar-SA"/>
      </w:rPr>
    </w:lvl>
    <w:lvl w:ilvl="1">
      <w:start w:val="2"/>
      <w:numFmt w:val="decimal"/>
      <w:lvlText w:val="%1.%2."/>
      <w:lvlJc w:val="left"/>
      <w:pPr>
        <w:ind w:left="75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30" w:hanging="6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65" w:hanging="140"/>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470" w:hanging="140"/>
      </w:pPr>
      <w:rPr>
        <w:rFonts w:hint="default"/>
        <w:lang w:val="pt-PT" w:eastAsia="en-US" w:bidi="ar-SA"/>
      </w:rPr>
    </w:lvl>
    <w:lvl w:ilvl="5">
      <w:start w:val="0"/>
      <w:numFmt w:val="bullet"/>
      <w:lvlText w:val="•"/>
      <w:lvlJc w:val="left"/>
      <w:pPr>
        <w:ind w:left="6245" w:hanging="140"/>
      </w:pPr>
      <w:rPr>
        <w:rFonts w:hint="default"/>
        <w:lang w:val="pt-PT" w:eastAsia="en-US" w:bidi="ar-SA"/>
      </w:rPr>
    </w:lvl>
    <w:lvl w:ilvl="6">
      <w:start w:val="0"/>
      <w:numFmt w:val="bullet"/>
      <w:lvlText w:val="•"/>
      <w:lvlJc w:val="left"/>
      <w:pPr>
        <w:ind w:left="8020" w:hanging="140"/>
      </w:pPr>
      <w:rPr>
        <w:rFonts w:hint="default"/>
        <w:lang w:val="pt-PT" w:eastAsia="en-US" w:bidi="ar-SA"/>
      </w:rPr>
    </w:lvl>
    <w:lvl w:ilvl="7">
      <w:start w:val="0"/>
      <w:numFmt w:val="bullet"/>
      <w:lvlText w:val="•"/>
      <w:lvlJc w:val="left"/>
      <w:pPr>
        <w:ind w:left="9795" w:hanging="140"/>
      </w:pPr>
      <w:rPr>
        <w:rFonts w:hint="default"/>
        <w:lang w:val="pt-PT" w:eastAsia="en-US" w:bidi="ar-SA"/>
      </w:rPr>
    </w:lvl>
    <w:lvl w:ilvl="8">
      <w:start w:val="0"/>
      <w:numFmt w:val="bullet"/>
      <w:lvlText w:val="•"/>
      <w:lvlJc w:val="left"/>
      <w:pPr>
        <w:ind w:left="11570" w:hanging="140"/>
      </w:pPr>
      <w:rPr>
        <w:rFonts w:hint="default"/>
        <w:lang w:val="pt-PT" w:eastAsia="en-US" w:bidi="ar-SA"/>
      </w:rPr>
    </w:lvl>
  </w:abstractNum>
  <w:abstractNum w:abstractNumId="22">
    <w:multiLevelType w:val="hybridMultilevel"/>
    <w:lvl w:ilvl="0">
      <w:start w:val="5"/>
      <w:numFmt w:val="decimal"/>
      <w:lvlText w:val="%1"/>
      <w:lvlJc w:val="left"/>
      <w:pPr>
        <w:ind w:left="676" w:hanging="347"/>
        <w:jc w:val="left"/>
      </w:pPr>
      <w:rPr>
        <w:rFonts w:hint="default"/>
        <w:lang w:val="pt-PT" w:eastAsia="en-US" w:bidi="ar-SA"/>
      </w:rPr>
    </w:lvl>
    <w:lvl w:ilvl="1">
      <w:start w:val="1"/>
      <w:numFmt w:val="decimal"/>
      <w:lvlText w:val="%1.%2"/>
      <w:lvlJc w:val="left"/>
      <w:pPr>
        <w:ind w:left="67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42" w:hanging="540"/>
      </w:pPr>
      <w:rPr>
        <w:rFonts w:hint="default"/>
        <w:lang w:val="pt-PT" w:eastAsia="en-US" w:bidi="ar-SA"/>
      </w:rPr>
    </w:lvl>
    <w:lvl w:ilvl="4">
      <w:start w:val="0"/>
      <w:numFmt w:val="bullet"/>
      <w:lvlText w:val="•"/>
      <w:lvlJc w:val="left"/>
      <w:pPr>
        <w:ind w:left="4425" w:hanging="540"/>
      </w:pPr>
      <w:rPr>
        <w:rFonts w:hint="default"/>
        <w:lang w:val="pt-PT" w:eastAsia="en-US" w:bidi="ar-SA"/>
      </w:rPr>
    </w:lvl>
    <w:lvl w:ilvl="5">
      <w:start w:val="0"/>
      <w:numFmt w:val="bullet"/>
      <w:lvlText w:val="•"/>
      <w:lvlJc w:val="left"/>
      <w:pPr>
        <w:ind w:left="6207" w:hanging="540"/>
      </w:pPr>
      <w:rPr>
        <w:rFonts w:hint="default"/>
        <w:lang w:val="pt-PT" w:eastAsia="en-US" w:bidi="ar-SA"/>
      </w:rPr>
    </w:lvl>
    <w:lvl w:ilvl="6">
      <w:start w:val="0"/>
      <w:numFmt w:val="bullet"/>
      <w:lvlText w:val="•"/>
      <w:lvlJc w:val="left"/>
      <w:pPr>
        <w:ind w:left="7990" w:hanging="540"/>
      </w:pPr>
      <w:rPr>
        <w:rFonts w:hint="default"/>
        <w:lang w:val="pt-PT" w:eastAsia="en-US" w:bidi="ar-SA"/>
      </w:rPr>
    </w:lvl>
    <w:lvl w:ilvl="7">
      <w:start w:val="0"/>
      <w:numFmt w:val="bullet"/>
      <w:lvlText w:val="•"/>
      <w:lvlJc w:val="left"/>
      <w:pPr>
        <w:ind w:left="9772" w:hanging="540"/>
      </w:pPr>
      <w:rPr>
        <w:rFonts w:hint="default"/>
        <w:lang w:val="pt-PT" w:eastAsia="en-US" w:bidi="ar-SA"/>
      </w:rPr>
    </w:lvl>
    <w:lvl w:ilvl="8">
      <w:start w:val="0"/>
      <w:numFmt w:val="bullet"/>
      <w:lvlText w:val="•"/>
      <w:lvlJc w:val="left"/>
      <w:pPr>
        <w:ind w:left="11555" w:hanging="540"/>
      </w:pPr>
      <w:rPr>
        <w:rFonts w:hint="default"/>
        <w:lang w:val="pt-PT" w:eastAsia="en-US" w:bidi="ar-SA"/>
      </w:rPr>
    </w:lvl>
  </w:abstractNum>
  <w:abstractNum w:abstractNumId="21">
    <w:multiLevelType w:val="hybridMultilevel"/>
    <w:lvl w:ilvl="0">
      <w:start w:val="1"/>
      <w:numFmt w:val="lowerRoman"/>
      <w:lvlText w:val="%1."/>
      <w:lvlJc w:val="left"/>
      <w:pPr>
        <w:ind w:left="510" w:hanging="1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80" w:hanging="187"/>
      </w:pPr>
      <w:rPr>
        <w:rFonts w:hint="default"/>
        <w:lang w:val="pt-PT" w:eastAsia="en-US" w:bidi="ar-SA"/>
      </w:rPr>
    </w:lvl>
    <w:lvl w:ilvl="2">
      <w:start w:val="0"/>
      <w:numFmt w:val="bullet"/>
      <w:lvlText w:val="•"/>
      <w:lvlJc w:val="left"/>
      <w:pPr>
        <w:ind w:left="3440" w:hanging="187"/>
      </w:pPr>
      <w:rPr>
        <w:rFonts w:hint="default"/>
        <w:lang w:val="pt-PT" w:eastAsia="en-US" w:bidi="ar-SA"/>
      </w:rPr>
    </w:lvl>
    <w:lvl w:ilvl="3">
      <w:start w:val="0"/>
      <w:numFmt w:val="bullet"/>
      <w:lvlText w:val="•"/>
      <w:lvlJc w:val="left"/>
      <w:pPr>
        <w:ind w:left="4900" w:hanging="187"/>
      </w:pPr>
      <w:rPr>
        <w:rFonts w:hint="default"/>
        <w:lang w:val="pt-PT" w:eastAsia="en-US" w:bidi="ar-SA"/>
      </w:rPr>
    </w:lvl>
    <w:lvl w:ilvl="4">
      <w:start w:val="0"/>
      <w:numFmt w:val="bullet"/>
      <w:lvlText w:val="•"/>
      <w:lvlJc w:val="left"/>
      <w:pPr>
        <w:ind w:left="6360" w:hanging="187"/>
      </w:pPr>
      <w:rPr>
        <w:rFonts w:hint="default"/>
        <w:lang w:val="pt-PT" w:eastAsia="en-US" w:bidi="ar-SA"/>
      </w:rPr>
    </w:lvl>
    <w:lvl w:ilvl="5">
      <w:start w:val="0"/>
      <w:numFmt w:val="bullet"/>
      <w:lvlText w:val="•"/>
      <w:lvlJc w:val="left"/>
      <w:pPr>
        <w:ind w:left="7820" w:hanging="187"/>
      </w:pPr>
      <w:rPr>
        <w:rFonts w:hint="default"/>
        <w:lang w:val="pt-PT" w:eastAsia="en-US" w:bidi="ar-SA"/>
      </w:rPr>
    </w:lvl>
    <w:lvl w:ilvl="6">
      <w:start w:val="0"/>
      <w:numFmt w:val="bullet"/>
      <w:lvlText w:val="•"/>
      <w:lvlJc w:val="left"/>
      <w:pPr>
        <w:ind w:left="9280" w:hanging="187"/>
      </w:pPr>
      <w:rPr>
        <w:rFonts w:hint="default"/>
        <w:lang w:val="pt-PT" w:eastAsia="en-US" w:bidi="ar-SA"/>
      </w:rPr>
    </w:lvl>
    <w:lvl w:ilvl="7">
      <w:start w:val="0"/>
      <w:numFmt w:val="bullet"/>
      <w:lvlText w:val="•"/>
      <w:lvlJc w:val="left"/>
      <w:pPr>
        <w:ind w:left="10740" w:hanging="187"/>
      </w:pPr>
      <w:rPr>
        <w:rFonts w:hint="default"/>
        <w:lang w:val="pt-PT" w:eastAsia="en-US" w:bidi="ar-SA"/>
      </w:rPr>
    </w:lvl>
    <w:lvl w:ilvl="8">
      <w:start w:val="0"/>
      <w:numFmt w:val="bullet"/>
      <w:lvlText w:val="•"/>
      <w:lvlJc w:val="left"/>
      <w:pPr>
        <w:ind w:left="12200" w:hanging="187"/>
      </w:pPr>
      <w:rPr>
        <w:rFonts w:hint="default"/>
        <w:lang w:val="pt-PT" w:eastAsia="en-US" w:bidi="ar-SA"/>
      </w:rPr>
    </w:lvl>
  </w:abstractNum>
  <w:abstractNum w:abstractNumId="20">
    <w:multiLevelType w:val="hybridMultilevel"/>
    <w:lvl w:ilvl="0">
      <w:start w:val="1"/>
      <w:numFmt w:val="lowerRoman"/>
      <w:lvlText w:val="%1."/>
      <w:lvlJc w:val="left"/>
      <w:pPr>
        <w:ind w:left="615" w:hanging="1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187"/>
      </w:pPr>
      <w:rPr>
        <w:rFonts w:hint="default"/>
        <w:lang w:val="pt-PT" w:eastAsia="en-US" w:bidi="ar-SA"/>
      </w:rPr>
    </w:lvl>
    <w:lvl w:ilvl="2">
      <w:start w:val="0"/>
      <w:numFmt w:val="bullet"/>
      <w:lvlText w:val="•"/>
      <w:lvlJc w:val="left"/>
      <w:pPr>
        <w:ind w:left="3520" w:hanging="187"/>
      </w:pPr>
      <w:rPr>
        <w:rFonts w:hint="default"/>
        <w:lang w:val="pt-PT" w:eastAsia="en-US" w:bidi="ar-SA"/>
      </w:rPr>
    </w:lvl>
    <w:lvl w:ilvl="3">
      <w:start w:val="0"/>
      <w:numFmt w:val="bullet"/>
      <w:lvlText w:val="•"/>
      <w:lvlJc w:val="left"/>
      <w:pPr>
        <w:ind w:left="4970" w:hanging="187"/>
      </w:pPr>
      <w:rPr>
        <w:rFonts w:hint="default"/>
        <w:lang w:val="pt-PT" w:eastAsia="en-US" w:bidi="ar-SA"/>
      </w:rPr>
    </w:lvl>
    <w:lvl w:ilvl="4">
      <w:start w:val="0"/>
      <w:numFmt w:val="bullet"/>
      <w:lvlText w:val="•"/>
      <w:lvlJc w:val="left"/>
      <w:pPr>
        <w:ind w:left="6420" w:hanging="187"/>
      </w:pPr>
      <w:rPr>
        <w:rFonts w:hint="default"/>
        <w:lang w:val="pt-PT" w:eastAsia="en-US" w:bidi="ar-SA"/>
      </w:rPr>
    </w:lvl>
    <w:lvl w:ilvl="5">
      <w:start w:val="0"/>
      <w:numFmt w:val="bullet"/>
      <w:lvlText w:val="•"/>
      <w:lvlJc w:val="left"/>
      <w:pPr>
        <w:ind w:left="7870" w:hanging="187"/>
      </w:pPr>
      <w:rPr>
        <w:rFonts w:hint="default"/>
        <w:lang w:val="pt-PT" w:eastAsia="en-US" w:bidi="ar-SA"/>
      </w:rPr>
    </w:lvl>
    <w:lvl w:ilvl="6">
      <w:start w:val="0"/>
      <w:numFmt w:val="bullet"/>
      <w:lvlText w:val="•"/>
      <w:lvlJc w:val="left"/>
      <w:pPr>
        <w:ind w:left="9320" w:hanging="187"/>
      </w:pPr>
      <w:rPr>
        <w:rFonts w:hint="default"/>
        <w:lang w:val="pt-PT" w:eastAsia="en-US" w:bidi="ar-SA"/>
      </w:rPr>
    </w:lvl>
    <w:lvl w:ilvl="7">
      <w:start w:val="0"/>
      <w:numFmt w:val="bullet"/>
      <w:lvlText w:val="•"/>
      <w:lvlJc w:val="left"/>
      <w:pPr>
        <w:ind w:left="10770" w:hanging="187"/>
      </w:pPr>
      <w:rPr>
        <w:rFonts w:hint="default"/>
        <w:lang w:val="pt-PT" w:eastAsia="en-US" w:bidi="ar-SA"/>
      </w:rPr>
    </w:lvl>
    <w:lvl w:ilvl="8">
      <w:start w:val="0"/>
      <w:numFmt w:val="bullet"/>
      <w:lvlText w:val="•"/>
      <w:lvlJc w:val="left"/>
      <w:pPr>
        <w:ind w:left="12220" w:hanging="187"/>
      </w:pPr>
      <w:rPr>
        <w:rFonts w:hint="default"/>
        <w:lang w:val="pt-PT" w:eastAsia="en-US" w:bidi="ar-SA"/>
      </w:rPr>
    </w:lvl>
  </w:abstractNum>
  <w:abstractNum w:abstractNumId="19">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18">
    <w:multiLevelType w:val="hybridMultilevel"/>
    <w:lvl w:ilvl="0">
      <w:start w:val="4"/>
      <w:numFmt w:val="decimal"/>
      <w:lvlText w:val="%1"/>
      <w:lvlJc w:val="left"/>
      <w:pPr>
        <w:ind w:left="750" w:hanging="420"/>
        <w:jc w:val="left"/>
      </w:pPr>
      <w:rPr>
        <w:rFonts w:hint="default"/>
        <w:lang w:val="pt-PT" w:eastAsia="en-US" w:bidi="ar-SA"/>
      </w:rPr>
    </w:lvl>
    <w:lvl w:ilvl="1">
      <w:start w:val="1"/>
      <w:numFmt w:val="decimal"/>
      <w:lvlText w:val="%1.%2."/>
      <w:lvlJc w:val="left"/>
      <w:pPr>
        <w:ind w:left="75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16" w:hanging="420"/>
      </w:pPr>
      <w:rPr>
        <w:rFonts w:hint="default"/>
        <w:lang w:val="pt-PT" w:eastAsia="en-US" w:bidi="ar-SA"/>
      </w:rPr>
    </w:lvl>
    <w:lvl w:ilvl="3">
      <w:start w:val="0"/>
      <w:numFmt w:val="bullet"/>
      <w:lvlText w:val="•"/>
      <w:lvlJc w:val="left"/>
      <w:pPr>
        <w:ind w:left="5054" w:hanging="420"/>
      </w:pPr>
      <w:rPr>
        <w:rFonts w:hint="default"/>
        <w:lang w:val="pt-PT" w:eastAsia="en-US" w:bidi="ar-SA"/>
      </w:rPr>
    </w:lvl>
    <w:lvl w:ilvl="4">
      <w:start w:val="0"/>
      <w:numFmt w:val="bullet"/>
      <w:lvlText w:val="•"/>
      <w:lvlJc w:val="left"/>
      <w:pPr>
        <w:ind w:left="6492" w:hanging="420"/>
      </w:pPr>
      <w:rPr>
        <w:rFonts w:hint="default"/>
        <w:lang w:val="pt-PT" w:eastAsia="en-US" w:bidi="ar-SA"/>
      </w:rPr>
    </w:lvl>
    <w:lvl w:ilvl="5">
      <w:start w:val="0"/>
      <w:numFmt w:val="bullet"/>
      <w:lvlText w:val="•"/>
      <w:lvlJc w:val="left"/>
      <w:pPr>
        <w:ind w:left="7930" w:hanging="420"/>
      </w:pPr>
      <w:rPr>
        <w:rFonts w:hint="default"/>
        <w:lang w:val="pt-PT" w:eastAsia="en-US" w:bidi="ar-SA"/>
      </w:rPr>
    </w:lvl>
    <w:lvl w:ilvl="6">
      <w:start w:val="0"/>
      <w:numFmt w:val="bullet"/>
      <w:lvlText w:val="•"/>
      <w:lvlJc w:val="left"/>
      <w:pPr>
        <w:ind w:left="9368" w:hanging="420"/>
      </w:pPr>
      <w:rPr>
        <w:rFonts w:hint="default"/>
        <w:lang w:val="pt-PT" w:eastAsia="en-US" w:bidi="ar-SA"/>
      </w:rPr>
    </w:lvl>
    <w:lvl w:ilvl="7">
      <w:start w:val="0"/>
      <w:numFmt w:val="bullet"/>
      <w:lvlText w:val="•"/>
      <w:lvlJc w:val="left"/>
      <w:pPr>
        <w:ind w:left="10806" w:hanging="420"/>
      </w:pPr>
      <w:rPr>
        <w:rFonts w:hint="default"/>
        <w:lang w:val="pt-PT" w:eastAsia="en-US" w:bidi="ar-SA"/>
      </w:rPr>
    </w:lvl>
    <w:lvl w:ilvl="8">
      <w:start w:val="0"/>
      <w:numFmt w:val="bullet"/>
      <w:lvlText w:val="•"/>
      <w:lvlJc w:val="left"/>
      <w:pPr>
        <w:ind w:left="12244" w:hanging="420"/>
      </w:pPr>
      <w:rPr>
        <w:rFonts w:hint="default"/>
        <w:lang w:val="pt-PT" w:eastAsia="en-US" w:bidi="ar-SA"/>
      </w:rPr>
    </w:lvl>
  </w:abstractNum>
  <w:abstractNum w:abstractNumId="17">
    <w:multiLevelType w:val="hybridMultilevel"/>
    <w:lvl w:ilvl="0">
      <w:start w:val="3"/>
      <w:numFmt w:val="decimal"/>
      <w:lvlText w:val="%1"/>
      <w:lvlJc w:val="left"/>
      <w:pPr>
        <w:ind w:left="750" w:hanging="420"/>
        <w:jc w:val="left"/>
      </w:pPr>
      <w:rPr>
        <w:rFonts w:hint="default"/>
        <w:lang w:val="pt-PT" w:eastAsia="en-US" w:bidi="ar-SA"/>
      </w:rPr>
    </w:lvl>
    <w:lvl w:ilvl="1">
      <w:start w:val="1"/>
      <w:numFmt w:val="decimal"/>
      <w:lvlText w:val="%1.%2."/>
      <w:lvlJc w:val="left"/>
      <w:pPr>
        <w:ind w:left="75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16" w:hanging="420"/>
      </w:pPr>
      <w:rPr>
        <w:rFonts w:hint="default"/>
        <w:lang w:val="pt-PT" w:eastAsia="en-US" w:bidi="ar-SA"/>
      </w:rPr>
    </w:lvl>
    <w:lvl w:ilvl="3">
      <w:start w:val="0"/>
      <w:numFmt w:val="bullet"/>
      <w:lvlText w:val="•"/>
      <w:lvlJc w:val="left"/>
      <w:pPr>
        <w:ind w:left="5054" w:hanging="420"/>
      </w:pPr>
      <w:rPr>
        <w:rFonts w:hint="default"/>
        <w:lang w:val="pt-PT" w:eastAsia="en-US" w:bidi="ar-SA"/>
      </w:rPr>
    </w:lvl>
    <w:lvl w:ilvl="4">
      <w:start w:val="0"/>
      <w:numFmt w:val="bullet"/>
      <w:lvlText w:val="•"/>
      <w:lvlJc w:val="left"/>
      <w:pPr>
        <w:ind w:left="6492" w:hanging="420"/>
      </w:pPr>
      <w:rPr>
        <w:rFonts w:hint="default"/>
        <w:lang w:val="pt-PT" w:eastAsia="en-US" w:bidi="ar-SA"/>
      </w:rPr>
    </w:lvl>
    <w:lvl w:ilvl="5">
      <w:start w:val="0"/>
      <w:numFmt w:val="bullet"/>
      <w:lvlText w:val="•"/>
      <w:lvlJc w:val="left"/>
      <w:pPr>
        <w:ind w:left="7930" w:hanging="420"/>
      </w:pPr>
      <w:rPr>
        <w:rFonts w:hint="default"/>
        <w:lang w:val="pt-PT" w:eastAsia="en-US" w:bidi="ar-SA"/>
      </w:rPr>
    </w:lvl>
    <w:lvl w:ilvl="6">
      <w:start w:val="0"/>
      <w:numFmt w:val="bullet"/>
      <w:lvlText w:val="•"/>
      <w:lvlJc w:val="left"/>
      <w:pPr>
        <w:ind w:left="9368" w:hanging="420"/>
      </w:pPr>
      <w:rPr>
        <w:rFonts w:hint="default"/>
        <w:lang w:val="pt-PT" w:eastAsia="en-US" w:bidi="ar-SA"/>
      </w:rPr>
    </w:lvl>
    <w:lvl w:ilvl="7">
      <w:start w:val="0"/>
      <w:numFmt w:val="bullet"/>
      <w:lvlText w:val="•"/>
      <w:lvlJc w:val="left"/>
      <w:pPr>
        <w:ind w:left="10806" w:hanging="420"/>
      </w:pPr>
      <w:rPr>
        <w:rFonts w:hint="default"/>
        <w:lang w:val="pt-PT" w:eastAsia="en-US" w:bidi="ar-SA"/>
      </w:rPr>
    </w:lvl>
    <w:lvl w:ilvl="8">
      <w:start w:val="0"/>
      <w:numFmt w:val="bullet"/>
      <w:lvlText w:val="•"/>
      <w:lvlJc w:val="left"/>
      <w:pPr>
        <w:ind w:left="12244" w:hanging="420"/>
      </w:pPr>
      <w:rPr>
        <w:rFonts w:hint="default"/>
        <w:lang w:val="pt-PT" w:eastAsia="en-US" w:bidi="ar-SA"/>
      </w:rPr>
    </w:lvl>
  </w:abstractNum>
  <w:abstractNum w:abstractNumId="16">
    <w:multiLevelType w:val="hybridMultilevel"/>
    <w:lvl w:ilvl="0">
      <w:start w:val="0"/>
      <w:numFmt w:val="bullet"/>
      <w:lvlText w:val="-"/>
      <w:lvlJc w:val="left"/>
      <w:pPr>
        <w:ind w:left="465" w:hanging="140"/>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26" w:hanging="140"/>
      </w:pPr>
      <w:rPr>
        <w:rFonts w:hint="default"/>
        <w:lang w:val="pt-PT" w:eastAsia="en-US" w:bidi="ar-SA"/>
      </w:rPr>
    </w:lvl>
    <w:lvl w:ilvl="2">
      <w:start w:val="0"/>
      <w:numFmt w:val="bullet"/>
      <w:lvlText w:val="•"/>
      <w:lvlJc w:val="left"/>
      <w:pPr>
        <w:ind w:left="3392" w:hanging="140"/>
      </w:pPr>
      <w:rPr>
        <w:rFonts w:hint="default"/>
        <w:lang w:val="pt-PT" w:eastAsia="en-US" w:bidi="ar-SA"/>
      </w:rPr>
    </w:lvl>
    <w:lvl w:ilvl="3">
      <w:start w:val="0"/>
      <w:numFmt w:val="bullet"/>
      <w:lvlText w:val="•"/>
      <w:lvlJc w:val="left"/>
      <w:pPr>
        <w:ind w:left="4858" w:hanging="140"/>
      </w:pPr>
      <w:rPr>
        <w:rFonts w:hint="default"/>
        <w:lang w:val="pt-PT" w:eastAsia="en-US" w:bidi="ar-SA"/>
      </w:rPr>
    </w:lvl>
    <w:lvl w:ilvl="4">
      <w:start w:val="0"/>
      <w:numFmt w:val="bullet"/>
      <w:lvlText w:val="•"/>
      <w:lvlJc w:val="left"/>
      <w:pPr>
        <w:ind w:left="6324" w:hanging="140"/>
      </w:pPr>
      <w:rPr>
        <w:rFonts w:hint="default"/>
        <w:lang w:val="pt-PT" w:eastAsia="en-US" w:bidi="ar-SA"/>
      </w:rPr>
    </w:lvl>
    <w:lvl w:ilvl="5">
      <w:start w:val="0"/>
      <w:numFmt w:val="bullet"/>
      <w:lvlText w:val="•"/>
      <w:lvlJc w:val="left"/>
      <w:pPr>
        <w:ind w:left="7790" w:hanging="140"/>
      </w:pPr>
      <w:rPr>
        <w:rFonts w:hint="default"/>
        <w:lang w:val="pt-PT" w:eastAsia="en-US" w:bidi="ar-SA"/>
      </w:rPr>
    </w:lvl>
    <w:lvl w:ilvl="6">
      <w:start w:val="0"/>
      <w:numFmt w:val="bullet"/>
      <w:lvlText w:val="•"/>
      <w:lvlJc w:val="left"/>
      <w:pPr>
        <w:ind w:left="9256" w:hanging="140"/>
      </w:pPr>
      <w:rPr>
        <w:rFonts w:hint="default"/>
        <w:lang w:val="pt-PT" w:eastAsia="en-US" w:bidi="ar-SA"/>
      </w:rPr>
    </w:lvl>
    <w:lvl w:ilvl="7">
      <w:start w:val="0"/>
      <w:numFmt w:val="bullet"/>
      <w:lvlText w:val="•"/>
      <w:lvlJc w:val="left"/>
      <w:pPr>
        <w:ind w:left="10722" w:hanging="140"/>
      </w:pPr>
      <w:rPr>
        <w:rFonts w:hint="default"/>
        <w:lang w:val="pt-PT" w:eastAsia="en-US" w:bidi="ar-SA"/>
      </w:rPr>
    </w:lvl>
    <w:lvl w:ilvl="8">
      <w:start w:val="0"/>
      <w:numFmt w:val="bullet"/>
      <w:lvlText w:val="•"/>
      <w:lvlJc w:val="left"/>
      <w:pPr>
        <w:ind w:left="12188" w:hanging="140"/>
      </w:pPr>
      <w:rPr>
        <w:rFonts w:hint="default"/>
        <w:lang w:val="pt-PT" w:eastAsia="en-US" w:bidi="ar-SA"/>
      </w:rPr>
    </w:lvl>
  </w:abstractNum>
  <w:abstractNum w:abstractNumId="15">
    <w:multiLevelType w:val="hybridMultilevel"/>
    <w:lvl w:ilvl="0">
      <w:start w:val="1"/>
      <w:numFmt w:val="lowerLetter"/>
      <w:lvlText w:val="%1)"/>
      <w:lvlJc w:val="left"/>
      <w:pPr>
        <w:ind w:left="330" w:hanging="23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34"/>
      </w:pPr>
      <w:rPr>
        <w:rFonts w:hint="default"/>
        <w:lang w:val="pt-PT" w:eastAsia="en-US" w:bidi="ar-SA"/>
      </w:rPr>
    </w:lvl>
    <w:lvl w:ilvl="2">
      <w:start w:val="0"/>
      <w:numFmt w:val="bullet"/>
      <w:lvlText w:val="•"/>
      <w:lvlJc w:val="left"/>
      <w:pPr>
        <w:ind w:left="3280" w:hanging="234"/>
      </w:pPr>
      <w:rPr>
        <w:rFonts w:hint="default"/>
        <w:lang w:val="pt-PT" w:eastAsia="en-US" w:bidi="ar-SA"/>
      </w:rPr>
    </w:lvl>
    <w:lvl w:ilvl="3">
      <w:start w:val="0"/>
      <w:numFmt w:val="bullet"/>
      <w:lvlText w:val="•"/>
      <w:lvlJc w:val="left"/>
      <w:pPr>
        <w:ind w:left="4760" w:hanging="234"/>
      </w:pPr>
      <w:rPr>
        <w:rFonts w:hint="default"/>
        <w:lang w:val="pt-PT" w:eastAsia="en-US" w:bidi="ar-SA"/>
      </w:rPr>
    </w:lvl>
    <w:lvl w:ilvl="4">
      <w:start w:val="0"/>
      <w:numFmt w:val="bullet"/>
      <w:lvlText w:val="•"/>
      <w:lvlJc w:val="left"/>
      <w:pPr>
        <w:ind w:left="6240" w:hanging="234"/>
      </w:pPr>
      <w:rPr>
        <w:rFonts w:hint="default"/>
        <w:lang w:val="pt-PT" w:eastAsia="en-US" w:bidi="ar-SA"/>
      </w:rPr>
    </w:lvl>
    <w:lvl w:ilvl="5">
      <w:start w:val="0"/>
      <w:numFmt w:val="bullet"/>
      <w:lvlText w:val="•"/>
      <w:lvlJc w:val="left"/>
      <w:pPr>
        <w:ind w:left="7720" w:hanging="234"/>
      </w:pPr>
      <w:rPr>
        <w:rFonts w:hint="default"/>
        <w:lang w:val="pt-PT" w:eastAsia="en-US" w:bidi="ar-SA"/>
      </w:rPr>
    </w:lvl>
    <w:lvl w:ilvl="6">
      <w:start w:val="0"/>
      <w:numFmt w:val="bullet"/>
      <w:lvlText w:val="•"/>
      <w:lvlJc w:val="left"/>
      <w:pPr>
        <w:ind w:left="9200" w:hanging="234"/>
      </w:pPr>
      <w:rPr>
        <w:rFonts w:hint="default"/>
        <w:lang w:val="pt-PT" w:eastAsia="en-US" w:bidi="ar-SA"/>
      </w:rPr>
    </w:lvl>
    <w:lvl w:ilvl="7">
      <w:start w:val="0"/>
      <w:numFmt w:val="bullet"/>
      <w:lvlText w:val="•"/>
      <w:lvlJc w:val="left"/>
      <w:pPr>
        <w:ind w:left="10680" w:hanging="234"/>
      </w:pPr>
      <w:rPr>
        <w:rFonts w:hint="default"/>
        <w:lang w:val="pt-PT" w:eastAsia="en-US" w:bidi="ar-SA"/>
      </w:rPr>
    </w:lvl>
    <w:lvl w:ilvl="8">
      <w:start w:val="0"/>
      <w:numFmt w:val="bullet"/>
      <w:lvlText w:val="•"/>
      <w:lvlJc w:val="left"/>
      <w:pPr>
        <w:ind w:left="12160" w:hanging="234"/>
      </w:pPr>
      <w:rPr>
        <w:rFonts w:hint="default"/>
        <w:lang w:val="pt-PT" w:eastAsia="en-US" w:bidi="ar-SA"/>
      </w:rPr>
    </w:lvl>
  </w:abstractNum>
  <w:abstractNum w:abstractNumId="14">
    <w:multiLevelType w:val="hybridMultilevel"/>
    <w:lvl w:ilvl="0">
      <w:start w:val="1"/>
      <w:numFmt w:val="lowerLetter"/>
      <w:lvlText w:val="%1)"/>
      <w:lvlJc w:val="left"/>
      <w:pPr>
        <w:ind w:left="33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80" w:hanging="247"/>
      </w:pPr>
      <w:rPr>
        <w:rFonts w:hint="default"/>
        <w:lang w:val="pt-PT" w:eastAsia="en-US" w:bidi="ar-SA"/>
      </w:rPr>
    </w:lvl>
    <w:lvl w:ilvl="3">
      <w:start w:val="0"/>
      <w:numFmt w:val="bullet"/>
      <w:lvlText w:val="•"/>
      <w:lvlJc w:val="left"/>
      <w:pPr>
        <w:ind w:left="4760" w:hanging="247"/>
      </w:pPr>
      <w:rPr>
        <w:rFonts w:hint="default"/>
        <w:lang w:val="pt-PT" w:eastAsia="en-US" w:bidi="ar-SA"/>
      </w:rPr>
    </w:lvl>
    <w:lvl w:ilvl="4">
      <w:start w:val="0"/>
      <w:numFmt w:val="bullet"/>
      <w:lvlText w:val="•"/>
      <w:lvlJc w:val="left"/>
      <w:pPr>
        <w:ind w:left="6240" w:hanging="247"/>
      </w:pPr>
      <w:rPr>
        <w:rFonts w:hint="default"/>
        <w:lang w:val="pt-PT" w:eastAsia="en-US" w:bidi="ar-SA"/>
      </w:rPr>
    </w:lvl>
    <w:lvl w:ilvl="5">
      <w:start w:val="0"/>
      <w:numFmt w:val="bullet"/>
      <w:lvlText w:val="•"/>
      <w:lvlJc w:val="left"/>
      <w:pPr>
        <w:ind w:left="7720" w:hanging="247"/>
      </w:pPr>
      <w:rPr>
        <w:rFonts w:hint="default"/>
        <w:lang w:val="pt-PT" w:eastAsia="en-US" w:bidi="ar-SA"/>
      </w:rPr>
    </w:lvl>
    <w:lvl w:ilvl="6">
      <w:start w:val="0"/>
      <w:numFmt w:val="bullet"/>
      <w:lvlText w:val="•"/>
      <w:lvlJc w:val="left"/>
      <w:pPr>
        <w:ind w:left="9200" w:hanging="247"/>
      </w:pPr>
      <w:rPr>
        <w:rFonts w:hint="default"/>
        <w:lang w:val="pt-PT" w:eastAsia="en-US" w:bidi="ar-SA"/>
      </w:rPr>
    </w:lvl>
    <w:lvl w:ilvl="7">
      <w:start w:val="0"/>
      <w:numFmt w:val="bullet"/>
      <w:lvlText w:val="•"/>
      <w:lvlJc w:val="left"/>
      <w:pPr>
        <w:ind w:left="10680" w:hanging="247"/>
      </w:pPr>
      <w:rPr>
        <w:rFonts w:hint="default"/>
        <w:lang w:val="pt-PT" w:eastAsia="en-US" w:bidi="ar-SA"/>
      </w:rPr>
    </w:lvl>
    <w:lvl w:ilvl="8">
      <w:start w:val="0"/>
      <w:numFmt w:val="bullet"/>
      <w:lvlText w:val="•"/>
      <w:lvlJc w:val="left"/>
      <w:pPr>
        <w:ind w:left="12160" w:hanging="247"/>
      </w:pPr>
      <w:rPr>
        <w:rFonts w:hint="default"/>
        <w:lang w:val="pt-PT" w:eastAsia="en-US" w:bidi="ar-SA"/>
      </w:rPr>
    </w:lvl>
  </w:abstractNum>
  <w:abstractNum w:abstractNumId="13">
    <w:multiLevelType w:val="hybridMultilevel"/>
    <w:lvl w:ilvl="0">
      <w:start w:val="2"/>
      <w:numFmt w:val="decimal"/>
      <w:lvlText w:val="%1"/>
      <w:lvlJc w:val="left"/>
      <w:pPr>
        <w:ind w:left="750" w:hanging="420"/>
        <w:jc w:val="left"/>
      </w:pPr>
      <w:rPr>
        <w:rFonts w:hint="default"/>
        <w:lang w:val="pt-PT" w:eastAsia="en-US" w:bidi="ar-SA"/>
      </w:rPr>
    </w:lvl>
    <w:lvl w:ilvl="1">
      <w:start w:val="1"/>
      <w:numFmt w:val="decimal"/>
      <w:lvlText w:val="%1.%2."/>
      <w:lvlJc w:val="left"/>
      <w:pPr>
        <w:ind w:left="75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30" w:hanging="6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75" w:hanging="600"/>
      </w:pPr>
      <w:rPr>
        <w:rFonts w:hint="default"/>
        <w:lang w:val="pt-PT" w:eastAsia="en-US" w:bidi="ar-SA"/>
      </w:rPr>
    </w:lvl>
    <w:lvl w:ilvl="4">
      <w:start w:val="0"/>
      <w:numFmt w:val="bullet"/>
      <w:lvlText w:val="•"/>
      <w:lvlJc w:val="left"/>
      <w:pPr>
        <w:ind w:left="5653" w:hanging="600"/>
      </w:pPr>
      <w:rPr>
        <w:rFonts w:hint="default"/>
        <w:lang w:val="pt-PT" w:eastAsia="en-US" w:bidi="ar-SA"/>
      </w:rPr>
    </w:lvl>
    <w:lvl w:ilvl="5">
      <w:start w:val="0"/>
      <w:numFmt w:val="bullet"/>
      <w:lvlText w:val="•"/>
      <w:lvlJc w:val="left"/>
      <w:pPr>
        <w:ind w:left="7231" w:hanging="600"/>
      </w:pPr>
      <w:rPr>
        <w:rFonts w:hint="default"/>
        <w:lang w:val="pt-PT" w:eastAsia="en-US" w:bidi="ar-SA"/>
      </w:rPr>
    </w:lvl>
    <w:lvl w:ilvl="6">
      <w:start w:val="0"/>
      <w:numFmt w:val="bullet"/>
      <w:lvlText w:val="•"/>
      <w:lvlJc w:val="left"/>
      <w:pPr>
        <w:ind w:left="8808" w:hanging="600"/>
      </w:pPr>
      <w:rPr>
        <w:rFonts w:hint="default"/>
        <w:lang w:val="pt-PT" w:eastAsia="en-US" w:bidi="ar-SA"/>
      </w:rPr>
    </w:lvl>
    <w:lvl w:ilvl="7">
      <w:start w:val="0"/>
      <w:numFmt w:val="bullet"/>
      <w:lvlText w:val="•"/>
      <w:lvlJc w:val="left"/>
      <w:pPr>
        <w:ind w:left="10386" w:hanging="600"/>
      </w:pPr>
      <w:rPr>
        <w:rFonts w:hint="default"/>
        <w:lang w:val="pt-PT" w:eastAsia="en-US" w:bidi="ar-SA"/>
      </w:rPr>
    </w:lvl>
    <w:lvl w:ilvl="8">
      <w:start w:val="0"/>
      <w:numFmt w:val="bullet"/>
      <w:lvlText w:val="•"/>
      <w:lvlJc w:val="left"/>
      <w:pPr>
        <w:ind w:left="11964" w:hanging="600"/>
      </w:pPr>
      <w:rPr>
        <w:rFonts w:hint="default"/>
        <w:lang w:val="pt-PT" w:eastAsia="en-US" w:bidi="ar-SA"/>
      </w:rPr>
    </w:lvl>
  </w:abstractNum>
  <w:abstractNum w:abstractNumId="12">
    <w:multiLevelType w:val="hybridMultilevel"/>
    <w:lvl w:ilvl="0">
      <w:start w:val="1"/>
      <w:numFmt w:val="decimal"/>
      <w:lvlText w:val="%1."/>
      <w:lvlJc w:val="left"/>
      <w:pPr>
        <w:ind w:left="570" w:hanging="2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2"/>
      <w:numFmt w:val="decimal"/>
      <w:lvlText w:val="%1.%2."/>
      <w:lvlJc w:val="left"/>
      <w:pPr>
        <w:ind w:left="75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37" w:hanging="420"/>
      </w:pPr>
      <w:rPr>
        <w:rFonts w:hint="default"/>
        <w:lang w:val="pt-PT" w:eastAsia="en-US" w:bidi="ar-SA"/>
      </w:rPr>
    </w:lvl>
    <w:lvl w:ilvl="3">
      <w:start w:val="0"/>
      <w:numFmt w:val="bullet"/>
      <w:lvlText w:val="•"/>
      <w:lvlJc w:val="left"/>
      <w:pPr>
        <w:ind w:left="3935" w:hanging="420"/>
      </w:pPr>
      <w:rPr>
        <w:rFonts w:hint="default"/>
        <w:lang w:val="pt-PT" w:eastAsia="en-US" w:bidi="ar-SA"/>
      </w:rPr>
    </w:lvl>
    <w:lvl w:ilvl="4">
      <w:start w:val="0"/>
      <w:numFmt w:val="bullet"/>
      <w:lvlText w:val="•"/>
      <w:lvlJc w:val="left"/>
      <w:pPr>
        <w:ind w:left="5533" w:hanging="420"/>
      </w:pPr>
      <w:rPr>
        <w:rFonts w:hint="default"/>
        <w:lang w:val="pt-PT" w:eastAsia="en-US" w:bidi="ar-SA"/>
      </w:rPr>
    </w:lvl>
    <w:lvl w:ilvl="5">
      <w:start w:val="0"/>
      <w:numFmt w:val="bullet"/>
      <w:lvlText w:val="•"/>
      <w:lvlJc w:val="left"/>
      <w:pPr>
        <w:ind w:left="7131" w:hanging="420"/>
      </w:pPr>
      <w:rPr>
        <w:rFonts w:hint="default"/>
        <w:lang w:val="pt-PT" w:eastAsia="en-US" w:bidi="ar-SA"/>
      </w:rPr>
    </w:lvl>
    <w:lvl w:ilvl="6">
      <w:start w:val="0"/>
      <w:numFmt w:val="bullet"/>
      <w:lvlText w:val="•"/>
      <w:lvlJc w:val="left"/>
      <w:pPr>
        <w:ind w:left="8728" w:hanging="420"/>
      </w:pPr>
      <w:rPr>
        <w:rFonts w:hint="default"/>
        <w:lang w:val="pt-PT" w:eastAsia="en-US" w:bidi="ar-SA"/>
      </w:rPr>
    </w:lvl>
    <w:lvl w:ilvl="7">
      <w:start w:val="0"/>
      <w:numFmt w:val="bullet"/>
      <w:lvlText w:val="•"/>
      <w:lvlJc w:val="left"/>
      <w:pPr>
        <w:ind w:left="10326" w:hanging="420"/>
      </w:pPr>
      <w:rPr>
        <w:rFonts w:hint="default"/>
        <w:lang w:val="pt-PT" w:eastAsia="en-US" w:bidi="ar-SA"/>
      </w:rPr>
    </w:lvl>
    <w:lvl w:ilvl="8">
      <w:start w:val="0"/>
      <w:numFmt w:val="bullet"/>
      <w:lvlText w:val="•"/>
      <w:lvlJc w:val="left"/>
      <w:pPr>
        <w:ind w:left="11924" w:hanging="420"/>
      </w:pPr>
      <w:rPr>
        <w:rFonts w:hint="default"/>
        <w:lang w:val="pt-PT" w:eastAsia="en-US" w:bidi="ar-SA"/>
      </w:rPr>
    </w:lvl>
  </w:abstractNum>
  <w:abstractNum w:abstractNumId="11">
    <w:multiLevelType w:val="hybridMultilevel"/>
    <w:lvl w:ilvl="0">
      <w:start w:val="1"/>
      <w:numFmt w:val="lowerLetter"/>
      <w:lvlText w:val="%1)"/>
      <w:lvlJc w:val="left"/>
      <w:pPr>
        <w:ind w:left="330" w:hanging="27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79"/>
      </w:pPr>
      <w:rPr>
        <w:rFonts w:hint="default"/>
        <w:lang w:val="pt-PT" w:eastAsia="en-US" w:bidi="ar-SA"/>
      </w:rPr>
    </w:lvl>
    <w:lvl w:ilvl="2">
      <w:start w:val="0"/>
      <w:numFmt w:val="bullet"/>
      <w:lvlText w:val="•"/>
      <w:lvlJc w:val="left"/>
      <w:pPr>
        <w:ind w:left="3280" w:hanging="279"/>
      </w:pPr>
      <w:rPr>
        <w:rFonts w:hint="default"/>
        <w:lang w:val="pt-PT" w:eastAsia="en-US" w:bidi="ar-SA"/>
      </w:rPr>
    </w:lvl>
    <w:lvl w:ilvl="3">
      <w:start w:val="0"/>
      <w:numFmt w:val="bullet"/>
      <w:lvlText w:val="•"/>
      <w:lvlJc w:val="left"/>
      <w:pPr>
        <w:ind w:left="4760" w:hanging="279"/>
      </w:pPr>
      <w:rPr>
        <w:rFonts w:hint="default"/>
        <w:lang w:val="pt-PT" w:eastAsia="en-US" w:bidi="ar-SA"/>
      </w:rPr>
    </w:lvl>
    <w:lvl w:ilvl="4">
      <w:start w:val="0"/>
      <w:numFmt w:val="bullet"/>
      <w:lvlText w:val="•"/>
      <w:lvlJc w:val="left"/>
      <w:pPr>
        <w:ind w:left="6240" w:hanging="279"/>
      </w:pPr>
      <w:rPr>
        <w:rFonts w:hint="default"/>
        <w:lang w:val="pt-PT" w:eastAsia="en-US" w:bidi="ar-SA"/>
      </w:rPr>
    </w:lvl>
    <w:lvl w:ilvl="5">
      <w:start w:val="0"/>
      <w:numFmt w:val="bullet"/>
      <w:lvlText w:val="•"/>
      <w:lvlJc w:val="left"/>
      <w:pPr>
        <w:ind w:left="7720" w:hanging="279"/>
      </w:pPr>
      <w:rPr>
        <w:rFonts w:hint="default"/>
        <w:lang w:val="pt-PT" w:eastAsia="en-US" w:bidi="ar-SA"/>
      </w:rPr>
    </w:lvl>
    <w:lvl w:ilvl="6">
      <w:start w:val="0"/>
      <w:numFmt w:val="bullet"/>
      <w:lvlText w:val="•"/>
      <w:lvlJc w:val="left"/>
      <w:pPr>
        <w:ind w:left="9200" w:hanging="279"/>
      </w:pPr>
      <w:rPr>
        <w:rFonts w:hint="default"/>
        <w:lang w:val="pt-PT" w:eastAsia="en-US" w:bidi="ar-SA"/>
      </w:rPr>
    </w:lvl>
    <w:lvl w:ilvl="7">
      <w:start w:val="0"/>
      <w:numFmt w:val="bullet"/>
      <w:lvlText w:val="•"/>
      <w:lvlJc w:val="left"/>
      <w:pPr>
        <w:ind w:left="10680" w:hanging="279"/>
      </w:pPr>
      <w:rPr>
        <w:rFonts w:hint="default"/>
        <w:lang w:val="pt-PT" w:eastAsia="en-US" w:bidi="ar-SA"/>
      </w:rPr>
    </w:lvl>
    <w:lvl w:ilvl="8">
      <w:start w:val="0"/>
      <w:numFmt w:val="bullet"/>
      <w:lvlText w:val="•"/>
      <w:lvlJc w:val="left"/>
      <w:pPr>
        <w:ind w:left="12160" w:hanging="279"/>
      </w:pPr>
      <w:rPr>
        <w:rFonts w:hint="default"/>
        <w:lang w:val="pt-PT" w:eastAsia="en-US" w:bidi="ar-SA"/>
      </w:rPr>
    </w:lvl>
  </w:abstractNum>
  <w:abstractNum w:abstractNumId="10">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9">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6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55" w:hanging="440"/>
      </w:pPr>
      <w:rPr>
        <w:rFonts w:hint="default"/>
        <w:lang w:val="pt-PT" w:eastAsia="en-US" w:bidi="ar-SA"/>
      </w:rPr>
    </w:lvl>
    <w:lvl w:ilvl="3">
      <w:start w:val="0"/>
      <w:numFmt w:val="bullet"/>
      <w:lvlText w:val="•"/>
      <w:lvlJc w:val="left"/>
      <w:pPr>
        <w:ind w:left="3951" w:hanging="440"/>
      </w:pPr>
      <w:rPr>
        <w:rFonts w:hint="default"/>
        <w:lang w:val="pt-PT" w:eastAsia="en-US" w:bidi="ar-SA"/>
      </w:rPr>
    </w:lvl>
    <w:lvl w:ilvl="4">
      <w:start w:val="0"/>
      <w:numFmt w:val="bullet"/>
      <w:lvlText w:val="•"/>
      <w:lvlJc w:val="left"/>
      <w:pPr>
        <w:ind w:left="5546" w:hanging="440"/>
      </w:pPr>
      <w:rPr>
        <w:rFonts w:hint="default"/>
        <w:lang w:val="pt-PT" w:eastAsia="en-US" w:bidi="ar-SA"/>
      </w:rPr>
    </w:lvl>
    <w:lvl w:ilvl="5">
      <w:start w:val="0"/>
      <w:numFmt w:val="bullet"/>
      <w:lvlText w:val="•"/>
      <w:lvlJc w:val="left"/>
      <w:pPr>
        <w:ind w:left="7142" w:hanging="440"/>
      </w:pPr>
      <w:rPr>
        <w:rFonts w:hint="default"/>
        <w:lang w:val="pt-PT" w:eastAsia="en-US" w:bidi="ar-SA"/>
      </w:rPr>
    </w:lvl>
    <w:lvl w:ilvl="6">
      <w:start w:val="0"/>
      <w:numFmt w:val="bullet"/>
      <w:lvlText w:val="•"/>
      <w:lvlJc w:val="left"/>
      <w:pPr>
        <w:ind w:left="8737" w:hanging="440"/>
      </w:pPr>
      <w:rPr>
        <w:rFonts w:hint="default"/>
        <w:lang w:val="pt-PT" w:eastAsia="en-US" w:bidi="ar-SA"/>
      </w:rPr>
    </w:lvl>
    <w:lvl w:ilvl="7">
      <w:start w:val="0"/>
      <w:numFmt w:val="bullet"/>
      <w:lvlText w:val="•"/>
      <w:lvlJc w:val="left"/>
      <w:pPr>
        <w:ind w:left="10333" w:hanging="440"/>
      </w:pPr>
      <w:rPr>
        <w:rFonts w:hint="default"/>
        <w:lang w:val="pt-PT" w:eastAsia="en-US" w:bidi="ar-SA"/>
      </w:rPr>
    </w:lvl>
    <w:lvl w:ilvl="8">
      <w:start w:val="0"/>
      <w:numFmt w:val="bullet"/>
      <w:lvlText w:val="•"/>
      <w:lvlJc w:val="left"/>
      <w:pPr>
        <w:ind w:left="11928" w:hanging="440"/>
      </w:pPr>
      <w:rPr>
        <w:rFonts w:hint="default"/>
        <w:lang w:val="pt-PT" w:eastAsia="en-US" w:bidi="ar-SA"/>
      </w:rPr>
    </w:lvl>
  </w:abstractNum>
  <w:abstractNum w:abstractNumId="8">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7">
    <w:multiLevelType w:val="hybridMultilevel"/>
    <w:lvl w:ilvl="0">
      <w:start w:val="1"/>
      <w:numFmt w:val="lowerLetter"/>
      <w:lvlText w:val="%1)"/>
      <w:lvlJc w:val="left"/>
      <w:pPr>
        <w:ind w:left="615" w:hanging="29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97"/>
      </w:pPr>
      <w:rPr>
        <w:rFonts w:hint="default"/>
        <w:lang w:val="pt-PT" w:eastAsia="en-US" w:bidi="ar-SA"/>
      </w:rPr>
    </w:lvl>
    <w:lvl w:ilvl="2">
      <w:start w:val="0"/>
      <w:numFmt w:val="bullet"/>
      <w:lvlText w:val="•"/>
      <w:lvlJc w:val="left"/>
      <w:pPr>
        <w:ind w:left="3520" w:hanging="297"/>
      </w:pPr>
      <w:rPr>
        <w:rFonts w:hint="default"/>
        <w:lang w:val="pt-PT" w:eastAsia="en-US" w:bidi="ar-SA"/>
      </w:rPr>
    </w:lvl>
    <w:lvl w:ilvl="3">
      <w:start w:val="0"/>
      <w:numFmt w:val="bullet"/>
      <w:lvlText w:val="•"/>
      <w:lvlJc w:val="left"/>
      <w:pPr>
        <w:ind w:left="4970" w:hanging="297"/>
      </w:pPr>
      <w:rPr>
        <w:rFonts w:hint="default"/>
        <w:lang w:val="pt-PT" w:eastAsia="en-US" w:bidi="ar-SA"/>
      </w:rPr>
    </w:lvl>
    <w:lvl w:ilvl="4">
      <w:start w:val="0"/>
      <w:numFmt w:val="bullet"/>
      <w:lvlText w:val="•"/>
      <w:lvlJc w:val="left"/>
      <w:pPr>
        <w:ind w:left="6420" w:hanging="297"/>
      </w:pPr>
      <w:rPr>
        <w:rFonts w:hint="default"/>
        <w:lang w:val="pt-PT" w:eastAsia="en-US" w:bidi="ar-SA"/>
      </w:rPr>
    </w:lvl>
    <w:lvl w:ilvl="5">
      <w:start w:val="0"/>
      <w:numFmt w:val="bullet"/>
      <w:lvlText w:val="•"/>
      <w:lvlJc w:val="left"/>
      <w:pPr>
        <w:ind w:left="7870" w:hanging="297"/>
      </w:pPr>
      <w:rPr>
        <w:rFonts w:hint="default"/>
        <w:lang w:val="pt-PT" w:eastAsia="en-US" w:bidi="ar-SA"/>
      </w:rPr>
    </w:lvl>
    <w:lvl w:ilvl="6">
      <w:start w:val="0"/>
      <w:numFmt w:val="bullet"/>
      <w:lvlText w:val="•"/>
      <w:lvlJc w:val="left"/>
      <w:pPr>
        <w:ind w:left="9320" w:hanging="297"/>
      </w:pPr>
      <w:rPr>
        <w:rFonts w:hint="default"/>
        <w:lang w:val="pt-PT" w:eastAsia="en-US" w:bidi="ar-SA"/>
      </w:rPr>
    </w:lvl>
    <w:lvl w:ilvl="7">
      <w:start w:val="0"/>
      <w:numFmt w:val="bullet"/>
      <w:lvlText w:val="•"/>
      <w:lvlJc w:val="left"/>
      <w:pPr>
        <w:ind w:left="10770" w:hanging="297"/>
      </w:pPr>
      <w:rPr>
        <w:rFonts w:hint="default"/>
        <w:lang w:val="pt-PT" w:eastAsia="en-US" w:bidi="ar-SA"/>
      </w:rPr>
    </w:lvl>
    <w:lvl w:ilvl="8">
      <w:start w:val="0"/>
      <w:numFmt w:val="bullet"/>
      <w:lvlText w:val="•"/>
      <w:lvlJc w:val="left"/>
      <w:pPr>
        <w:ind w:left="12220" w:hanging="297"/>
      </w:pPr>
      <w:rPr>
        <w:rFonts w:hint="default"/>
        <w:lang w:val="pt-PT" w:eastAsia="en-US" w:bidi="ar-SA"/>
      </w:rPr>
    </w:lvl>
  </w:abstractNum>
  <w:abstractNum w:abstractNumId="6">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5">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4">
    <w:multiLevelType w:val="hybridMultilevel"/>
    <w:lvl w:ilvl="0">
      <w:start w:val="1"/>
      <w:numFmt w:val="lowerLetter"/>
      <w:lvlText w:val="%1)"/>
      <w:lvlJc w:val="left"/>
      <w:pPr>
        <w:ind w:left="615" w:hanging="2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50"/>
      </w:pPr>
      <w:rPr>
        <w:rFonts w:hint="default"/>
        <w:lang w:val="pt-PT" w:eastAsia="en-US" w:bidi="ar-SA"/>
      </w:rPr>
    </w:lvl>
    <w:lvl w:ilvl="2">
      <w:start w:val="0"/>
      <w:numFmt w:val="bullet"/>
      <w:lvlText w:val="•"/>
      <w:lvlJc w:val="left"/>
      <w:pPr>
        <w:ind w:left="3520" w:hanging="250"/>
      </w:pPr>
      <w:rPr>
        <w:rFonts w:hint="default"/>
        <w:lang w:val="pt-PT" w:eastAsia="en-US" w:bidi="ar-SA"/>
      </w:rPr>
    </w:lvl>
    <w:lvl w:ilvl="3">
      <w:start w:val="0"/>
      <w:numFmt w:val="bullet"/>
      <w:lvlText w:val="•"/>
      <w:lvlJc w:val="left"/>
      <w:pPr>
        <w:ind w:left="4970" w:hanging="250"/>
      </w:pPr>
      <w:rPr>
        <w:rFonts w:hint="default"/>
        <w:lang w:val="pt-PT" w:eastAsia="en-US" w:bidi="ar-SA"/>
      </w:rPr>
    </w:lvl>
    <w:lvl w:ilvl="4">
      <w:start w:val="0"/>
      <w:numFmt w:val="bullet"/>
      <w:lvlText w:val="•"/>
      <w:lvlJc w:val="left"/>
      <w:pPr>
        <w:ind w:left="6420" w:hanging="250"/>
      </w:pPr>
      <w:rPr>
        <w:rFonts w:hint="default"/>
        <w:lang w:val="pt-PT" w:eastAsia="en-US" w:bidi="ar-SA"/>
      </w:rPr>
    </w:lvl>
    <w:lvl w:ilvl="5">
      <w:start w:val="0"/>
      <w:numFmt w:val="bullet"/>
      <w:lvlText w:val="•"/>
      <w:lvlJc w:val="left"/>
      <w:pPr>
        <w:ind w:left="7870" w:hanging="250"/>
      </w:pPr>
      <w:rPr>
        <w:rFonts w:hint="default"/>
        <w:lang w:val="pt-PT" w:eastAsia="en-US" w:bidi="ar-SA"/>
      </w:rPr>
    </w:lvl>
    <w:lvl w:ilvl="6">
      <w:start w:val="0"/>
      <w:numFmt w:val="bullet"/>
      <w:lvlText w:val="•"/>
      <w:lvlJc w:val="left"/>
      <w:pPr>
        <w:ind w:left="9320" w:hanging="250"/>
      </w:pPr>
      <w:rPr>
        <w:rFonts w:hint="default"/>
        <w:lang w:val="pt-PT" w:eastAsia="en-US" w:bidi="ar-SA"/>
      </w:rPr>
    </w:lvl>
    <w:lvl w:ilvl="7">
      <w:start w:val="0"/>
      <w:numFmt w:val="bullet"/>
      <w:lvlText w:val="•"/>
      <w:lvlJc w:val="left"/>
      <w:pPr>
        <w:ind w:left="10770" w:hanging="250"/>
      </w:pPr>
      <w:rPr>
        <w:rFonts w:hint="default"/>
        <w:lang w:val="pt-PT" w:eastAsia="en-US" w:bidi="ar-SA"/>
      </w:rPr>
    </w:lvl>
    <w:lvl w:ilvl="8">
      <w:start w:val="0"/>
      <w:numFmt w:val="bullet"/>
      <w:lvlText w:val="•"/>
      <w:lvlJc w:val="left"/>
      <w:pPr>
        <w:ind w:left="12220" w:hanging="250"/>
      </w:pPr>
      <w:rPr>
        <w:rFonts w:hint="default"/>
        <w:lang w:val="pt-PT" w:eastAsia="en-US" w:bidi="ar-SA"/>
      </w:rPr>
    </w:lvl>
  </w:abstractNum>
  <w:abstractNum w:abstractNumId="3">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2">
    <w:multiLevelType w:val="hybridMultilevel"/>
    <w:lvl w:ilvl="0">
      <w:start w:val="3"/>
      <w:numFmt w:val="decimal"/>
      <w:lvlText w:val="%1"/>
      <w:lvlJc w:val="left"/>
      <w:pPr>
        <w:ind w:left="330" w:hanging="413"/>
        <w:jc w:val="left"/>
      </w:pPr>
      <w:rPr>
        <w:rFonts w:hint="default"/>
        <w:lang w:val="pt-PT" w:eastAsia="en-US" w:bidi="ar-SA"/>
      </w:rPr>
    </w:lvl>
    <w:lvl w:ilvl="1">
      <w:start w:val="5"/>
      <w:numFmt w:val="decimal"/>
      <w:lvlText w:val="%1.%2"/>
      <w:lvlJc w:val="left"/>
      <w:pPr>
        <w:ind w:left="330" w:hanging="41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13"/>
      </w:pPr>
      <w:rPr>
        <w:rFonts w:hint="default"/>
        <w:lang w:val="pt-PT" w:eastAsia="en-US" w:bidi="ar-SA"/>
      </w:rPr>
    </w:lvl>
    <w:lvl w:ilvl="3">
      <w:start w:val="0"/>
      <w:numFmt w:val="bullet"/>
      <w:lvlText w:val="•"/>
      <w:lvlJc w:val="left"/>
      <w:pPr>
        <w:ind w:left="4760" w:hanging="413"/>
      </w:pPr>
      <w:rPr>
        <w:rFonts w:hint="default"/>
        <w:lang w:val="pt-PT" w:eastAsia="en-US" w:bidi="ar-SA"/>
      </w:rPr>
    </w:lvl>
    <w:lvl w:ilvl="4">
      <w:start w:val="0"/>
      <w:numFmt w:val="bullet"/>
      <w:lvlText w:val="•"/>
      <w:lvlJc w:val="left"/>
      <w:pPr>
        <w:ind w:left="6240" w:hanging="413"/>
      </w:pPr>
      <w:rPr>
        <w:rFonts w:hint="default"/>
        <w:lang w:val="pt-PT" w:eastAsia="en-US" w:bidi="ar-SA"/>
      </w:rPr>
    </w:lvl>
    <w:lvl w:ilvl="5">
      <w:start w:val="0"/>
      <w:numFmt w:val="bullet"/>
      <w:lvlText w:val="•"/>
      <w:lvlJc w:val="left"/>
      <w:pPr>
        <w:ind w:left="7720" w:hanging="413"/>
      </w:pPr>
      <w:rPr>
        <w:rFonts w:hint="default"/>
        <w:lang w:val="pt-PT" w:eastAsia="en-US" w:bidi="ar-SA"/>
      </w:rPr>
    </w:lvl>
    <w:lvl w:ilvl="6">
      <w:start w:val="0"/>
      <w:numFmt w:val="bullet"/>
      <w:lvlText w:val="•"/>
      <w:lvlJc w:val="left"/>
      <w:pPr>
        <w:ind w:left="9200" w:hanging="413"/>
      </w:pPr>
      <w:rPr>
        <w:rFonts w:hint="default"/>
        <w:lang w:val="pt-PT" w:eastAsia="en-US" w:bidi="ar-SA"/>
      </w:rPr>
    </w:lvl>
    <w:lvl w:ilvl="7">
      <w:start w:val="0"/>
      <w:numFmt w:val="bullet"/>
      <w:lvlText w:val="•"/>
      <w:lvlJc w:val="left"/>
      <w:pPr>
        <w:ind w:left="10680" w:hanging="413"/>
      </w:pPr>
      <w:rPr>
        <w:rFonts w:hint="default"/>
        <w:lang w:val="pt-PT" w:eastAsia="en-US" w:bidi="ar-SA"/>
      </w:rPr>
    </w:lvl>
    <w:lvl w:ilvl="8">
      <w:start w:val="0"/>
      <w:numFmt w:val="bullet"/>
      <w:lvlText w:val="•"/>
      <w:lvlJc w:val="left"/>
      <w:pPr>
        <w:ind w:left="12160" w:hanging="413"/>
      </w:pPr>
      <w:rPr>
        <w:rFonts w:hint="default"/>
        <w:lang w:val="pt-PT" w:eastAsia="en-US" w:bidi="ar-SA"/>
      </w:rPr>
    </w:lvl>
  </w:abstractNum>
  <w:abstractNum w:abstractNumId="1">
    <w:multiLevelType w:val="hybridMultilevel"/>
    <w:lvl w:ilvl="0">
      <w:start w:val="2"/>
      <w:numFmt w:val="decimal"/>
      <w:lvlText w:val="%1"/>
      <w:lvlJc w:val="left"/>
      <w:pPr>
        <w:ind w:left="330" w:hanging="367"/>
        <w:jc w:val="left"/>
      </w:pPr>
      <w:rPr>
        <w:rFonts w:hint="default"/>
        <w:lang w:val="pt-PT" w:eastAsia="en-US" w:bidi="ar-SA"/>
      </w:rPr>
    </w:lvl>
    <w:lvl w:ilvl="1">
      <w:start w:val="6"/>
      <w:numFmt w:val="decimal"/>
      <w:lvlText w:val="%1.%2"/>
      <w:lvlJc w:val="left"/>
      <w:pPr>
        <w:ind w:left="330" w:hanging="3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33"/>
      </w:pPr>
      <w:rPr>
        <w:rFonts w:hint="default"/>
        <w:lang w:val="pt-PT" w:eastAsia="en-US" w:bidi="ar-SA"/>
      </w:rPr>
    </w:lvl>
    <w:lvl w:ilvl="4">
      <w:start w:val="0"/>
      <w:numFmt w:val="bullet"/>
      <w:lvlText w:val="•"/>
      <w:lvlJc w:val="left"/>
      <w:pPr>
        <w:ind w:left="5613" w:hanging="533"/>
      </w:pPr>
      <w:rPr>
        <w:rFonts w:hint="default"/>
        <w:lang w:val="pt-PT" w:eastAsia="en-US" w:bidi="ar-SA"/>
      </w:rPr>
    </w:lvl>
    <w:lvl w:ilvl="5">
      <w:start w:val="0"/>
      <w:numFmt w:val="bullet"/>
      <w:lvlText w:val="•"/>
      <w:lvlJc w:val="left"/>
      <w:pPr>
        <w:ind w:left="7197" w:hanging="533"/>
      </w:pPr>
      <w:rPr>
        <w:rFonts w:hint="default"/>
        <w:lang w:val="pt-PT" w:eastAsia="en-US" w:bidi="ar-SA"/>
      </w:rPr>
    </w:lvl>
    <w:lvl w:ilvl="6">
      <w:start w:val="0"/>
      <w:numFmt w:val="bullet"/>
      <w:lvlText w:val="•"/>
      <w:lvlJc w:val="left"/>
      <w:pPr>
        <w:ind w:left="8782" w:hanging="533"/>
      </w:pPr>
      <w:rPr>
        <w:rFonts w:hint="default"/>
        <w:lang w:val="pt-PT" w:eastAsia="en-US" w:bidi="ar-SA"/>
      </w:rPr>
    </w:lvl>
    <w:lvl w:ilvl="7">
      <w:start w:val="0"/>
      <w:numFmt w:val="bullet"/>
      <w:lvlText w:val="•"/>
      <w:lvlJc w:val="left"/>
      <w:pPr>
        <w:ind w:left="10366" w:hanging="533"/>
      </w:pPr>
      <w:rPr>
        <w:rFonts w:hint="default"/>
        <w:lang w:val="pt-PT" w:eastAsia="en-US" w:bidi="ar-SA"/>
      </w:rPr>
    </w:lvl>
    <w:lvl w:ilvl="8">
      <w:start w:val="0"/>
      <w:numFmt w:val="bullet"/>
      <w:lvlText w:val="•"/>
      <w:lvlJc w:val="left"/>
      <w:pPr>
        <w:ind w:left="11951" w:hanging="533"/>
      </w:pPr>
      <w:rPr>
        <w:rFonts w:hint="default"/>
        <w:lang w:val="pt-PT" w:eastAsia="en-US" w:bidi="ar-SA"/>
      </w:rPr>
    </w:lvl>
  </w:abstractNum>
  <w:abstractNum w:abstractNumId="0">
    <w:multiLevelType w:val="hybridMultilevel"/>
    <w:lvl w:ilvl="0">
      <w:start w:val="1"/>
      <w:numFmt w:val="decimal"/>
      <w:lvlText w:val="%1."/>
      <w:lvlJc w:val="left"/>
      <w:pPr>
        <w:ind w:left="57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330" w:hanging="37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4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860" w:hanging="818"/>
      </w:pPr>
      <w:rPr>
        <w:rFonts w:hint="default"/>
        <w:lang w:val="pt-PT" w:eastAsia="en-US" w:bidi="ar-SA"/>
      </w:rPr>
    </w:lvl>
    <w:lvl w:ilvl="5">
      <w:start w:val="0"/>
      <w:numFmt w:val="bullet"/>
      <w:lvlText w:val="•"/>
      <w:lvlJc w:val="left"/>
      <w:pPr>
        <w:ind w:left="980" w:hanging="818"/>
      </w:pPr>
      <w:rPr>
        <w:rFonts w:hint="default"/>
        <w:lang w:val="pt-PT" w:eastAsia="en-US" w:bidi="ar-SA"/>
      </w:rPr>
    </w:lvl>
    <w:lvl w:ilvl="6">
      <w:start w:val="0"/>
      <w:numFmt w:val="bullet"/>
      <w:lvlText w:val="•"/>
      <w:lvlJc w:val="left"/>
      <w:pPr>
        <w:ind w:left="1040" w:hanging="818"/>
      </w:pPr>
      <w:rPr>
        <w:rFonts w:hint="default"/>
        <w:lang w:val="pt-PT" w:eastAsia="en-US" w:bidi="ar-SA"/>
      </w:rPr>
    </w:lvl>
    <w:lvl w:ilvl="7">
      <w:start w:val="0"/>
      <w:numFmt w:val="bullet"/>
      <w:lvlText w:val="•"/>
      <w:lvlJc w:val="left"/>
      <w:pPr>
        <w:ind w:left="1080" w:hanging="818"/>
      </w:pPr>
      <w:rPr>
        <w:rFonts w:hint="default"/>
        <w:lang w:val="pt-PT" w:eastAsia="en-US" w:bidi="ar-SA"/>
      </w:rPr>
    </w:lvl>
    <w:lvl w:ilvl="8">
      <w:start w:val="0"/>
      <w:numFmt w:val="bullet"/>
      <w:lvlText w:val="•"/>
      <w:lvlJc w:val="left"/>
      <w:pPr>
        <w:ind w:left="1140" w:hanging="818"/>
      </w:pPr>
      <w:rPr>
        <w:rFonts w:hint="default"/>
        <w:lang w:val="pt-PT" w:eastAsia="en-US" w:bidi="ar-SA"/>
      </w:rPr>
    </w:lvl>
  </w:abstract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32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14"/>
      <w:outlineLvl w:val="1"/>
    </w:pPr>
    <w:rPr>
      <w:rFonts w:ascii="Times New Roman" w:hAnsi="Times New Roman" w:eastAsia="Times New Roman" w:cs="Times New Roman"/>
      <w:b/>
      <w:bCs/>
      <w:sz w:val="26"/>
      <w:szCs w:val="26"/>
      <w:lang w:val="pt-PT" w:eastAsia="en-US" w:bidi="ar-SA"/>
    </w:rPr>
  </w:style>
  <w:style w:styleId="Heading2" w:type="paragraph">
    <w:name w:val="Heading 2"/>
    <w:basedOn w:val="Normal"/>
    <w:uiPriority w:val="1"/>
    <w:qFormat/>
    <w:pPr>
      <w:ind w:left="329"/>
      <w:outlineLvl w:val="2"/>
    </w:pPr>
    <w:rPr>
      <w:rFonts w:ascii="Times New Roman" w:hAnsi="Times New Roman" w:eastAsia="Times New Roman" w:cs="Times New Roman"/>
      <w:b/>
      <w:bCs/>
      <w:sz w:val="24"/>
      <w:szCs w:val="24"/>
      <w:lang w:val="pt-PT" w:eastAsia="en-US" w:bidi="ar-SA"/>
    </w:rPr>
  </w:style>
  <w:style w:styleId="Heading3" w:type="paragraph">
    <w:name w:val="Heading 3"/>
    <w:basedOn w:val="Normal"/>
    <w:uiPriority w:val="1"/>
    <w:qFormat/>
    <w:pPr>
      <w:ind w:left="329"/>
      <w:outlineLvl w:val="3"/>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spacing w:before="234"/>
      <w:ind w:left="32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mailto:licitacao@daf.uerj.br" TargetMode="External"/><Relationship Id="rId27" Type="http://schemas.openxmlformats.org/officeDocument/2006/relationships/hyperlink" Target="mailto:comuns@uerj.br" TargetMode="External"/><Relationship Id="rId28" Type="http://schemas.openxmlformats.org/officeDocument/2006/relationships/hyperlink" Target="http://www.planalto.gov.br/ccivil_03/_Ato2011-2014/2013/Lei/L12846.htm#art5" TargetMode="External"/><Relationship Id="rId29" Type="http://schemas.openxmlformats.org/officeDocument/2006/relationships/image" Target="media/image2.jpeg"/><Relationship Id="rId30" Type="http://schemas.openxmlformats.org/officeDocument/2006/relationships/hyperlink" Target="https://portalsei.rj.gov.br/documentos/legislacao/decretos/Decreto_SEI_consolidado.pdf" TargetMode="External"/><Relationship Id="rId31" Type="http://schemas.openxmlformats.org/officeDocument/2006/relationships/hyperlink" Target="https://www.rj.gov.br/proderj/node/1115" TargetMode="External"/><Relationship Id="rId32" Type="http://schemas.openxmlformats.org/officeDocument/2006/relationships/image" Target="media/image3.png"/><Relationship Id="rId33" Type="http://schemas.openxmlformats.org/officeDocument/2006/relationships/hyperlink" Target="http://sei.rj.gov.br/sei/controlador_externo.php?acao=documento_conferir&amp;id_orgao_acesso_externo=6" TargetMode="External"/><Relationship Id="rId34" Type="http://schemas.openxmlformats.org/officeDocument/2006/relationships/hyperlink" Target="https://www.compras.rj.gov.br/PreFornecedor/primeiraEtapa.action" TargetMode="External"/><Relationship Id="rId35" Type="http://schemas.openxmlformats.org/officeDocument/2006/relationships/hyperlink" Target="https://www.uerj.br/" TargetMode="External"/><Relationship Id="rId36" Type="http://schemas.openxmlformats.org/officeDocument/2006/relationships/hyperlink" Target="https://www.planalto.gov.br/ccivil_03/leis/l8078compilado.htm" TargetMode="External"/><Relationship Id="rId37" Type="http://schemas.openxmlformats.org/officeDocument/2006/relationships/hyperlink" Target="http://www.planalto.gov.br/ccivil_03/_ato2019-2022/2021/lei/L14133.htm#art131" TargetMode="External"/><Relationship Id="rId38" Type="http://schemas.openxmlformats.org/officeDocument/2006/relationships/hyperlink" Target="http://www.planalto.gov.br/ccivil_03/_ato2019-2022/2021/lei/L14133.htm#art94" TargetMode="External"/><Relationship Id="rId39" Type="http://schemas.openxmlformats.org/officeDocument/2006/relationships/hyperlink" Target="https://www.planalto.gov.br/ccivil_03/_ato2011-2014/2011/lei/l12527.htm#art8%C2%A72" TargetMode="External"/><Relationship Id="rId40" Type="http://schemas.openxmlformats.org/officeDocument/2006/relationships/hyperlink" Target="http://www.portaldoempreendedor.gov.br/" TargetMode="External"/><Relationship Id="rId4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SEI-260006/026733/2025</dc:title>
  <dcterms:created xsi:type="dcterms:W3CDTF">2025-10-21T17:18:09Z</dcterms:created>
  <dcterms:modified xsi:type="dcterms:W3CDTF">2025-10-21T17:18:09Z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2025-10-21T00:00:00Z</vt:filetime>
  </property>
  <property fmtid="{D5CDD505-2E9C-101B-9397-08002B2CF9AE}" pid="3" name="Creator">
    <vt:lpwstr>Mozilla/5.0 (Windows NT 10.0; Win64; x64) AppleWebKit/537.36 (KHTML, like Gecko) Chrome/141.0.0.0 Safari/537.36</vt:lpwstr>
  </property>
  <property fmtid="{D5CDD505-2E9C-101B-9397-08002B2CF9AE}" pid="4" name="LastSaved">
    <vt:filetime>2025-10-21T00:00:00Z</vt:filetime>
  </property>
  <property fmtid="{D5CDD505-2E9C-101B-9397-08002B2CF9AE}" pid="5" name="Producer">
    <vt:lpwstr>Skia/PDF m141</vt:lpwstr>
  </property>
</Properties>
</file>