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260007/013351/2025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14" w:right="0"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004/2026</w:t>
      </w:r>
    </w:p>
    <w:p>
      <w:pPr>
        <w:pStyle w:val="BodyText"/>
        <w:spacing w:before="191"/>
        <w:ind w:left="0"/>
        <w:rPr>
          <w:b/>
          <w:sz w:val="23"/>
        </w:rPr>
      </w:pPr>
    </w:p>
    <w:p>
      <w:pPr>
        <w:pStyle w:val="Heading3"/>
        <w:spacing w:line="500" w:lineRule="atLeast"/>
        <w:ind w:left="409" w:right="5812"/>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w w:val="105"/>
          <w:sz w:val="17"/>
        </w:rPr>
        <w:t>AQUISIÇÃO</w:t>
      </w:r>
      <w:r>
        <w:rPr>
          <w:b/>
          <w:spacing w:val="-12"/>
          <w:w w:val="105"/>
          <w:sz w:val="17"/>
        </w:rPr>
        <w:t> </w:t>
      </w:r>
      <w:r>
        <w:rPr>
          <w:b/>
          <w:w w:val="105"/>
          <w:sz w:val="17"/>
        </w:rPr>
        <w:t>DE</w:t>
      </w:r>
      <w:r>
        <w:rPr>
          <w:b/>
          <w:spacing w:val="-11"/>
          <w:w w:val="105"/>
          <w:sz w:val="17"/>
        </w:rPr>
        <w:t> </w:t>
      </w:r>
      <w:r>
        <w:rPr>
          <w:b/>
          <w:w w:val="105"/>
          <w:sz w:val="17"/>
        </w:rPr>
        <w:t>MEDICAMENTOS</w:t>
      </w:r>
      <w:r>
        <w:rPr>
          <w:b/>
          <w:spacing w:val="-11"/>
          <w:w w:val="105"/>
          <w:sz w:val="17"/>
        </w:rPr>
        <w:t> </w:t>
      </w:r>
      <w:r>
        <w:rPr>
          <w:b/>
          <w:w w:val="105"/>
          <w:sz w:val="17"/>
        </w:rPr>
        <w:t>(GANCICLOVIR,</w:t>
      </w:r>
      <w:r>
        <w:rPr>
          <w:b/>
          <w:spacing w:val="-11"/>
          <w:w w:val="105"/>
          <w:sz w:val="17"/>
        </w:rPr>
        <w:t> </w:t>
      </w:r>
      <w:r>
        <w:rPr>
          <w:b/>
          <w:w w:val="105"/>
          <w:sz w:val="17"/>
        </w:rPr>
        <w:t>ETC.)</w:t>
      </w:r>
      <w:r>
        <w:rPr>
          <w:b/>
          <w:spacing w:val="-11"/>
          <w:w w:val="105"/>
          <w:sz w:val="17"/>
        </w:rPr>
        <w:t> </w:t>
      </w:r>
      <w:r>
        <w:rPr>
          <w:b/>
          <w:w w:val="105"/>
          <w:sz w:val="17"/>
        </w:rPr>
        <w:t>PARA</w:t>
      </w:r>
      <w:r>
        <w:rPr>
          <w:b/>
          <w:spacing w:val="-11"/>
          <w:w w:val="105"/>
          <w:sz w:val="17"/>
        </w:rPr>
        <w:t> </w:t>
      </w:r>
      <w:r>
        <w:rPr>
          <w:b/>
          <w:w w:val="105"/>
          <w:sz w:val="17"/>
        </w:rPr>
        <w:t>O</w:t>
      </w:r>
      <w:r>
        <w:rPr>
          <w:b/>
          <w:spacing w:val="-12"/>
          <w:w w:val="105"/>
          <w:sz w:val="17"/>
        </w:rPr>
        <w:t> </w:t>
      </w:r>
      <w:r>
        <w:rPr>
          <w:b/>
          <w:w w:val="105"/>
          <w:sz w:val="17"/>
        </w:rPr>
        <w:t>HOSPITAL</w:t>
      </w:r>
      <w:r>
        <w:rPr>
          <w:b/>
          <w:spacing w:val="-11"/>
          <w:w w:val="105"/>
          <w:sz w:val="17"/>
        </w:rPr>
        <w:t> </w:t>
      </w:r>
      <w:r>
        <w:rPr>
          <w:b/>
          <w:w w:val="105"/>
          <w:sz w:val="17"/>
        </w:rPr>
        <w:t>UNIVERSITÁRIO</w:t>
      </w:r>
      <w:r>
        <w:rPr>
          <w:b/>
          <w:spacing w:val="-11"/>
          <w:w w:val="105"/>
          <w:sz w:val="17"/>
        </w:rPr>
        <w:t> </w:t>
      </w:r>
      <w:r>
        <w:rPr>
          <w:b/>
          <w:w w:val="105"/>
          <w:sz w:val="17"/>
        </w:rPr>
        <w:t>PEDRO</w:t>
      </w:r>
      <w:r>
        <w:rPr>
          <w:b/>
          <w:spacing w:val="-11"/>
          <w:w w:val="105"/>
          <w:sz w:val="17"/>
        </w:rPr>
        <w:t> </w:t>
      </w:r>
      <w:r>
        <w:rPr>
          <w:b/>
          <w:w w:val="105"/>
          <w:sz w:val="17"/>
        </w:rPr>
        <w:t>ERNESTO</w:t>
      </w:r>
      <w:r>
        <w:rPr>
          <w:w w:val="105"/>
          <w:sz w:val="17"/>
        </w:rPr>
        <w:t>,</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estabelecida</w:t>
      </w:r>
      <w:r>
        <w:rPr>
          <w:spacing w:val="-9"/>
          <w:w w:val="105"/>
          <w:sz w:val="17"/>
        </w:rPr>
        <w:t> </w:t>
      </w:r>
      <w:r>
        <w:rPr>
          <w:w w:val="105"/>
          <w:sz w:val="17"/>
        </w:rPr>
        <w:t>neste</w:t>
      </w:r>
      <w:r>
        <w:rPr>
          <w:spacing w:val="-10"/>
          <w:w w:val="105"/>
          <w:sz w:val="17"/>
        </w:rPr>
        <w:t> </w:t>
      </w:r>
      <w:r>
        <w:rPr>
          <w:w w:val="105"/>
          <w:sz w:val="17"/>
        </w:rPr>
        <w:t>Edital</w:t>
      </w:r>
      <w:r>
        <w:rPr>
          <w:spacing w:val="-10"/>
          <w:w w:val="105"/>
          <w:sz w:val="17"/>
        </w:rPr>
        <w:t> </w:t>
      </w:r>
      <w:r>
        <w:rPr>
          <w:w w:val="105"/>
          <w:sz w:val="17"/>
        </w:rPr>
        <w:t>e</w:t>
      </w:r>
      <w:r>
        <w:rPr>
          <w:spacing w:val="-9"/>
          <w:w w:val="105"/>
          <w:sz w:val="17"/>
        </w:rPr>
        <w:t> </w:t>
      </w:r>
      <w:r>
        <w:rPr>
          <w:w w:val="105"/>
          <w:sz w:val="17"/>
        </w:rPr>
        <w:t>seus</w:t>
      </w:r>
      <w:r>
        <w:rPr>
          <w:spacing w:val="-10"/>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72.368,12</w:t>
      </w:r>
      <w:r>
        <w:rPr>
          <w:b/>
          <w:spacing w:val="-11"/>
          <w:w w:val="105"/>
          <w:sz w:val="17"/>
        </w:rPr>
        <w:t> </w:t>
      </w:r>
      <w:r>
        <w:rPr>
          <w:b/>
          <w:w w:val="105"/>
          <w:sz w:val="17"/>
        </w:rPr>
        <w:t>(setenta</w:t>
      </w:r>
      <w:r>
        <w:rPr>
          <w:b/>
          <w:spacing w:val="-10"/>
          <w:w w:val="105"/>
          <w:sz w:val="17"/>
        </w:rPr>
        <w:t> </w:t>
      </w:r>
      <w:r>
        <w:rPr>
          <w:b/>
          <w:w w:val="105"/>
          <w:sz w:val="17"/>
        </w:rPr>
        <w:t>e</w:t>
      </w:r>
      <w:r>
        <w:rPr>
          <w:b/>
          <w:spacing w:val="-8"/>
          <w:w w:val="105"/>
          <w:sz w:val="17"/>
        </w:rPr>
        <w:t> </w:t>
      </w:r>
      <w:r>
        <w:rPr>
          <w:b/>
          <w:w w:val="105"/>
          <w:sz w:val="17"/>
        </w:rPr>
        <w:t>dois</w:t>
      </w:r>
      <w:r>
        <w:rPr>
          <w:b/>
          <w:spacing w:val="-7"/>
          <w:w w:val="105"/>
          <w:sz w:val="17"/>
        </w:rPr>
        <w:t> </w:t>
      </w:r>
      <w:r>
        <w:rPr>
          <w:b/>
          <w:w w:val="105"/>
          <w:sz w:val="17"/>
        </w:rPr>
        <w:t>mil</w:t>
      </w:r>
      <w:r>
        <w:rPr>
          <w:b/>
          <w:spacing w:val="-8"/>
          <w:w w:val="105"/>
          <w:sz w:val="17"/>
        </w:rPr>
        <w:t> </w:t>
      </w:r>
      <w:r>
        <w:rPr>
          <w:b/>
          <w:w w:val="105"/>
          <w:sz w:val="17"/>
        </w:rPr>
        <w:t>e</w:t>
      </w:r>
      <w:r>
        <w:rPr>
          <w:b/>
          <w:spacing w:val="-7"/>
          <w:w w:val="105"/>
          <w:sz w:val="17"/>
        </w:rPr>
        <w:t> </w:t>
      </w:r>
      <w:r>
        <w:rPr>
          <w:b/>
          <w:w w:val="105"/>
          <w:sz w:val="17"/>
        </w:rPr>
        <w:t>trezentos</w:t>
      </w:r>
      <w:r>
        <w:rPr>
          <w:b/>
          <w:spacing w:val="-8"/>
          <w:w w:val="105"/>
          <w:sz w:val="17"/>
        </w:rPr>
        <w:t> </w:t>
      </w:r>
      <w:r>
        <w:rPr>
          <w:b/>
          <w:w w:val="105"/>
          <w:sz w:val="17"/>
        </w:rPr>
        <w:t>e</w:t>
      </w:r>
      <w:r>
        <w:rPr>
          <w:b/>
          <w:spacing w:val="-7"/>
          <w:w w:val="105"/>
          <w:sz w:val="17"/>
        </w:rPr>
        <w:t> </w:t>
      </w:r>
      <w:r>
        <w:rPr>
          <w:b/>
          <w:w w:val="105"/>
          <w:sz w:val="17"/>
        </w:rPr>
        <w:t>sessenta</w:t>
      </w:r>
      <w:r>
        <w:rPr>
          <w:b/>
          <w:spacing w:val="-8"/>
          <w:w w:val="105"/>
          <w:sz w:val="17"/>
        </w:rPr>
        <w:t> </w:t>
      </w:r>
      <w:r>
        <w:rPr>
          <w:b/>
          <w:w w:val="105"/>
          <w:sz w:val="17"/>
        </w:rPr>
        <w:t>e</w:t>
      </w:r>
      <w:r>
        <w:rPr>
          <w:b/>
          <w:spacing w:val="-7"/>
          <w:w w:val="105"/>
          <w:sz w:val="17"/>
        </w:rPr>
        <w:t> </w:t>
      </w:r>
      <w:r>
        <w:rPr>
          <w:b/>
          <w:w w:val="105"/>
          <w:sz w:val="17"/>
        </w:rPr>
        <w:t>oito</w:t>
      </w:r>
      <w:r>
        <w:rPr>
          <w:b/>
          <w:spacing w:val="-8"/>
          <w:w w:val="105"/>
          <w:sz w:val="17"/>
        </w:rPr>
        <w:t> </w:t>
      </w:r>
      <w:r>
        <w:rPr>
          <w:b/>
          <w:w w:val="105"/>
          <w:sz w:val="17"/>
        </w:rPr>
        <w:t>reais</w:t>
      </w:r>
      <w:r>
        <w:rPr>
          <w:b/>
          <w:spacing w:val="-7"/>
          <w:w w:val="105"/>
          <w:sz w:val="17"/>
        </w:rPr>
        <w:t> </w:t>
      </w:r>
      <w:r>
        <w:rPr>
          <w:b/>
          <w:w w:val="105"/>
          <w:sz w:val="17"/>
        </w:rPr>
        <w:t>e</w:t>
      </w:r>
      <w:r>
        <w:rPr>
          <w:b/>
          <w:spacing w:val="-7"/>
          <w:w w:val="105"/>
          <w:sz w:val="17"/>
        </w:rPr>
        <w:t> </w:t>
      </w:r>
      <w:r>
        <w:rPr>
          <w:b/>
          <w:w w:val="105"/>
          <w:sz w:val="17"/>
        </w:rPr>
        <w:t>doze</w:t>
      </w:r>
      <w:r>
        <w:rPr>
          <w:b/>
          <w:spacing w:val="-8"/>
          <w:w w:val="105"/>
          <w:sz w:val="17"/>
        </w:rPr>
        <w:t> </w:t>
      </w:r>
      <w:r>
        <w:rPr>
          <w:b/>
          <w:spacing w:val="-2"/>
          <w:w w:val="105"/>
          <w:sz w:val="17"/>
        </w:rPr>
        <w:t>centavos).</w:t>
      </w:r>
    </w:p>
    <w:p>
      <w:pPr>
        <w:pStyle w:val="BodyText"/>
        <w:spacing w:before="0"/>
        <w:ind w:left="0"/>
        <w:rPr>
          <w:b/>
        </w:rPr>
      </w:pPr>
    </w:p>
    <w:p>
      <w:pPr>
        <w:pStyle w:val="BodyText"/>
        <w:spacing w:before="90"/>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49"/>
        <w:ind w:left="409"/>
      </w:pPr>
      <w:r>
        <w:rPr>
          <w:w w:val="105"/>
        </w:rPr>
        <w:t>Dia</w:t>
      </w:r>
      <w:r>
        <w:rPr>
          <w:spacing w:val="-5"/>
          <w:w w:val="105"/>
        </w:rPr>
        <w:t> </w:t>
      </w:r>
      <w:r>
        <w:rPr>
          <w:w w:val="105"/>
        </w:rPr>
        <w:t>13/01/2026</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spacing w:before="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0"/>
        <w:ind w:left="0"/>
        <w:rPr>
          <w:b/>
        </w:rPr>
      </w:pPr>
    </w:p>
    <w:p>
      <w:pPr>
        <w:pStyle w:val="BodyText"/>
        <w:spacing w:before="90"/>
        <w:ind w:left="0"/>
        <w:rPr>
          <w:b/>
        </w:rPr>
      </w:pPr>
    </w:p>
    <w:p>
      <w:pPr>
        <w:pStyle w:val="Heading2"/>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ind w:left="409"/>
        <w:rPr>
          <w:b w:val="0"/>
        </w:rPr>
      </w:pPr>
      <w:r>
        <w:rPr>
          <w:spacing w:val="-2"/>
          <w:w w:val="105"/>
        </w:rPr>
        <w:t>Aberto</w:t>
      </w:r>
      <w:r>
        <w:rPr>
          <w:b w:val="0"/>
          <w:spacing w:val="-2"/>
          <w:w w:val="105"/>
        </w:rPr>
        <w:t>.</w:t>
      </w:r>
    </w:p>
    <w:p>
      <w:pPr>
        <w:pStyle w:val="BodyText"/>
        <w:spacing w:before="0"/>
        <w:ind w:left="0"/>
      </w:pPr>
    </w:p>
    <w:p>
      <w:pPr>
        <w:pStyle w:val="BodyText"/>
        <w:spacing w:before="0"/>
        <w:ind w:left="0"/>
      </w:pPr>
    </w:p>
    <w:p>
      <w:pPr>
        <w:pStyle w:val="BodyText"/>
        <w:spacing w:before="0"/>
        <w:ind w:left="0"/>
      </w:pPr>
    </w:p>
    <w:p>
      <w:pPr>
        <w:pStyle w:val="BodyText"/>
        <w:spacing w:before="187"/>
        <w:ind w:left="0"/>
      </w:pPr>
    </w:p>
    <w:p>
      <w:pPr>
        <w:spacing w:line="446" w:lineRule="auto" w:before="0"/>
        <w:ind w:left="5578" w:right="5242" w:firstLine="690"/>
        <w:jc w:val="left"/>
        <w:rPr>
          <w:b/>
          <w:sz w:val="23"/>
        </w:rPr>
      </w:pPr>
      <w:r>
        <w:rPr>
          <w:b/>
          <w:sz w:val="23"/>
        </w:rPr>
        <w:t>EDITAL DE LICITAÇÃO PREGÃO</w:t>
      </w:r>
      <w:r>
        <w:rPr>
          <w:b/>
          <w:spacing w:val="-14"/>
          <w:sz w:val="23"/>
        </w:rPr>
        <w:t> </w:t>
      </w:r>
      <w:r>
        <w:rPr>
          <w:b/>
          <w:sz w:val="23"/>
        </w:rPr>
        <w:t>ELETRÔNICO</w:t>
      </w:r>
      <w:r>
        <w:rPr>
          <w:b/>
          <w:spacing w:val="-14"/>
          <w:sz w:val="23"/>
        </w:rPr>
        <w:t> </w:t>
      </w:r>
      <w:r>
        <w:rPr>
          <w:b/>
          <w:sz w:val="23"/>
        </w:rPr>
        <w:t>Nº</w:t>
      </w:r>
      <w:r>
        <w:rPr>
          <w:b/>
          <w:spacing w:val="-14"/>
          <w:sz w:val="23"/>
        </w:rPr>
        <w:t> </w:t>
      </w:r>
      <w:r>
        <w:rPr>
          <w:b/>
          <w:sz w:val="23"/>
        </w:rPr>
        <w:t>XXX/2026</w:t>
      </w:r>
    </w:p>
    <w:p>
      <w:pPr>
        <w:pStyle w:val="BodyText"/>
        <w:spacing w:before="15"/>
        <w:ind w:left="0"/>
        <w:rPr>
          <w:b/>
          <w:sz w:val="23"/>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SEI-260007/013351/2025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2"/>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24" w:val="left" w:leader="none"/>
        </w:tabs>
        <w:spacing w:line="292" w:lineRule="auto" w:before="0" w:after="0"/>
        <w:ind w:left="501" w:right="577" w:firstLine="0"/>
        <w:jc w:val="left"/>
        <w:rPr>
          <w:sz w:val="17"/>
        </w:rPr>
      </w:pPr>
      <w:r>
        <w:rPr>
          <w:w w:val="105"/>
          <w:sz w:val="17"/>
        </w:rPr>
        <w:t>O objeto da presente licitação é a </w:t>
      </w:r>
      <w:r>
        <w:rPr>
          <w:b/>
          <w:w w:val="105"/>
          <w:sz w:val="17"/>
        </w:rPr>
        <w:t>AQUISIÇÃO DE MEDICAMENTOS (GANCICLOVIR, ETC.) PARA</w:t>
      </w:r>
      <w:r>
        <w:rPr>
          <w:b/>
          <w:spacing w:val="-4"/>
          <w:w w:val="105"/>
          <w:sz w:val="17"/>
        </w:rPr>
        <w:t> </w:t>
      </w:r>
      <w:r>
        <w:rPr>
          <w:b/>
          <w:w w:val="105"/>
          <w:sz w:val="17"/>
        </w:rPr>
        <w:t>O HOSPITAL</w:t>
      </w:r>
      <w:r>
        <w:rPr>
          <w:b/>
          <w:spacing w:val="-4"/>
          <w:w w:val="105"/>
          <w:sz w:val="17"/>
        </w:rPr>
        <w:t> </w:t>
      </w:r>
      <w:r>
        <w:rPr>
          <w:b/>
          <w:w w:val="105"/>
          <w:sz w:val="17"/>
        </w:rPr>
        <w:t>UNIVERSITÁRIO PEDRO ERNESTO, </w:t>
      </w:r>
      <w:r>
        <w:rPr>
          <w:w w:val="105"/>
          <w:sz w:val="17"/>
        </w:rPr>
        <w:t>conforme condições, quantidades e exigências estabelecidas neste Edital e seus anexos.</w:t>
      </w:r>
    </w:p>
    <w:p>
      <w:pPr>
        <w:pStyle w:val="ListParagraph"/>
        <w:numPr>
          <w:ilvl w:val="1"/>
          <w:numId w:val="1"/>
        </w:numPr>
        <w:tabs>
          <w:tab w:pos="799" w:val="left" w:leader="none"/>
        </w:tabs>
        <w:spacing w:line="240" w:lineRule="auto" w:before="1" w:after="0"/>
        <w:ind w:left="799" w:right="0" w:hanging="298"/>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5"/>
          <w:w w:val="105"/>
          <w:sz w:val="17"/>
        </w:rPr>
        <w:t> </w:t>
      </w:r>
      <w:r>
        <w:rPr>
          <w:w w:val="105"/>
          <w:sz w:val="17"/>
        </w:rPr>
        <w:t>itens,</w:t>
      </w:r>
      <w:r>
        <w:rPr>
          <w:spacing w:val="-6"/>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5055"/>
        <w:gridCol w:w="1114"/>
        <w:gridCol w:w="1459"/>
        <w:gridCol w:w="1300"/>
        <w:gridCol w:w="1632"/>
        <w:gridCol w:w="3045"/>
      </w:tblGrid>
      <w:tr>
        <w:trPr>
          <w:trHeight w:val="713" w:hRule="atLeast"/>
        </w:trPr>
        <w:tc>
          <w:tcPr>
            <w:tcW w:w="962" w:type="dxa"/>
            <w:tcBorders>
              <w:bottom w:val="single" w:sz="6" w:space="0" w:color="000000"/>
              <w:right w:val="single" w:sz="6" w:space="0" w:color="000000"/>
            </w:tcBorders>
          </w:tcPr>
          <w:p>
            <w:pPr>
              <w:pStyle w:val="TableParagraph"/>
              <w:spacing w:before="68"/>
              <w:rPr>
                <w:sz w:val="17"/>
              </w:rPr>
            </w:pPr>
          </w:p>
          <w:p>
            <w:pPr>
              <w:pStyle w:val="TableParagraph"/>
              <w:ind w:left="41" w:right="14"/>
              <w:jc w:val="center"/>
              <w:rPr>
                <w:b/>
                <w:sz w:val="17"/>
              </w:rPr>
            </w:pPr>
            <w:r>
              <w:rPr>
                <w:b/>
                <w:spacing w:val="-4"/>
                <w:w w:val="105"/>
                <w:sz w:val="17"/>
              </w:rPr>
              <w:t>ITEM</w:t>
            </w:r>
          </w:p>
        </w:tc>
        <w:tc>
          <w:tcPr>
            <w:tcW w:w="5055" w:type="dxa"/>
            <w:tcBorders>
              <w:left w:val="single" w:sz="6" w:space="0" w:color="000000"/>
              <w:bottom w:val="single" w:sz="6" w:space="0" w:color="000000"/>
              <w:right w:val="single" w:sz="6" w:space="0" w:color="000000"/>
            </w:tcBorders>
          </w:tcPr>
          <w:p>
            <w:pPr>
              <w:pStyle w:val="TableParagraph"/>
              <w:spacing w:line="292" w:lineRule="auto" w:before="144"/>
              <w:ind w:left="1833" w:right="1740" w:hanging="1"/>
              <w:jc w:val="center"/>
              <w:rPr>
                <w:b/>
                <w:sz w:val="17"/>
              </w:rPr>
            </w:pPr>
            <w:r>
              <w:rPr>
                <w:b/>
                <w:spacing w:val="-2"/>
                <w:w w:val="105"/>
                <w:sz w:val="17"/>
              </w:rPr>
              <w:t>DESCRIÇÃO/ </w:t>
            </w:r>
            <w:r>
              <w:rPr>
                <w:b/>
                <w:spacing w:val="-2"/>
                <w:sz w:val="17"/>
              </w:rPr>
              <w:t>ESPECIFICAÇÃO</w:t>
            </w:r>
          </w:p>
        </w:tc>
        <w:tc>
          <w:tcPr>
            <w:tcW w:w="1114" w:type="dxa"/>
            <w:tcBorders>
              <w:left w:val="single" w:sz="6" w:space="0" w:color="000000"/>
              <w:bottom w:val="single" w:sz="6" w:space="0" w:color="000000"/>
              <w:right w:val="single" w:sz="6" w:space="0" w:color="000000"/>
            </w:tcBorders>
          </w:tcPr>
          <w:p>
            <w:pPr>
              <w:pStyle w:val="TableParagraph"/>
              <w:spacing w:line="292" w:lineRule="auto" w:before="144"/>
              <w:ind w:left="344" w:right="195" w:hanging="123"/>
              <w:rPr>
                <w:b/>
                <w:sz w:val="17"/>
              </w:rPr>
            </w:pPr>
            <w:r>
              <w:rPr>
                <w:b/>
                <w:spacing w:val="-2"/>
                <w:w w:val="105"/>
                <w:sz w:val="17"/>
              </w:rPr>
              <w:t>CÓD.</w:t>
            </w:r>
            <w:r>
              <w:rPr>
                <w:b/>
                <w:spacing w:val="-10"/>
                <w:w w:val="105"/>
                <w:sz w:val="17"/>
              </w:rPr>
              <w:t> </w:t>
            </w:r>
            <w:r>
              <w:rPr>
                <w:b/>
                <w:spacing w:val="-2"/>
                <w:w w:val="105"/>
                <w:sz w:val="17"/>
              </w:rPr>
              <w:t>ID </w:t>
            </w:r>
            <w:r>
              <w:rPr>
                <w:b/>
                <w:spacing w:val="-4"/>
                <w:w w:val="105"/>
                <w:sz w:val="17"/>
              </w:rPr>
              <w:t>SIGA</w:t>
            </w:r>
          </w:p>
        </w:tc>
        <w:tc>
          <w:tcPr>
            <w:tcW w:w="1459" w:type="dxa"/>
            <w:tcBorders>
              <w:left w:val="single" w:sz="6" w:space="0" w:color="000000"/>
              <w:bottom w:val="single" w:sz="6" w:space="0" w:color="000000"/>
              <w:right w:val="single" w:sz="6" w:space="0" w:color="000000"/>
            </w:tcBorders>
          </w:tcPr>
          <w:p>
            <w:pPr>
              <w:pStyle w:val="TableParagraph"/>
              <w:spacing w:line="292" w:lineRule="auto" w:before="144"/>
              <w:ind w:left="367" w:hanging="190"/>
              <w:rPr>
                <w:b/>
                <w:sz w:val="17"/>
              </w:rPr>
            </w:pPr>
            <w:r>
              <w:rPr>
                <w:b/>
                <w:spacing w:val="-2"/>
                <w:w w:val="105"/>
                <w:sz w:val="17"/>
              </w:rPr>
              <w:t>UNIDADE</w:t>
            </w:r>
            <w:r>
              <w:rPr>
                <w:b/>
                <w:spacing w:val="-10"/>
                <w:w w:val="105"/>
                <w:sz w:val="17"/>
              </w:rPr>
              <w:t> </w:t>
            </w:r>
            <w:r>
              <w:rPr>
                <w:b/>
                <w:spacing w:val="-2"/>
                <w:w w:val="105"/>
                <w:sz w:val="17"/>
              </w:rPr>
              <w:t>DE MEDIDA</w:t>
            </w:r>
          </w:p>
        </w:tc>
        <w:tc>
          <w:tcPr>
            <w:tcW w:w="1300" w:type="dxa"/>
            <w:tcBorders>
              <w:left w:val="single" w:sz="6" w:space="0" w:color="000000"/>
              <w:bottom w:val="single" w:sz="6" w:space="0" w:color="000000"/>
              <w:right w:val="single" w:sz="6" w:space="0" w:color="000000"/>
            </w:tcBorders>
          </w:tcPr>
          <w:p>
            <w:pPr>
              <w:pStyle w:val="TableParagraph"/>
              <w:spacing w:before="68"/>
              <w:rPr>
                <w:sz w:val="17"/>
              </w:rPr>
            </w:pPr>
          </w:p>
          <w:p>
            <w:pPr>
              <w:pStyle w:val="TableParagraph"/>
              <w:ind w:left="27"/>
              <w:jc w:val="center"/>
              <w:rPr>
                <w:b/>
                <w:sz w:val="17"/>
              </w:rPr>
            </w:pPr>
            <w:r>
              <w:rPr>
                <w:b/>
                <w:spacing w:val="-2"/>
                <w:w w:val="105"/>
                <w:sz w:val="17"/>
              </w:rPr>
              <w:t>QUANT.</w:t>
            </w:r>
          </w:p>
        </w:tc>
        <w:tc>
          <w:tcPr>
            <w:tcW w:w="1632" w:type="dxa"/>
            <w:tcBorders>
              <w:left w:val="single" w:sz="6" w:space="0" w:color="000000"/>
              <w:bottom w:val="single" w:sz="6" w:space="0" w:color="000000"/>
              <w:right w:val="single" w:sz="6" w:space="0" w:color="000000"/>
            </w:tcBorders>
          </w:tcPr>
          <w:p>
            <w:pPr>
              <w:pStyle w:val="TableParagraph"/>
              <w:spacing w:line="292" w:lineRule="auto" w:before="25"/>
              <w:ind w:left="12" w:right="-29"/>
              <w:jc w:val="center"/>
              <w:rPr>
                <w:b/>
                <w:sz w:val="17"/>
              </w:rPr>
            </w:pPr>
            <w:r>
              <w:rPr>
                <w:b/>
                <w:spacing w:val="-2"/>
                <w:w w:val="105"/>
                <w:sz w:val="17"/>
              </w:rPr>
              <w:t>PREÇO</w:t>
            </w:r>
            <w:r>
              <w:rPr>
                <w:b/>
                <w:spacing w:val="-10"/>
                <w:w w:val="105"/>
                <w:sz w:val="17"/>
              </w:rPr>
              <w:t> </w:t>
            </w:r>
            <w:r>
              <w:rPr>
                <w:b/>
                <w:spacing w:val="-2"/>
                <w:w w:val="105"/>
                <w:sz w:val="17"/>
              </w:rPr>
              <w:t>ESTIMADO </w:t>
            </w:r>
            <w:r>
              <w:rPr>
                <w:b/>
                <w:w w:val="105"/>
                <w:sz w:val="17"/>
              </w:rPr>
              <w:t>UNITÁRIO DO</w:t>
            </w:r>
          </w:p>
          <w:p>
            <w:pPr>
              <w:pStyle w:val="TableParagraph"/>
              <w:spacing w:line="191" w:lineRule="exact" w:before="1"/>
              <w:ind w:left="33"/>
              <w:jc w:val="center"/>
              <w:rPr>
                <w:b/>
                <w:sz w:val="17"/>
              </w:rPr>
            </w:pPr>
            <w:r>
              <w:rPr>
                <w:b/>
                <w:spacing w:val="-4"/>
                <w:w w:val="105"/>
                <w:sz w:val="17"/>
              </w:rPr>
              <w:t>ITEM</w:t>
            </w:r>
          </w:p>
        </w:tc>
        <w:tc>
          <w:tcPr>
            <w:tcW w:w="3045" w:type="dxa"/>
            <w:tcBorders>
              <w:left w:val="single" w:sz="6" w:space="0" w:color="000000"/>
              <w:bottom w:val="single" w:sz="6" w:space="0" w:color="000000"/>
            </w:tcBorders>
          </w:tcPr>
          <w:p>
            <w:pPr>
              <w:pStyle w:val="TableParagraph"/>
              <w:spacing w:before="68"/>
              <w:rPr>
                <w:sz w:val="17"/>
              </w:rPr>
            </w:pPr>
          </w:p>
          <w:p>
            <w:pPr>
              <w:pStyle w:val="TableParagraph"/>
              <w:ind w:left="540"/>
              <w:rPr>
                <w:b/>
                <w:sz w:val="17"/>
              </w:rPr>
            </w:pPr>
            <w:r>
              <w:rPr>
                <w:b/>
                <w:w w:val="105"/>
                <w:sz w:val="17"/>
              </w:rPr>
              <w:t>LOCAL</w:t>
            </w:r>
            <w:r>
              <w:rPr>
                <w:b/>
                <w:spacing w:val="-12"/>
                <w:w w:val="105"/>
                <w:sz w:val="17"/>
              </w:rPr>
              <w:t> </w:t>
            </w:r>
            <w:r>
              <w:rPr>
                <w:b/>
                <w:w w:val="105"/>
                <w:sz w:val="17"/>
              </w:rPr>
              <w:t>DE</w:t>
            </w:r>
            <w:r>
              <w:rPr>
                <w:b/>
                <w:spacing w:val="-9"/>
                <w:w w:val="105"/>
                <w:sz w:val="17"/>
              </w:rPr>
              <w:t> </w:t>
            </w:r>
            <w:r>
              <w:rPr>
                <w:b/>
                <w:spacing w:val="-2"/>
                <w:w w:val="105"/>
                <w:sz w:val="17"/>
              </w:rPr>
              <w:t>EXECUÇÃO</w:t>
            </w:r>
          </w:p>
        </w:tc>
      </w:tr>
      <w:tr>
        <w:trPr>
          <w:trHeight w:val="953" w:hRule="atLeast"/>
        </w:trPr>
        <w:tc>
          <w:tcPr>
            <w:tcW w:w="962" w:type="dxa"/>
            <w:tcBorders>
              <w:top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41" w:right="14"/>
              <w:jc w:val="center"/>
              <w:rPr>
                <w:sz w:val="17"/>
              </w:rPr>
            </w:pPr>
            <w:r>
              <w:rPr>
                <w:spacing w:val="-10"/>
                <w:w w:val="105"/>
                <w:sz w:val="17"/>
              </w:rPr>
              <w:t>1</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tabs>
                <w:tab w:pos="1452" w:val="left" w:leader="none"/>
                <w:tab w:pos="2548" w:val="left" w:leader="none"/>
                <w:tab w:pos="4328" w:val="left" w:leader="none"/>
              </w:tabs>
              <w:spacing w:line="292" w:lineRule="auto" w:before="26"/>
              <w:ind w:left="81" w:right="80"/>
              <w:jc w:val="both"/>
              <w:rPr>
                <w:sz w:val="17"/>
              </w:rPr>
            </w:pPr>
            <w:r>
              <w:rPr>
                <w:spacing w:val="-2"/>
                <w:w w:val="105"/>
                <w:sz w:val="17"/>
              </w:rPr>
              <w:t>PRINCIPIO</w:t>
            </w:r>
            <w:r>
              <w:rPr>
                <w:sz w:val="17"/>
              </w:rPr>
              <w:tab/>
            </w:r>
            <w:r>
              <w:rPr>
                <w:spacing w:val="-2"/>
                <w:w w:val="105"/>
                <w:sz w:val="17"/>
              </w:rPr>
              <w:t>ATIVO:</w:t>
            </w:r>
            <w:r>
              <w:rPr>
                <w:sz w:val="17"/>
              </w:rPr>
              <w:tab/>
            </w:r>
            <w:r>
              <w:rPr>
                <w:spacing w:val="-2"/>
                <w:w w:val="105"/>
                <w:sz w:val="17"/>
              </w:rPr>
              <w:t>GANCICLOVIR,</w:t>
            </w:r>
            <w:r>
              <w:rPr>
                <w:sz w:val="17"/>
              </w:rPr>
              <w:tab/>
            </w:r>
            <w:r>
              <w:rPr>
                <w:spacing w:val="-4"/>
                <w:w w:val="105"/>
                <w:sz w:val="17"/>
              </w:rPr>
              <w:t>FORMA </w:t>
            </w:r>
            <w:r>
              <w:rPr>
                <w:w w:val="105"/>
                <w:sz w:val="17"/>
              </w:rPr>
              <w:t>FARMACEUTICA:</w:t>
            </w:r>
            <w:r>
              <w:rPr>
                <w:w w:val="105"/>
                <w:sz w:val="17"/>
              </w:rPr>
              <w:t> INJETAVEL,</w:t>
            </w:r>
            <w:r>
              <w:rPr>
                <w:w w:val="105"/>
                <w:sz w:val="17"/>
              </w:rPr>
              <w:t> CONCENTRACAO</w:t>
            </w:r>
            <w:r>
              <w:rPr>
                <w:w w:val="105"/>
                <w:sz w:val="17"/>
              </w:rPr>
              <w:t> / DOSAGEM:</w:t>
            </w:r>
            <w:r>
              <w:rPr>
                <w:spacing w:val="2"/>
                <w:w w:val="105"/>
                <w:sz w:val="17"/>
              </w:rPr>
              <w:t> </w:t>
            </w:r>
            <w:r>
              <w:rPr>
                <w:w w:val="105"/>
                <w:sz w:val="17"/>
              </w:rPr>
              <w:t>500,</w:t>
            </w:r>
            <w:r>
              <w:rPr>
                <w:spacing w:val="2"/>
                <w:w w:val="105"/>
                <w:sz w:val="17"/>
              </w:rPr>
              <w:t> </w:t>
            </w:r>
            <w:r>
              <w:rPr>
                <w:w w:val="105"/>
                <w:sz w:val="17"/>
              </w:rPr>
              <w:t>UNIDADE:</w:t>
            </w:r>
            <w:r>
              <w:rPr>
                <w:spacing w:val="2"/>
                <w:w w:val="105"/>
                <w:sz w:val="17"/>
              </w:rPr>
              <w:t> </w:t>
            </w:r>
            <w:r>
              <w:rPr>
                <w:w w:val="105"/>
                <w:sz w:val="17"/>
              </w:rPr>
              <w:t>MG,</w:t>
            </w:r>
            <w:r>
              <w:rPr>
                <w:spacing w:val="-6"/>
                <w:w w:val="105"/>
                <w:sz w:val="17"/>
              </w:rPr>
              <w:t> </w:t>
            </w:r>
            <w:r>
              <w:rPr>
                <w:w w:val="105"/>
                <w:sz w:val="17"/>
              </w:rPr>
              <w:t>APRESENTACAO:</w:t>
            </w:r>
            <w:r>
              <w:rPr>
                <w:spacing w:val="2"/>
                <w:w w:val="105"/>
                <w:sz w:val="17"/>
              </w:rPr>
              <w:t> </w:t>
            </w:r>
            <w:r>
              <w:rPr>
                <w:spacing w:val="-2"/>
                <w:w w:val="105"/>
                <w:sz w:val="17"/>
              </w:rPr>
              <w:t>FRASCO-</w:t>
            </w:r>
          </w:p>
          <w:p>
            <w:pPr>
              <w:pStyle w:val="TableParagraph"/>
              <w:spacing w:line="191" w:lineRule="exact" w:before="1"/>
              <w:ind w:left="81"/>
              <w:rPr>
                <w:sz w:val="17"/>
              </w:rPr>
            </w:pPr>
            <w:r>
              <w:rPr>
                <w:spacing w:val="-2"/>
                <w:w w:val="105"/>
                <w:sz w:val="17"/>
              </w:rPr>
              <w:t>AMPOLA</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2"/>
              <w:jc w:val="center"/>
              <w:rPr>
                <w:sz w:val="17"/>
              </w:rPr>
            </w:pPr>
            <w:r>
              <w:rPr>
                <w:spacing w:val="-4"/>
                <w:w w:val="105"/>
                <w:sz w:val="17"/>
              </w:rPr>
              <w:t>73600</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7"/>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7" w:right="1"/>
              <w:jc w:val="center"/>
              <w:rPr>
                <w:sz w:val="17"/>
              </w:rPr>
            </w:pPr>
            <w:r>
              <w:rPr>
                <w:spacing w:val="-5"/>
                <w:w w:val="105"/>
                <w:sz w:val="17"/>
              </w:rPr>
              <w:t>350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3"/>
              <w:jc w:val="center"/>
              <w:rPr>
                <w:sz w:val="17"/>
              </w:rPr>
            </w:pPr>
            <w:r>
              <w:rPr>
                <w:spacing w:val="-2"/>
                <w:w w:val="105"/>
                <w:sz w:val="17"/>
              </w:rPr>
              <w:t>37,9575</w:t>
            </w:r>
          </w:p>
        </w:tc>
        <w:tc>
          <w:tcPr>
            <w:tcW w:w="3045" w:type="dxa"/>
            <w:tcBorders>
              <w:top w:val="single" w:sz="6" w:space="0" w:color="000000"/>
              <w:left w:val="single" w:sz="6" w:space="0" w:color="000000"/>
              <w:bottom w:val="single" w:sz="6" w:space="0" w:color="000000"/>
            </w:tcBorders>
          </w:tcPr>
          <w:p>
            <w:pPr>
              <w:pStyle w:val="TableParagraph"/>
              <w:spacing w:line="292" w:lineRule="auto" w:before="26"/>
              <w:ind w:left="20"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spacing w:val="49"/>
                <w:w w:val="105"/>
                <w:sz w:val="17"/>
              </w:rPr>
              <w:t> </w:t>
            </w:r>
            <w:r>
              <w:rPr>
                <w:w w:val="105"/>
                <w:sz w:val="17"/>
              </w:rPr>
              <w:t>Vila</w:t>
            </w:r>
            <w:r>
              <w:rPr>
                <w:spacing w:val="53"/>
                <w:w w:val="105"/>
                <w:sz w:val="17"/>
              </w:rPr>
              <w:t> </w:t>
            </w:r>
            <w:r>
              <w:rPr>
                <w:w w:val="105"/>
                <w:sz w:val="17"/>
              </w:rPr>
              <w:t>Isabel,</w:t>
            </w:r>
            <w:r>
              <w:rPr>
                <w:spacing w:val="53"/>
                <w:w w:val="105"/>
                <w:sz w:val="17"/>
              </w:rPr>
              <w:t> </w:t>
            </w:r>
            <w:r>
              <w:rPr>
                <w:w w:val="105"/>
                <w:sz w:val="17"/>
              </w:rPr>
              <w:t>Rio</w:t>
            </w:r>
            <w:r>
              <w:rPr>
                <w:spacing w:val="52"/>
                <w:w w:val="105"/>
                <w:sz w:val="17"/>
              </w:rPr>
              <w:t> </w:t>
            </w:r>
            <w:r>
              <w:rPr>
                <w:w w:val="105"/>
                <w:sz w:val="17"/>
              </w:rPr>
              <w:t>de</w:t>
            </w:r>
            <w:r>
              <w:rPr>
                <w:spacing w:val="53"/>
                <w:w w:val="105"/>
                <w:sz w:val="17"/>
              </w:rPr>
              <w:t> </w:t>
            </w:r>
            <w:r>
              <w:rPr>
                <w:w w:val="105"/>
                <w:sz w:val="17"/>
              </w:rPr>
              <w:t>Janeiro/RJ,</w:t>
            </w:r>
            <w:r>
              <w:rPr>
                <w:spacing w:val="53"/>
                <w:w w:val="105"/>
                <w:sz w:val="17"/>
              </w:rPr>
              <w:t> </w:t>
            </w:r>
            <w:r>
              <w:rPr>
                <w:spacing w:val="-5"/>
                <w:w w:val="105"/>
                <w:sz w:val="17"/>
              </w:rPr>
              <w:t>CEP</w:t>
            </w:r>
          </w:p>
          <w:p>
            <w:pPr>
              <w:pStyle w:val="TableParagraph"/>
              <w:spacing w:line="191" w:lineRule="exact" w:before="1"/>
              <w:ind w:left="20"/>
              <w:rPr>
                <w:sz w:val="17"/>
              </w:rPr>
            </w:pPr>
            <w:r>
              <w:rPr>
                <w:sz w:val="17"/>
              </w:rPr>
              <w:t>20.551-</w:t>
            </w:r>
            <w:r>
              <w:rPr>
                <w:spacing w:val="-4"/>
                <w:sz w:val="17"/>
              </w:rPr>
              <w:t>030.</w:t>
            </w:r>
          </w:p>
        </w:tc>
      </w:tr>
      <w:tr>
        <w:trPr>
          <w:trHeight w:val="953" w:hRule="atLeast"/>
        </w:trPr>
        <w:tc>
          <w:tcPr>
            <w:tcW w:w="962" w:type="dxa"/>
            <w:tcBorders>
              <w:top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41" w:right="14"/>
              <w:jc w:val="center"/>
              <w:rPr>
                <w:sz w:val="17"/>
              </w:rPr>
            </w:pPr>
            <w:r>
              <w:rPr>
                <w:spacing w:val="-10"/>
                <w:w w:val="105"/>
                <w:sz w:val="17"/>
              </w:rPr>
              <w:t>2</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tabs>
                <w:tab w:pos="1452" w:val="left" w:leader="none"/>
                <w:tab w:pos="2548" w:val="left" w:leader="none"/>
                <w:tab w:pos="4328" w:val="left" w:leader="none"/>
              </w:tabs>
              <w:spacing w:line="292" w:lineRule="auto" w:before="26"/>
              <w:ind w:left="81" w:right="80"/>
              <w:jc w:val="both"/>
              <w:rPr>
                <w:sz w:val="17"/>
              </w:rPr>
            </w:pPr>
            <w:r>
              <w:rPr>
                <w:spacing w:val="-2"/>
                <w:w w:val="105"/>
                <w:sz w:val="17"/>
              </w:rPr>
              <w:t>PRINCIPIO</w:t>
            </w:r>
            <w:r>
              <w:rPr>
                <w:sz w:val="17"/>
              </w:rPr>
              <w:tab/>
            </w:r>
            <w:r>
              <w:rPr>
                <w:spacing w:val="-2"/>
                <w:w w:val="105"/>
                <w:sz w:val="17"/>
              </w:rPr>
              <w:t>ATIVO:</w:t>
            </w:r>
            <w:r>
              <w:rPr>
                <w:sz w:val="17"/>
              </w:rPr>
              <w:tab/>
            </w:r>
            <w:r>
              <w:rPr>
                <w:spacing w:val="-2"/>
                <w:w w:val="105"/>
                <w:sz w:val="17"/>
              </w:rPr>
              <w:t>GANCICLOVIR,</w:t>
            </w:r>
            <w:r>
              <w:rPr>
                <w:sz w:val="17"/>
              </w:rPr>
              <w:tab/>
            </w:r>
            <w:r>
              <w:rPr>
                <w:spacing w:val="-4"/>
                <w:w w:val="105"/>
                <w:sz w:val="17"/>
              </w:rPr>
              <w:t>FORMA </w:t>
            </w:r>
            <w:r>
              <w:rPr>
                <w:w w:val="105"/>
                <w:sz w:val="17"/>
              </w:rPr>
              <w:t>FARMACEUTICA:</w:t>
            </w:r>
            <w:r>
              <w:rPr>
                <w:w w:val="105"/>
                <w:sz w:val="17"/>
              </w:rPr>
              <w:t> SOLUCAO</w:t>
            </w:r>
            <w:r>
              <w:rPr>
                <w:w w:val="105"/>
                <w:sz w:val="17"/>
              </w:rPr>
              <w:t> INJETAVEL</w:t>
            </w:r>
            <w:r>
              <w:rPr>
                <w:w w:val="105"/>
                <w:sz w:val="17"/>
              </w:rPr>
              <w:t> EM</w:t>
            </w:r>
            <w:r>
              <w:rPr>
                <w:w w:val="105"/>
                <w:sz w:val="17"/>
              </w:rPr>
              <w:t> SISTEMA FECHADO,</w:t>
            </w:r>
            <w:r>
              <w:rPr>
                <w:spacing w:val="64"/>
                <w:w w:val="105"/>
                <w:sz w:val="17"/>
              </w:rPr>
              <w:t> </w:t>
            </w:r>
            <w:r>
              <w:rPr>
                <w:w w:val="105"/>
                <w:sz w:val="17"/>
              </w:rPr>
              <w:t>CONCENTRACAO</w:t>
            </w:r>
            <w:r>
              <w:rPr>
                <w:spacing w:val="64"/>
                <w:w w:val="105"/>
                <w:sz w:val="17"/>
              </w:rPr>
              <w:t> </w:t>
            </w:r>
            <w:r>
              <w:rPr>
                <w:w w:val="105"/>
                <w:sz w:val="17"/>
              </w:rPr>
              <w:t>/</w:t>
            </w:r>
            <w:r>
              <w:rPr>
                <w:spacing w:val="64"/>
                <w:w w:val="105"/>
                <w:sz w:val="17"/>
              </w:rPr>
              <w:t> </w:t>
            </w:r>
            <w:r>
              <w:rPr>
                <w:w w:val="105"/>
                <w:sz w:val="17"/>
              </w:rPr>
              <w:t>DOSAGEM:</w:t>
            </w:r>
            <w:r>
              <w:rPr>
                <w:spacing w:val="65"/>
                <w:w w:val="105"/>
                <w:sz w:val="17"/>
              </w:rPr>
              <w:t> </w:t>
            </w:r>
            <w:r>
              <w:rPr>
                <w:w w:val="105"/>
                <w:sz w:val="17"/>
              </w:rPr>
              <w:t>1,</w:t>
            </w:r>
            <w:r>
              <w:rPr>
                <w:spacing w:val="64"/>
                <w:w w:val="105"/>
                <w:sz w:val="17"/>
              </w:rPr>
              <w:t> </w:t>
            </w:r>
            <w:r>
              <w:rPr>
                <w:spacing w:val="-2"/>
                <w:w w:val="105"/>
                <w:sz w:val="17"/>
              </w:rPr>
              <w:t>UNIDADE:</w:t>
            </w:r>
          </w:p>
          <w:p>
            <w:pPr>
              <w:pStyle w:val="TableParagraph"/>
              <w:spacing w:line="191" w:lineRule="exact" w:before="1"/>
              <w:ind w:left="81"/>
              <w:jc w:val="both"/>
              <w:rPr>
                <w:sz w:val="17"/>
              </w:rPr>
            </w:pPr>
            <w:r>
              <w:rPr>
                <w:sz w:val="17"/>
              </w:rPr>
              <w:t>MG/ML,</w:t>
            </w:r>
            <w:r>
              <w:rPr>
                <w:spacing w:val="27"/>
                <w:sz w:val="17"/>
              </w:rPr>
              <w:t> </w:t>
            </w:r>
            <w:r>
              <w:rPr>
                <w:sz w:val="17"/>
              </w:rPr>
              <w:t>VOLUME:</w:t>
            </w:r>
            <w:r>
              <w:rPr>
                <w:spacing w:val="33"/>
                <w:sz w:val="17"/>
              </w:rPr>
              <w:t> </w:t>
            </w:r>
            <w:r>
              <w:rPr>
                <w:sz w:val="17"/>
              </w:rPr>
              <w:t>250ML,</w:t>
            </w:r>
            <w:r>
              <w:rPr>
                <w:spacing w:val="16"/>
                <w:sz w:val="17"/>
              </w:rPr>
              <w:t> </w:t>
            </w:r>
            <w:r>
              <w:rPr>
                <w:sz w:val="17"/>
              </w:rPr>
              <w:t>APRESENTACAO:</w:t>
            </w:r>
            <w:r>
              <w:rPr>
                <w:spacing w:val="33"/>
                <w:sz w:val="17"/>
              </w:rPr>
              <w:t> </w:t>
            </w:r>
            <w:r>
              <w:rPr>
                <w:spacing w:val="-2"/>
                <w:sz w:val="17"/>
              </w:rPr>
              <w:t>BOLSA</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2"/>
              <w:jc w:val="center"/>
              <w:rPr>
                <w:sz w:val="17"/>
              </w:rPr>
            </w:pPr>
            <w:r>
              <w:rPr>
                <w:spacing w:val="-2"/>
                <w:w w:val="105"/>
                <w:sz w:val="17"/>
              </w:rPr>
              <w:t>121072</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7"/>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7" w:right="1"/>
              <w:jc w:val="center"/>
              <w:rPr>
                <w:sz w:val="17"/>
              </w:rPr>
            </w:pPr>
            <w:r>
              <w:rPr>
                <w:spacing w:val="-5"/>
                <w:w w:val="105"/>
                <w:sz w:val="17"/>
              </w:rPr>
              <w:t>150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3"/>
              <w:jc w:val="center"/>
              <w:rPr>
                <w:sz w:val="17"/>
              </w:rPr>
            </w:pPr>
            <w:r>
              <w:rPr>
                <w:spacing w:val="-2"/>
                <w:w w:val="105"/>
                <w:sz w:val="17"/>
              </w:rPr>
              <w:t>88,1033</w:t>
            </w:r>
          </w:p>
        </w:tc>
        <w:tc>
          <w:tcPr>
            <w:tcW w:w="3045" w:type="dxa"/>
            <w:tcBorders>
              <w:top w:val="single" w:sz="6" w:space="0" w:color="000000"/>
              <w:left w:val="single" w:sz="6" w:space="0" w:color="000000"/>
              <w:bottom w:val="single" w:sz="6" w:space="0" w:color="000000"/>
            </w:tcBorders>
          </w:tcPr>
          <w:p>
            <w:pPr>
              <w:pStyle w:val="TableParagraph"/>
              <w:spacing w:line="292" w:lineRule="auto" w:before="26"/>
              <w:ind w:left="20"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spacing w:val="49"/>
                <w:w w:val="105"/>
                <w:sz w:val="17"/>
              </w:rPr>
              <w:t> </w:t>
            </w:r>
            <w:r>
              <w:rPr>
                <w:w w:val="105"/>
                <w:sz w:val="17"/>
              </w:rPr>
              <w:t>Vila</w:t>
            </w:r>
            <w:r>
              <w:rPr>
                <w:spacing w:val="53"/>
                <w:w w:val="105"/>
                <w:sz w:val="17"/>
              </w:rPr>
              <w:t> </w:t>
            </w:r>
            <w:r>
              <w:rPr>
                <w:w w:val="105"/>
                <w:sz w:val="17"/>
              </w:rPr>
              <w:t>Isabel,</w:t>
            </w:r>
            <w:r>
              <w:rPr>
                <w:spacing w:val="53"/>
                <w:w w:val="105"/>
                <w:sz w:val="17"/>
              </w:rPr>
              <w:t> </w:t>
            </w:r>
            <w:r>
              <w:rPr>
                <w:w w:val="105"/>
                <w:sz w:val="17"/>
              </w:rPr>
              <w:t>Rio</w:t>
            </w:r>
            <w:r>
              <w:rPr>
                <w:spacing w:val="52"/>
                <w:w w:val="105"/>
                <w:sz w:val="17"/>
              </w:rPr>
              <w:t> </w:t>
            </w:r>
            <w:r>
              <w:rPr>
                <w:w w:val="105"/>
                <w:sz w:val="17"/>
              </w:rPr>
              <w:t>de</w:t>
            </w:r>
            <w:r>
              <w:rPr>
                <w:spacing w:val="53"/>
                <w:w w:val="105"/>
                <w:sz w:val="17"/>
              </w:rPr>
              <w:t> </w:t>
            </w:r>
            <w:r>
              <w:rPr>
                <w:w w:val="105"/>
                <w:sz w:val="17"/>
              </w:rPr>
              <w:t>Janeiro/RJ,</w:t>
            </w:r>
            <w:r>
              <w:rPr>
                <w:spacing w:val="53"/>
                <w:w w:val="105"/>
                <w:sz w:val="17"/>
              </w:rPr>
              <w:t> </w:t>
            </w:r>
            <w:r>
              <w:rPr>
                <w:spacing w:val="-5"/>
                <w:w w:val="105"/>
                <w:sz w:val="17"/>
              </w:rPr>
              <w:t>CEP</w:t>
            </w:r>
          </w:p>
          <w:p>
            <w:pPr>
              <w:pStyle w:val="TableParagraph"/>
              <w:spacing w:line="191" w:lineRule="exact" w:before="1"/>
              <w:ind w:left="20"/>
              <w:rPr>
                <w:sz w:val="17"/>
              </w:rPr>
            </w:pPr>
            <w:r>
              <w:rPr>
                <w:sz w:val="17"/>
              </w:rPr>
              <w:t>20.551-</w:t>
            </w:r>
            <w:r>
              <w:rPr>
                <w:spacing w:val="-4"/>
                <w:sz w:val="17"/>
              </w:rPr>
              <w:t>030.</w:t>
            </w:r>
          </w:p>
        </w:tc>
      </w:tr>
      <w:tr>
        <w:trPr>
          <w:trHeight w:val="953" w:hRule="atLeast"/>
        </w:trPr>
        <w:tc>
          <w:tcPr>
            <w:tcW w:w="962" w:type="dxa"/>
            <w:tcBorders>
              <w:top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41" w:right="14"/>
              <w:jc w:val="center"/>
              <w:rPr>
                <w:sz w:val="17"/>
              </w:rPr>
            </w:pPr>
            <w:r>
              <w:rPr>
                <w:spacing w:val="-10"/>
                <w:w w:val="105"/>
                <w:sz w:val="17"/>
              </w:rPr>
              <w:t>3</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1" w:right="80"/>
              <w:jc w:val="both"/>
              <w:rPr>
                <w:sz w:val="17"/>
              </w:rPr>
            </w:pPr>
            <w:r>
              <w:rPr>
                <w:w w:val="105"/>
                <w:sz w:val="17"/>
              </w:rPr>
              <w:t>PRINCIPIO</w:t>
            </w:r>
            <w:r>
              <w:rPr>
                <w:spacing w:val="-9"/>
                <w:w w:val="105"/>
                <w:sz w:val="17"/>
              </w:rPr>
              <w:t> </w:t>
            </w:r>
            <w:r>
              <w:rPr>
                <w:w w:val="105"/>
                <w:sz w:val="17"/>
              </w:rPr>
              <w:t>ATIVO:</w:t>
            </w:r>
            <w:r>
              <w:rPr>
                <w:spacing w:val="-4"/>
                <w:w w:val="105"/>
                <w:sz w:val="17"/>
              </w:rPr>
              <w:t> </w:t>
            </w:r>
            <w:r>
              <w:rPr>
                <w:w w:val="105"/>
                <w:sz w:val="17"/>
              </w:rPr>
              <w:t>LINEZOLIDA,</w:t>
            </w:r>
            <w:r>
              <w:rPr>
                <w:spacing w:val="-4"/>
                <w:w w:val="105"/>
                <w:sz w:val="17"/>
              </w:rPr>
              <w:t> </w:t>
            </w:r>
            <w:r>
              <w:rPr>
                <w:w w:val="105"/>
                <w:sz w:val="17"/>
              </w:rPr>
              <w:t>FORMA</w:t>
            </w:r>
            <w:r>
              <w:rPr>
                <w:spacing w:val="-9"/>
                <w:w w:val="105"/>
                <w:sz w:val="17"/>
              </w:rPr>
              <w:t> </w:t>
            </w:r>
            <w:r>
              <w:rPr>
                <w:w w:val="105"/>
                <w:sz w:val="17"/>
              </w:rPr>
              <w:t>FARMACEUTICA: SOLUCAO</w:t>
            </w:r>
            <w:r>
              <w:rPr>
                <w:w w:val="105"/>
                <w:sz w:val="17"/>
              </w:rPr>
              <w:t> INJETAVEL,</w:t>
            </w:r>
            <w:r>
              <w:rPr>
                <w:w w:val="105"/>
                <w:sz w:val="17"/>
              </w:rPr>
              <w:t> CONCENTRACAO</w:t>
            </w:r>
            <w:r>
              <w:rPr>
                <w:w w:val="105"/>
                <w:sz w:val="17"/>
              </w:rPr>
              <w:t> /</w:t>
            </w:r>
            <w:r>
              <w:rPr>
                <w:w w:val="105"/>
                <w:sz w:val="17"/>
              </w:rPr>
              <w:t> DOSAGEM:</w:t>
            </w:r>
            <w:r>
              <w:rPr>
                <w:w w:val="105"/>
                <w:sz w:val="17"/>
              </w:rPr>
              <w:t> 2, UNIDADE:</w:t>
            </w:r>
            <w:r>
              <w:rPr>
                <w:spacing w:val="73"/>
                <w:w w:val="150"/>
                <w:sz w:val="17"/>
              </w:rPr>
              <w:t> </w:t>
            </w:r>
            <w:r>
              <w:rPr>
                <w:w w:val="105"/>
                <w:sz w:val="17"/>
              </w:rPr>
              <w:t>MG/ML,</w:t>
            </w:r>
            <w:r>
              <w:rPr>
                <w:spacing w:val="71"/>
                <w:w w:val="150"/>
                <w:sz w:val="17"/>
              </w:rPr>
              <w:t> </w:t>
            </w:r>
            <w:r>
              <w:rPr>
                <w:w w:val="105"/>
                <w:sz w:val="17"/>
              </w:rPr>
              <w:t>VOLUME:</w:t>
            </w:r>
            <w:r>
              <w:rPr>
                <w:spacing w:val="74"/>
                <w:w w:val="150"/>
                <w:sz w:val="17"/>
              </w:rPr>
              <w:t> </w:t>
            </w:r>
            <w:r>
              <w:rPr>
                <w:w w:val="105"/>
                <w:sz w:val="17"/>
              </w:rPr>
              <w:t>300ML,</w:t>
            </w:r>
            <w:r>
              <w:rPr>
                <w:spacing w:val="64"/>
                <w:w w:val="150"/>
                <w:sz w:val="17"/>
              </w:rPr>
              <w:t> </w:t>
            </w:r>
            <w:r>
              <w:rPr>
                <w:spacing w:val="-4"/>
                <w:w w:val="105"/>
                <w:sz w:val="17"/>
              </w:rPr>
              <w:t>APRESENTACAO:</w:t>
            </w:r>
          </w:p>
          <w:p>
            <w:pPr>
              <w:pStyle w:val="TableParagraph"/>
              <w:spacing w:line="191" w:lineRule="exact" w:before="1"/>
              <w:ind w:left="81"/>
              <w:rPr>
                <w:sz w:val="17"/>
              </w:rPr>
            </w:pPr>
            <w:r>
              <w:rPr>
                <w:spacing w:val="-4"/>
                <w:w w:val="105"/>
                <w:sz w:val="17"/>
              </w:rPr>
              <w:t>BOLSA</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2"/>
              <w:jc w:val="center"/>
              <w:rPr>
                <w:sz w:val="17"/>
              </w:rPr>
            </w:pPr>
            <w:r>
              <w:rPr>
                <w:spacing w:val="-4"/>
                <w:w w:val="105"/>
                <w:sz w:val="17"/>
              </w:rPr>
              <w:t>17946</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7"/>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7" w:right="1"/>
              <w:jc w:val="center"/>
              <w:rPr>
                <w:sz w:val="17"/>
              </w:rPr>
            </w:pPr>
            <w:r>
              <w:rPr>
                <w:spacing w:val="-4"/>
                <w:w w:val="105"/>
                <w:sz w:val="17"/>
              </w:rPr>
              <w:t>2.800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3"/>
              <w:jc w:val="center"/>
              <w:rPr>
                <w:sz w:val="17"/>
              </w:rPr>
            </w:pPr>
            <w:r>
              <w:rPr>
                <w:spacing w:val="-2"/>
                <w:w w:val="105"/>
                <w:sz w:val="17"/>
              </w:rPr>
              <w:t>16,0075</w:t>
            </w:r>
          </w:p>
        </w:tc>
        <w:tc>
          <w:tcPr>
            <w:tcW w:w="3045" w:type="dxa"/>
            <w:tcBorders>
              <w:top w:val="single" w:sz="6" w:space="0" w:color="000000"/>
              <w:left w:val="single" w:sz="6" w:space="0" w:color="000000"/>
              <w:bottom w:val="single" w:sz="6" w:space="0" w:color="000000"/>
            </w:tcBorders>
          </w:tcPr>
          <w:p>
            <w:pPr>
              <w:pStyle w:val="TableParagraph"/>
              <w:spacing w:line="292" w:lineRule="auto" w:before="26"/>
              <w:ind w:left="20"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spacing w:val="49"/>
                <w:w w:val="105"/>
                <w:sz w:val="17"/>
              </w:rPr>
              <w:t> </w:t>
            </w:r>
            <w:r>
              <w:rPr>
                <w:w w:val="105"/>
                <w:sz w:val="17"/>
              </w:rPr>
              <w:t>Vila</w:t>
            </w:r>
            <w:r>
              <w:rPr>
                <w:spacing w:val="53"/>
                <w:w w:val="105"/>
                <w:sz w:val="17"/>
              </w:rPr>
              <w:t> </w:t>
            </w:r>
            <w:r>
              <w:rPr>
                <w:w w:val="105"/>
                <w:sz w:val="17"/>
              </w:rPr>
              <w:t>Isabel,</w:t>
            </w:r>
            <w:r>
              <w:rPr>
                <w:spacing w:val="53"/>
                <w:w w:val="105"/>
                <w:sz w:val="17"/>
              </w:rPr>
              <w:t> </w:t>
            </w:r>
            <w:r>
              <w:rPr>
                <w:w w:val="105"/>
                <w:sz w:val="17"/>
              </w:rPr>
              <w:t>Rio</w:t>
            </w:r>
            <w:r>
              <w:rPr>
                <w:spacing w:val="52"/>
                <w:w w:val="105"/>
                <w:sz w:val="17"/>
              </w:rPr>
              <w:t> </w:t>
            </w:r>
            <w:r>
              <w:rPr>
                <w:w w:val="105"/>
                <w:sz w:val="17"/>
              </w:rPr>
              <w:t>de</w:t>
            </w:r>
            <w:r>
              <w:rPr>
                <w:spacing w:val="53"/>
                <w:w w:val="105"/>
                <w:sz w:val="17"/>
              </w:rPr>
              <w:t> </w:t>
            </w:r>
            <w:r>
              <w:rPr>
                <w:w w:val="105"/>
                <w:sz w:val="17"/>
              </w:rPr>
              <w:t>Janeiro/RJ,</w:t>
            </w:r>
            <w:r>
              <w:rPr>
                <w:spacing w:val="53"/>
                <w:w w:val="105"/>
                <w:sz w:val="17"/>
              </w:rPr>
              <w:t> </w:t>
            </w:r>
            <w:r>
              <w:rPr>
                <w:spacing w:val="-5"/>
                <w:w w:val="105"/>
                <w:sz w:val="17"/>
              </w:rPr>
              <w:t>CEP</w:t>
            </w:r>
          </w:p>
          <w:p>
            <w:pPr>
              <w:pStyle w:val="TableParagraph"/>
              <w:spacing w:line="191" w:lineRule="exact" w:before="1"/>
              <w:ind w:left="20"/>
              <w:rPr>
                <w:sz w:val="17"/>
              </w:rPr>
            </w:pPr>
            <w:r>
              <w:rPr>
                <w:sz w:val="17"/>
              </w:rPr>
              <w:t>20.551-</w:t>
            </w:r>
            <w:r>
              <w:rPr>
                <w:spacing w:val="-4"/>
                <w:sz w:val="17"/>
              </w:rPr>
              <w:t>030.</w:t>
            </w:r>
          </w:p>
        </w:tc>
      </w:tr>
      <w:tr>
        <w:trPr>
          <w:trHeight w:val="952" w:hRule="atLeast"/>
        </w:trPr>
        <w:tc>
          <w:tcPr>
            <w:tcW w:w="962" w:type="dxa"/>
            <w:tcBorders>
              <w:top w:val="single" w:sz="6" w:space="0" w:color="000000"/>
              <w:right w:val="single" w:sz="6" w:space="0" w:color="000000"/>
            </w:tcBorders>
          </w:tcPr>
          <w:p>
            <w:pPr>
              <w:pStyle w:val="TableParagraph"/>
              <w:spacing w:before="188"/>
              <w:rPr>
                <w:sz w:val="17"/>
              </w:rPr>
            </w:pPr>
          </w:p>
          <w:p>
            <w:pPr>
              <w:pStyle w:val="TableParagraph"/>
              <w:spacing w:before="1"/>
              <w:ind w:left="41" w:right="14"/>
              <w:jc w:val="center"/>
              <w:rPr>
                <w:sz w:val="17"/>
              </w:rPr>
            </w:pPr>
            <w:r>
              <w:rPr>
                <w:spacing w:val="-10"/>
                <w:w w:val="105"/>
                <w:sz w:val="17"/>
              </w:rPr>
              <w:t>4</w:t>
            </w:r>
          </w:p>
        </w:tc>
        <w:tc>
          <w:tcPr>
            <w:tcW w:w="5055" w:type="dxa"/>
            <w:tcBorders>
              <w:top w:val="single" w:sz="6" w:space="0" w:color="000000"/>
              <w:left w:val="single" w:sz="6" w:space="0" w:color="000000"/>
              <w:right w:val="single" w:sz="6" w:space="0" w:color="000000"/>
            </w:tcBorders>
          </w:tcPr>
          <w:p>
            <w:pPr>
              <w:pStyle w:val="TableParagraph"/>
              <w:tabs>
                <w:tab w:pos="1430" w:val="left" w:leader="none"/>
                <w:tab w:pos="2505" w:val="left" w:leader="none"/>
                <w:tab w:pos="4327" w:val="left" w:leader="none"/>
              </w:tabs>
              <w:spacing w:line="292" w:lineRule="auto" w:before="145"/>
              <w:ind w:left="81" w:right="80"/>
              <w:jc w:val="both"/>
              <w:rPr>
                <w:sz w:val="17"/>
              </w:rPr>
            </w:pPr>
            <w:r>
              <w:rPr>
                <w:spacing w:val="-2"/>
                <w:w w:val="105"/>
                <w:sz w:val="17"/>
              </w:rPr>
              <w:t>PRINCIPIO</w:t>
            </w:r>
            <w:r>
              <w:rPr>
                <w:sz w:val="17"/>
              </w:rPr>
              <w:tab/>
            </w:r>
            <w:r>
              <w:rPr>
                <w:spacing w:val="-2"/>
                <w:w w:val="105"/>
                <w:sz w:val="17"/>
              </w:rPr>
              <w:t>ATIVO:</w:t>
            </w:r>
            <w:r>
              <w:rPr>
                <w:sz w:val="17"/>
              </w:rPr>
              <w:tab/>
            </w:r>
            <w:r>
              <w:rPr>
                <w:spacing w:val="-2"/>
                <w:w w:val="105"/>
                <w:sz w:val="17"/>
              </w:rPr>
              <w:t>SULFADIAZINA,</w:t>
            </w:r>
            <w:r>
              <w:rPr>
                <w:sz w:val="17"/>
              </w:rPr>
              <w:tab/>
            </w:r>
            <w:r>
              <w:rPr>
                <w:spacing w:val="-4"/>
                <w:w w:val="105"/>
                <w:sz w:val="17"/>
              </w:rPr>
              <w:t>FORMA </w:t>
            </w:r>
            <w:r>
              <w:rPr>
                <w:w w:val="105"/>
                <w:sz w:val="17"/>
              </w:rPr>
              <w:t>FARMACEUTICA:</w:t>
            </w:r>
            <w:r>
              <w:rPr>
                <w:w w:val="105"/>
                <w:sz w:val="17"/>
              </w:rPr>
              <w:t> COMPRIMIDO,</w:t>
            </w:r>
            <w:r>
              <w:rPr>
                <w:w w:val="105"/>
                <w:sz w:val="17"/>
              </w:rPr>
              <w:t> CONCENTRACAO</w:t>
            </w:r>
            <w:r>
              <w:rPr>
                <w:w w:val="105"/>
                <w:sz w:val="17"/>
              </w:rPr>
              <w:t> / DOSAGEM: 500, UNIDADE: MG</w:t>
            </w:r>
          </w:p>
        </w:tc>
        <w:tc>
          <w:tcPr>
            <w:tcW w:w="1114" w:type="dxa"/>
            <w:tcBorders>
              <w:top w:val="single" w:sz="6" w:space="0" w:color="000000"/>
              <w:left w:val="single" w:sz="6" w:space="0" w:color="000000"/>
              <w:right w:val="single" w:sz="6" w:space="0" w:color="000000"/>
            </w:tcBorders>
          </w:tcPr>
          <w:p>
            <w:pPr>
              <w:pStyle w:val="TableParagraph"/>
              <w:spacing w:before="188"/>
              <w:rPr>
                <w:sz w:val="17"/>
              </w:rPr>
            </w:pPr>
          </w:p>
          <w:p>
            <w:pPr>
              <w:pStyle w:val="TableParagraph"/>
              <w:spacing w:before="1"/>
              <w:ind w:left="22"/>
              <w:jc w:val="center"/>
              <w:rPr>
                <w:sz w:val="17"/>
              </w:rPr>
            </w:pPr>
            <w:r>
              <w:rPr>
                <w:spacing w:val="-4"/>
                <w:w w:val="105"/>
                <w:sz w:val="17"/>
              </w:rPr>
              <w:t>3896</w:t>
            </w:r>
          </w:p>
        </w:tc>
        <w:tc>
          <w:tcPr>
            <w:tcW w:w="1459" w:type="dxa"/>
            <w:tcBorders>
              <w:top w:val="single" w:sz="6" w:space="0" w:color="000000"/>
              <w:left w:val="single" w:sz="6" w:space="0" w:color="000000"/>
              <w:right w:val="single" w:sz="6" w:space="0" w:color="000000"/>
            </w:tcBorders>
          </w:tcPr>
          <w:p>
            <w:pPr>
              <w:pStyle w:val="TableParagraph"/>
              <w:spacing w:before="188"/>
              <w:rPr>
                <w:sz w:val="17"/>
              </w:rPr>
            </w:pPr>
          </w:p>
          <w:p>
            <w:pPr>
              <w:pStyle w:val="TableParagraph"/>
              <w:spacing w:before="1"/>
              <w:ind w:left="27"/>
              <w:jc w:val="center"/>
              <w:rPr>
                <w:sz w:val="17"/>
              </w:rPr>
            </w:pPr>
            <w:r>
              <w:rPr>
                <w:spacing w:val="-2"/>
                <w:w w:val="105"/>
                <w:sz w:val="17"/>
              </w:rPr>
              <w:t>Unidade</w:t>
            </w:r>
          </w:p>
        </w:tc>
        <w:tc>
          <w:tcPr>
            <w:tcW w:w="1300" w:type="dxa"/>
            <w:tcBorders>
              <w:top w:val="single" w:sz="6" w:space="0" w:color="000000"/>
              <w:left w:val="single" w:sz="6" w:space="0" w:color="000000"/>
              <w:right w:val="single" w:sz="6" w:space="0" w:color="000000"/>
            </w:tcBorders>
          </w:tcPr>
          <w:p>
            <w:pPr>
              <w:pStyle w:val="TableParagraph"/>
              <w:spacing w:before="188"/>
              <w:rPr>
                <w:sz w:val="17"/>
              </w:rPr>
            </w:pPr>
          </w:p>
          <w:p>
            <w:pPr>
              <w:pStyle w:val="TableParagraph"/>
              <w:spacing w:before="1"/>
              <w:ind w:left="27" w:right="1"/>
              <w:jc w:val="center"/>
              <w:rPr>
                <w:sz w:val="17"/>
              </w:rPr>
            </w:pPr>
            <w:r>
              <w:rPr>
                <w:spacing w:val="-4"/>
                <w:w w:val="105"/>
                <w:sz w:val="17"/>
              </w:rPr>
              <w:t>5.000</w:t>
            </w:r>
          </w:p>
        </w:tc>
        <w:tc>
          <w:tcPr>
            <w:tcW w:w="1632" w:type="dxa"/>
            <w:tcBorders>
              <w:top w:val="single" w:sz="6" w:space="0" w:color="000000"/>
              <w:left w:val="single" w:sz="6" w:space="0" w:color="000000"/>
              <w:right w:val="single" w:sz="6" w:space="0" w:color="000000"/>
            </w:tcBorders>
          </w:tcPr>
          <w:p>
            <w:pPr>
              <w:pStyle w:val="TableParagraph"/>
              <w:spacing w:before="188"/>
              <w:rPr>
                <w:sz w:val="17"/>
              </w:rPr>
            </w:pPr>
          </w:p>
          <w:p>
            <w:pPr>
              <w:pStyle w:val="TableParagraph"/>
              <w:spacing w:before="1"/>
              <w:ind w:left="33"/>
              <w:jc w:val="center"/>
              <w:rPr>
                <w:sz w:val="17"/>
              </w:rPr>
            </w:pPr>
            <w:r>
              <w:rPr>
                <w:spacing w:val="-2"/>
                <w:w w:val="105"/>
                <w:sz w:val="17"/>
              </w:rPr>
              <w:t>0,2093</w:t>
            </w:r>
          </w:p>
        </w:tc>
        <w:tc>
          <w:tcPr>
            <w:tcW w:w="3045" w:type="dxa"/>
            <w:tcBorders>
              <w:top w:val="single" w:sz="6" w:space="0" w:color="000000"/>
              <w:left w:val="single" w:sz="6" w:space="0" w:color="000000"/>
            </w:tcBorders>
          </w:tcPr>
          <w:p>
            <w:pPr>
              <w:pStyle w:val="TableParagraph"/>
              <w:spacing w:line="292" w:lineRule="auto" w:before="26"/>
              <w:ind w:left="20"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spacing w:val="49"/>
                <w:w w:val="105"/>
                <w:sz w:val="17"/>
              </w:rPr>
              <w:t> </w:t>
            </w:r>
            <w:r>
              <w:rPr>
                <w:w w:val="105"/>
                <w:sz w:val="17"/>
              </w:rPr>
              <w:t>Vila</w:t>
            </w:r>
            <w:r>
              <w:rPr>
                <w:spacing w:val="53"/>
                <w:w w:val="105"/>
                <w:sz w:val="17"/>
              </w:rPr>
              <w:t> </w:t>
            </w:r>
            <w:r>
              <w:rPr>
                <w:w w:val="105"/>
                <w:sz w:val="17"/>
              </w:rPr>
              <w:t>Isabel,</w:t>
            </w:r>
            <w:r>
              <w:rPr>
                <w:spacing w:val="53"/>
                <w:w w:val="105"/>
                <w:sz w:val="17"/>
              </w:rPr>
              <w:t> </w:t>
            </w:r>
            <w:r>
              <w:rPr>
                <w:w w:val="105"/>
                <w:sz w:val="17"/>
              </w:rPr>
              <w:t>Rio</w:t>
            </w:r>
            <w:r>
              <w:rPr>
                <w:spacing w:val="52"/>
                <w:w w:val="105"/>
                <w:sz w:val="17"/>
              </w:rPr>
              <w:t> </w:t>
            </w:r>
            <w:r>
              <w:rPr>
                <w:w w:val="105"/>
                <w:sz w:val="17"/>
              </w:rPr>
              <w:t>de</w:t>
            </w:r>
            <w:r>
              <w:rPr>
                <w:spacing w:val="53"/>
                <w:w w:val="105"/>
                <w:sz w:val="17"/>
              </w:rPr>
              <w:t> </w:t>
            </w:r>
            <w:r>
              <w:rPr>
                <w:w w:val="105"/>
                <w:sz w:val="17"/>
              </w:rPr>
              <w:t>Janeiro/RJ,</w:t>
            </w:r>
            <w:r>
              <w:rPr>
                <w:spacing w:val="53"/>
                <w:w w:val="105"/>
                <w:sz w:val="17"/>
              </w:rPr>
              <w:t> </w:t>
            </w:r>
            <w:r>
              <w:rPr>
                <w:spacing w:val="-5"/>
                <w:w w:val="105"/>
                <w:sz w:val="17"/>
              </w:rPr>
              <w:t>CEP</w:t>
            </w:r>
          </w:p>
          <w:p>
            <w:pPr>
              <w:pStyle w:val="TableParagraph"/>
              <w:spacing w:line="190" w:lineRule="exact" w:before="1"/>
              <w:ind w:left="20"/>
              <w:rPr>
                <w:sz w:val="17"/>
              </w:rPr>
            </w:pPr>
            <w:r>
              <w:rPr>
                <w:sz w:val="17"/>
              </w:rPr>
              <w:t>20.551-</w:t>
            </w:r>
            <w:r>
              <w:rPr>
                <w:spacing w:val="-4"/>
                <w:sz w:val="17"/>
              </w:rPr>
              <w:t>030.</w:t>
            </w:r>
          </w:p>
        </w:tc>
      </w:tr>
    </w:tbl>
    <w:p>
      <w:pPr>
        <w:pStyle w:val="BodyText"/>
        <w:spacing w:before="70"/>
        <w:ind w:left="0"/>
      </w:pPr>
    </w:p>
    <w:p>
      <w:pPr>
        <w:pStyle w:val="Heading2"/>
        <w:numPr>
          <w:ilvl w:val="0"/>
          <w:numId w:val="1"/>
        </w:numPr>
        <w:tabs>
          <w:tab w:pos="492" w:val="left" w:leader="none"/>
        </w:tabs>
        <w:spacing w:line="240" w:lineRule="auto" w:before="0" w:after="0"/>
        <w:ind w:left="492"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ListParagraph"/>
        <w:numPr>
          <w:ilvl w:val="1"/>
          <w:numId w:val="2"/>
        </w:numPr>
        <w:tabs>
          <w:tab w:pos="603" w:val="left" w:leader="none"/>
        </w:tabs>
        <w:spacing w:line="292" w:lineRule="auto" w:before="44" w:after="0"/>
        <w:ind w:left="316" w:right="299" w:firstLine="0"/>
        <w:jc w:val="both"/>
        <w:rPr>
          <w:sz w:val="17"/>
        </w:rPr>
      </w:pPr>
      <w:r>
        <w:rPr>
          <w:sz w:val="17"/>
        </w:rPr>
        <mc:AlternateContent>
          <mc:Choice Requires="wps">
            <w:drawing>
              <wp:anchor distT="0" distB="0" distL="0" distR="0" allowOverlap="1" layoutInCell="1" locked="0" behindDoc="1" simplePos="0" relativeHeight="486467072">
                <wp:simplePos x="0" y="0"/>
                <wp:positionH relativeFrom="page">
                  <wp:posOffset>2082201</wp:posOffset>
                </wp:positionH>
                <wp:positionV relativeFrom="paragraph">
                  <wp:posOffset>288685</wp:posOffset>
                </wp:positionV>
                <wp:extent cx="2286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860" cy="8890"/>
                        </a:xfrm>
                        <a:custGeom>
                          <a:avLst/>
                          <a:gdLst/>
                          <a:ahLst/>
                          <a:cxnLst/>
                          <a:rect l="l" t="t" r="r" b="b"/>
                          <a:pathLst>
                            <a:path w="22860" h="8890">
                              <a:moveTo>
                                <a:pt x="22673" y="8425"/>
                              </a:moveTo>
                              <a:lnTo>
                                <a:pt x="0" y="8425"/>
                              </a:lnTo>
                              <a:lnTo>
                                <a:pt x="0" y="0"/>
                              </a:lnTo>
                              <a:lnTo>
                                <a:pt x="22673" y="0"/>
                              </a:lnTo>
                              <a:lnTo>
                                <a:pt x="2267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3.952850pt;margin-top:22.731133pt;width:1.785278pt;height:.663436pt;mso-position-horizontal-relative:page;mso-position-vertical-relative:paragraph;z-index:-16849408"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0"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4"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ListParagraph"/>
        <w:spacing w:after="0" w:line="240" w:lineRule="auto"/>
        <w:jc w:val="both"/>
        <w:rPr>
          <w:sz w:val="17"/>
        </w:rPr>
        <w:sectPr>
          <w:type w:val="continuous"/>
          <w:pgSz w:w="15840" w:h="24480"/>
          <w:pgMar w:top="720" w:bottom="280" w:left="360" w:right="360"/>
        </w:sectPr>
      </w:pPr>
    </w:p>
    <w:p>
      <w:pPr>
        <w:pStyle w:val="BodyText"/>
        <w:spacing w:before="77"/>
        <w:jc w:val="both"/>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3" w:after="0"/>
        <w:ind w:left="580" w:right="0" w:hanging="264"/>
        <w:jc w:val="both"/>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3"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3"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0"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4"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0"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4"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0"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4"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0"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4"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0"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43"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3"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0"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4"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3"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3"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0"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4"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3"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3"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4"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3"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1"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0"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4"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3"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1"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3"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spacing w:after="0" w:line="240" w:lineRule="auto"/>
        <w:jc w:val="both"/>
        <w:rPr>
          <w:sz w:val="17"/>
        </w:rPr>
        <w:sectPr>
          <w:pgSz w:w="15840" w:h="24480"/>
          <w:pgMar w:top="520" w:bottom="280" w:left="360" w:right="360"/>
        </w:sectPr>
      </w:pPr>
    </w:p>
    <w:p>
      <w:pPr>
        <w:pStyle w:val="ListParagraph"/>
        <w:numPr>
          <w:ilvl w:val="1"/>
          <w:numId w:val="5"/>
        </w:numPr>
        <w:tabs>
          <w:tab w:pos="681" w:val="left" w:leader="none"/>
        </w:tabs>
        <w:spacing w:line="292" w:lineRule="auto" w:before="77"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44"/>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4"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0"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3"/>
        <w:spacing w:before="44"/>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3"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3"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3"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0"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4"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0"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3"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4"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3"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1"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0"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4"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0"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4"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Heading2"/>
        <w:spacing w:after="0" w:line="240" w:lineRule="auto"/>
        <w:jc w:val="left"/>
        <w:sectPr>
          <w:pgSz w:w="15840" w:h="24480"/>
          <w:pgMar w:top="520" w:bottom="280" w:left="360" w:right="360"/>
        </w:sectPr>
      </w:pPr>
    </w:p>
    <w:p>
      <w:pPr>
        <w:pStyle w:val="ListParagraph"/>
        <w:numPr>
          <w:ilvl w:val="1"/>
          <w:numId w:val="8"/>
        </w:numPr>
        <w:tabs>
          <w:tab w:pos="595" w:val="left" w:leader="none"/>
        </w:tabs>
        <w:spacing w:line="292" w:lineRule="auto" w:before="77" w:after="0"/>
        <w:ind w:left="316" w:right="299" w:firstLine="0"/>
        <w:jc w:val="left"/>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w:t>
      </w:r>
      <w:r>
        <w:rPr>
          <w:spacing w:val="80"/>
          <w:w w:val="105"/>
          <w:sz w:val="17"/>
        </w:rPr>
        <w:t> </w:t>
      </w:r>
      <w:r>
        <w:rPr>
          <w:w w:val="105"/>
          <w:sz w:val="17"/>
        </w:rPr>
        <w:t>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0"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4" w:after="0"/>
        <w:ind w:left="506" w:right="0" w:hanging="190"/>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7178616</wp:posOffset>
                </wp:positionH>
                <wp:positionV relativeFrom="paragraph">
                  <wp:posOffset>137025</wp:posOffset>
                </wp:positionV>
                <wp:extent cx="2667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89408pt;width:2.067961pt;height:.663436pt;mso-position-horizontal-relative:page;mso-position-vertical-relative:paragraph;z-index:15729152" id="docshape2"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3"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4"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0"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3"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4"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3"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0"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4"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3"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4"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3"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4"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0"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3"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3"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4"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0"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1"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4"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2"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0"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1"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3"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spacing w:after="0" w:line="292" w:lineRule="auto"/>
        <w:jc w:val="both"/>
        <w:rPr>
          <w:sz w:val="17"/>
        </w:rPr>
        <w:sectPr>
          <w:pgSz w:w="15840" w:h="24480"/>
          <w:pgMar w:top="520" w:bottom="280" w:left="360" w:right="360"/>
        </w:sectPr>
      </w:pPr>
    </w:p>
    <w:p>
      <w:pPr>
        <w:pStyle w:val="ListParagraph"/>
        <w:numPr>
          <w:ilvl w:val="1"/>
          <w:numId w:val="14"/>
        </w:numPr>
        <w:tabs>
          <w:tab w:pos="669" w:val="left" w:leader="none"/>
        </w:tabs>
        <w:spacing w:line="292" w:lineRule="auto" w:before="77"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4"/>
        <w:ind w:left="0"/>
      </w:pPr>
    </w:p>
    <w:p>
      <w:pPr>
        <w:pStyle w:val="Heading2"/>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1"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1"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3"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4"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1"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0"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0"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3"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3"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3"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1"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6"/>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75"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formalização</w:t>
      </w:r>
      <w:r>
        <w:rPr>
          <w:spacing w:val="-1"/>
          <w:w w:val="105"/>
          <w:sz w:val="17"/>
        </w:rPr>
        <w:t> </w:t>
      </w:r>
      <w:r>
        <w:rPr>
          <w:w w:val="105"/>
          <w:sz w:val="17"/>
        </w:rPr>
        <w:t>adequada,</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w:t>
      </w:r>
      <w:r>
        <w:rPr>
          <w:spacing w:val="-1"/>
          <w:w w:val="105"/>
          <w:sz w:val="17"/>
        </w:rPr>
        <w:t> </w:t>
      </w:r>
      <w:r>
        <w:rPr>
          <w:w w:val="105"/>
          <w:sz w:val="17"/>
        </w:rPr>
        <w:t>providências</w:t>
      </w:r>
      <w:r>
        <w:rPr>
          <w:spacing w:val="-1"/>
          <w:w w:val="105"/>
          <w:sz w:val="17"/>
        </w:rPr>
        <w:t> </w:t>
      </w:r>
      <w:r>
        <w:rPr>
          <w:w w:val="105"/>
          <w:sz w:val="17"/>
        </w:rPr>
        <w:t>cabíveis</w:t>
      </w:r>
      <w:r>
        <w:rPr>
          <w:spacing w:val="-1"/>
          <w:w w:val="105"/>
          <w:sz w:val="17"/>
        </w:rPr>
        <w:t> </w:t>
      </w:r>
      <w:r>
        <w:rPr>
          <w:w w:val="105"/>
          <w:sz w:val="17"/>
        </w:rPr>
        <w:t>no caso de culpa do contratado, previstas neste instrumento e no Contrato.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0"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4"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spacing w:after="0" w:line="240" w:lineRule="auto"/>
        <w:jc w:val="left"/>
        <w:rPr>
          <w:sz w:val="17"/>
        </w:rPr>
        <w:sectPr>
          <w:pgSz w:w="15840" w:h="24480"/>
          <w:pgMar w:top="520" w:bottom="280" w:left="360" w:right="360"/>
        </w:sectPr>
      </w:pPr>
    </w:p>
    <w:p>
      <w:pPr>
        <w:pStyle w:val="ListParagraph"/>
        <w:numPr>
          <w:ilvl w:val="2"/>
          <w:numId w:val="21"/>
        </w:numPr>
        <w:tabs>
          <w:tab w:pos="801" w:val="left" w:leader="none"/>
        </w:tabs>
        <w:spacing w:line="240" w:lineRule="auto" w:before="77"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0"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4"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0"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7"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3"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4"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4"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2"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0"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4"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90"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0"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ListParagraph"/>
        <w:spacing w:after="0" w:line="292" w:lineRule="auto"/>
        <w:jc w:val="both"/>
        <w:rPr>
          <w:sz w:val="17"/>
        </w:rPr>
        <w:sectPr>
          <w:pgSz w:w="15840" w:h="24480"/>
          <w:pgMar w:top="520" w:bottom="280" w:left="360" w:right="360"/>
        </w:sectPr>
      </w:pPr>
    </w:p>
    <w:p>
      <w:pPr>
        <w:pStyle w:val="Heading2"/>
        <w:numPr>
          <w:ilvl w:val="0"/>
          <w:numId w:val="1"/>
        </w:numPr>
        <w:tabs>
          <w:tab w:pos="580" w:val="left" w:leader="none"/>
        </w:tabs>
        <w:spacing w:line="240" w:lineRule="auto" w:before="76" w:after="0"/>
        <w:ind w:left="580" w:right="0" w:hanging="264"/>
        <w:jc w:val="left"/>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3"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4"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0"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0"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4" w:after="0"/>
        <w:ind w:left="757" w:right="0" w:hanging="441"/>
        <w:jc w:val="left"/>
        <w:rPr>
          <w:sz w:val="17"/>
        </w:rPr>
      </w:pPr>
      <w:r>
        <w:rPr>
          <w:sz w:val="17"/>
        </w:rPr>
        <mc:AlternateContent>
          <mc:Choice Requires="wps">
            <w:drawing>
              <wp:anchor distT="0" distB="0" distL="0" distR="0" allowOverlap="1" layoutInCell="1" locked="0" behindDoc="0" simplePos="0" relativeHeight="15731200">
                <wp:simplePos x="0" y="0"/>
                <wp:positionH relativeFrom="page">
                  <wp:posOffset>7223574</wp:posOffset>
                </wp:positionH>
                <wp:positionV relativeFrom="paragraph">
                  <wp:posOffset>137229</wp:posOffset>
                </wp:positionV>
                <wp:extent cx="2159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805504pt;width:1.689912pt;height:.663436pt;mso-position-horizontal-relative:page;mso-position-vertical-relative:paragraph;z-index:15731200" id="docshape3"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3"/>
        <w:ind w:left="0"/>
      </w:pPr>
    </w:p>
    <w:p>
      <w:pPr>
        <w:pStyle w:val="BodyText"/>
        <w:spacing w:before="0"/>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spacing w:before="44"/>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99"/>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before="44"/>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1"/>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99"/>
        <w:ind w:left="0"/>
      </w:pPr>
    </w:p>
    <w:p>
      <w:pPr>
        <w:pStyle w:val="BodyText"/>
        <w:spacing w:before="1"/>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67"/>
        <w:ind w:left="0"/>
      </w:pPr>
    </w:p>
    <w:p>
      <w:pPr>
        <w:pStyle w:val="Heading1"/>
        <w:tabs>
          <w:tab w:pos="2149" w:val="left" w:leader="dot"/>
        </w:tabs>
        <w:spacing w:before="1"/>
        <w:ind w:left="14"/>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2"/>
        </w:rPr>
        <w:t>2026.</w:t>
      </w:r>
    </w:p>
    <w:p>
      <w:pPr>
        <w:pStyle w:val="BodyText"/>
        <w:spacing w:before="0"/>
        <w:ind w:left="0"/>
        <w:rPr>
          <w:sz w:val="19"/>
        </w:rPr>
      </w:pPr>
    </w:p>
    <w:p>
      <w:pPr>
        <w:pStyle w:val="BodyText"/>
        <w:spacing w:before="21"/>
        <w:ind w:left="0"/>
        <w:rPr>
          <w:sz w:val="19"/>
        </w:rPr>
      </w:pPr>
    </w:p>
    <w:p>
      <w:pPr>
        <w:spacing w:line="247" w:lineRule="auto" w:before="0"/>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203"/>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429355</wp:posOffset>
                </wp:positionH>
                <wp:positionV relativeFrom="paragraph">
                  <wp:posOffset>290310</wp:posOffset>
                </wp:positionV>
                <wp:extent cx="9209405"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09405" cy="17145"/>
                          <a:chExt cx="9209405" cy="17145"/>
                        </a:xfrm>
                      </wpg:grpSpPr>
                      <wps:wsp>
                        <wps:cNvPr id="6" name="Graphic 6"/>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6"/>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22.859066pt;width:725.15pt;height:1.35pt;mso-position-horizontal-relative:page;mso-position-vertical-relative:paragraph;z-index:-15727616;mso-wrap-distance-left:0;mso-wrap-distance-right:0" id="docshapegroup4" coordorigin="676,457" coordsize="14503,27">
                <v:rect style="position:absolute;left:676;top:457;width:14503;height:14" id="docshape5" filled="true" fillcolor="#999999" stroked="false">
                  <v:fill type="solid"/>
                </v:rect>
                <v:shape style="position:absolute;left:676;top:457;width:14503;height:27" id="docshape6" coordorigin="676,457" coordsize="14503,27" path="m15179,457l15166,470,676,470,676,484,15166,484,15179,484,15179,470,15179,457xe" filled="true" fillcolor="#ededed" stroked="false">
                  <v:path arrowok="t"/>
                  <v:fill type="solid"/>
                </v:shape>
                <v:shape style="position:absolute;left:676;top:457;width:14;height:27" id="docshape7" coordorigin="676,457" coordsize="14,27" path="m676,484l676,457,689,457,689,470,676,484xe" filled="true" fillcolor="#999999" stroked="false">
                  <v:path arrowok="t"/>
                  <v:fill type="solid"/>
                </v:shape>
                <w10:wrap type="topAndBottom"/>
              </v:group>
            </w:pict>
          </mc:Fallback>
        </mc:AlternateContent>
      </w:r>
    </w:p>
    <w:p>
      <w:pPr>
        <w:pStyle w:val="BodyText"/>
        <w:spacing w:before="0"/>
        <w:ind w:left="0"/>
        <w:rPr>
          <w:sz w:val="19"/>
        </w:rPr>
      </w:pPr>
    </w:p>
    <w:p>
      <w:pPr>
        <w:pStyle w:val="BodyText"/>
        <w:spacing w:after="0"/>
        <w:rPr>
          <w:sz w:val="19"/>
        </w:rPr>
        <w:sectPr>
          <w:pgSz w:w="15840" w:h="24480"/>
          <w:pgMar w:top="760" w:bottom="280" w:left="360" w:right="360"/>
        </w:sectPr>
      </w:pPr>
    </w:p>
    <w:p>
      <w:pPr>
        <w:pStyle w:val="BodyText"/>
        <w:spacing w:before="0"/>
        <w:ind w:left="0"/>
        <w:rPr>
          <w:sz w:val="20"/>
        </w:rPr>
      </w:pPr>
    </w:p>
    <w:p>
      <w:pPr>
        <w:pStyle w:val="BodyText"/>
        <w:spacing w:before="0"/>
        <w:ind w:left="0"/>
        <w:rPr>
          <w:sz w:val="20"/>
        </w:rPr>
      </w:pPr>
    </w:p>
    <w:p>
      <w:pPr>
        <w:pStyle w:val="BodyText"/>
        <w:spacing w:before="219"/>
        <w:ind w:left="0"/>
        <w:rPr>
          <w:sz w:val="20"/>
        </w:rPr>
      </w:pPr>
    </w:p>
    <w:p>
      <w:pPr>
        <w:pStyle w:val="BodyText"/>
        <w:spacing w:before="0"/>
        <w:ind w:left="382"/>
        <w:rPr>
          <w:sz w:val="20"/>
        </w:rPr>
      </w:pPr>
      <w:r>
        <w:rPr>
          <w:sz w:val="20"/>
        </w:rPr>
        <w:drawing>
          <wp:inline distT="0" distB="0" distL="0" distR="0">
            <wp:extent cx="687324" cy="687324"/>
            <wp:effectExtent l="0" t="0" r="0" b="0"/>
            <wp:docPr id="9" name="Image 9" descr="QRCode Assinatura"/>
            <wp:cNvGraphicFramePr>
              <a:graphicFrameLocks/>
            </wp:cNvGraphicFramePr>
            <a:graphic>
              <a:graphicData uri="http://schemas.openxmlformats.org/drawingml/2006/picture">
                <pic:pic>
                  <pic:nvPicPr>
                    <pic:cNvPr id="9" name="Image 9" descr="QRCode Assinatura"/>
                    <pic:cNvPicPr/>
                  </pic:nvPicPr>
                  <pic:blipFill>
                    <a:blip r:embed="rId28" cstate="print"/>
                    <a:stretch>
                      <a:fillRect/>
                    </a:stretch>
                  </pic:blipFill>
                  <pic:spPr>
                    <a:xfrm>
                      <a:off x="0" y="0"/>
                      <a:ext cx="687324" cy="687324"/>
                    </a:xfrm>
                    <a:prstGeom prst="rect">
                      <a:avLst/>
                    </a:prstGeom>
                  </pic:spPr>
                </pic:pic>
              </a:graphicData>
            </a:graphic>
          </wp:inline>
        </w:drawing>
      </w:r>
      <w:r>
        <w:rPr>
          <w:sz w:val="20"/>
        </w:rPr>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9"/>
        <w:ind w:left="0"/>
      </w:pPr>
    </w:p>
    <w:p>
      <w:pPr>
        <w:pStyle w:val="Heading2"/>
        <w:numPr>
          <w:ilvl w:val="0"/>
          <w:numId w:val="27"/>
        </w:numPr>
        <w:tabs>
          <w:tab w:pos="492" w:val="left" w:leader="none"/>
        </w:tabs>
        <w:spacing w:line="240" w:lineRule="auto" w:before="0" w:after="0"/>
        <w:ind w:left="492" w:right="0" w:hanging="176"/>
        <w:jc w:val="left"/>
      </w:pPr>
      <w:r>
        <w:rPr/>
        <mc:AlternateContent>
          <mc:Choice Requires="wps">
            <w:drawing>
              <wp:anchor distT="0" distB="0" distL="0" distR="0" allowOverlap="1" layoutInCell="1" locked="0" behindDoc="0" simplePos="0" relativeHeight="15730176">
                <wp:simplePos x="0" y="0"/>
                <wp:positionH relativeFrom="page">
                  <wp:posOffset>429355</wp:posOffset>
                </wp:positionH>
                <wp:positionV relativeFrom="paragraph">
                  <wp:posOffset>-3033181</wp:posOffset>
                </wp:positionV>
                <wp:extent cx="9209405" cy="1714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9209405" cy="17145"/>
                          <a:chExt cx="9209405" cy="17145"/>
                        </a:xfrm>
                      </wpg:grpSpPr>
                      <wps:wsp>
                        <wps:cNvPr id="11" name="Graphic 11"/>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5"/>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238.83316pt;width:725.15pt;height:1.35pt;mso-position-horizontal-relative:page;mso-position-vertical-relative:paragraph;z-index:15730176" id="docshapegroup8" coordorigin="676,-4777" coordsize="14503,27">
                <v:rect style="position:absolute;left:676;top:-4777;width:14503;height:14" id="docshape9" filled="true" fillcolor="#999999" stroked="false">
                  <v:fill type="solid"/>
                </v:rect>
                <v:shape style="position:absolute;left:676;top:-4777;width:14503;height:27" id="docshape10" coordorigin="676,-4777" coordsize="14503,27" path="m15179,-4777l15166,-4763,676,-4763,676,-4750,15166,-4750,15179,-4750,15179,-4763,15179,-4777xe" filled="true" fillcolor="#ededed" stroked="false">
                  <v:path arrowok="t"/>
                  <v:fill type="solid"/>
                </v:shape>
                <v:shape style="position:absolute;left:676;top:-4777;width:14;height:27" id="docshape11" coordorigin="676,-4777" coordsize="14,27" path="m676,-4750l676,-4777,689,-4777,689,-4763,676,-4750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0688">
                <wp:simplePos x="0" y="0"/>
                <wp:positionH relativeFrom="page">
                  <wp:posOffset>437780</wp:posOffset>
                </wp:positionH>
                <wp:positionV relativeFrom="paragraph">
                  <wp:posOffset>-2199043</wp:posOffset>
                </wp:positionV>
                <wp:extent cx="9192895" cy="1714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9192895" cy="17145"/>
                          <a:chExt cx="9192895" cy="17145"/>
                        </a:xfrm>
                      </wpg:grpSpPr>
                      <wps:wsp>
                        <wps:cNvPr id="15" name="Graphic 15"/>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1" y="4"/>
                            <a:ext cx="9192895" cy="17145"/>
                          </a:xfrm>
                          <a:custGeom>
                            <a:avLst/>
                            <a:gdLst/>
                            <a:ahLst/>
                            <a:cxnLst/>
                            <a:rect l="l" t="t" r="r" b="b"/>
                            <a:pathLst>
                              <a:path w="9192895" h="17145">
                                <a:moveTo>
                                  <a:pt x="9192374" y="0"/>
                                </a:moveTo>
                                <a:lnTo>
                                  <a:pt x="9183941" y="8432"/>
                                </a:lnTo>
                                <a:lnTo>
                                  <a:pt x="0" y="8432"/>
                                </a:lnTo>
                                <a:lnTo>
                                  <a:pt x="0" y="16852"/>
                                </a:lnTo>
                                <a:lnTo>
                                  <a:pt x="9183941" y="16852"/>
                                </a:lnTo>
                                <a:lnTo>
                                  <a:pt x="9192374" y="16852"/>
                                </a:lnTo>
                                <a:lnTo>
                                  <a:pt x="9192374" y="8432"/>
                                </a:lnTo>
                                <a:lnTo>
                                  <a:pt x="9192374"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173.153046pt;width:723.85pt;height:1.35pt;mso-position-horizontal-relative:page;mso-position-vertical-relative:paragraph;z-index:15730688" id="docshapegroup12" coordorigin="689,-3463" coordsize="14477,27">
                <v:rect style="position:absolute;left:689;top:-3464;width:14477;height:14" id="docshape13" filled="true" fillcolor="#999999" stroked="false">
                  <v:fill type="solid"/>
                </v:rect>
                <v:shape style="position:absolute;left:689;top:-3464;width:14477;height:27" id="docshape14" coordorigin="689,-3463" coordsize="14477,27" path="m15166,-3463l15152,-3450,689,-3450,689,-3437,15152,-3437,15166,-3437,15166,-3450,15166,-3463xe" filled="true" fillcolor="#ededed" stroked="false">
                  <v:path arrowok="t"/>
                  <v:fill type="solid"/>
                </v:shape>
                <v:shape style="position:absolute;left:689;top:-3464;width:14;height:27" id="docshape15" coordorigin="689,-3463" coordsize="14,27" path="m689,-3437l689,-3463,703,-3463,703,-3450,689,-3437xe" filled="true" fillcolor="#999999" stroked="false">
                  <v:path arrowok="t"/>
                  <v:fill type="solid"/>
                </v:shape>
                <w10:wrap type="none"/>
              </v:group>
            </w:pict>
          </mc:Fallback>
        </mc:AlternateContent>
      </w:r>
      <w:r>
        <w:rPr/>
        <w:drawing>
          <wp:anchor distT="0" distB="0" distL="0" distR="0" allowOverlap="1" layoutInCell="1" locked="0" behindDoc="0" simplePos="0" relativeHeight="15731712">
            <wp:simplePos x="0" y="0"/>
            <wp:positionH relativeFrom="page">
              <wp:posOffset>454631</wp:posOffset>
            </wp:positionH>
            <wp:positionV relativeFrom="paragraph">
              <wp:posOffset>-3597693</wp:posOffset>
            </wp:positionV>
            <wp:extent cx="749881" cy="505537"/>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749881" cy="505537"/>
                    </a:xfrm>
                    <a:prstGeom prst="rect">
                      <a:avLst/>
                    </a:prstGeom>
                  </pic:spPr>
                </pic:pic>
              </a:graphicData>
            </a:graphic>
          </wp:anchor>
        </w:drawing>
      </w:r>
      <w:r>
        <w:rPr>
          <w:spacing w:val="-2"/>
          <w:w w:val="105"/>
        </w:rPr>
        <w:t>OBJETIVO:</w:t>
      </w:r>
    </w:p>
    <w:p>
      <w:pPr>
        <w:spacing w:line="247" w:lineRule="auto" w:before="65"/>
        <w:ind w:left="39" w:right="198" w:firstLine="0"/>
        <w:jc w:val="left"/>
        <w:rPr>
          <w:rFonts w:ascii="Calibri" w:hAnsi="Calibri"/>
          <w:sz w:val="19"/>
        </w:rPr>
      </w:pPr>
      <w:r>
        <w:rPr/>
        <w:br w:type="column"/>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09/12/2025, às 11:54,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1">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0"/>
        <w:ind w:left="0"/>
        <w:rPr>
          <w:rFonts w:ascii="Calibri"/>
          <w:sz w:val="19"/>
        </w:rPr>
      </w:pPr>
    </w:p>
    <w:p>
      <w:pPr>
        <w:pStyle w:val="BodyText"/>
        <w:spacing w:before="212"/>
        <w:ind w:left="0"/>
        <w:rPr>
          <w:rFonts w:ascii="Calibri"/>
          <w:sz w:val="19"/>
        </w:rPr>
      </w:pPr>
    </w:p>
    <w:p>
      <w:pPr>
        <w:spacing w:line="247" w:lineRule="auto" w:before="0"/>
        <w:ind w:left="0" w:right="198" w:firstLine="0"/>
        <w:jc w:val="left"/>
        <w:rPr>
          <w:rFonts w:ascii="Calibri" w:hAnsi="Calibri"/>
          <w:sz w:val="19"/>
        </w:rPr>
      </w:pPr>
      <w:r>
        <w:rPr>
          <w:rFonts w:ascii="Calibri" w:hAnsi="Calibri"/>
          <w:sz w:val="19"/>
        </w:rPr>
        <mc:AlternateContent>
          <mc:Choice Requires="wps">
            <w:drawing>
              <wp:anchor distT="0" distB="0" distL="0" distR="0" allowOverlap="1" layoutInCell="1" locked="0" behindDoc="0" simplePos="0" relativeHeight="15732224">
                <wp:simplePos x="0" y="0"/>
                <wp:positionH relativeFrom="page">
                  <wp:posOffset>4842171</wp:posOffset>
                </wp:positionH>
                <wp:positionV relativeFrom="paragraph">
                  <wp:posOffset>123783</wp:posOffset>
                </wp:positionV>
                <wp:extent cx="22860"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46717pt;width:1.792207pt;height:.663436pt;mso-position-horizontal-relative:page;mso-position-vertical-relative:paragraph;z-index:15732224" id="docshape16"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120226986 </w:t>
      </w:r>
      <w:r>
        <w:rPr>
          <w:rFonts w:ascii="Calibri" w:hAnsi="Calibri"/>
          <w:sz w:val="19"/>
        </w:rPr>
        <w:t>e o código CRC </w:t>
      </w:r>
      <w:r>
        <w:rPr>
          <w:rFonts w:ascii="Calibri" w:hAnsi="Calibri"/>
          <w:b/>
          <w:sz w:val="19"/>
        </w:rPr>
        <w:t>0410E760</w:t>
      </w:r>
      <w:r>
        <w:rPr>
          <w:rFonts w:ascii="Calibri" w:hAnsi="Calibri"/>
          <w:sz w:val="19"/>
        </w:rPr>
        <w:t>.</w: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126"/>
        <w:ind w:left="0"/>
        <w:rPr>
          <w:rFonts w:ascii="Calibri"/>
          <w:sz w:val="19"/>
        </w:rPr>
      </w:pPr>
    </w:p>
    <w:p>
      <w:pPr>
        <w:spacing w:before="0"/>
        <w:ind w:left="4459" w:right="0" w:firstLine="0"/>
        <w:jc w:val="left"/>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spacing w:after="0"/>
        <w:jc w:val="left"/>
        <w:rPr>
          <w:b/>
          <w:sz w:val="17"/>
        </w:rPr>
        <w:sectPr>
          <w:type w:val="continuous"/>
          <w:pgSz w:w="15840" w:h="24480"/>
          <w:pgMar w:top="720" w:bottom="280" w:left="360" w:right="360"/>
          <w:cols w:num="2" w:equalWidth="0">
            <w:col w:w="1537" w:space="13"/>
            <w:col w:w="13570"/>
          </w:cols>
        </w:sectPr>
      </w:pPr>
    </w:p>
    <w:p>
      <w:pPr>
        <w:pStyle w:val="BodyText"/>
        <w:spacing w:line="292" w:lineRule="auto" w:before="44"/>
        <w:ind w:right="299"/>
        <w:jc w:val="both"/>
      </w:pPr>
      <w:r>
        <w:rPr>
          <w:w w:val="105"/>
        </w:rPr>
        <w:t>O</w:t>
      </w:r>
      <w:r>
        <w:rPr>
          <w:spacing w:val="-5"/>
          <w:w w:val="105"/>
        </w:rPr>
        <w:t> </w:t>
      </w:r>
      <w:r>
        <w:rPr>
          <w:w w:val="105"/>
        </w:rPr>
        <w:t>presente</w:t>
      </w:r>
      <w:r>
        <w:rPr>
          <w:spacing w:val="-7"/>
          <w:w w:val="105"/>
        </w:rPr>
        <w:t> </w:t>
      </w:r>
      <w:r>
        <w:rPr>
          <w:w w:val="105"/>
        </w:rPr>
        <w:t>Termo</w:t>
      </w:r>
      <w:r>
        <w:rPr>
          <w:spacing w:val="-5"/>
          <w:w w:val="105"/>
        </w:rPr>
        <w:t> </w:t>
      </w:r>
      <w:r>
        <w:rPr>
          <w:w w:val="105"/>
        </w:rPr>
        <w:t>tem</w:t>
      </w:r>
      <w:r>
        <w:rPr>
          <w:spacing w:val="-5"/>
          <w:w w:val="105"/>
        </w:rPr>
        <w:t> </w:t>
      </w:r>
      <w:r>
        <w:rPr>
          <w:w w:val="105"/>
        </w:rPr>
        <w:t>por</w:t>
      </w:r>
      <w:r>
        <w:rPr>
          <w:spacing w:val="-5"/>
          <w:w w:val="105"/>
        </w:rPr>
        <w:t> </w:t>
      </w:r>
      <w:r>
        <w:rPr>
          <w:w w:val="105"/>
        </w:rPr>
        <w:t>objetivo</w:t>
      </w:r>
      <w:r>
        <w:rPr>
          <w:spacing w:val="-5"/>
          <w:w w:val="105"/>
        </w:rPr>
        <w:t> </w:t>
      </w:r>
      <w:r>
        <w:rPr>
          <w:w w:val="105"/>
        </w:rPr>
        <w:t>a</w:t>
      </w:r>
      <w:r>
        <w:rPr>
          <w:spacing w:val="-5"/>
          <w:w w:val="105"/>
        </w:rPr>
        <w:t> </w:t>
      </w:r>
      <w:r>
        <w:rPr>
          <w:w w:val="105"/>
        </w:rPr>
        <w:t>aquisição</w:t>
      </w:r>
      <w:r>
        <w:rPr>
          <w:spacing w:val="-5"/>
          <w:w w:val="105"/>
        </w:rPr>
        <w:t> </w:t>
      </w:r>
      <w:r>
        <w:rPr>
          <w:w w:val="105"/>
        </w:rPr>
        <w:t>de</w:t>
      </w:r>
      <w:r>
        <w:rPr>
          <w:spacing w:val="-5"/>
          <w:w w:val="105"/>
        </w:rPr>
        <w:t> </w:t>
      </w:r>
      <w:r>
        <w:rPr>
          <w:b/>
          <w:w w:val="105"/>
        </w:rPr>
        <w:t>medicamentos</w:t>
      </w:r>
      <w:r>
        <w:rPr>
          <w:w w:val="105"/>
        </w:rPr>
        <w:t>,</w:t>
      </w:r>
      <w:r>
        <w:rPr>
          <w:spacing w:val="-5"/>
          <w:w w:val="105"/>
        </w:rPr>
        <w:t> </w:t>
      </w:r>
      <w:r>
        <w:rPr>
          <w:w w:val="105"/>
        </w:rPr>
        <w:t>por</w:t>
      </w:r>
      <w:r>
        <w:rPr>
          <w:spacing w:val="-5"/>
          <w:w w:val="105"/>
        </w:rPr>
        <w:t> </w:t>
      </w:r>
      <w:r>
        <w:rPr>
          <w:w w:val="105"/>
        </w:rPr>
        <w:t>licitação</w:t>
      </w:r>
      <w:r>
        <w:rPr>
          <w:spacing w:val="-5"/>
          <w:w w:val="105"/>
        </w:rPr>
        <w:t> </w:t>
      </w:r>
      <w:r>
        <w:rPr>
          <w:w w:val="105"/>
        </w:rPr>
        <w:t>(pregão</w:t>
      </w:r>
      <w:r>
        <w:rPr>
          <w:spacing w:val="-5"/>
          <w:w w:val="105"/>
        </w:rPr>
        <w:t> </w:t>
      </w:r>
      <w:r>
        <w:rPr>
          <w:w w:val="105"/>
        </w:rPr>
        <w:t>eletrônico),</w:t>
      </w:r>
      <w:r>
        <w:rPr>
          <w:spacing w:val="-5"/>
          <w:w w:val="105"/>
        </w:rPr>
        <w:t> </w:t>
      </w:r>
      <w:r>
        <w:rPr>
          <w:w w:val="105"/>
        </w:rPr>
        <w:t>para</w:t>
      </w:r>
      <w:r>
        <w:rPr>
          <w:spacing w:val="-5"/>
          <w:w w:val="105"/>
        </w:rPr>
        <w:t> </w:t>
      </w:r>
      <w:r>
        <w:rPr>
          <w:w w:val="105"/>
        </w:rPr>
        <w:t>o</w:t>
      </w:r>
      <w:r>
        <w:rPr>
          <w:spacing w:val="-5"/>
          <w:w w:val="105"/>
        </w:rPr>
        <w:t> </w:t>
      </w:r>
      <w:r>
        <w:rPr>
          <w:w w:val="105"/>
        </w:rPr>
        <w:t>Hospital</w:t>
      </w:r>
      <w:r>
        <w:rPr>
          <w:spacing w:val="-5"/>
          <w:w w:val="105"/>
        </w:rPr>
        <w:t> </w:t>
      </w:r>
      <w:r>
        <w:rPr>
          <w:w w:val="105"/>
        </w:rPr>
        <w:t>Universitário</w:t>
      </w:r>
      <w:r>
        <w:rPr>
          <w:spacing w:val="-5"/>
          <w:w w:val="105"/>
        </w:rPr>
        <w:t> </w:t>
      </w:r>
      <w:r>
        <w:rPr>
          <w:w w:val="105"/>
        </w:rPr>
        <w:t>Pedro</w:t>
      </w:r>
      <w:r>
        <w:rPr>
          <w:spacing w:val="-5"/>
          <w:w w:val="105"/>
        </w:rPr>
        <w:t> </w:t>
      </w:r>
      <w:r>
        <w:rPr>
          <w:w w:val="105"/>
        </w:rPr>
        <w:t>Ernesto,</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empresa</w:t>
      </w:r>
      <w:r>
        <w:rPr>
          <w:spacing w:val="-5"/>
          <w:w w:val="105"/>
        </w:rPr>
        <w:t> </w:t>
      </w:r>
      <w:r>
        <w:rPr>
          <w:w w:val="105"/>
        </w:rPr>
        <w:t>especializada,</w:t>
      </w:r>
      <w:r>
        <w:rPr>
          <w:spacing w:val="-5"/>
          <w:w w:val="105"/>
        </w:rPr>
        <w:t> </w:t>
      </w:r>
      <w:r>
        <w:rPr>
          <w:w w:val="105"/>
        </w:rPr>
        <w:t>em</w:t>
      </w:r>
      <w:r>
        <w:rPr>
          <w:spacing w:val="-5"/>
          <w:w w:val="105"/>
        </w:rPr>
        <w:t> </w:t>
      </w:r>
      <w:r>
        <w:rPr>
          <w:w w:val="105"/>
        </w:rPr>
        <w:t>conformidade</w:t>
      </w:r>
      <w:r>
        <w:rPr>
          <w:spacing w:val="-5"/>
          <w:w w:val="105"/>
        </w:rPr>
        <w:t> </w:t>
      </w:r>
      <w:r>
        <w:rPr>
          <w:w w:val="105"/>
        </w:rPr>
        <w:t>com a Lei nº 14.133/2021</w:t>
      </w:r>
      <w:r>
        <w:rPr>
          <w:spacing w:val="-2"/>
          <w:w w:val="105"/>
        </w:rPr>
        <w:t> </w:t>
      </w:r>
      <w:r>
        <w:rPr>
          <w:w w:val="105"/>
        </w:rPr>
        <w:t>Art. 28 inc. I (Regulamenta o</w:t>
      </w:r>
      <w:r>
        <w:rPr>
          <w:spacing w:val="-2"/>
          <w:w w:val="105"/>
        </w:rPr>
        <w:t> </w:t>
      </w:r>
      <w:r>
        <w:rPr>
          <w:w w:val="105"/>
        </w:rPr>
        <w:t>Art. 37, inciso XXI, da Constituição Federal, que institui normas para licitações e Contratos da</w:t>
      </w:r>
      <w:r>
        <w:rPr>
          <w:spacing w:val="-2"/>
          <w:w w:val="105"/>
        </w:rPr>
        <w:t> </w:t>
      </w:r>
      <w:r>
        <w:rPr>
          <w:w w:val="105"/>
        </w:rPr>
        <w:t>Administração Pública e dá outras providências), e </w:t>
      </w:r>
      <w:r>
        <w:rPr>
          <w:w w:val="105"/>
        </w:rPr>
        <w:t>o Decreto Estadual nº 48.816/23 (Regulamenta a fase preparatória das contratações no âmbito do Estado do Rio de Janeiro).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t>JUSTIFICATIVA</w:t>
      </w:r>
      <w:r>
        <w:rPr>
          <w:spacing w:val="3"/>
        </w:rPr>
        <w:t> </w:t>
      </w:r>
      <w:r>
        <w:rPr/>
        <w:t>DA</w:t>
      </w:r>
      <w:r>
        <w:rPr>
          <w:spacing w:val="4"/>
        </w:rPr>
        <w:t> </w:t>
      </w:r>
      <w:r>
        <w:rPr>
          <w:spacing w:val="-2"/>
        </w:rPr>
        <w:t>CONTRATAÇÃO:</w:t>
      </w:r>
    </w:p>
    <w:p>
      <w:pPr>
        <w:pStyle w:val="ListParagraph"/>
        <w:numPr>
          <w:ilvl w:val="2"/>
          <w:numId w:val="27"/>
        </w:numPr>
        <w:tabs>
          <w:tab w:pos="773" w:val="left" w:leader="none"/>
        </w:tabs>
        <w:spacing w:line="292" w:lineRule="auto" w:before="43" w:after="0"/>
        <w:ind w:left="316" w:right="299" w:firstLine="0"/>
        <w:jc w:val="left"/>
        <w:rPr>
          <w:sz w:val="17"/>
        </w:rPr>
      </w:pPr>
      <w:r>
        <w:rPr>
          <w:w w:val="105"/>
          <w:sz w:val="17"/>
        </w:rPr>
        <w:t>Trata-se</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indispensáveis</w:t>
      </w:r>
      <w:r>
        <w:rPr>
          <w:spacing w:val="12"/>
          <w:w w:val="105"/>
          <w:sz w:val="17"/>
        </w:rPr>
        <w:t> </w:t>
      </w:r>
      <w:r>
        <w:rPr>
          <w:w w:val="105"/>
          <w:sz w:val="17"/>
        </w:rPr>
        <w:t>ao</w:t>
      </w:r>
      <w:r>
        <w:rPr>
          <w:spacing w:val="12"/>
          <w:w w:val="105"/>
          <w:sz w:val="17"/>
        </w:rPr>
        <w:t> </w:t>
      </w:r>
      <w:r>
        <w:rPr>
          <w:w w:val="105"/>
          <w:sz w:val="17"/>
        </w:rPr>
        <w:t>desenvolvimento</w:t>
      </w:r>
      <w:r>
        <w:rPr>
          <w:spacing w:val="12"/>
          <w:w w:val="105"/>
          <w:sz w:val="17"/>
        </w:rPr>
        <w:t> </w:t>
      </w:r>
      <w:r>
        <w:rPr>
          <w:w w:val="105"/>
          <w:sz w:val="17"/>
        </w:rPr>
        <w:t>da</w:t>
      </w:r>
      <w:r>
        <w:rPr>
          <w:spacing w:val="12"/>
          <w:w w:val="105"/>
          <w:sz w:val="17"/>
        </w:rPr>
        <w:t> </w:t>
      </w:r>
      <w:r>
        <w:rPr>
          <w:w w:val="105"/>
          <w:sz w:val="17"/>
        </w:rPr>
        <w:t>assistência</w:t>
      </w:r>
      <w:r>
        <w:rPr>
          <w:spacing w:val="12"/>
          <w:w w:val="105"/>
          <w:sz w:val="17"/>
        </w:rPr>
        <w:t> </w:t>
      </w:r>
      <w:r>
        <w:rPr>
          <w:w w:val="105"/>
          <w:sz w:val="17"/>
        </w:rPr>
        <w:t>integral</w:t>
      </w:r>
      <w:r>
        <w:rPr>
          <w:spacing w:val="12"/>
          <w:w w:val="105"/>
          <w:sz w:val="17"/>
        </w:rPr>
        <w:t> </w:t>
      </w:r>
      <w:r>
        <w:rPr>
          <w:w w:val="105"/>
          <w:sz w:val="17"/>
        </w:rPr>
        <w:t>dos</w:t>
      </w:r>
      <w:r>
        <w:rPr>
          <w:spacing w:val="12"/>
          <w:w w:val="105"/>
          <w:sz w:val="17"/>
        </w:rPr>
        <w:t> </w:t>
      </w:r>
      <w:r>
        <w:rPr>
          <w:w w:val="105"/>
          <w:sz w:val="17"/>
        </w:rPr>
        <w:t>pacientes.</w:t>
      </w:r>
      <w:r>
        <w:rPr>
          <w:spacing w:val="12"/>
          <w:w w:val="105"/>
          <w:sz w:val="17"/>
        </w:rPr>
        <w:t> </w:t>
      </w:r>
      <w:r>
        <w:rPr>
          <w:w w:val="105"/>
          <w:sz w:val="17"/>
        </w:rPr>
        <w:t>Cabe</w:t>
      </w:r>
      <w:r>
        <w:rPr>
          <w:spacing w:val="12"/>
          <w:w w:val="105"/>
          <w:sz w:val="17"/>
        </w:rPr>
        <w:t> </w:t>
      </w:r>
      <w:r>
        <w:rPr>
          <w:w w:val="105"/>
          <w:sz w:val="17"/>
        </w:rPr>
        <w:t>ressaltar</w:t>
      </w:r>
      <w:r>
        <w:rPr>
          <w:spacing w:val="12"/>
          <w:w w:val="105"/>
          <w:sz w:val="17"/>
        </w:rPr>
        <w:t> </w:t>
      </w:r>
      <w:r>
        <w:rPr>
          <w:w w:val="105"/>
          <w:sz w:val="17"/>
        </w:rPr>
        <w:t>que</w:t>
      </w:r>
      <w:r>
        <w:rPr>
          <w:spacing w:val="12"/>
          <w:w w:val="105"/>
          <w:sz w:val="17"/>
        </w:rPr>
        <w:t> </w:t>
      </w:r>
      <w:r>
        <w:rPr>
          <w:w w:val="105"/>
          <w:sz w:val="17"/>
        </w:rPr>
        <w:t>se</w:t>
      </w:r>
      <w:r>
        <w:rPr>
          <w:spacing w:val="12"/>
          <w:w w:val="105"/>
          <w:sz w:val="17"/>
        </w:rPr>
        <w:t> </w:t>
      </w:r>
      <w:r>
        <w:rPr>
          <w:w w:val="105"/>
          <w:sz w:val="17"/>
        </w:rPr>
        <w:t>trata</w:t>
      </w:r>
      <w:r>
        <w:rPr>
          <w:spacing w:val="12"/>
          <w:w w:val="105"/>
          <w:sz w:val="17"/>
        </w:rPr>
        <w:t> </w:t>
      </w:r>
      <w:r>
        <w:rPr>
          <w:w w:val="105"/>
          <w:sz w:val="17"/>
        </w:rPr>
        <w:t>da</w:t>
      </w:r>
      <w:r>
        <w:rPr>
          <w:spacing w:val="12"/>
          <w:w w:val="105"/>
          <w:sz w:val="17"/>
        </w:rPr>
        <w:t> </w:t>
      </w:r>
      <w:r>
        <w:rPr>
          <w:w w:val="105"/>
          <w:sz w:val="17"/>
        </w:rPr>
        <w:t>aquisição</w:t>
      </w:r>
      <w:r>
        <w:rPr>
          <w:spacing w:val="12"/>
          <w:w w:val="105"/>
          <w:sz w:val="17"/>
        </w:rPr>
        <w:t> </w:t>
      </w:r>
      <w:r>
        <w:rPr>
          <w:w w:val="105"/>
          <w:sz w:val="17"/>
        </w:rPr>
        <w:t>de</w:t>
      </w:r>
      <w:r>
        <w:rPr>
          <w:spacing w:val="12"/>
          <w:w w:val="105"/>
          <w:sz w:val="17"/>
        </w:rPr>
        <w:t> </w:t>
      </w:r>
      <w:r>
        <w:rPr>
          <w:w w:val="105"/>
          <w:sz w:val="17"/>
        </w:rPr>
        <w:t>insumos</w:t>
      </w:r>
      <w:r>
        <w:rPr>
          <w:spacing w:val="12"/>
          <w:w w:val="105"/>
          <w:sz w:val="17"/>
        </w:rPr>
        <w:t> </w:t>
      </w:r>
      <w:r>
        <w:rPr>
          <w:w w:val="105"/>
          <w:sz w:val="17"/>
        </w:rPr>
        <w:t>para</w:t>
      </w:r>
      <w:r>
        <w:rPr>
          <w:spacing w:val="12"/>
          <w:w w:val="105"/>
          <w:sz w:val="17"/>
        </w:rPr>
        <w:t> </w:t>
      </w:r>
      <w:r>
        <w:rPr>
          <w:w w:val="105"/>
          <w:sz w:val="17"/>
        </w:rPr>
        <w:t>um</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com</w:t>
      </w:r>
      <w:r>
        <w:rPr>
          <w:spacing w:val="12"/>
          <w:w w:val="105"/>
          <w:sz w:val="17"/>
        </w:rPr>
        <w:t> </w:t>
      </w:r>
      <w:r>
        <w:rPr>
          <w:w w:val="105"/>
          <w:sz w:val="17"/>
        </w:rPr>
        <w:t>diversas especialidades e com linhas de cuidado na média e alta complexidade.</w:t>
      </w:r>
    </w:p>
    <w:p>
      <w:pPr>
        <w:pStyle w:val="ListParagraph"/>
        <w:numPr>
          <w:ilvl w:val="2"/>
          <w:numId w:val="27"/>
        </w:numPr>
        <w:tabs>
          <w:tab w:pos="754" w:val="left" w:leader="none"/>
        </w:tabs>
        <w:spacing w:line="292" w:lineRule="auto" w:before="1" w:after="0"/>
        <w:ind w:left="316" w:right="299" w:firstLine="0"/>
        <w:jc w:val="left"/>
        <w:rPr>
          <w:sz w:val="17"/>
        </w:rPr>
      </w:pPr>
      <w:r>
        <w:rPr>
          <w:w w:val="105"/>
          <w:sz w:val="17"/>
        </w:rPr>
        <w:t>A</w:t>
      </w:r>
      <w:r>
        <w:rPr>
          <w:spacing w:val="-9"/>
          <w:w w:val="105"/>
          <w:sz w:val="17"/>
        </w:rPr>
        <w:t> </w:t>
      </w:r>
      <w:r>
        <w:rPr>
          <w:w w:val="105"/>
          <w:sz w:val="17"/>
        </w:rPr>
        <w:t>presente</w:t>
      </w:r>
      <w:r>
        <w:rPr>
          <w:spacing w:val="-1"/>
          <w:w w:val="105"/>
          <w:sz w:val="17"/>
        </w:rPr>
        <w:t> </w:t>
      </w:r>
      <w:r>
        <w:rPr>
          <w:w w:val="105"/>
          <w:sz w:val="17"/>
        </w:rPr>
        <w:t>aquisição</w:t>
      </w:r>
      <w:r>
        <w:rPr>
          <w:spacing w:val="-1"/>
          <w:w w:val="105"/>
          <w:sz w:val="17"/>
        </w:rPr>
        <w:t> </w:t>
      </w:r>
      <w:r>
        <w:rPr>
          <w:w w:val="105"/>
          <w:sz w:val="17"/>
        </w:rPr>
        <w:t>tem</w:t>
      </w:r>
      <w:r>
        <w:rPr>
          <w:spacing w:val="-1"/>
          <w:w w:val="105"/>
          <w:sz w:val="17"/>
        </w:rPr>
        <w:t> </w:t>
      </w:r>
      <w:r>
        <w:rPr>
          <w:w w:val="105"/>
          <w:sz w:val="17"/>
        </w:rPr>
        <w:t>por</w:t>
      </w:r>
      <w:r>
        <w:rPr>
          <w:spacing w:val="-1"/>
          <w:w w:val="105"/>
          <w:sz w:val="17"/>
        </w:rPr>
        <w:t> </w:t>
      </w:r>
      <w:r>
        <w:rPr>
          <w:w w:val="105"/>
          <w:sz w:val="17"/>
        </w:rPr>
        <w:t>objetivo</w:t>
      </w:r>
      <w:r>
        <w:rPr>
          <w:spacing w:val="-1"/>
          <w:w w:val="105"/>
          <w:sz w:val="17"/>
        </w:rPr>
        <w:t> </w:t>
      </w:r>
      <w:r>
        <w:rPr>
          <w:w w:val="105"/>
          <w:sz w:val="17"/>
        </w:rPr>
        <w:t>dar</w:t>
      </w:r>
      <w:r>
        <w:rPr>
          <w:spacing w:val="-1"/>
          <w:w w:val="105"/>
          <w:sz w:val="17"/>
        </w:rPr>
        <w:t> </w:t>
      </w:r>
      <w:r>
        <w:rPr>
          <w:w w:val="105"/>
          <w:sz w:val="17"/>
        </w:rPr>
        <w:t>continuidade</w:t>
      </w:r>
      <w:r>
        <w:rPr>
          <w:spacing w:val="-1"/>
          <w:w w:val="105"/>
          <w:sz w:val="17"/>
        </w:rPr>
        <w:t> </w:t>
      </w:r>
      <w:r>
        <w:rPr>
          <w:w w:val="105"/>
          <w:sz w:val="17"/>
        </w:rPr>
        <w:t>ao</w:t>
      </w:r>
      <w:r>
        <w:rPr>
          <w:spacing w:val="-1"/>
          <w:w w:val="105"/>
          <w:sz w:val="17"/>
        </w:rPr>
        <w:t> </w:t>
      </w:r>
      <w:r>
        <w:rPr>
          <w:w w:val="105"/>
          <w:sz w:val="17"/>
        </w:rPr>
        <w:t>ressuprimento</w:t>
      </w:r>
      <w:r>
        <w:rPr>
          <w:spacing w:val="-1"/>
          <w:w w:val="105"/>
          <w:sz w:val="17"/>
        </w:rPr>
        <w:t> </w:t>
      </w:r>
      <w:r>
        <w:rPr>
          <w:w w:val="105"/>
          <w:sz w:val="17"/>
        </w:rPr>
        <w:t>de</w:t>
      </w:r>
      <w:r>
        <w:rPr>
          <w:spacing w:val="-1"/>
          <w:w w:val="105"/>
          <w:sz w:val="17"/>
        </w:rPr>
        <w:t> </w:t>
      </w:r>
      <w:r>
        <w:rPr>
          <w:w w:val="105"/>
          <w:sz w:val="17"/>
        </w:rPr>
        <w:t>materiais</w:t>
      </w:r>
      <w:r>
        <w:rPr>
          <w:spacing w:val="-1"/>
          <w:w w:val="105"/>
          <w:sz w:val="17"/>
        </w:rPr>
        <w:t> </w:t>
      </w:r>
      <w:r>
        <w:rPr>
          <w:w w:val="105"/>
          <w:sz w:val="17"/>
        </w:rPr>
        <w:t>padronizados,</w:t>
      </w:r>
      <w:r>
        <w:rPr>
          <w:spacing w:val="-1"/>
          <w:w w:val="105"/>
          <w:sz w:val="17"/>
        </w:rPr>
        <w:t> </w:t>
      </w:r>
      <w:r>
        <w:rPr>
          <w:w w:val="105"/>
          <w:sz w:val="17"/>
        </w:rPr>
        <w:t>visando</w:t>
      </w:r>
      <w:r>
        <w:rPr>
          <w:spacing w:val="-1"/>
          <w:w w:val="105"/>
          <w:sz w:val="17"/>
        </w:rPr>
        <w:t> </w:t>
      </w:r>
      <w:r>
        <w:rPr>
          <w:w w:val="105"/>
          <w:sz w:val="17"/>
        </w:rPr>
        <w:t>o</w:t>
      </w:r>
      <w:r>
        <w:rPr>
          <w:spacing w:val="-1"/>
          <w:w w:val="105"/>
          <w:sz w:val="17"/>
        </w:rPr>
        <w:t> </w:t>
      </w:r>
      <w:r>
        <w:rPr>
          <w:w w:val="105"/>
          <w:sz w:val="17"/>
        </w:rPr>
        <w:t>reabastecimento</w:t>
      </w:r>
      <w:r>
        <w:rPr>
          <w:spacing w:val="-1"/>
          <w:w w:val="105"/>
          <w:sz w:val="17"/>
        </w:rPr>
        <w:t> </w:t>
      </w:r>
      <w:r>
        <w:rPr>
          <w:w w:val="105"/>
          <w:sz w:val="17"/>
        </w:rPr>
        <w:t>dos</w:t>
      </w:r>
      <w:r>
        <w:rPr>
          <w:spacing w:val="-1"/>
          <w:w w:val="105"/>
          <w:sz w:val="17"/>
        </w:rPr>
        <w:t> </w:t>
      </w:r>
      <w:r>
        <w:rPr>
          <w:w w:val="105"/>
          <w:sz w:val="17"/>
        </w:rPr>
        <w:t>estoques</w:t>
      </w:r>
      <w:r>
        <w:rPr>
          <w:spacing w:val="-1"/>
          <w:w w:val="105"/>
          <w:sz w:val="17"/>
        </w:rPr>
        <w:t> </w:t>
      </w:r>
      <w:r>
        <w:rPr>
          <w:w w:val="105"/>
          <w:sz w:val="17"/>
        </w:rPr>
        <w:t>da</w:t>
      </w:r>
      <w:r>
        <w:rPr>
          <w:spacing w:val="-1"/>
          <w:w w:val="105"/>
          <w:sz w:val="17"/>
        </w:rPr>
        <w:t> </w:t>
      </w:r>
      <w:r>
        <w:rPr>
          <w:w w:val="105"/>
          <w:sz w:val="17"/>
        </w:rPr>
        <w:t>Central</w:t>
      </w:r>
      <w:r>
        <w:rPr>
          <w:spacing w:val="-1"/>
          <w:w w:val="105"/>
          <w:sz w:val="17"/>
        </w:rPr>
        <w:t> </w:t>
      </w:r>
      <w:r>
        <w:rPr>
          <w:w w:val="105"/>
          <w:sz w:val="17"/>
        </w:rPr>
        <w:t>de</w:t>
      </w:r>
      <w:r>
        <w:rPr>
          <w:spacing w:val="-9"/>
          <w:w w:val="105"/>
          <w:sz w:val="17"/>
        </w:rPr>
        <w:t> </w:t>
      </w:r>
      <w:r>
        <w:rPr>
          <w:w w:val="105"/>
          <w:sz w:val="17"/>
        </w:rPr>
        <w:t>Abastecimento</w:t>
      </w:r>
      <w:r>
        <w:rPr>
          <w:spacing w:val="-1"/>
          <w:w w:val="105"/>
          <w:sz w:val="17"/>
        </w:rPr>
        <w:t> </w:t>
      </w:r>
      <w:r>
        <w:rPr>
          <w:w w:val="105"/>
          <w:sz w:val="17"/>
        </w:rPr>
        <w:t>Farmacêutico</w:t>
      </w:r>
      <w:r>
        <w:rPr>
          <w:spacing w:val="-1"/>
          <w:w w:val="105"/>
          <w:sz w:val="17"/>
        </w:rPr>
        <w:t> </w:t>
      </w:r>
      <w:r>
        <w:rPr>
          <w:w w:val="105"/>
          <w:sz w:val="17"/>
        </w:rPr>
        <w:t>(CAF)</w:t>
      </w:r>
      <w:r>
        <w:rPr>
          <w:spacing w:val="-1"/>
          <w:w w:val="105"/>
          <w:sz w:val="17"/>
        </w:rPr>
        <w:t> </w:t>
      </w:r>
      <w:r>
        <w:rPr>
          <w:w w:val="105"/>
          <w:sz w:val="17"/>
        </w:rPr>
        <w:t>e</w:t>
      </w:r>
      <w:r>
        <w:rPr>
          <w:spacing w:val="-1"/>
          <w:w w:val="105"/>
          <w:sz w:val="17"/>
        </w:rPr>
        <w:t> </w:t>
      </w:r>
      <w:r>
        <w:rPr>
          <w:w w:val="105"/>
          <w:sz w:val="17"/>
        </w:rPr>
        <w:t>do Almoxarifado Central, de modo a garantir a assistência médica conforme os protocolos clínicos estabelecidos no HUPE (115359997).</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Conforme</w:t>
      </w:r>
      <w:r>
        <w:rPr>
          <w:spacing w:val="-6"/>
          <w:w w:val="105"/>
          <w:sz w:val="17"/>
        </w:rPr>
        <w:t> </w:t>
      </w:r>
      <w:r>
        <w:rPr>
          <w:w w:val="105"/>
          <w:sz w:val="17"/>
        </w:rPr>
        <w:t>previsão</w:t>
      </w:r>
      <w:r>
        <w:rPr>
          <w:spacing w:val="-6"/>
          <w:w w:val="105"/>
          <w:sz w:val="17"/>
        </w:rPr>
        <w:t> </w:t>
      </w:r>
      <w:r>
        <w:rPr>
          <w:w w:val="105"/>
          <w:sz w:val="17"/>
        </w:rPr>
        <w:t>do</w:t>
      </w:r>
      <w:r>
        <w:rPr>
          <w:spacing w:val="-6"/>
          <w:w w:val="105"/>
          <w:sz w:val="17"/>
        </w:rPr>
        <w:t> </w:t>
      </w:r>
      <w:r>
        <w:rPr>
          <w:w w:val="105"/>
          <w:sz w:val="17"/>
        </w:rPr>
        <w:t>item</w:t>
      </w:r>
      <w:r>
        <w:rPr>
          <w:spacing w:val="-6"/>
          <w:w w:val="105"/>
          <w:sz w:val="17"/>
        </w:rPr>
        <w:t> </w:t>
      </w:r>
      <w:r>
        <w:rPr>
          <w:w w:val="105"/>
          <w:sz w:val="17"/>
        </w:rPr>
        <w:t>2.1</w:t>
      </w:r>
      <w:r>
        <w:rPr>
          <w:spacing w:val="-5"/>
          <w:w w:val="105"/>
          <w:sz w:val="17"/>
        </w:rPr>
        <w:t> </w:t>
      </w:r>
      <w:r>
        <w:rPr>
          <w:w w:val="105"/>
          <w:sz w:val="17"/>
        </w:rPr>
        <w:t>do</w:t>
      </w:r>
      <w:r>
        <w:rPr>
          <w:spacing w:val="-6"/>
          <w:w w:val="105"/>
          <w:sz w:val="17"/>
        </w:rPr>
        <w:t> </w:t>
      </w:r>
      <w:r>
        <w:rPr>
          <w:w w:val="105"/>
          <w:sz w:val="17"/>
        </w:rPr>
        <w:t>Estudo</w:t>
      </w:r>
      <w:r>
        <w:rPr>
          <w:spacing w:val="-9"/>
          <w:w w:val="105"/>
          <w:sz w:val="17"/>
        </w:rPr>
        <w:t> </w:t>
      </w:r>
      <w:r>
        <w:rPr>
          <w:w w:val="105"/>
          <w:sz w:val="17"/>
        </w:rPr>
        <w:t>Técnico</w:t>
      </w:r>
      <w:r>
        <w:rPr>
          <w:spacing w:val="-5"/>
          <w:w w:val="105"/>
          <w:sz w:val="17"/>
        </w:rPr>
        <w:t> </w:t>
      </w:r>
      <w:r>
        <w:rPr>
          <w:w w:val="105"/>
          <w:sz w:val="17"/>
        </w:rPr>
        <w:t>Preliminar</w:t>
      </w:r>
      <w:r>
        <w:rPr>
          <w:spacing w:val="-6"/>
          <w:w w:val="105"/>
          <w:sz w:val="17"/>
        </w:rPr>
        <w:t> </w:t>
      </w:r>
      <w:r>
        <w:rPr>
          <w:w w:val="105"/>
          <w:sz w:val="17"/>
        </w:rPr>
        <w:t>(115359997),</w:t>
      </w:r>
      <w:r>
        <w:rPr>
          <w:spacing w:val="-6"/>
          <w:w w:val="105"/>
          <w:sz w:val="17"/>
        </w:rPr>
        <w:t> </w:t>
      </w:r>
      <w:r>
        <w:rPr>
          <w:w w:val="105"/>
          <w:sz w:val="17"/>
        </w:rPr>
        <w:t>optou-se</w:t>
      </w:r>
      <w:r>
        <w:rPr>
          <w:spacing w:val="-6"/>
          <w:w w:val="105"/>
          <w:sz w:val="17"/>
        </w:rPr>
        <w:t> </w:t>
      </w:r>
      <w:r>
        <w:rPr>
          <w:w w:val="105"/>
          <w:sz w:val="17"/>
        </w:rPr>
        <w:t>pela</w:t>
      </w:r>
      <w:r>
        <w:rPr>
          <w:spacing w:val="-5"/>
          <w:w w:val="105"/>
          <w:sz w:val="17"/>
        </w:rPr>
        <w:t> </w:t>
      </w:r>
      <w:r>
        <w:rPr>
          <w:w w:val="105"/>
          <w:sz w:val="17"/>
        </w:rPr>
        <w:t>aquisição</w:t>
      </w:r>
      <w:r>
        <w:rPr>
          <w:spacing w:val="-6"/>
          <w:w w:val="105"/>
          <w:sz w:val="17"/>
        </w:rPr>
        <w:t> </w:t>
      </w:r>
      <w:r>
        <w:rPr>
          <w:w w:val="105"/>
          <w:sz w:val="17"/>
        </w:rPr>
        <w:t>dos</w:t>
      </w:r>
      <w:r>
        <w:rPr>
          <w:spacing w:val="-6"/>
          <w:w w:val="105"/>
          <w:sz w:val="17"/>
        </w:rPr>
        <w:t> </w:t>
      </w:r>
      <w:r>
        <w:rPr>
          <w:w w:val="105"/>
          <w:sz w:val="17"/>
        </w:rPr>
        <w:t>itens</w:t>
      </w:r>
      <w:r>
        <w:rPr>
          <w:spacing w:val="-6"/>
          <w:w w:val="105"/>
          <w:sz w:val="17"/>
        </w:rPr>
        <w:t> </w:t>
      </w:r>
      <w:r>
        <w:rPr>
          <w:w w:val="105"/>
          <w:sz w:val="17"/>
        </w:rPr>
        <w:t>constantes</w:t>
      </w:r>
      <w:r>
        <w:rPr>
          <w:spacing w:val="-5"/>
          <w:w w:val="105"/>
          <w:sz w:val="17"/>
        </w:rPr>
        <w:t> </w:t>
      </w:r>
      <w:r>
        <w:rPr>
          <w:w w:val="105"/>
          <w:sz w:val="17"/>
        </w:rPr>
        <w:t>no</w:t>
      </w:r>
      <w:r>
        <w:rPr>
          <w:spacing w:val="-6"/>
          <w:w w:val="105"/>
          <w:sz w:val="17"/>
        </w:rPr>
        <w:t> </w:t>
      </w:r>
      <w:r>
        <w:rPr>
          <w:w w:val="105"/>
          <w:sz w:val="17"/>
        </w:rPr>
        <w:t>item</w:t>
      </w:r>
      <w:r>
        <w:rPr>
          <w:spacing w:val="-6"/>
          <w:w w:val="105"/>
          <w:sz w:val="17"/>
        </w:rPr>
        <w:t> </w:t>
      </w:r>
      <w:r>
        <w:rPr>
          <w:w w:val="105"/>
          <w:sz w:val="17"/>
        </w:rPr>
        <w:t>2.1</w:t>
      </w:r>
      <w:r>
        <w:rPr>
          <w:spacing w:val="-6"/>
          <w:w w:val="105"/>
          <w:sz w:val="17"/>
        </w:rPr>
        <w:t> </w:t>
      </w:r>
      <w:r>
        <w:rPr>
          <w:w w:val="105"/>
          <w:sz w:val="17"/>
        </w:rPr>
        <w:t>do</w:t>
      </w:r>
      <w:r>
        <w:rPr>
          <w:spacing w:val="-5"/>
          <w:w w:val="105"/>
          <w:sz w:val="17"/>
        </w:rPr>
        <w:t> </w:t>
      </w:r>
      <w:r>
        <w:rPr>
          <w:w w:val="105"/>
          <w:sz w:val="17"/>
        </w:rPr>
        <w:t>presente</w:t>
      </w:r>
      <w:r>
        <w:rPr>
          <w:spacing w:val="-9"/>
          <w:w w:val="105"/>
          <w:sz w:val="17"/>
        </w:rPr>
        <w:t> </w:t>
      </w:r>
      <w:r>
        <w:rPr>
          <w:spacing w:val="-2"/>
          <w:w w:val="105"/>
          <w:sz w:val="17"/>
        </w:rPr>
        <w:t>Termo.</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spacing w:val="-2"/>
          <w:w w:val="105"/>
        </w:rPr>
        <w:t>INSTRUMENTOS</w:t>
      </w:r>
      <w:r>
        <w:rPr>
          <w:spacing w:val="2"/>
          <w:w w:val="105"/>
        </w:rPr>
        <w:t> </w:t>
      </w:r>
      <w:r>
        <w:rPr>
          <w:spacing w:val="-2"/>
          <w:w w:val="105"/>
        </w:rPr>
        <w:t>DE</w:t>
      </w:r>
      <w:r>
        <w:rPr>
          <w:spacing w:val="3"/>
          <w:w w:val="105"/>
        </w:rPr>
        <w:t> </w:t>
      </w:r>
      <w:r>
        <w:rPr>
          <w:spacing w:val="-2"/>
          <w:w w:val="105"/>
        </w:rPr>
        <w:t>PLANEJAMENTO:</w:t>
      </w:r>
    </w:p>
    <w:p>
      <w:pPr>
        <w:pStyle w:val="BodyText"/>
        <w:spacing w:line="292" w:lineRule="auto" w:before="44"/>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2026, disponível em </w:t>
      </w:r>
      <w:hyperlink r:id="rId33">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spacing w:val="-1"/>
            <w:w w:val="105"/>
            <w:u w:val="single" w:color="0000ED"/>
          </w:rPr>
          <w:t> </w:t>
        </w:r>
        <w:r>
          <w:rPr>
            <w:color w:val="0000ED"/>
            <w:w w:val="105"/>
          </w:rPr>
          <w:t>p</w:t>
        </w:r>
        <w:r>
          <w:rPr>
            <w:color w:val="0000ED"/>
            <w:spacing w:val="-1"/>
            <w:w w:val="105"/>
            <w:u w:val="single" w:color="0000ED"/>
          </w:rPr>
          <w:t> </w:t>
        </w:r>
        <w:r>
          <w:rPr>
            <w:color w:val="0000ED"/>
            <w:w w:val="105"/>
            <w:u w:val="single" w:color="0000ED"/>
          </w:rPr>
          <w:t>/pca/42498600000171/2026/5</w:t>
        </w:r>
      </w:hyperlink>
      <w:r>
        <w:rPr>
          <w:color w:val="0000ED"/>
          <w:w w:val="105"/>
          <w:u w:val="single" w:color="0000ED"/>
        </w:rPr>
        <w:t> </w:t>
      </w:r>
      <w:r>
        <w:rPr>
          <w:w w:val="105"/>
        </w:rPr>
        <w:t>.</w:t>
      </w:r>
    </w:p>
    <w:p>
      <w:pPr>
        <w:pStyle w:val="BodyText"/>
        <w:spacing w:before="44"/>
        <w:ind w:left="0"/>
      </w:pPr>
    </w:p>
    <w:p>
      <w:pPr>
        <w:pStyle w:val="ListParagraph"/>
        <w:numPr>
          <w:ilvl w:val="1"/>
          <w:numId w:val="27"/>
        </w:numPr>
        <w:tabs>
          <w:tab w:pos="624" w:val="left" w:leader="none"/>
        </w:tabs>
        <w:spacing w:line="240" w:lineRule="auto" w:before="0" w:after="0"/>
        <w:ind w:left="624" w:right="0" w:hanging="308"/>
        <w:jc w:val="left"/>
        <w:rPr>
          <w:b/>
          <w:sz w:val="17"/>
        </w:rPr>
      </w:pPr>
      <w:r>
        <w:rPr>
          <w:b/>
          <w:spacing w:val="2"/>
          <w:sz w:val="17"/>
        </w:rPr>
        <w:t>DISPONIBILIDADE</w:t>
      </w:r>
      <w:r>
        <w:rPr>
          <w:b/>
          <w:spacing w:val="25"/>
          <w:sz w:val="17"/>
        </w:rPr>
        <w:t> </w:t>
      </w:r>
      <w:r>
        <w:rPr>
          <w:b/>
          <w:spacing w:val="2"/>
          <w:sz w:val="17"/>
        </w:rPr>
        <w:t>ORÇAMENTÁRIA</w:t>
      </w:r>
      <w:r>
        <w:rPr>
          <w:b/>
          <w:spacing w:val="10"/>
          <w:sz w:val="17"/>
        </w:rPr>
        <w:t> </w:t>
      </w:r>
      <w:r>
        <w:rPr>
          <w:b/>
          <w:spacing w:val="2"/>
          <w:sz w:val="17"/>
        </w:rPr>
        <w:t>E</w:t>
      </w:r>
      <w:r>
        <w:rPr>
          <w:b/>
          <w:spacing w:val="26"/>
          <w:sz w:val="17"/>
        </w:rPr>
        <w:t> </w:t>
      </w:r>
      <w:r>
        <w:rPr>
          <w:b/>
          <w:spacing w:val="-2"/>
          <w:sz w:val="17"/>
        </w:rPr>
        <w:t>FINANCEIRA: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713" w:hRule="atLeast"/>
        </w:trPr>
        <w:tc>
          <w:tcPr>
            <w:tcW w:w="14569" w:type="dxa"/>
            <w:tcBorders>
              <w:bottom w:val="single" w:sz="6" w:space="0" w:color="2A2A2A"/>
            </w:tcBorders>
          </w:tcPr>
          <w:p>
            <w:pPr>
              <w:pStyle w:val="TableParagraph"/>
              <w:spacing w:before="68"/>
              <w:rPr>
                <w:b/>
                <w:sz w:val="17"/>
              </w:rPr>
            </w:pPr>
          </w:p>
          <w:p>
            <w:pPr>
              <w:pStyle w:val="TableParagraph"/>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382" w:hRule="atLeast"/>
        </w:trPr>
        <w:tc>
          <w:tcPr>
            <w:tcW w:w="14569" w:type="dxa"/>
            <w:tcBorders>
              <w:top w:val="single" w:sz="6" w:space="0" w:color="2A2A2A"/>
            </w:tcBorders>
          </w:tcPr>
          <w:p>
            <w:pPr>
              <w:pStyle w:val="TableParagraph"/>
              <w:spacing w:before="10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8"/>
        <w:ind w:left="0"/>
        <w:rPr>
          <w:b/>
        </w:rPr>
      </w:pPr>
    </w:p>
    <w:p>
      <w:pPr>
        <w:pStyle w:val="ListParagraph"/>
        <w:numPr>
          <w:ilvl w:val="0"/>
          <w:numId w:val="27"/>
        </w:numPr>
        <w:tabs>
          <w:tab w:pos="492" w:val="left" w:leader="none"/>
        </w:tabs>
        <w:spacing w:line="240" w:lineRule="auto" w:before="0" w:after="0"/>
        <w:ind w:left="492" w:right="0" w:hanging="176"/>
        <w:jc w:val="left"/>
        <w:rPr>
          <w:b/>
          <w:sz w:val="17"/>
        </w:rPr>
      </w:pPr>
      <w:r>
        <w:rPr>
          <w:b/>
          <w:w w:val="105"/>
          <w:sz w:val="17"/>
        </w:rPr>
        <w:t>DESCRIÇÃO</w:t>
      </w:r>
      <w:r>
        <w:rPr>
          <w:b/>
          <w:spacing w:val="-10"/>
          <w:w w:val="105"/>
          <w:sz w:val="17"/>
        </w:rPr>
        <w:t> </w:t>
      </w:r>
      <w:r>
        <w:rPr>
          <w:b/>
          <w:w w:val="105"/>
          <w:sz w:val="17"/>
        </w:rPr>
        <w:t>DO</w:t>
      </w:r>
      <w:r>
        <w:rPr>
          <w:b/>
          <w:spacing w:val="-7"/>
          <w:w w:val="105"/>
          <w:sz w:val="17"/>
        </w:rPr>
        <w:t> </w:t>
      </w:r>
      <w:r>
        <w:rPr>
          <w:b/>
          <w:spacing w:val="-2"/>
          <w:w w:val="105"/>
          <w:sz w:val="17"/>
        </w:rPr>
        <w:t>OBJETO:</w:t>
      </w:r>
    </w:p>
    <w:p>
      <w:pPr>
        <w:pStyle w:val="ListParagraph"/>
        <w:numPr>
          <w:ilvl w:val="1"/>
          <w:numId w:val="27"/>
        </w:numPr>
        <w:tabs>
          <w:tab w:pos="624" w:val="left" w:leader="none"/>
        </w:tabs>
        <w:spacing w:line="240" w:lineRule="auto" w:before="43" w:after="0"/>
        <w:ind w:left="624" w:right="0" w:hanging="308"/>
        <w:jc w:val="left"/>
        <w:rPr>
          <w:b/>
          <w:sz w:val="17"/>
        </w:rPr>
      </w:pPr>
      <w:r>
        <w:rPr>
          <w:b/>
          <w:sz w:val="17"/>
        </w:rPr>
        <w:t>DEFINIÇÃO</w:t>
      </w:r>
      <w:r>
        <w:rPr>
          <w:b/>
          <w:spacing w:val="24"/>
          <w:sz w:val="17"/>
        </w:rPr>
        <w:t> </w:t>
      </w:r>
      <w:r>
        <w:rPr>
          <w:b/>
          <w:sz w:val="17"/>
        </w:rPr>
        <w:t>DA</w:t>
      </w:r>
      <w:r>
        <w:rPr>
          <w:b/>
          <w:spacing w:val="9"/>
          <w:sz w:val="17"/>
        </w:rPr>
        <w:t> </w:t>
      </w:r>
      <w:r>
        <w:rPr>
          <w:b/>
          <w:sz w:val="17"/>
        </w:rPr>
        <w:t>NATUREZA</w:t>
      </w:r>
      <w:r>
        <w:rPr>
          <w:b/>
          <w:spacing w:val="9"/>
          <w:sz w:val="17"/>
        </w:rPr>
        <w:t> </w:t>
      </w:r>
      <w:r>
        <w:rPr>
          <w:b/>
          <w:sz w:val="17"/>
        </w:rPr>
        <w:t>DO</w:t>
      </w:r>
      <w:r>
        <w:rPr>
          <w:b/>
          <w:spacing w:val="25"/>
          <w:sz w:val="17"/>
        </w:rPr>
        <w:t> </w:t>
      </w:r>
      <w:r>
        <w:rPr>
          <w:b/>
          <w:spacing w:val="-4"/>
          <w:sz w:val="17"/>
        </w:rPr>
        <w:t>BEM:</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98"/>
        <w:gridCol w:w="558"/>
        <w:gridCol w:w="571"/>
        <w:gridCol w:w="1553"/>
        <w:gridCol w:w="4830"/>
        <w:gridCol w:w="796"/>
        <w:gridCol w:w="4180"/>
        <w:gridCol w:w="491"/>
        <w:gridCol w:w="1095"/>
      </w:tblGrid>
      <w:tr>
        <w:trPr>
          <w:trHeight w:val="581" w:hRule="atLeast"/>
        </w:trPr>
        <w:tc>
          <w:tcPr>
            <w:tcW w:w="498" w:type="dxa"/>
            <w:tcBorders>
              <w:bottom w:val="single" w:sz="6" w:space="0" w:color="808080"/>
              <w:right w:val="single" w:sz="6" w:space="0" w:color="808080"/>
            </w:tcBorders>
          </w:tcPr>
          <w:p>
            <w:pPr>
              <w:pStyle w:val="TableParagraph"/>
              <w:spacing w:before="64"/>
              <w:rPr>
                <w:b/>
                <w:sz w:val="14"/>
              </w:rPr>
            </w:pPr>
          </w:p>
          <w:p>
            <w:pPr>
              <w:pStyle w:val="TableParagraph"/>
              <w:spacing w:before="1"/>
              <w:ind w:left="30"/>
              <w:jc w:val="center"/>
              <w:rPr>
                <w:b/>
                <w:sz w:val="14"/>
              </w:rPr>
            </w:pPr>
            <w:r>
              <w:rPr>
                <w:b/>
                <w:spacing w:val="-4"/>
                <w:sz w:val="14"/>
              </w:rPr>
              <w:t>ITEM</w:t>
            </w:r>
          </w:p>
        </w:tc>
        <w:tc>
          <w:tcPr>
            <w:tcW w:w="558" w:type="dxa"/>
            <w:tcBorders>
              <w:left w:val="single" w:sz="6" w:space="0" w:color="808080"/>
              <w:bottom w:val="single" w:sz="6" w:space="0" w:color="808080"/>
              <w:right w:val="single" w:sz="6" w:space="0" w:color="808080"/>
            </w:tcBorders>
          </w:tcPr>
          <w:p>
            <w:pPr>
              <w:pStyle w:val="TableParagraph"/>
              <w:spacing w:line="240" w:lineRule="atLeast" w:before="27"/>
              <w:ind w:left="167" w:hanging="58"/>
              <w:rPr>
                <w:b/>
                <w:sz w:val="14"/>
              </w:rPr>
            </w:pPr>
            <w:r>
              <w:rPr>
                <w:b/>
                <w:spacing w:val="-4"/>
                <w:sz w:val="14"/>
              </w:rPr>
              <w:t>COD.</w:t>
            </w:r>
            <w:r>
              <w:rPr>
                <w:b/>
                <w:spacing w:val="40"/>
                <w:sz w:val="14"/>
              </w:rPr>
              <w:t> </w:t>
            </w:r>
            <w:r>
              <w:rPr>
                <w:b/>
                <w:spacing w:val="-6"/>
                <w:sz w:val="14"/>
              </w:rPr>
              <w:t>MV</w:t>
            </w:r>
          </w:p>
        </w:tc>
        <w:tc>
          <w:tcPr>
            <w:tcW w:w="571" w:type="dxa"/>
            <w:tcBorders>
              <w:left w:val="single" w:sz="6" w:space="0" w:color="808080"/>
              <w:bottom w:val="single" w:sz="6" w:space="0" w:color="808080"/>
              <w:right w:val="single" w:sz="6" w:space="0" w:color="808080"/>
            </w:tcBorders>
          </w:tcPr>
          <w:p>
            <w:pPr>
              <w:pStyle w:val="TableParagraph"/>
              <w:spacing w:line="240" w:lineRule="atLeast" w:before="27"/>
              <w:ind w:left="116" w:firstLine="94"/>
              <w:rPr>
                <w:b/>
                <w:sz w:val="14"/>
              </w:rPr>
            </w:pPr>
            <w:r>
              <w:rPr>
                <w:b/>
                <w:spacing w:val="-6"/>
                <w:sz w:val="14"/>
              </w:rPr>
              <w:t>ID</w:t>
            </w:r>
            <w:r>
              <w:rPr>
                <w:b/>
                <w:spacing w:val="40"/>
                <w:sz w:val="14"/>
              </w:rPr>
              <w:t> </w:t>
            </w:r>
            <w:r>
              <w:rPr>
                <w:b/>
                <w:spacing w:val="-4"/>
                <w:sz w:val="14"/>
              </w:rPr>
              <w:t>SIGA</w:t>
            </w:r>
          </w:p>
        </w:tc>
        <w:tc>
          <w:tcPr>
            <w:tcW w:w="1553" w:type="dxa"/>
            <w:tcBorders>
              <w:left w:val="single" w:sz="6" w:space="0" w:color="808080"/>
              <w:bottom w:val="single" w:sz="6" w:space="0" w:color="808080"/>
              <w:right w:val="single" w:sz="6" w:space="0" w:color="808080"/>
            </w:tcBorders>
          </w:tcPr>
          <w:p>
            <w:pPr>
              <w:pStyle w:val="TableParagraph"/>
              <w:spacing w:line="240" w:lineRule="atLeast" w:before="27"/>
              <w:ind w:left="665" w:hanging="517"/>
              <w:rPr>
                <w:b/>
                <w:sz w:val="14"/>
              </w:rPr>
            </w:pPr>
            <w:r>
              <w:rPr>
                <w:b/>
                <w:sz w:val="14"/>
              </w:rPr>
              <w:t>DESCRIÇÃO</w:t>
            </w:r>
            <w:r>
              <w:rPr>
                <w:b/>
                <w:spacing w:val="-9"/>
                <w:sz w:val="14"/>
              </w:rPr>
              <w:t> </w:t>
            </w:r>
            <w:r>
              <w:rPr>
                <w:b/>
                <w:sz w:val="14"/>
              </w:rPr>
              <w:t>SOUL</w:t>
            </w:r>
            <w:r>
              <w:rPr>
                <w:b/>
                <w:spacing w:val="40"/>
                <w:sz w:val="14"/>
              </w:rPr>
              <w:t> </w:t>
            </w:r>
            <w:r>
              <w:rPr>
                <w:b/>
                <w:spacing w:val="-6"/>
                <w:sz w:val="14"/>
              </w:rPr>
              <w:t>MV</w:t>
            </w:r>
          </w:p>
        </w:tc>
        <w:tc>
          <w:tcPr>
            <w:tcW w:w="4830"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8"/>
              <w:jc w:val="center"/>
              <w:rPr>
                <w:b/>
                <w:sz w:val="14"/>
              </w:rPr>
            </w:pPr>
            <w:r>
              <w:rPr>
                <w:b/>
                <w:spacing w:val="-2"/>
                <w:sz w:val="14"/>
              </w:rPr>
              <w:t>MEDICAMENTO</w:t>
            </w:r>
          </w:p>
        </w:tc>
        <w:tc>
          <w:tcPr>
            <w:tcW w:w="796"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35"/>
              <w:rPr>
                <w:b/>
                <w:sz w:val="14"/>
              </w:rPr>
            </w:pPr>
            <w:r>
              <w:rPr>
                <w:b/>
                <w:spacing w:val="-2"/>
                <w:sz w:val="14"/>
              </w:rPr>
              <w:t>FORMA</w:t>
            </w:r>
          </w:p>
        </w:tc>
        <w:tc>
          <w:tcPr>
            <w:tcW w:w="4180"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354"/>
              <w:rPr>
                <w:b/>
                <w:sz w:val="14"/>
              </w:rPr>
            </w:pPr>
            <w:r>
              <w:rPr>
                <w:b/>
                <w:sz w:val="14"/>
              </w:rPr>
              <w:t>AÇÃO</w:t>
            </w:r>
            <w:r>
              <w:rPr>
                <w:b/>
                <w:spacing w:val="1"/>
                <w:sz w:val="14"/>
              </w:rPr>
              <w:t> </w:t>
            </w:r>
            <w:r>
              <w:rPr>
                <w:b/>
                <w:spacing w:val="-2"/>
                <w:sz w:val="14"/>
              </w:rPr>
              <w:t>TERAPÊUTICA</w:t>
            </w:r>
          </w:p>
        </w:tc>
        <w:tc>
          <w:tcPr>
            <w:tcW w:w="491"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6"/>
              <w:jc w:val="center"/>
              <w:rPr>
                <w:b/>
                <w:sz w:val="14"/>
              </w:rPr>
            </w:pPr>
            <w:r>
              <w:rPr>
                <w:b/>
                <w:spacing w:val="-5"/>
                <w:sz w:val="14"/>
              </w:rPr>
              <w:t>CMM</w:t>
            </w:r>
          </w:p>
        </w:tc>
        <w:tc>
          <w:tcPr>
            <w:tcW w:w="1095" w:type="dxa"/>
            <w:tcBorders>
              <w:left w:val="single" w:sz="6" w:space="0" w:color="808080"/>
              <w:bottom w:val="single" w:sz="6" w:space="0" w:color="808080"/>
            </w:tcBorders>
          </w:tcPr>
          <w:p>
            <w:pPr>
              <w:pStyle w:val="TableParagraph"/>
              <w:spacing w:before="64"/>
              <w:rPr>
                <w:b/>
                <w:sz w:val="14"/>
              </w:rPr>
            </w:pPr>
          </w:p>
          <w:p>
            <w:pPr>
              <w:pStyle w:val="TableParagraph"/>
              <w:spacing w:before="1"/>
              <w:ind w:left="22"/>
              <w:jc w:val="center"/>
              <w:rPr>
                <w:b/>
                <w:sz w:val="14"/>
              </w:rPr>
            </w:pPr>
            <w:r>
              <w:rPr>
                <w:b/>
                <w:spacing w:val="-2"/>
                <w:sz w:val="14"/>
              </w:rPr>
              <w:t>QUANTIDADE</w:t>
            </w:r>
          </w:p>
        </w:tc>
      </w:tr>
      <w:tr>
        <w:trPr>
          <w:trHeight w:val="820"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0"/>
              <w:jc w:val="center"/>
              <w:rPr>
                <w:sz w:val="14"/>
              </w:rPr>
            </w:pPr>
            <w:r>
              <w:rPr>
                <w:spacing w:val="-10"/>
                <w:sz w:val="14"/>
              </w:rPr>
              <w:t>1</w:t>
            </w:r>
          </w:p>
        </w:tc>
        <w:tc>
          <w:tcPr>
            <w:tcW w:w="558"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179"/>
              <w:rPr>
                <w:sz w:val="14"/>
              </w:rPr>
            </w:pPr>
            <w:r>
              <w:rPr>
                <w:spacing w:val="-5"/>
                <w:sz w:val="14"/>
              </w:rPr>
              <w:t>417</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112"/>
              <w:rPr>
                <w:sz w:val="14"/>
              </w:rPr>
            </w:pPr>
            <w:r>
              <w:rPr>
                <w:spacing w:val="-2"/>
                <w:sz w:val="14"/>
              </w:rPr>
              <w:t>73600</w:t>
            </w:r>
          </w:p>
        </w:tc>
        <w:tc>
          <w:tcPr>
            <w:tcW w:w="1553"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419" w:hanging="291"/>
              <w:rPr>
                <w:sz w:val="14"/>
              </w:rPr>
            </w:pPr>
            <w:r>
              <w:rPr>
                <w:sz w:val="14"/>
              </w:rPr>
              <w:t>Ganciclovir</w:t>
            </w:r>
            <w:r>
              <w:rPr>
                <w:spacing w:val="-8"/>
                <w:sz w:val="14"/>
              </w:rPr>
              <w:t> </w:t>
            </w:r>
            <w:r>
              <w:rPr>
                <w:sz w:val="14"/>
              </w:rPr>
              <w:t>500</w:t>
            </w:r>
            <w:r>
              <w:rPr>
                <w:spacing w:val="-8"/>
                <w:sz w:val="14"/>
              </w:rPr>
              <w:t> </w:t>
            </w:r>
            <w:r>
              <w:rPr>
                <w:sz w:val="14"/>
              </w:rPr>
              <w:t>mg</w:t>
            </w:r>
            <w:r>
              <w:rPr>
                <w:spacing w:val="-8"/>
                <w:sz w:val="14"/>
              </w:rPr>
              <w:t> </w:t>
            </w:r>
            <w:r>
              <w:rPr>
                <w:sz w:val="14"/>
              </w:rPr>
              <w:t>po</w:t>
            </w:r>
            <w:r>
              <w:rPr>
                <w:spacing w:val="40"/>
                <w:sz w:val="14"/>
              </w:rPr>
              <w:t> </w:t>
            </w:r>
            <w:r>
              <w:rPr>
                <w:sz w:val="14"/>
              </w:rPr>
              <w:t>liof sol inj fa</w:t>
            </w:r>
          </w:p>
        </w:tc>
        <w:tc>
          <w:tcPr>
            <w:tcW w:w="4830"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5" w:right="35"/>
              <w:jc w:val="both"/>
              <w:rPr>
                <w:sz w:val="14"/>
              </w:rPr>
            </w:pPr>
            <w:r>
              <w:rPr>
                <w:sz w:val="14"/>
              </w:rPr>
              <w:t>PRINCIPIO ATIVO: GANCICLOVIR, FORMA </w:t>
            </w:r>
            <w:r>
              <w:rPr>
                <w:sz w:val="14"/>
              </w:rPr>
              <w:t>FARMACEUTICA:</w:t>
            </w:r>
            <w:r>
              <w:rPr>
                <w:spacing w:val="40"/>
                <w:sz w:val="14"/>
              </w:rPr>
              <w:t> </w:t>
            </w:r>
            <w:r>
              <w:rPr>
                <w:sz w:val="14"/>
              </w:rPr>
              <w:t>INJETAVEL, CONCENTRACAO / DOSAGEM: 500, UNIDADE: MG,</w:t>
            </w:r>
            <w:r>
              <w:rPr>
                <w:spacing w:val="40"/>
                <w:sz w:val="14"/>
              </w:rPr>
              <w:t> </w:t>
            </w:r>
            <w:r>
              <w:rPr>
                <w:sz w:val="14"/>
              </w:rPr>
              <w:t>APRESENTACAO:</w:t>
            </w:r>
            <w:r>
              <w:rPr>
                <w:spacing w:val="-6"/>
                <w:sz w:val="14"/>
              </w:rPr>
              <w:t> </w:t>
            </w:r>
            <w:r>
              <w:rPr>
                <w:sz w:val="14"/>
              </w:rPr>
              <w:t>FRASCO-AMPOLA</w:t>
            </w:r>
          </w:p>
        </w:tc>
        <w:tc>
          <w:tcPr>
            <w:tcW w:w="796"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288" w:right="171" w:hanging="92"/>
              <w:rPr>
                <w:sz w:val="14"/>
              </w:rPr>
            </w:pPr>
            <w:r>
              <w:rPr>
                <w:spacing w:val="-4"/>
                <w:sz w:val="14"/>
              </w:rPr>
              <w:t>FA</w:t>
            </w:r>
            <w:r>
              <w:rPr>
                <w:spacing w:val="-8"/>
                <w:sz w:val="14"/>
              </w:rPr>
              <w:t> </w:t>
            </w:r>
            <w:r>
              <w:rPr>
                <w:spacing w:val="-4"/>
                <w:sz w:val="14"/>
              </w:rPr>
              <w:t>500</w:t>
            </w:r>
            <w:r>
              <w:rPr>
                <w:spacing w:val="40"/>
                <w:sz w:val="14"/>
              </w:rPr>
              <w:t> </w:t>
            </w:r>
            <w:r>
              <w:rPr>
                <w:spacing w:val="-6"/>
                <w:sz w:val="14"/>
              </w:rPr>
              <w:t>MG</w:t>
            </w:r>
          </w:p>
        </w:tc>
        <w:tc>
          <w:tcPr>
            <w:tcW w:w="4180"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1" w:right="36"/>
              <w:jc w:val="both"/>
              <w:rPr>
                <w:sz w:val="14"/>
              </w:rPr>
            </w:pPr>
            <w:r>
              <w:rPr>
                <w:sz w:val="14"/>
              </w:rPr>
              <w:t>Antiviral utilizado na prevenção e no tratamento de infecções </w:t>
            </w:r>
            <w:r>
              <w:rPr>
                <w:sz w:val="14"/>
              </w:rPr>
              <w:t>por</w:t>
            </w:r>
            <w:r>
              <w:rPr>
                <w:spacing w:val="40"/>
                <w:sz w:val="14"/>
              </w:rPr>
              <w:t> </w:t>
            </w:r>
            <w:r>
              <w:rPr>
                <w:sz w:val="14"/>
              </w:rPr>
              <w:t>citomegalovírus (CMV) em pacientes imunodeprimidos e para a</w:t>
            </w:r>
            <w:r>
              <w:rPr>
                <w:spacing w:val="40"/>
                <w:sz w:val="14"/>
              </w:rPr>
              <w:t> </w:t>
            </w:r>
            <w:r>
              <w:rPr>
                <w:sz w:val="14"/>
              </w:rPr>
              <w:t>prevenção da doença por CMV em pacientes receptores de transplante.</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6" w:right="1"/>
              <w:jc w:val="center"/>
              <w:rPr>
                <w:sz w:val="14"/>
              </w:rPr>
            </w:pPr>
            <w:r>
              <w:rPr>
                <w:spacing w:val="-5"/>
                <w:sz w:val="14"/>
              </w:rPr>
              <w:t>28</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24"/>
              <w:rPr>
                <w:b/>
                <w:sz w:val="14"/>
              </w:rPr>
            </w:pPr>
          </w:p>
          <w:p>
            <w:pPr>
              <w:pStyle w:val="TableParagraph"/>
              <w:ind w:left="22"/>
              <w:jc w:val="center"/>
              <w:rPr>
                <w:sz w:val="14"/>
              </w:rPr>
            </w:pPr>
            <w:r>
              <w:rPr>
                <w:spacing w:val="-5"/>
                <w:sz w:val="14"/>
              </w:rPr>
              <w:t>350</w:t>
            </w:r>
          </w:p>
        </w:tc>
      </w:tr>
    </w:tbl>
    <w:p>
      <w:pPr>
        <w:pStyle w:val="TableParagraph"/>
        <w:spacing w:after="0"/>
        <w:jc w:val="center"/>
        <w:rPr>
          <w:sz w:val="14"/>
        </w:rPr>
        <w:sectPr>
          <w:type w:val="continuous"/>
          <w:pgSz w:w="15840" w:h="24480"/>
          <w:pgMar w:top="720" w:bottom="280" w:left="360" w:right="360"/>
        </w:sectPr>
      </w:pPr>
    </w:p>
    <w:tbl>
      <w:tblPr>
        <w:tblW w:w="0" w:type="auto"/>
        <w:jc w:val="left"/>
        <w:tblInd w:w="35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91"/>
        <w:gridCol w:w="557"/>
        <w:gridCol w:w="570"/>
        <w:gridCol w:w="1552"/>
        <w:gridCol w:w="4829"/>
        <w:gridCol w:w="795"/>
        <w:gridCol w:w="4179"/>
        <w:gridCol w:w="490"/>
        <w:gridCol w:w="1087"/>
      </w:tblGrid>
      <w:tr>
        <w:trPr>
          <w:trHeight w:val="820" w:hRule="atLeast"/>
        </w:trPr>
        <w:tc>
          <w:tcPr>
            <w:tcW w:w="491" w:type="dxa"/>
            <w:tcBorders>
              <w:left w:val="single" w:sz="12"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10"/>
                <w:sz w:val="14"/>
              </w:rPr>
              <w:t>2</w:t>
            </w:r>
          </w:p>
        </w:tc>
        <w:tc>
          <w:tcPr>
            <w:tcW w:w="557" w:type="dxa"/>
          </w:tcPr>
          <w:p>
            <w:pPr>
              <w:pStyle w:val="TableParagraph"/>
              <w:rPr>
                <w:b/>
                <w:sz w:val="14"/>
              </w:rPr>
            </w:pPr>
          </w:p>
          <w:p>
            <w:pPr>
              <w:pStyle w:val="TableParagraph"/>
              <w:spacing w:before="24"/>
              <w:rPr>
                <w:b/>
                <w:sz w:val="14"/>
              </w:rPr>
            </w:pPr>
          </w:p>
          <w:p>
            <w:pPr>
              <w:pStyle w:val="TableParagraph"/>
              <w:ind w:left="29" w:right="1"/>
              <w:jc w:val="center"/>
              <w:rPr>
                <w:sz w:val="14"/>
              </w:rPr>
            </w:pPr>
            <w:r>
              <w:rPr>
                <w:spacing w:val="-4"/>
                <w:sz w:val="14"/>
              </w:rPr>
              <w:t>7285</w:t>
            </w:r>
          </w:p>
        </w:tc>
        <w:tc>
          <w:tcPr>
            <w:tcW w:w="570" w:type="dxa"/>
          </w:tcPr>
          <w:p>
            <w:pPr>
              <w:pStyle w:val="TableParagraph"/>
              <w:rPr>
                <w:b/>
                <w:sz w:val="14"/>
              </w:rPr>
            </w:pPr>
          </w:p>
          <w:p>
            <w:pPr>
              <w:pStyle w:val="TableParagraph"/>
              <w:spacing w:before="24"/>
              <w:rPr>
                <w:b/>
                <w:sz w:val="14"/>
              </w:rPr>
            </w:pPr>
          </w:p>
          <w:p>
            <w:pPr>
              <w:pStyle w:val="TableParagraph"/>
              <w:ind w:left="27"/>
              <w:jc w:val="center"/>
              <w:rPr>
                <w:sz w:val="14"/>
              </w:rPr>
            </w:pPr>
            <w:r>
              <w:rPr>
                <w:spacing w:val="-2"/>
                <w:sz w:val="14"/>
              </w:rPr>
              <w:t>121072</w:t>
            </w:r>
          </w:p>
        </w:tc>
        <w:tc>
          <w:tcPr>
            <w:tcW w:w="1552" w:type="dxa"/>
          </w:tcPr>
          <w:p>
            <w:pPr>
              <w:pStyle w:val="TableParagraph"/>
              <w:spacing w:before="65"/>
              <w:rPr>
                <w:b/>
                <w:sz w:val="14"/>
              </w:rPr>
            </w:pPr>
          </w:p>
          <w:p>
            <w:pPr>
              <w:pStyle w:val="TableParagraph"/>
              <w:ind w:left="94"/>
              <w:rPr>
                <w:sz w:val="14"/>
              </w:rPr>
            </w:pPr>
            <w:r>
              <w:rPr>
                <w:sz w:val="14"/>
              </w:rPr>
              <w:t>Ganciclovir</w:t>
            </w:r>
            <w:r>
              <w:rPr>
                <w:spacing w:val="5"/>
                <w:sz w:val="14"/>
              </w:rPr>
              <w:t> </w:t>
            </w:r>
            <w:r>
              <w:rPr>
                <w:sz w:val="14"/>
              </w:rPr>
              <w:t>Sodico</w:t>
            </w:r>
            <w:r>
              <w:rPr>
                <w:spacing w:val="5"/>
                <w:sz w:val="14"/>
              </w:rPr>
              <w:t> </w:t>
            </w:r>
            <w:r>
              <w:rPr>
                <w:spacing w:val="-5"/>
                <w:sz w:val="14"/>
              </w:rPr>
              <w:t>1mg</w:t>
            </w:r>
          </w:p>
          <w:p>
            <w:pPr>
              <w:pStyle w:val="TableParagraph"/>
              <w:spacing w:before="78"/>
              <w:ind w:left="71"/>
              <w:rPr>
                <w:sz w:val="14"/>
              </w:rPr>
            </w:pPr>
            <w:r>
              <w:rPr>
                <w:sz w:val="14"/>
              </w:rPr>
              <w:t>/</w:t>
            </w:r>
            <w:r>
              <w:rPr>
                <w:spacing w:val="1"/>
                <w:sz w:val="14"/>
              </w:rPr>
              <w:t> </w:t>
            </w:r>
            <w:r>
              <w:rPr>
                <w:sz w:val="14"/>
              </w:rPr>
              <w:t>mL</w:t>
            </w:r>
            <w:r>
              <w:rPr>
                <w:spacing w:val="-3"/>
                <w:sz w:val="14"/>
              </w:rPr>
              <w:t> </w:t>
            </w:r>
            <w:r>
              <w:rPr>
                <w:sz w:val="14"/>
              </w:rPr>
              <w:t>sol</w:t>
            </w:r>
            <w:r>
              <w:rPr>
                <w:spacing w:val="1"/>
                <w:sz w:val="14"/>
              </w:rPr>
              <w:t> </w:t>
            </w:r>
            <w:r>
              <w:rPr>
                <w:sz w:val="14"/>
              </w:rPr>
              <w:t>inj</w:t>
            </w:r>
            <w:r>
              <w:rPr>
                <w:spacing w:val="2"/>
                <w:sz w:val="14"/>
              </w:rPr>
              <w:t> </w:t>
            </w:r>
            <w:r>
              <w:rPr>
                <w:sz w:val="14"/>
              </w:rPr>
              <w:t>bolsa</w:t>
            </w:r>
            <w:r>
              <w:rPr>
                <w:spacing w:val="2"/>
                <w:sz w:val="14"/>
              </w:rPr>
              <w:t> </w:t>
            </w:r>
            <w:r>
              <w:rPr>
                <w:spacing w:val="-2"/>
                <w:sz w:val="14"/>
              </w:rPr>
              <w:t>250mL</w:t>
            </w:r>
          </w:p>
        </w:tc>
        <w:tc>
          <w:tcPr>
            <w:tcW w:w="4829" w:type="dxa"/>
          </w:tcPr>
          <w:p>
            <w:pPr>
              <w:pStyle w:val="TableParagraph"/>
              <w:spacing w:line="240" w:lineRule="atLeast" w:before="28"/>
              <w:ind w:left="69" w:right="30"/>
              <w:jc w:val="both"/>
              <w:rPr>
                <w:sz w:val="14"/>
              </w:rPr>
            </w:pPr>
            <w:r>
              <w:rPr>
                <w:sz w:val="14"/>
              </w:rPr>
              <w:t>PRINCIPIO ATIVO: GANCICLOVIR, FORMA FARMACEUTICA: </w:t>
            </w:r>
            <w:r>
              <w:rPr>
                <w:sz w:val="14"/>
              </w:rPr>
              <w:t>SOLUCAO</w:t>
            </w:r>
            <w:r>
              <w:rPr>
                <w:spacing w:val="40"/>
                <w:sz w:val="14"/>
              </w:rPr>
              <w:t> </w:t>
            </w:r>
            <w:r>
              <w:rPr>
                <w:sz w:val="14"/>
              </w:rPr>
              <w:t>INJETAVEL EM SISTEMA FECHADO, CONCENTRACAO / DOSAGEM: 1,</w:t>
            </w:r>
            <w:r>
              <w:rPr>
                <w:spacing w:val="40"/>
                <w:sz w:val="14"/>
              </w:rPr>
              <w:t> </w:t>
            </w:r>
            <w:r>
              <w:rPr>
                <w:sz w:val="14"/>
              </w:rPr>
              <w:t>UNIDADE: MG/ML, VOLUME: 250ML, APRESENTACAO: BOLSA</w:t>
            </w:r>
          </w:p>
        </w:tc>
        <w:tc>
          <w:tcPr>
            <w:tcW w:w="795" w:type="dxa"/>
          </w:tcPr>
          <w:p>
            <w:pPr>
              <w:pStyle w:val="TableParagraph"/>
              <w:spacing w:before="65"/>
              <w:rPr>
                <w:b/>
                <w:sz w:val="14"/>
              </w:rPr>
            </w:pPr>
          </w:p>
          <w:p>
            <w:pPr>
              <w:pStyle w:val="TableParagraph"/>
              <w:spacing w:line="355" w:lineRule="auto"/>
              <w:ind w:left="186" w:right="137" w:hanging="12"/>
              <w:rPr>
                <w:sz w:val="14"/>
              </w:rPr>
            </w:pPr>
            <w:r>
              <w:rPr>
                <w:spacing w:val="-2"/>
                <w:sz w:val="14"/>
              </w:rPr>
              <w:t>BOLSA</w:t>
            </w:r>
            <w:r>
              <w:rPr>
                <w:spacing w:val="40"/>
                <w:sz w:val="14"/>
              </w:rPr>
              <w:t> </w:t>
            </w:r>
            <w:r>
              <w:rPr>
                <w:spacing w:val="-2"/>
                <w:sz w:val="14"/>
              </w:rPr>
              <w:t>250MG</w:t>
            </w:r>
          </w:p>
        </w:tc>
        <w:tc>
          <w:tcPr>
            <w:tcW w:w="4179" w:type="dxa"/>
          </w:tcPr>
          <w:p>
            <w:pPr>
              <w:pStyle w:val="TableParagraph"/>
              <w:spacing w:line="240" w:lineRule="atLeast" w:before="28"/>
              <w:ind w:left="66" w:right="29"/>
              <w:jc w:val="both"/>
              <w:rPr>
                <w:sz w:val="14"/>
              </w:rPr>
            </w:pPr>
            <w:r>
              <w:rPr>
                <w:sz w:val="14"/>
              </w:rPr>
              <w:t>Antiviral que interrompe a reprodução do citomegalovírus segundo </w:t>
            </w:r>
            <w:r>
              <w:rPr>
                <w:sz w:val="14"/>
              </w:rPr>
              <w:t>os</w:t>
            </w:r>
            <w:r>
              <w:rPr>
                <w:spacing w:val="40"/>
                <w:sz w:val="14"/>
              </w:rPr>
              <w:t> </w:t>
            </w:r>
            <w:r>
              <w:rPr>
                <w:sz w:val="14"/>
              </w:rPr>
              <w:t>protocolos clínicos da CCIH( Comissão de Controle de Infecção</w:t>
            </w:r>
            <w:r>
              <w:rPr>
                <w:spacing w:val="40"/>
                <w:sz w:val="14"/>
              </w:rPr>
              <w:t> </w:t>
            </w:r>
            <w:r>
              <w:rPr>
                <w:sz w:val="14"/>
              </w:rPr>
              <w:t>Hospitalar) do HUPE.</w:t>
            </w:r>
          </w:p>
        </w:tc>
        <w:tc>
          <w:tcPr>
            <w:tcW w:w="490" w:type="dxa"/>
          </w:tcPr>
          <w:p>
            <w:pPr>
              <w:pStyle w:val="TableParagraph"/>
              <w:rPr>
                <w:b/>
                <w:sz w:val="14"/>
              </w:rPr>
            </w:pPr>
          </w:p>
          <w:p>
            <w:pPr>
              <w:pStyle w:val="TableParagraph"/>
              <w:spacing w:before="24"/>
              <w:rPr>
                <w:b/>
                <w:sz w:val="14"/>
              </w:rPr>
            </w:pPr>
          </w:p>
          <w:p>
            <w:pPr>
              <w:pStyle w:val="TableParagraph"/>
              <w:ind w:left="39"/>
              <w:jc w:val="center"/>
              <w:rPr>
                <w:sz w:val="14"/>
              </w:rPr>
            </w:pPr>
            <w:r>
              <w:rPr>
                <w:spacing w:val="-5"/>
                <w:sz w:val="14"/>
              </w:rPr>
              <w:t>10</w:t>
            </w:r>
          </w:p>
        </w:tc>
        <w:tc>
          <w:tcPr>
            <w:tcW w:w="1087" w:type="dxa"/>
            <w:tcBorders>
              <w:right w:val="single" w:sz="12" w:space="0" w:color="808080"/>
            </w:tcBorders>
          </w:tcPr>
          <w:p>
            <w:pPr>
              <w:pStyle w:val="TableParagraph"/>
              <w:rPr>
                <w:b/>
                <w:sz w:val="14"/>
              </w:rPr>
            </w:pPr>
          </w:p>
          <w:p>
            <w:pPr>
              <w:pStyle w:val="TableParagraph"/>
              <w:spacing w:before="24"/>
              <w:rPr>
                <w:b/>
                <w:sz w:val="14"/>
              </w:rPr>
            </w:pPr>
          </w:p>
          <w:p>
            <w:pPr>
              <w:pStyle w:val="TableParagraph"/>
              <w:ind w:left="45"/>
              <w:jc w:val="center"/>
              <w:rPr>
                <w:sz w:val="14"/>
              </w:rPr>
            </w:pPr>
            <w:r>
              <w:rPr>
                <w:spacing w:val="-5"/>
                <w:sz w:val="14"/>
              </w:rPr>
              <w:t>150</w:t>
            </w:r>
          </w:p>
        </w:tc>
      </w:tr>
      <w:tr>
        <w:trPr>
          <w:trHeight w:val="820" w:hRule="atLeast"/>
        </w:trPr>
        <w:tc>
          <w:tcPr>
            <w:tcW w:w="491" w:type="dxa"/>
            <w:tcBorders>
              <w:left w:val="single" w:sz="12"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10"/>
                <w:sz w:val="14"/>
              </w:rPr>
              <w:t>3</w:t>
            </w:r>
          </w:p>
        </w:tc>
        <w:tc>
          <w:tcPr>
            <w:tcW w:w="557" w:type="dxa"/>
          </w:tcPr>
          <w:p>
            <w:pPr>
              <w:pStyle w:val="TableParagraph"/>
              <w:rPr>
                <w:b/>
                <w:sz w:val="14"/>
              </w:rPr>
            </w:pPr>
          </w:p>
          <w:p>
            <w:pPr>
              <w:pStyle w:val="TableParagraph"/>
              <w:spacing w:before="24"/>
              <w:rPr>
                <w:b/>
                <w:sz w:val="14"/>
              </w:rPr>
            </w:pPr>
          </w:p>
          <w:p>
            <w:pPr>
              <w:pStyle w:val="TableParagraph"/>
              <w:ind w:left="29"/>
              <w:jc w:val="center"/>
              <w:rPr>
                <w:sz w:val="14"/>
              </w:rPr>
            </w:pPr>
            <w:r>
              <w:rPr>
                <w:spacing w:val="-5"/>
                <w:sz w:val="14"/>
              </w:rPr>
              <w:t>726</w:t>
            </w:r>
          </w:p>
        </w:tc>
        <w:tc>
          <w:tcPr>
            <w:tcW w:w="570" w:type="dxa"/>
          </w:tcPr>
          <w:p>
            <w:pPr>
              <w:pStyle w:val="TableParagraph"/>
              <w:rPr>
                <w:b/>
                <w:sz w:val="14"/>
              </w:rPr>
            </w:pPr>
          </w:p>
          <w:p>
            <w:pPr>
              <w:pStyle w:val="TableParagraph"/>
              <w:spacing w:before="24"/>
              <w:rPr>
                <w:b/>
                <w:sz w:val="14"/>
              </w:rPr>
            </w:pPr>
          </w:p>
          <w:p>
            <w:pPr>
              <w:pStyle w:val="TableParagraph"/>
              <w:ind w:left="27"/>
              <w:jc w:val="center"/>
              <w:rPr>
                <w:sz w:val="14"/>
              </w:rPr>
            </w:pPr>
            <w:r>
              <w:rPr>
                <w:spacing w:val="-2"/>
                <w:sz w:val="14"/>
              </w:rPr>
              <w:t>17946</w:t>
            </w:r>
          </w:p>
        </w:tc>
        <w:tc>
          <w:tcPr>
            <w:tcW w:w="1552" w:type="dxa"/>
          </w:tcPr>
          <w:p>
            <w:pPr>
              <w:pStyle w:val="TableParagraph"/>
              <w:spacing w:before="65"/>
              <w:rPr>
                <w:b/>
                <w:sz w:val="14"/>
              </w:rPr>
            </w:pPr>
          </w:p>
          <w:p>
            <w:pPr>
              <w:pStyle w:val="TableParagraph"/>
              <w:spacing w:line="355" w:lineRule="auto"/>
              <w:ind w:left="321" w:hanging="251"/>
              <w:rPr>
                <w:sz w:val="14"/>
              </w:rPr>
            </w:pPr>
            <w:r>
              <w:rPr>
                <w:sz w:val="14"/>
              </w:rPr>
              <w:t>Linezolida</w:t>
            </w:r>
            <w:r>
              <w:rPr>
                <w:spacing w:val="-5"/>
                <w:sz w:val="14"/>
              </w:rPr>
              <w:t> </w:t>
            </w:r>
            <w:r>
              <w:rPr>
                <w:sz w:val="14"/>
              </w:rPr>
              <w:t>2</w:t>
            </w:r>
            <w:r>
              <w:rPr>
                <w:spacing w:val="-5"/>
                <w:sz w:val="14"/>
              </w:rPr>
              <w:t> </w:t>
            </w:r>
            <w:r>
              <w:rPr>
                <w:sz w:val="14"/>
              </w:rPr>
              <w:t>mg</w:t>
            </w:r>
            <w:r>
              <w:rPr>
                <w:spacing w:val="-5"/>
                <w:sz w:val="14"/>
              </w:rPr>
              <w:t> </w:t>
            </w:r>
            <w:r>
              <w:rPr>
                <w:sz w:val="14"/>
              </w:rPr>
              <w:t>/</w:t>
            </w:r>
            <w:r>
              <w:rPr>
                <w:spacing w:val="-5"/>
                <w:sz w:val="14"/>
              </w:rPr>
              <w:t> </w:t>
            </w:r>
            <w:r>
              <w:rPr>
                <w:sz w:val="14"/>
              </w:rPr>
              <w:t>mL</w:t>
            </w:r>
            <w:r>
              <w:rPr>
                <w:spacing w:val="-9"/>
                <w:sz w:val="14"/>
              </w:rPr>
              <w:t> </w:t>
            </w:r>
            <w:r>
              <w:rPr>
                <w:sz w:val="14"/>
              </w:rPr>
              <w:t>sol</w:t>
            </w:r>
            <w:r>
              <w:rPr>
                <w:spacing w:val="40"/>
                <w:sz w:val="14"/>
              </w:rPr>
              <w:t> </w:t>
            </w:r>
            <w:r>
              <w:rPr>
                <w:sz w:val="14"/>
              </w:rPr>
              <w:t>inj bolsa 300mL</w:t>
            </w:r>
          </w:p>
        </w:tc>
        <w:tc>
          <w:tcPr>
            <w:tcW w:w="4829" w:type="dxa"/>
          </w:tcPr>
          <w:p>
            <w:pPr>
              <w:pStyle w:val="TableParagraph"/>
              <w:spacing w:line="240" w:lineRule="atLeast" w:before="28"/>
              <w:ind w:left="69" w:right="30"/>
              <w:jc w:val="both"/>
              <w:rPr>
                <w:sz w:val="14"/>
              </w:rPr>
            </w:pPr>
            <w:r>
              <w:rPr>
                <w:sz w:val="14"/>
              </w:rPr>
              <w:t>PRINCIPIO ATIVO: LINEZOLIDA, FORMA FARMACEUTICA: </w:t>
            </w:r>
            <w:r>
              <w:rPr>
                <w:sz w:val="14"/>
              </w:rPr>
              <w:t>SOLUCAO</w:t>
            </w:r>
            <w:r>
              <w:rPr>
                <w:spacing w:val="40"/>
                <w:sz w:val="14"/>
              </w:rPr>
              <w:t> </w:t>
            </w:r>
            <w:r>
              <w:rPr>
                <w:sz w:val="14"/>
              </w:rPr>
              <w:t>INJETAVEL, CONCENTRACAO / DOSAGEM: 2, UNIDADE: MG/ML,</w:t>
            </w:r>
            <w:r>
              <w:rPr>
                <w:spacing w:val="40"/>
                <w:sz w:val="14"/>
              </w:rPr>
              <w:t> </w:t>
            </w:r>
            <w:r>
              <w:rPr>
                <w:sz w:val="14"/>
              </w:rPr>
              <w:t>VOLUME: 300ML, APRESENTACAO: BOLSA</w:t>
            </w:r>
          </w:p>
        </w:tc>
        <w:tc>
          <w:tcPr>
            <w:tcW w:w="795" w:type="dxa"/>
          </w:tcPr>
          <w:p>
            <w:pPr>
              <w:pStyle w:val="TableParagraph"/>
              <w:spacing w:before="65"/>
              <w:rPr>
                <w:b/>
                <w:sz w:val="14"/>
              </w:rPr>
            </w:pPr>
          </w:p>
          <w:p>
            <w:pPr>
              <w:pStyle w:val="TableParagraph"/>
              <w:spacing w:line="355" w:lineRule="auto"/>
              <w:ind w:left="186" w:right="137" w:hanging="12"/>
              <w:rPr>
                <w:sz w:val="14"/>
              </w:rPr>
            </w:pPr>
            <w:r>
              <w:rPr>
                <w:spacing w:val="-2"/>
                <w:sz w:val="14"/>
              </w:rPr>
              <w:t>BOLSA</w:t>
            </w:r>
            <w:r>
              <w:rPr>
                <w:spacing w:val="40"/>
                <w:sz w:val="14"/>
              </w:rPr>
              <w:t> </w:t>
            </w:r>
            <w:r>
              <w:rPr>
                <w:spacing w:val="-2"/>
                <w:sz w:val="14"/>
              </w:rPr>
              <w:t>600MG</w:t>
            </w:r>
          </w:p>
        </w:tc>
        <w:tc>
          <w:tcPr>
            <w:tcW w:w="4179" w:type="dxa"/>
          </w:tcPr>
          <w:p>
            <w:pPr>
              <w:pStyle w:val="TableParagraph"/>
              <w:spacing w:line="240" w:lineRule="atLeast" w:before="28"/>
              <w:ind w:left="66" w:right="29"/>
              <w:jc w:val="both"/>
              <w:rPr>
                <w:sz w:val="14"/>
              </w:rPr>
            </w:pPr>
            <w:r>
              <w:rPr>
                <w:sz w:val="14"/>
              </w:rPr>
              <w:t>Indicado para o tratamento de infecções por bactérias sensíveis a</w:t>
            </w:r>
            <w:r>
              <w:rPr>
                <w:spacing w:val="40"/>
                <w:sz w:val="14"/>
              </w:rPr>
              <w:t> </w:t>
            </w:r>
            <w:r>
              <w:rPr>
                <w:sz w:val="14"/>
              </w:rPr>
              <w:t>linezolida tais como: pneumonias, infecções de pele e de tecidos </w:t>
            </w:r>
            <w:r>
              <w:rPr>
                <w:sz w:val="14"/>
              </w:rPr>
              <w:t>moles</w:t>
            </w:r>
            <w:r>
              <w:rPr>
                <w:spacing w:val="40"/>
                <w:sz w:val="14"/>
              </w:rPr>
              <w:t> </w:t>
            </w:r>
            <w:r>
              <w:rPr>
                <w:sz w:val="14"/>
              </w:rPr>
              <w:t>e infecções enterocócicas.</w:t>
            </w:r>
          </w:p>
        </w:tc>
        <w:tc>
          <w:tcPr>
            <w:tcW w:w="490" w:type="dxa"/>
          </w:tcPr>
          <w:p>
            <w:pPr>
              <w:pStyle w:val="TableParagraph"/>
              <w:rPr>
                <w:b/>
                <w:sz w:val="14"/>
              </w:rPr>
            </w:pPr>
          </w:p>
          <w:p>
            <w:pPr>
              <w:pStyle w:val="TableParagraph"/>
              <w:spacing w:before="24"/>
              <w:rPr>
                <w:b/>
                <w:sz w:val="14"/>
              </w:rPr>
            </w:pPr>
          </w:p>
          <w:p>
            <w:pPr>
              <w:pStyle w:val="TableParagraph"/>
              <w:ind w:left="39"/>
              <w:jc w:val="center"/>
              <w:rPr>
                <w:sz w:val="14"/>
              </w:rPr>
            </w:pPr>
            <w:r>
              <w:rPr>
                <w:spacing w:val="-5"/>
                <w:sz w:val="14"/>
              </w:rPr>
              <w:t>210</w:t>
            </w:r>
          </w:p>
        </w:tc>
        <w:tc>
          <w:tcPr>
            <w:tcW w:w="1087" w:type="dxa"/>
            <w:tcBorders>
              <w:right w:val="single" w:sz="12" w:space="0" w:color="808080"/>
            </w:tcBorders>
          </w:tcPr>
          <w:p>
            <w:pPr>
              <w:pStyle w:val="TableParagraph"/>
              <w:rPr>
                <w:b/>
                <w:sz w:val="14"/>
              </w:rPr>
            </w:pPr>
          </w:p>
          <w:p>
            <w:pPr>
              <w:pStyle w:val="TableParagraph"/>
              <w:spacing w:before="24"/>
              <w:rPr>
                <w:b/>
                <w:sz w:val="14"/>
              </w:rPr>
            </w:pPr>
          </w:p>
          <w:p>
            <w:pPr>
              <w:pStyle w:val="TableParagraph"/>
              <w:ind w:left="45"/>
              <w:jc w:val="center"/>
              <w:rPr>
                <w:sz w:val="14"/>
              </w:rPr>
            </w:pPr>
            <w:r>
              <w:rPr>
                <w:spacing w:val="-2"/>
                <w:sz w:val="14"/>
              </w:rPr>
              <w:t>2.800</w:t>
            </w:r>
          </w:p>
        </w:tc>
      </w:tr>
      <w:tr>
        <w:trPr>
          <w:trHeight w:val="820" w:hRule="atLeast"/>
        </w:trPr>
        <w:tc>
          <w:tcPr>
            <w:tcW w:w="491" w:type="dxa"/>
            <w:tcBorders>
              <w:left w:val="single" w:sz="12" w:space="0" w:color="808080"/>
              <w:bottom w:val="single" w:sz="12"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10"/>
                <w:sz w:val="14"/>
              </w:rPr>
              <w:t>4</w:t>
            </w:r>
          </w:p>
        </w:tc>
        <w:tc>
          <w:tcPr>
            <w:tcW w:w="557" w:type="dxa"/>
            <w:tcBorders>
              <w:bottom w:val="single" w:sz="12" w:space="0" w:color="808080"/>
            </w:tcBorders>
          </w:tcPr>
          <w:p>
            <w:pPr>
              <w:pStyle w:val="TableParagraph"/>
              <w:rPr>
                <w:b/>
                <w:sz w:val="14"/>
              </w:rPr>
            </w:pPr>
          </w:p>
          <w:p>
            <w:pPr>
              <w:pStyle w:val="TableParagraph"/>
              <w:spacing w:before="24"/>
              <w:rPr>
                <w:b/>
                <w:sz w:val="14"/>
              </w:rPr>
            </w:pPr>
          </w:p>
          <w:p>
            <w:pPr>
              <w:pStyle w:val="TableParagraph"/>
              <w:ind w:left="29"/>
              <w:jc w:val="center"/>
              <w:rPr>
                <w:sz w:val="14"/>
              </w:rPr>
            </w:pPr>
            <w:r>
              <w:rPr>
                <w:spacing w:val="-5"/>
                <w:sz w:val="14"/>
              </w:rPr>
              <w:t>883</w:t>
            </w:r>
          </w:p>
        </w:tc>
        <w:tc>
          <w:tcPr>
            <w:tcW w:w="570" w:type="dxa"/>
            <w:tcBorders>
              <w:bottom w:val="single" w:sz="12" w:space="0" w:color="808080"/>
            </w:tcBorders>
          </w:tcPr>
          <w:p>
            <w:pPr>
              <w:pStyle w:val="TableParagraph"/>
              <w:rPr>
                <w:b/>
                <w:sz w:val="14"/>
              </w:rPr>
            </w:pPr>
          </w:p>
          <w:p>
            <w:pPr>
              <w:pStyle w:val="TableParagraph"/>
              <w:spacing w:before="24"/>
              <w:rPr>
                <w:b/>
                <w:sz w:val="14"/>
              </w:rPr>
            </w:pPr>
          </w:p>
          <w:p>
            <w:pPr>
              <w:pStyle w:val="TableParagraph"/>
              <w:ind w:left="27"/>
              <w:jc w:val="center"/>
              <w:rPr>
                <w:sz w:val="14"/>
              </w:rPr>
            </w:pPr>
            <w:r>
              <w:rPr>
                <w:spacing w:val="-4"/>
                <w:sz w:val="14"/>
              </w:rPr>
              <w:t>3896</w:t>
            </w:r>
          </w:p>
        </w:tc>
        <w:tc>
          <w:tcPr>
            <w:tcW w:w="1552" w:type="dxa"/>
            <w:tcBorders>
              <w:bottom w:val="single" w:sz="12" w:space="0" w:color="808080"/>
            </w:tcBorders>
          </w:tcPr>
          <w:p>
            <w:pPr>
              <w:pStyle w:val="TableParagraph"/>
              <w:rPr>
                <w:b/>
                <w:sz w:val="14"/>
              </w:rPr>
            </w:pPr>
          </w:p>
          <w:p>
            <w:pPr>
              <w:pStyle w:val="TableParagraph"/>
              <w:spacing w:before="24"/>
              <w:rPr>
                <w:b/>
                <w:sz w:val="14"/>
              </w:rPr>
            </w:pPr>
          </w:p>
          <w:p>
            <w:pPr>
              <w:pStyle w:val="TableParagraph"/>
              <w:ind w:left="115"/>
              <w:rPr>
                <w:sz w:val="14"/>
              </w:rPr>
            </w:pPr>
            <w:r>
              <w:rPr>
                <w:sz w:val="14"/>
              </w:rPr>
              <w:t>Sulfadiazina</w:t>
            </w:r>
            <w:r>
              <w:rPr>
                <w:spacing w:val="3"/>
                <w:sz w:val="14"/>
              </w:rPr>
              <w:t> </w:t>
            </w:r>
            <w:r>
              <w:rPr>
                <w:sz w:val="14"/>
              </w:rPr>
              <w:t>500</w:t>
            </w:r>
            <w:r>
              <w:rPr>
                <w:spacing w:val="4"/>
                <w:sz w:val="14"/>
              </w:rPr>
              <w:t> </w:t>
            </w:r>
            <w:r>
              <w:rPr>
                <w:sz w:val="14"/>
              </w:rPr>
              <w:t>mg</w:t>
            </w:r>
            <w:r>
              <w:rPr>
                <w:spacing w:val="3"/>
                <w:sz w:val="14"/>
              </w:rPr>
              <w:t> </w:t>
            </w:r>
            <w:r>
              <w:rPr>
                <w:spacing w:val="-5"/>
                <w:sz w:val="14"/>
              </w:rPr>
              <w:t>cp</w:t>
            </w:r>
          </w:p>
        </w:tc>
        <w:tc>
          <w:tcPr>
            <w:tcW w:w="4829" w:type="dxa"/>
            <w:tcBorders>
              <w:bottom w:val="single" w:sz="12" w:space="0" w:color="808080"/>
            </w:tcBorders>
          </w:tcPr>
          <w:p>
            <w:pPr>
              <w:pStyle w:val="TableParagraph"/>
              <w:spacing w:before="65"/>
              <w:rPr>
                <w:b/>
                <w:sz w:val="14"/>
              </w:rPr>
            </w:pPr>
          </w:p>
          <w:p>
            <w:pPr>
              <w:pStyle w:val="TableParagraph"/>
              <w:tabs>
                <w:tab w:pos="968" w:val="left" w:leader="none"/>
                <w:tab w:pos="1647" w:val="left" w:leader="none"/>
                <w:tab w:pos="2925" w:val="left" w:leader="none"/>
                <w:tab w:pos="3636" w:val="left" w:leader="none"/>
              </w:tabs>
              <w:spacing w:line="355" w:lineRule="auto"/>
              <w:ind w:left="69" w:right="30"/>
              <w:rPr>
                <w:sz w:val="14"/>
              </w:rPr>
            </w:pPr>
            <w:r>
              <w:rPr>
                <w:spacing w:val="-2"/>
                <w:sz w:val="14"/>
              </w:rPr>
              <w:t>PRINCIPIO</w:t>
            </w:r>
            <w:r>
              <w:rPr>
                <w:sz w:val="14"/>
              </w:rPr>
              <w:tab/>
            </w:r>
            <w:r>
              <w:rPr>
                <w:spacing w:val="-2"/>
                <w:sz w:val="14"/>
              </w:rPr>
              <w:t>ATIVO:</w:t>
            </w:r>
            <w:r>
              <w:rPr>
                <w:sz w:val="14"/>
              </w:rPr>
              <w:tab/>
            </w:r>
            <w:r>
              <w:rPr>
                <w:spacing w:val="-2"/>
                <w:sz w:val="14"/>
              </w:rPr>
              <w:t>SULFADIAZINA,</w:t>
            </w:r>
            <w:r>
              <w:rPr>
                <w:sz w:val="14"/>
              </w:rPr>
              <w:tab/>
            </w:r>
            <w:r>
              <w:rPr>
                <w:spacing w:val="-2"/>
                <w:sz w:val="14"/>
              </w:rPr>
              <w:t>FORMA</w:t>
            </w:r>
            <w:r>
              <w:rPr>
                <w:sz w:val="14"/>
              </w:rPr>
              <w:tab/>
            </w:r>
            <w:r>
              <w:rPr>
                <w:spacing w:val="-2"/>
                <w:sz w:val="14"/>
              </w:rPr>
              <w:t>FARMACEUTICA:</w:t>
            </w:r>
            <w:r>
              <w:rPr>
                <w:spacing w:val="40"/>
                <w:sz w:val="14"/>
              </w:rPr>
              <w:t> </w:t>
            </w:r>
            <w:r>
              <w:rPr>
                <w:sz w:val="14"/>
              </w:rPr>
              <w:t>COMPRIMIDO, CONCENTRACAO / DOSAGEM: 500, UNIDADE: MG</w:t>
            </w:r>
          </w:p>
        </w:tc>
        <w:tc>
          <w:tcPr>
            <w:tcW w:w="795" w:type="dxa"/>
            <w:tcBorders>
              <w:bottom w:val="single" w:sz="12" w:space="0" w:color="808080"/>
            </w:tcBorders>
          </w:tcPr>
          <w:p>
            <w:pPr>
              <w:pStyle w:val="TableParagraph"/>
              <w:spacing w:before="65"/>
              <w:rPr>
                <w:b/>
                <w:sz w:val="14"/>
              </w:rPr>
            </w:pPr>
          </w:p>
          <w:p>
            <w:pPr>
              <w:pStyle w:val="TableParagraph"/>
              <w:spacing w:line="355" w:lineRule="auto"/>
              <w:ind w:left="186" w:right="100" w:hanging="43"/>
              <w:rPr>
                <w:sz w:val="14"/>
              </w:rPr>
            </w:pPr>
            <w:r>
              <w:rPr>
                <w:sz w:val="14"/>
              </w:rPr>
              <w:t>CP</w:t>
            </w:r>
            <w:r>
              <w:rPr>
                <w:spacing w:val="-9"/>
                <w:sz w:val="14"/>
              </w:rPr>
              <w:t> </w:t>
            </w:r>
            <w:r>
              <w:rPr>
                <w:sz w:val="14"/>
              </w:rPr>
              <w:t>COM</w:t>
            </w:r>
            <w:r>
              <w:rPr>
                <w:spacing w:val="40"/>
                <w:sz w:val="14"/>
              </w:rPr>
              <w:t> </w:t>
            </w:r>
            <w:r>
              <w:rPr>
                <w:spacing w:val="-2"/>
                <w:sz w:val="14"/>
              </w:rPr>
              <w:t>500MG</w:t>
            </w:r>
          </w:p>
        </w:tc>
        <w:tc>
          <w:tcPr>
            <w:tcW w:w="4179" w:type="dxa"/>
            <w:tcBorders>
              <w:bottom w:val="single" w:sz="12" w:space="0" w:color="808080"/>
            </w:tcBorders>
          </w:tcPr>
          <w:p>
            <w:pPr>
              <w:pStyle w:val="TableParagraph"/>
              <w:spacing w:line="240" w:lineRule="atLeast" w:before="28"/>
              <w:ind w:left="66" w:right="29"/>
              <w:jc w:val="both"/>
              <w:rPr>
                <w:sz w:val="14"/>
              </w:rPr>
            </w:pPr>
            <w:r>
              <w:rPr>
                <w:sz w:val="14"/>
              </w:rPr>
              <w:t>Indicado no tratamento das infecções gonocócicas, </w:t>
            </w:r>
            <w:r>
              <w:rPr>
                <w:sz w:val="14"/>
              </w:rPr>
              <w:t>estafilocócicas,</w:t>
            </w:r>
            <w:r>
              <w:rPr>
                <w:spacing w:val="40"/>
                <w:sz w:val="14"/>
              </w:rPr>
              <w:t> </w:t>
            </w:r>
            <w:r>
              <w:rPr>
                <w:sz w:val="14"/>
              </w:rPr>
              <w:t>estreptocócicas e meningocócicas. E tratamento da toxoplasmose, em</w:t>
            </w:r>
            <w:r>
              <w:rPr>
                <w:spacing w:val="40"/>
                <w:sz w:val="14"/>
              </w:rPr>
              <w:t> </w:t>
            </w:r>
            <w:r>
              <w:rPr>
                <w:sz w:val="14"/>
              </w:rPr>
              <w:t>associação com a pirimetamina.</w:t>
            </w:r>
          </w:p>
        </w:tc>
        <w:tc>
          <w:tcPr>
            <w:tcW w:w="490" w:type="dxa"/>
            <w:tcBorders>
              <w:bottom w:val="single" w:sz="12" w:space="0" w:color="808080"/>
            </w:tcBorders>
          </w:tcPr>
          <w:p>
            <w:pPr>
              <w:pStyle w:val="TableParagraph"/>
              <w:rPr>
                <w:b/>
                <w:sz w:val="14"/>
              </w:rPr>
            </w:pPr>
          </w:p>
          <w:p>
            <w:pPr>
              <w:pStyle w:val="TableParagraph"/>
              <w:spacing w:before="24"/>
              <w:rPr>
                <w:b/>
                <w:sz w:val="14"/>
              </w:rPr>
            </w:pPr>
          </w:p>
          <w:p>
            <w:pPr>
              <w:pStyle w:val="TableParagraph"/>
              <w:ind w:left="39"/>
              <w:jc w:val="center"/>
              <w:rPr>
                <w:sz w:val="14"/>
              </w:rPr>
            </w:pPr>
            <w:r>
              <w:rPr>
                <w:spacing w:val="-10"/>
                <w:sz w:val="14"/>
              </w:rPr>
              <w:t>-</w:t>
            </w:r>
          </w:p>
        </w:tc>
        <w:tc>
          <w:tcPr>
            <w:tcW w:w="1087" w:type="dxa"/>
            <w:tcBorders>
              <w:bottom w:val="single" w:sz="12" w:space="0" w:color="808080"/>
              <w:right w:val="single" w:sz="12" w:space="0" w:color="808080"/>
            </w:tcBorders>
          </w:tcPr>
          <w:p>
            <w:pPr>
              <w:pStyle w:val="TableParagraph"/>
              <w:rPr>
                <w:b/>
                <w:sz w:val="14"/>
              </w:rPr>
            </w:pPr>
          </w:p>
          <w:p>
            <w:pPr>
              <w:pStyle w:val="TableParagraph"/>
              <w:spacing w:before="24"/>
              <w:rPr>
                <w:b/>
                <w:sz w:val="14"/>
              </w:rPr>
            </w:pPr>
          </w:p>
          <w:p>
            <w:pPr>
              <w:pStyle w:val="TableParagraph"/>
              <w:ind w:left="45"/>
              <w:jc w:val="center"/>
              <w:rPr>
                <w:sz w:val="14"/>
              </w:rPr>
            </w:pPr>
            <w:r>
              <w:rPr>
                <w:spacing w:val="-2"/>
                <w:sz w:val="14"/>
              </w:rPr>
              <w:t>5.000</w:t>
            </w:r>
          </w:p>
        </w:tc>
      </w:tr>
    </w:tbl>
    <w:p>
      <w:pPr>
        <w:pStyle w:val="BodyText"/>
        <w:spacing w:before="99"/>
        <w:ind w:left="0"/>
        <w:rPr>
          <w:b/>
        </w:rPr>
      </w:pPr>
    </w:p>
    <w:p>
      <w:pPr>
        <w:pStyle w:val="Heading3"/>
        <w:numPr>
          <w:ilvl w:val="1"/>
          <w:numId w:val="27"/>
        </w:numPr>
        <w:tabs>
          <w:tab w:pos="624" w:val="left" w:leader="none"/>
        </w:tabs>
        <w:spacing w:line="240" w:lineRule="auto" w:before="0" w:after="0"/>
        <w:ind w:left="624" w:right="0" w:hanging="308"/>
        <w:jc w:val="left"/>
      </w:pPr>
      <w:r>
        <w:rPr>
          <w:w w:val="105"/>
        </w:rPr>
        <w:t>Parcelamento</w:t>
      </w:r>
      <w:r>
        <w:rPr>
          <w:spacing w:val="-10"/>
          <w:w w:val="105"/>
        </w:rPr>
        <w:t> </w:t>
      </w:r>
      <w:r>
        <w:rPr>
          <w:w w:val="105"/>
        </w:rPr>
        <w:t>do</w:t>
      </w:r>
      <w:r>
        <w:rPr>
          <w:spacing w:val="-9"/>
          <w:w w:val="105"/>
        </w:rPr>
        <w:t> </w:t>
      </w:r>
      <w:r>
        <w:rPr>
          <w:spacing w:val="-2"/>
          <w:w w:val="105"/>
        </w:rPr>
        <w:t>Objeto:</w:t>
      </w:r>
    </w:p>
    <w:p>
      <w:pPr>
        <w:pStyle w:val="BodyText"/>
        <w:spacing w:before="44"/>
        <w:jc w:val="both"/>
        <w:rPr>
          <w:b/>
        </w:rPr>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r>
        <w:rPr>
          <w:b/>
          <w:spacing w:val="-2"/>
          <w:w w:val="105"/>
        </w:rPr>
        <w:t>.</w:t>
      </w:r>
    </w:p>
    <w:p>
      <w:pPr>
        <w:pStyle w:val="BodyText"/>
        <w:spacing w:before="86"/>
        <w:ind w:left="0"/>
        <w:rPr>
          <w:b/>
        </w:rPr>
      </w:pPr>
    </w:p>
    <w:p>
      <w:pPr>
        <w:pStyle w:val="Heading2"/>
        <w:numPr>
          <w:ilvl w:val="0"/>
          <w:numId w:val="27"/>
        </w:numPr>
        <w:tabs>
          <w:tab w:pos="492" w:val="left" w:leader="none"/>
        </w:tabs>
        <w:spacing w:line="240" w:lineRule="auto" w:before="1" w:after="0"/>
        <w:ind w:left="492" w:right="0" w:hanging="176"/>
        <w:jc w:val="left"/>
      </w:pPr>
      <w:r>
        <w:rPr/>
        <w:t>DESCRIÇÃO</w:t>
      </w:r>
      <w:r>
        <w:rPr>
          <w:spacing w:val="29"/>
        </w:rPr>
        <w:t> </w:t>
      </w:r>
      <w:r>
        <w:rPr/>
        <w:t>DA</w:t>
      </w:r>
      <w:r>
        <w:rPr>
          <w:spacing w:val="13"/>
        </w:rPr>
        <w:t> </w:t>
      </w:r>
      <w:r>
        <w:rPr>
          <w:spacing w:val="-2"/>
        </w:rPr>
        <w:t>CONTRATAÇÃO:</w:t>
      </w:r>
    </w:p>
    <w:p>
      <w:pPr>
        <w:pStyle w:val="ListParagraph"/>
        <w:numPr>
          <w:ilvl w:val="1"/>
          <w:numId w:val="27"/>
        </w:numPr>
        <w:tabs>
          <w:tab w:pos="624" w:val="left" w:leader="none"/>
        </w:tabs>
        <w:spacing w:line="240" w:lineRule="auto" w:before="43" w:after="0"/>
        <w:ind w:left="624" w:right="0" w:hanging="308"/>
        <w:jc w:val="left"/>
        <w:rPr>
          <w:b/>
          <w:sz w:val="17"/>
        </w:rPr>
      </w:pPr>
      <w:r>
        <w:rPr>
          <w:b/>
          <w:w w:val="105"/>
          <w:sz w:val="17"/>
        </w:rPr>
        <w:t>FORMA</w:t>
      </w:r>
      <w:r>
        <w:rPr>
          <w:b/>
          <w:spacing w:val="-12"/>
          <w:w w:val="105"/>
          <w:sz w:val="17"/>
        </w:rPr>
        <w:t> </w:t>
      </w:r>
      <w:r>
        <w:rPr>
          <w:b/>
          <w:w w:val="105"/>
          <w:sz w:val="17"/>
        </w:rPr>
        <w:t>DE</w:t>
      </w:r>
      <w:r>
        <w:rPr>
          <w:b/>
          <w:spacing w:val="-10"/>
          <w:w w:val="105"/>
          <w:sz w:val="17"/>
        </w:rPr>
        <w:t> </w:t>
      </w:r>
      <w:r>
        <w:rPr>
          <w:b/>
          <w:spacing w:val="-2"/>
          <w:w w:val="105"/>
          <w:sz w:val="17"/>
        </w:rPr>
        <w:t>EXECUÇÃO: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spacing w:val="-2"/>
          <w:w w:val="105"/>
          <w:sz w:val="17"/>
        </w:rPr>
        <w:t>venda;</w:t>
      </w:r>
    </w:p>
    <w:p>
      <w:pPr>
        <w:pStyle w:val="ListParagraph"/>
        <w:numPr>
          <w:ilvl w:val="2"/>
          <w:numId w:val="27"/>
        </w:numPr>
        <w:tabs>
          <w:tab w:pos="753"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115359997.</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COOPERATIVA:</w:t>
      </w:r>
    </w:p>
    <w:p>
      <w:pPr>
        <w:pStyle w:val="BodyText"/>
        <w:spacing w:line="292" w:lineRule="auto"/>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CONSÓRCIO:</w:t>
      </w:r>
    </w:p>
    <w:p>
      <w:pPr>
        <w:pStyle w:val="BodyText"/>
        <w:spacing w:line="292" w:lineRule="auto" w:before="44"/>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0"/>
          <w:w w:val="105"/>
        </w:rPr>
        <w:t> </w:t>
      </w:r>
      <w:r>
        <w:rPr>
          <w:w w:val="105"/>
        </w:rPr>
        <w:t>Administração, com vistas a aumentar o número de participantes, admite a formação de consórcio.</w:t>
      </w:r>
    </w:p>
    <w:p>
      <w:pPr>
        <w:pStyle w:val="BodyText"/>
        <w:spacing w:before="0"/>
        <w:jc w:val="both"/>
      </w:pPr>
      <w:r>
        <w:rPr>
          <w:w w:val="105"/>
        </w:rPr>
        <w:t>O</w:t>
      </w:r>
      <w:r>
        <w:rPr>
          <w:spacing w:val="-9"/>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5"/>
          <w:w w:val="105"/>
        </w:rPr>
        <w:t> </w:t>
      </w:r>
      <w:r>
        <w:rPr>
          <w:w w:val="105"/>
        </w:rPr>
        <w:t>Comentários</w:t>
      </w:r>
      <w:r>
        <w:rPr>
          <w:spacing w:val="-6"/>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before="44"/>
        <w:ind w:right="299"/>
        <w:jc w:val="both"/>
      </w:pPr>
      <w:r>
        <w:rPr>
          <w:w w:val="105"/>
        </w:rPr>
        <w:t>“Em regra, o consórcio não é favorecido ou incentivado pelo nosso Direito. Assim se passa porque, como instrumento de atuação empresarial, o consórcio pode conduzir a resultados indesejáveis. 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1"/>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1"/>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1"/>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ind w:right="4854"/>
        <w:jc w:val="both"/>
      </w:pPr>
      <w:r>
        <w:rPr>
          <w:w w:val="105"/>
        </w:rPr>
        <w:t>"O</w:t>
      </w:r>
      <w:r>
        <w:rPr>
          <w:spacing w:val="-12"/>
          <w:w w:val="105"/>
        </w:rPr>
        <w:t> </w:t>
      </w:r>
      <w:r>
        <w:rPr>
          <w:w w:val="105"/>
        </w:rPr>
        <w:t>ato</w:t>
      </w:r>
      <w:r>
        <w:rPr>
          <w:spacing w:val="-9"/>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1"/>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before="1"/>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6"/>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1"/>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spacing w:before="1"/>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27"/>
        </w:numPr>
        <w:tabs>
          <w:tab w:pos="765" w:val="left" w:leader="none"/>
        </w:tabs>
        <w:spacing w:line="292" w:lineRule="auto" w:before="44"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0"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REAJUSTE</w:t>
      </w:r>
      <w:r>
        <w:rPr>
          <w:spacing w:val="-7"/>
          <w:w w:val="105"/>
        </w:rPr>
        <w:t> </w:t>
      </w:r>
      <w:r>
        <w:rPr>
          <w:w w:val="105"/>
        </w:rPr>
        <w:t>DE</w:t>
      </w:r>
      <w:r>
        <w:rPr>
          <w:spacing w:val="-7"/>
          <w:w w:val="105"/>
        </w:rPr>
        <w:t> </w:t>
      </w:r>
      <w:r>
        <w:rPr>
          <w:spacing w:val="-2"/>
          <w:w w:val="105"/>
        </w:rPr>
        <w:t>PREÇOS:</w:t>
      </w:r>
    </w:p>
    <w:p>
      <w:pPr>
        <w:pStyle w:val="BodyText"/>
        <w:spacing w:before="44"/>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spacing w:val="-2"/>
          <w:w w:val="105"/>
        </w:rPr>
        <w:t>GARANTIA:</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w w:val="105"/>
        </w:rPr>
        <w:t>POSSIBILIDADE</w:t>
      </w:r>
      <w:r>
        <w:rPr>
          <w:spacing w:val="-9"/>
          <w:w w:val="105"/>
        </w:rPr>
        <w:t> </w:t>
      </w:r>
      <w:r>
        <w:rPr>
          <w:w w:val="105"/>
        </w:rPr>
        <w:t>DE</w:t>
      </w:r>
      <w:r>
        <w:rPr>
          <w:spacing w:val="-9"/>
          <w:w w:val="105"/>
        </w:rPr>
        <w:t> </w:t>
      </w:r>
      <w:r>
        <w:rPr>
          <w:spacing w:val="-2"/>
          <w:w w:val="105"/>
        </w:rPr>
        <w:t>SUBCONTRATAÇÃO:</w:t>
      </w:r>
    </w:p>
    <w:p>
      <w:pPr>
        <w:pStyle w:val="BodyText"/>
        <w:spacing w:before="44"/>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t>INCIDÊNCIA</w:t>
      </w:r>
      <w:r>
        <w:rPr>
          <w:spacing w:val="13"/>
        </w:rPr>
        <w:t> </w:t>
      </w:r>
      <w:r>
        <w:rPr/>
        <w:t>DO</w:t>
      </w:r>
      <w:r>
        <w:rPr>
          <w:spacing w:val="30"/>
        </w:rPr>
        <w:t> </w:t>
      </w:r>
      <w:r>
        <w:rPr/>
        <w:t>PROGRAMA</w:t>
      </w:r>
      <w:r>
        <w:rPr>
          <w:spacing w:val="13"/>
        </w:rPr>
        <w:t> </w:t>
      </w:r>
      <w:r>
        <w:rPr/>
        <w:t>DE</w:t>
      </w:r>
      <w:r>
        <w:rPr>
          <w:spacing w:val="30"/>
        </w:rPr>
        <w:t> </w:t>
      </w:r>
      <w:r>
        <w:rPr>
          <w:spacing w:val="-2"/>
        </w:rPr>
        <w:t>INTEGRIDADE:</w:t>
      </w:r>
    </w:p>
    <w:p>
      <w:pPr>
        <w:pStyle w:val="BodyText"/>
        <w:spacing w:before="44"/>
      </w:pPr>
      <w:r>
        <w:rPr>
          <w:w w:val="105"/>
        </w:rPr>
        <w:t>Não</w:t>
      </w:r>
      <w:r>
        <w:rPr>
          <w:spacing w:val="-4"/>
          <w:w w:val="105"/>
        </w:rPr>
        <w:t> </w:t>
      </w:r>
      <w:r>
        <w:rPr>
          <w:w w:val="105"/>
        </w:rPr>
        <w:t>se</w:t>
      </w:r>
      <w:r>
        <w:rPr>
          <w:spacing w:val="-3"/>
          <w:w w:val="105"/>
        </w:rPr>
        <w:t> </w:t>
      </w:r>
      <w:r>
        <w:rPr>
          <w:spacing w:val="-2"/>
          <w:w w:val="105"/>
        </w:rPr>
        <w:t>aplica.</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t>POSSÍVEIS</w:t>
      </w:r>
      <w:r>
        <w:rPr>
          <w:spacing w:val="31"/>
        </w:rPr>
        <w:t> </w:t>
      </w:r>
      <w:r>
        <w:rPr/>
        <w:t>IMPACTOS</w:t>
      </w:r>
      <w:r>
        <w:rPr>
          <w:spacing w:val="15"/>
        </w:rPr>
        <w:t> </w:t>
      </w:r>
      <w:r>
        <w:rPr>
          <w:spacing w:val="-2"/>
        </w:rPr>
        <w:t>AMBIENTAIS:</w:t>
      </w:r>
    </w:p>
    <w:p>
      <w:pPr>
        <w:pStyle w:val="BodyText"/>
        <w:spacing w:before="44"/>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6"/>
        <w:ind w:left="0"/>
      </w:pPr>
    </w:p>
    <w:p>
      <w:pPr>
        <w:pStyle w:val="Heading2"/>
        <w:numPr>
          <w:ilvl w:val="1"/>
          <w:numId w:val="27"/>
        </w:numPr>
        <w:tabs>
          <w:tab w:pos="713" w:val="left" w:leader="none"/>
        </w:tabs>
        <w:spacing w:line="240" w:lineRule="auto" w:before="1" w:after="0"/>
        <w:ind w:left="713" w:right="0" w:hanging="397"/>
        <w:jc w:val="left"/>
      </w:pPr>
      <w:r>
        <w:rPr>
          <w:w w:val="105"/>
        </w:rPr>
        <w:t>OBRIGAÇÕES</w:t>
      </w:r>
      <w:r>
        <w:rPr>
          <w:spacing w:val="-9"/>
          <w:w w:val="105"/>
        </w:rPr>
        <w:t> </w:t>
      </w:r>
      <w:r>
        <w:rPr>
          <w:w w:val="105"/>
        </w:rPr>
        <w:t>DAS</w:t>
      </w:r>
      <w:r>
        <w:rPr>
          <w:spacing w:val="-9"/>
          <w:w w:val="105"/>
        </w:rPr>
        <w:t> </w:t>
      </w:r>
      <w:r>
        <w:rPr>
          <w:spacing w:val="-2"/>
          <w:w w:val="105"/>
        </w:rPr>
        <w:t>PARTES:</w:t>
      </w:r>
    </w:p>
    <w:p>
      <w:pPr>
        <w:pStyle w:val="ListParagraph"/>
        <w:numPr>
          <w:ilvl w:val="2"/>
          <w:numId w:val="27"/>
        </w:numPr>
        <w:tabs>
          <w:tab w:pos="845" w:val="left" w:leader="none"/>
        </w:tabs>
        <w:spacing w:line="240" w:lineRule="auto" w:before="43" w:after="0"/>
        <w:ind w:left="845" w:right="0" w:hanging="529"/>
        <w:jc w:val="left"/>
        <w:rPr>
          <w:b/>
          <w:sz w:val="17"/>
        </w:rPr>
      </w:pPr>
      <w:r>
        <w:rPr>
          <w:b/>
          <w:w w:val="105"/>
          <w:sz w:val="17"/>
        </w:rPr>
        <w:t>OBRIGAÇÕES</w:t>
      </w:r>
      <w:r>
        <w:rPr>
          <w:b/>
          <w:spacing w:val="-9"/>
          <w:w w:val="105"/>
          <w:sz w:val="17"/>
        </w:rPr>
        <w:t> </w:t>
      </w:r>
      <w:r>
        <w:rPr>
          <w:b/>
          <w:w w:val="105"/>
          <w:sz w:val="17"/>
        </w:rPr>
        <w:t>DO</w:t>
      </w:r>
      <w:r>
        <w:rPr>
          <w:b/>
          <w:spacing w:val="-8"/>
          <w:w w:val="105"/>
          <w:sz w:val="17"/>
        </w:rPr>
        <w:t> </w:t>
      </w:r>
      <w:r>
        <w:rPr>
          <w:b/>
          <w:spacing w:val="-2"/>
          <w:w w:val="105"/>
          <w:sz w:val="17"/>
        </w:rPr>
        <w:t>CONTRATANTE:</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7"/>
        <w:ind w:left="0"/>
      </w:pPr>
    </w:p>
    <w:p>
      <w:pPr>
        <w:pStyle w:val="Heading2"/>
        <w:numPr>
          <w:ilvl w:val="2"/>
          <w:numId w:val="27"/>
        </w:numPr>
        <w:tabs>
          <w:tab w:pos="845" w:val="left" w:leader="none"/>
        </w:tabs>
        <w:spacing w:line="240" w:lineRule="auto" w:before="0" w:after="0"/>
        <w:ind w:left="845" w:right="0" w:hanging="529"/>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4"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0"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4"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87" w:val="left" w:leader="none"/>
        </w:tabs>
        <w:spacing w:line="292" w:lineRule="auto" w:before="0" w:after="0"/>
        <w:ind w:left="316" w:right="299" w:firstLine="0"/>
        <w:jc w:val="both"/>
        <w:rPr>
          <w:sz w:val="17"/>
        </w:rPr>
      </w:pPr>
      <w:r>
        <w:rPr>
          <w:w w:val="105"/>
          <w:sz w:val="17"/>
        </w:rPr>
        <w:t>Entregar os materiais com v</w:t>
      </w:r>
      <w:r>
        <w:rPr>
          <w:b/>
          <w:w w:val="105"/>
          <w:sz w:val="17"/>
        </w:rPr>
        <w:t>alidade mínima de 85% do seu período total de validade</w:t>
      </w:r>
      <w:r>
        <w:rPr>
          <w:w w:val="105"/>
          <w:sz w:val="17"/>
        </w:rPr>
        <w:t>, conforme Resolução SES nº 1342/2016, doc 115358692. Caso o produto apresente validade inferior ao estabelecido,</w:t>
      </w:r>
      <w:r>
        <w:rPr>
          <w:spacing w:val="-1"/>
          <w:w w:val="105"/>
          <w:sz w:val="17"/>
        </w:rPr>
        <w:t> </w:t>
      </w:r>
      <w:r>
        <w:rPr>
          <w:w w:val="105"/>
          <w:sz w:val="17"/>
        </w:rPr>
        <w:t>a</w:t>
      </w:r>
      <w:r>
        <w:rPr>
          <w:spacing w:val="-1"/>
          <w:w w:val="105"/>
          <w:sz w:val="17"/>
        </w:rPr>
        <w:t> </w:t>
      </w:r>
      <w:r>
        <w:rPr>
          <w:w w:val="105"/>
          <w:sz w:val="17"/>
        </w:rPr>
        <w:t>área</w:t>
      </w:r>
      <w:r>
        <w:rPr>
          <w:spacing w:val="-1"/>
          <w:w w:val="105"/>
          <w:sz w:val="17"/>
        </w:rPr>
        <w:t> </w:t>
      </w:r>
      <w:r>
        <w:rPr>
          <w:w w:val="105"/>
          <w:sz w:val="17"/>
        </w:rPr>
        <w:t>técnica</w:t>
      </w:r>
      <w:r>
        <w:rPr>
          <w:spacing w:val="-1"/>
          <w:w w:val="105"/>
          <w:sz w:val="17"/>
        </w:rPr>
        <w:t> </w:t>
      </w:r>
      <w:r>
        <w:rPr>
          <w:w w:val="105"/>
          <w:sz w:val="17"/>
        </w:rPr>
        <w:t>responsável</w:t>
      </w:r>
      <w:r>
        <w:rPr>
          <w:spacing w:val="-1"/>
          <w:w w:val="105"/>
          <w:sz w:val="17"/>
        </w:rPr>
        <w:t> </w:t>
      </w:r>
      <w:r>
        <w:rPr>
          <w:w w:val="105"/>
          <w:sz w:val="17"/>
        </w:rPr>
        <w:t>deste</w:t>
      </w:r>
      <w:r>
        <w:rPr>
          <w:spacing w:val="-1"/>
          <w:w w:val="105"/>
          <w:sz w:val="17"/>
        </w:rPr>
        <w:t> </w:t>
      </w:r>
      <w:r>
        <w:rPr>
          <w:w w:val="105"/>
          <w:sz w:val="17"/>
        </w:rPr>
        <w:t>órgão</w:t>
      </w:r>
      <w:r>
        <w:rPr>
          <w:spacing w:val="-1"/>
          <w:w w:val="105"/>
          <w:sz w:val="17"/>
        </w:rPr>
        <w:t> </w:t>
      </w:r>
      <w:r>
        <w:rPr>
          <w:w w:val="105"/>
          <w:sz w:val="17"/>
        </w:rPr>
        <w:t>avaliará</w:t>
      </w:r>
      <w:r>
        <w:rPr>
          <w:spacing w:val="-1"/>
          <w:w w:val="105"/>
          <w:sz w:val="17"/>
        </w:rPr>
        <w:t> </w:t>
      </w:r>
      <w:r>
        <w:rPr>
          <w:w w:val="105"/>
          <w:sz w:val="17"/>
        </w:rPr>
        <w:t>a</w:t>
      </w:r>
      <w:r>
        <w:rPr>
          <w:spacing w:val="-1"/>
          <w:w w:val="105"/>
          <w:sz w:val="17"/>
        </w:rPr>
        <w:t> </w:t>
      </w:r>
      <w:r>
        <w:rPr>
          <w:w w:val="105"/>
          <w:sz w:val="17"/>
        </w:rPr>
        <w:t>pertinência</w:t>
      </w:r>
      <w:r>
        <w:rPr>
          <w:spacing w:val="-1"/>
          <w:w w:val="105"/>
          <w:sz w:val="17"/>
        </w:rPr>
        <w:t> </w:t>
      </w:r>
      <w:r>
        <w:rPr>
          <w:w w:val="105"/>
          <w:sz w:val="17"/>
        </w:rPr>
        <w:t>e</w:t>
      </w:r>
      <w:r>
        <w:rPr>
          <w:spacing w:val="-1"/>
          <w:w w:val="105"/>
          <w:sz w:val="17"/>
        </w:rPr>
        <w:t> </w:t>
      </w:r>
      <w:r>
        <w:rPr>
          <w:w w:val="105"/>
          <w:sz w:val="17"/>
        </w:rPr>
        <w:t>a</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aceitá-lo.</w:t>
      </w:r>
      <w:r>
        <w:rPr>
          <w:spacing w:val="-1"/>
          <w:w w:val="105"/>
          <w:sz w:val="17"/>
        </w:rPr>
        <w:t> </w:t>
      </w:r>
      <w:r>
        <w:rPr>
          <w:w w:val="105"/>
          <w:sz w:val="17"/>
        </w:rPr>
        <w:t>Havendo</w:t>
      </w:r>
      <w:r>
        <w:rPr>
          <w:spacing w:val="-1"/>
          <w:w w:val="105"/>
          <w:sz w:val="17"/>
        </w:rPr>
        <w:t> </w:t>
      </w:r>
      <w:r>
        <w:rPr>
          <w:w w:val="105"/>
          <w:sz w:val="17"/>
        </w:rPr>
        <w:t>aceite,</w:t>
      </w:r>
      <w:r>
        <w:rPr>
          <w:spacing w:val="-1"/>
          <w:w w:val="105"/>
          <w:sz w:val="17"/>
        </w:rPr>
        <w:t> </w:t>
      </w:r>
      <w:r>
        <w:rPr>
          <w:w w:val="105"/>
          <w:sz w:val="17"/>
        </w:rPr>
        <w:t>a</w:t>
      </w:r>
      <w:r>
        <w:rPr>
          <w:spacing w:val="-1"/>
          <w:w w:val="105"/>
          <w:sz w:val="17"/>
        </w:rPr>
        <w:t> </w:t>
      </w:r>
      <w:r>
        <w:rPr>
          <w:w w:val="105"/>
          <w:sz w:val="17"/>
        </w:rPr>
        <w:t>empresa</w:t>
      </w:r>
      <w:r>
        <w:rPr>
          <w:spacing w:val="-1"/>
          <w:w w:val="105"/>
          <w:sz w:val="17"/>
        </w:rPr>
        <w:t> </w:t>
      </w:r>
      <w:r>
        <w:rPr>
          <w:w w:val="105"/>
          <w:sz w:val="17"/>
        </w:rPr>
        <w:t>deverá</w:t>
      </w:r>
      <w:r>
        <w:rPr>
          <w:spacing w:val="-1"/>
          <w:w w:val="105"/>
          <w:sz w:val="17"/>
        </w:rPr>
        <w:t> </w:t>
      </w:r>
      <w:r>
        <w:rPr>
          <w:w w:val="105"/>
          <w:sz w:val="17"/>
        </w:rPr>
        <w:t>apresentar</w:t>
      </w:r>
      <w:r>
        <w:rPr>
          <w:spacing w:val="-1"/>
          <w:w w:val="105"/>
          <w:sz w:val="17"/>
        </w:rPr>
        <w:t> </w:t>
      </w:r>
      <w:r>
        <w:rPr>
          <w:w w:val="105"/>
          <w:sz w:val="17"/>
        </w:rPr>
        <w:t>carta</w:t>
      </w:r>
      <w:r>
        <w:rPr>
          <w:spacing w:val="-1"/>
          <w:w w:val="105"/>
          <w:sz w:val="17"/>
        </w:rPr>
        <w:t> </w:t>
      </w:r>
      <w:r>
        <w:rPr>
          <w:w w:val="105"/>
          <w:sz w:val="17"/>
        </w:rPr>
        <w:t>de</w:t>
      </w:r>
      <w:r>
        <w:rPr>
          <w:spacing w:val="-1"/>
          <w:w w:val="105"/>
          <w:sz w:val="17"/>
        </w:rPr>
        <w:t> </w:t>
      </w:r>
      <w:r>
        <w:rPr>
          <w:w w:val="105"/>
          <w:sz w:val="17"/>
        </w:rPr>
        <w:t>compromisso,</w:t>
      </w:r>
      <w:r>
        <w:rPr>
          <w:spacing w:val="-1"/>
          <w:w w:val="105"/>
          <w:sz w:val="17"/>
        </w:rPr>
        <w:t> </w:t>
      </w:r>
      <w:r>
        <w:rPr>
          <w:w w:val="105"/>
          <w:sz w:val="17"/>
        </w:rPr>
        <w:t>comprometendo-se</w:t>
      </w:r>
      <w:r>
        <w:rPr>
          <w:spacing w:val="-1"/>
          <w:w w:val="105"/>
          <w:sz w:val="17"/>
        </w:rPr>
        <w:t> </w:t>
      </w:r>
      <w:r>
        <w:rPr>
          <w:w w:val="105"/>
          <w:sz w:val="17"/>
        </w:rPr>
        <w:t>a</w:t>
      </w:r>
      <w:r>
        <w:rPr>
          <w:spacing w:val="-1"/>
          <w:w w:val="105"/>
          <w:sz w:val="17"/>
        </w:rPr>
        <w:t> </w:t>
      </w:r>
      <w:r>
        <w:rPr>
          <w:w w:val="105"/>
          <w:sz w:val="17"/>
        </w:rPr>
        <w:t>realizar</w:t>
      </w:r>
      <w:r>
        <w:rPr>
          <w:spacing w:val="-1"/>
          <w:w w:val="105"/>
          <w:sz w:val="17"/>
        </w:rPr>
        <w:t> </w:t>
      </w:r>
      <w:r>
        <w:rPr>
          <w:w w:val="105"/>
          <w:sz w:val="17"/>
        </w:rPr>
        <w:t>a substituição, sem ônus para a</w:t>
      </w:r>
      <w:r>
        <w:rPr>
          <w:spacing w:val="-8"/>
          <w:w w:val="105"/>
          <w:sz w:val="17"/>
        </w:rPr>
        <w:t> </w:t>
      </w:r>
      <w:r>
        <w:rPr>
          <w:w w:val="105"/>
          <w:sz w:val="17"/>
        </w:rPr>
        <w:t>Administração Pública, de todos os produtos cuja validade venha a expirar antes de sua utilização.</w:t>
      </w:r>
    </w:p>
    <w:p>
      <w:pPr>
        <w:pStyle w:val="ListParagraph"/>
        <w:numPr>
          <w:ilvl w:val="4"/>
          <w:numId w:val="27"/>
        </w:numPr>
        <w:tabs>
          <w:tab w:pos="1131" w:val="left" w:leader="none"/>
        </w:tabs>
        <w:spacing w:line="292" w:lineRule="auto" w:before="1" w:after="0"/>
        <w:ind w:left="316" w:right="299" w:firstLine="0"/>
        <w:jc w:val="both"/>
        <w:rPr>
          <w:sz w:val="17"/>
        </w:rPr>
      </w:pPr>
      <w:r>
        <w:rPr>
          <w:w w:val="105"/>
          <w:sz w:val="17"/>
        </w:rPr>
        <w:t>A CONTRATADA poderá</w:t>
      </w:r>
      <w:r>
        <w:rPr>
          <w:w w:val="105"/>
          <w:sz w:val="17"/>
        </w:rPr>
        <w:t> solicitar</w:t>
      </w:r>
      <w:r>
        <w:rPr>
          <w:w w:val="105"/>
          <w:sz w:val="17"/>
        </w:rPr>
        <w:t> a</w:t>
      </w:r>
      <w:r>
        <w:rPr>
          <w:w w:val="105"/>
          <w:sz w:val="17"/>
        </w:rPr>
        <w:t> troca</w:t>
      </w:r>
      <w:r>
        <w:rPr>
          <w:w w:val="105"/>
          <w:sz w:val="17"/>
        </w:rPr>
        <w:t> da</w:t>
      </w:r>
      <w:r>
        <w:rPr>
          <w:w w:val="105"/>
          <w:sz w:val="17"/>
        </w:rPr>
        <w:t> marca</w:t>
      </w:r>
      <w:r>
        <w:rPr>
          <w:w w:val="105"/>
          <w:sz w:val="17"/>
        </w:rPr>
        <w:t> dos</w:t>
      </w:r>
      <w:r>
        <w:rPr>
          <w:w w:val="105"/>
          <w:sz w:val="17"/>
        </w:rPr>
        <w:t> medicamentos</w:t>
      </w:r>
      <w:r>
        <w:rPr>
          <w:w w:val="105"/>
          <w:sz w:val="17"/>
        </w:rPr>
        <w:t> ofertados,</w:t>
      </w:r>
      <w:r>
        <w:rPr>
          <w:w w:val="105"/>
          <w:sz w:val="17"/>
        </w:rPr>
        <w:t> desde</w:t>
      </w:r>
      <w:r>
        <w:rPr>
          <w:w w:val="105"/>
          <w:sz w:val="17"/>
        </w:rPr>
        <w:t> que</w:t>
      </w:r>
      <w:r>
        <w:rPr>
          <w:w w:val="105"/>
          <w:sz w:val="17"/>
        </w:rPr>
        <w:t> previamente</w:t>
      </w:r>
      <w:r>
        <w:rPr>
          <w:w w:val="105"/>
          <w:sz w:val="17"/>
        </w:rPr>
        <w:t> autorizada</w:t>
      </w:r>
      <w:r>
        <w:rPr>
          <w:w w:val="105"/>
          <w:sz w:val="17"/>
        </w:rPr>
        <w:t> pela</w:t>
      </w:r>
      <w:r>
        <w:rPr>
          <w:w w:val="105"/>
          <w:sz w:val="17"/>
        </w:rPr>
        <w:t> CONTRATANTE,</w:t>
      </w:r>
      <w:r>
        <w:rPr>
          <w:w w:val="105"/>
          <w:sz w:val="17"/>
        </w:rPr>
        <w:t> </w:t>
      </w:r>
      <w:r>
        <w:rPr>
          <w:b/>
          <w:w w:val="105"/>
          <w:sz w:val="17"/>
        </w:rPr>
        <w:t>limitada</w:t>
      </w:r>
      <w:r>
        <w:rPr>
          <w:b/>
          <w:w w:val="105"/>
          <w:sz w:val="17"/>
        </w:rPr>
        <w:t> a</w:t>
      </w:r>
      <w:r>
        <w:rPr>
          <w:b/>
          <w:w w:val="105"/>
          <w:sz w:val="17"/>
        </w:rPr>
        <w:t> até</w:t>
      </w:r>
      <w:r>
        <w:rPr>
          <w:b/>
          <w:w w:val="105"/>
          <w:sz w:val="17"/>
        </w:rPr>
        <w:t> 30%</w:t>
      </w:r>
      <w:r>
        <w:rPr>
          <w:b/>
          <w:w w:val="105"/>
          <w:sz w:val="17"/>
        </w:rPr>
        <w:t> (trinta</w:t>
      </w:r>
      <w:r>
        <w:rPr>
          <w:b/>
          <w:w w:val="105"/>
          <w:sz w:val="17"/>
        </w:rPr>
        <w:t> por</w:t>
      </w:r>
      <w:r>
        <w:rPr>
          <w:b/>
          <w:w w:val="105"/>
          <w:sz w:val="17"/>
        </w:rPr>
        <w:t> cento)</w:t>
      </w:r>
      <w:r>
        <w:rPr>
          <w:b/>
          <w:w w:val="105"/>
          <w:sz w:val="17"/>
        </w:rPr>
        <w:t> do quantitativo</w:t>
      </w:r>
      <w:r>
        <w:rPr>
          <w:b/>
          <w:w w:val="105"/>
          <w:sz w:val="17"/>
        </w:rPr>
        <w:t> contratado</w:t>
      </w:r>
      <w:r>
        <w:rPr>
          <w:w w:val="105"/>
          <w:sz w:val="17"/>
        </w:rPr>
        <w:t>. A substituição</w:t>
      </w:r>
      <w:r>
        <w:rPr>
          <w:w w:val="105"/>
          <w:sz w:val="17"/>
        </w:rPr>
        <w:t> somente</w:t>
      </w:r>
      <w:r>
        <w:rPr>
          <w:w w:val="105"/>
          <w:sz w:val="17"/>
        </w:rPr>
        <w:t> será</w:t>
      </w:r>
      <w:r>
        <w:rPr>
          <w:w w:val="105"/>
          <w:sz w:val="17"/>
        </w:rPr>
        <w:t> admitida</w:t>
      </w:r>
      <w:r>
        <w:rPr>
          <w:w w:val="105"/>
          <w:sz w:val="17"/>
        </w:rPr>
        <w:t> se</w:t>
      </w:r>
      <w:r>
        <w:rPr>
          <w:w w:val="105"/>
          <w:sz w:val="17"/>
        </w:rPr>
        <w:t> mantidas</w:t>
      </w:r>
      <w:r>
        <w:rPr>
          <w:w w:val="105"/>
          <w:sz w:val="17"/>
        </w:rPr>
        <w:t> as</w:t>
      </w:r>
      <w:r>
        <w:rPr>
          <w:w w:val="105"/>
          <w:sz w:val="17"/>
        </w:rPr>
        <w:t> mesmas</w:t>
      </w:r>
      <w:r>
        <w:rPr>
          <w:w w:val="105"/>
          <w:sz w:val="17"/>
        </w:rPr>
        <w:t> especificações</w:t>
      </w:r>
      <w:r>
        <w:rPr>
          <w:w w:val="105"/>
          <w:sz w:val="17"/>
        </w:rPr>
        <w:t> técnicas,</w:t>
      </w:r>
      <w:r>
        <w:rPr>
          <w:w w:val="105"/>
          <w:sz w:val="17"/>
        </w:rPr>
        <w:t> princípio</w:t>
      </w:r>
      <w:r>
        <w:rPr>
          <w:w w:val="105"/>
          <w:sz w:val="17"/>
        </w:rPr>
        <w:t> ativo,</w:t>
      </w:r>
      <w:r>
        <w:rPr>
          <w:w w:val="105"/>
          <w:sz w:val="17"/>
        </w:rPr>
        <w:t> concentração,</w:t>
      </w:r>
      <w:r>
        <w:rPr>
          <w:w w:val="105"/>
          <w:sz w:val="17"/>
        </w:rPr>
        <w:t> forma</w:t>
      </w:r>
      <w:r>
        <w:rPr>
          <w:w w:val="105"/>
          <w:sz w:val="17"/>
        </w:rPr>
        <w:t> farmacêutica</w:t>
      </w:r>
      <w:r>
        <w:rPr>
          <w:w w:val="105"/>
          <w:sz w:val="17"/>
        </w:rPr>
        <w:t> e</w:t>
      </w:r>
      <w:r>
        <w:rPr>
          <w:w w:val="105"/>
          <w:sz w:val="17"/>
        </w:rPr>
        <w:t> apresentação,</w:t>
      </w:r>
      <w:r>
        <w:rPr>
          <w:w w:val="105"/>
          <w:sz w:val="17"/>
        </w:rPr>
        <w:t> sem</w:t>
      </w:r>
      <w:r>
        <w:rPr>
          <w:w w:val="105"/>
          <w:sz w:val="17"/>
        </w:rPr>
        <w:t> qualquer</w:t>
      </w:r>
      <w:r>
        <w:rPr>
          <w:w w:val="105"/>
          <w:sz w:val="17"/>
        </w:rPr>
        <w:t> </w:t>
      </w:r>
      <w:r>
        <w:rPr>
          <w:w w:val="105"/>
          <w:sz w:val="17"/>
        </w:rPr>
        <w:t>ônus adicional para a Administração.</w:t>
      </w:r>
    </w:p>
    <w:p>
      <w:pPr>
        <w:pStyle w:val="ListParagraph"/>
        <w:numPr>
          <w:ilvl w:val="5"/>
          <w:numId w:val="27"/>
        </w:numPr>
        <w:tabs>
          <w:tab w:pos="1245" w:val="left" w:leader="none"/>
        </w:tabs>
        <w:spacing w:line="292" w:lineRule="auto" w:before="2" w:after="0"/>
        <w:ind w:left="316" w:right="299" w:firstLine="0"/>
        <w:jc w:val="both"/>
        <w:rPr>
          <w:sz w:val="17"/>
        </w:rPr>
      </w:pPr>
      <w:r>
        <w:rPr>
          <w:w w:val="105"/>
          <w:sz w:val="17"/>
        </w:rPr>
        <w:t>Em</w:t>
      </w:r>
      <w:r>
        <w:rPr>
          <w:spacing w:val="-7"/>
          <w:w w:val="105"/>
          <w:sz w:val="17"/>
        </w:rPr>
        <w:t> </w:t>
      </w:r>
      <w:r>
        <w:rPr>
          <w:w w:val="105"/>
          <w:sz w:val="17"/>
        </w:rPr>
        <w:t>casos</w:t>
      </w:r>
      <w:r>
        <w:rPr>
          <w:spacing w:val="-7"/>
          <w:w w:val="105"/>
          <w:sz w:val="17"/>
        </w:rPr>
        <w:t> </w:t>
      </w:r>
      <w:r>
        <w:rPr>
          <w:b/>
          <w:w w:val="105"/>
          <w:sz w:val="17"/>
        </w:rPr>
        <w:t>supervenientes</w:t>
      </w:r>
      <w:r>
        <w:rPr>
          <w:b/>
          <w:spacing w:val="-7"/>
          <w:w w:val="105"/>
          <w:sz w:val="17"/>
        </w:rPr>
        <w:t> </w:t>
      </w:r>
      <w:r>
        <w:rPr>
          <w:b/>
          <w:w w:val="105"/>
          <w:sz w:val="17"/>
        </w:rPr>
        <w:t>ao</w:t>
      </w:r>
      <w:r>
        <w:rPr>
          <w:b/>
          <w:spacing w:val="-7"/>
          <w:w w:val="105"/>
          <w:sz w:val="17"/>
        </w:rPr>
        <w:t> </w:t>
      </w:r>
      <w:r>
        <w:rPr>
          <w:b/>
          <w:w w:val="105"/>
          <w:sz w:val="17"/>
        </w:rPr>
        <w:t>objeto</w:t>
      </w:r>
      <w:r>
        <w:rPr>
          <w:b/>
          <w:spacing w:val="-7"/>
          <w:w w:val="105"/>
          <w:sz w:val="17"/>
        </w:rPr>
        <w:t> </w:t>
      </w:r>
      <w:r>
        <w:rPr>
          <w:b/>
          <w:w w:val="105"/>
          <w:sz w:val="17"/>
        </w:rPr>
        <w:t>contratado</w:t>
      </w:r>
      <w:r>
        <w:rPr>
          <w:w w:val="105"/>
          <w:sz w:val="17"/>
        </w:rPr>
        <w:t>,</w:t>
      </w:r>
      <w:r>
        <w:rPr>
          <w:spacing w:val="-7"/>
          <w:w w:val="105"/>
          <w:sz w:val="17"/>
        </w:rPr>
        <w:t> </w:t>
      </w:r>
      <w:r>
        <w:rPr>
          <w:w w:val="105"/>
          <w:sz w:val="17"/>
        </w:rPr>
        <w:t>devidamente</w:t>
      </w:r>
      <w:r>
        <w:rPr>
          <w:spacing w:val="-7"/>
          <w:w w:val="105"/>
          <w:sz w:val="17"/>
        </w:rPr>
        <w:t> </w:t>
      </w:r>
      <w:r>
        <w:rPr>
          <w:w w:val="105"/>
          <w:sz w:val="17"/>
        </w:rPr>
        <w:t>justificados</w:t>
      </w:r>
      <w:r>
        <w:rPr>
          <w:spacing w:val="-7"/>
          <w:w w:val="105"/>
          <w:sz w:val="17"/>
        </w:rPr>
        <w:t> </w:t>
      </w:r>
      <w:r>
        <w:rPr>
          <w:w w:val="105"/>
          <w:sz w:val="17"/>
        </w:rPr>
        <w:t>pela</w:t>
      </w:r>
      <w:r>
        <w:rPr>
          <w:spacing w:val="-7"/>
          <w:w w:val="105"/>
          <w:sz w:val="17"/>
        </w:rPr>
        <w:t> </w:t>
      </w:r>
      <w:r>
        <w:rPr>
          <w:w w:val="105"/>
          <w:sz w:val="17"/>
        </w:rPr>
        <w:t>CONTRATADA,</w:t>
      </w:r>
      <w:r>
        <w:rPr>
          <w:spacing w:val="-7"/>
          <w:w w:val="105"/>
          <w:sz w:val="17"/>
        </w:rPr>
        <w:t> </w:t>
      </w:r>
      <w:r>
        <w:rPr>
          <w:w w:val="105"/>
          <w:sz w:val="17"/>
        </w:rPr>
        <w:t>poderá</w:t>
      </w:r>
      <w:r>
        <w:rPr>
          <w:spacing w:val="-7"/>
          <w:w w:val="105"/>
          <w:sz w:val="17"/>
        </w:rPr>
        <w:t> </w:t>
      </w:r>
      <w:r>
        <w:rPr>
          <w:w w:val="105"/>
          <w:sz w:val="17"/>
        </w:rPr>
        <w:t>ser</w:t>
      </w:r>
      <w:r>
        <w:rPr>
          <w:spacing w:val="-7"/>
          <w:w w:val="105"/>
          <w:sz w:val="17"/>
        </w:rPr>
        <w:t> </w:t>
      </w:r>
      <w:r>
        <w:rPr>
          <w:w w:val="105"/>
          <w:sz w:val="17"/>
        </w:rPr>
        <w:t>admitida</w:t>
      </w:r>
      <w:r>
        <w:rPr>
          <w:spacing w:val="-7"/>
          <w:w w:val="105"/>
          <w:sz w:val="17"/>
        </w:rPr>
        <w:t> </w:t>
      </w:r>
      <w:r>
        <w:rPr>
          <w:w w:val="105"/>
          <w:sz w:val="17"/>
        </w:rPr>
        <w:t>solicitação</w:t>
      </w:r>
      <w:r>
        <w:rPr>
          <w:spacing w:val="-7"/>
          <w:w w:val="105"/>
          <w:sz w:val="17"/>
        </w:rPr>
        <w:t> </w:t>
      </w:r>
      <w:r>
        <w:rPr>
          <w:w w:val="105"/>
          <w:sz w:val="17"/>
        </w:rPr>
        <w:t>de</w:t>
      </w:r>
      <w:r>
        <w:rPr>
          <w:spacing w:val="-7"/>
          <w:w w:val="105"/>
          <w:sz w:val="17"/>
        </w:rPr>
        <w:t> </w:t>
      </w:r>
      <w:r>
        <w:rPr>
          <w:w w:val="105"/>
          <w:sz w:val="17"/>
        </w:rPr>
        <w:t>substituição</w:t>
      </w:r>
      <w:r>
        <w:rPr>
          <w:spacing w:val="-7"/>
          <w:w w:val="105"/>
          <w:sz w:val="17"/>
        </w:rPr>
        <w:t> </w:t>
      </w:r>
      <w:r>
        <w:rPr>
          <w:w w:val="105"/>
          <w:sz w:val="17"/>
        </w:rPr>
        <w:t>superior</w:t>
      </w:r>
      <w:r>
        <w:rPr>
          <w:spacing w:val="-7"/>
          <w:w w:val="105"/>
          <w:sz w:val="17"/>
        </w:rPr>
        <w:t> </w:t>
      </w:r>
      <w:r>
        <w:rPr>
          <w:w w:val="105"/>
          <w:sz w:val="17"/>
        </w:rPr>
        <w:t>ao</w:t>
      </w:r>
      <w:r>
        <w:rPr>
          <w:spacing w:val="-7"/>
          <w:w w:val="105"/>
          <w:sz w:val="17"/>
        </w:rPr>
        <w:t> </w:t>
      </w:r>
      <w:r>
        <w:rPr>
          <w:w w:val="105"/>
          <w:sz w:val="17"/>
        </w:rPr>
        <w:t>limite</w:t>
      </w:r>
      <w:r>
        <w:rPr>
          <w:spacing w:val="-7"/>
          <w:w w:val="105"/>
          <w:sz w:val="17"/>
        </w:rPr>
        <w:t> </w:t>
      </w:r>
      <w:r>
        <w:rPr>
          <w:w w:val="105"/>
          <w:sz w:val="17"/>
        </w:rPr>
        <w:t>de</w:t>
      </w:r>
      <w:r>
        <w:rPr>
          <w:spacing w:val="-7"/>
          <w:w w:val="105"/>
          <w:sz w:val="17"/>
        </w:rPr>
        <w:t> </w:t>
      </w:r>
      <w:r>
        <w:rPr>
          <w:w w:val="105"/>
          <w:sz w:val="17"/>
        </w:rPr>
        <w:t>30%</w:t>
      </w:r>
      <w:r>
        <w:rPr>
          <w:spacing w:val="-7"/>
          <w:w w:val="105"/>
          <w:sz w:val="17"/>
        </w:rPr>
        <w:t> </w:t>
      </w:r>
      <w:r>
        <w:rPr>
          <w:w w:val="105"/>
          <w:sz w:val="17"/>
        </w:rPr>
        <w:t>(trinta</w:t>
      </w:r>
      <w:r>
        <w:rPr>
          <w:spacing w:val="-7"/>
          <w:w w:val="105"/>
          <w:sz w:val="17"/>
        </w:rPr>
        <w:t> </w:t>
      </w:r>
      <w:r>
        <w:rPr>
          <w:w w:val="105"/>
          <w:sz w:val="17"/>
        </w:rPr>
        <w:t>por</w:t>
      </w:r>
      <w:r>
        <w:rPr>
          <w:spacing w:val="-7"/>
          <w:w w:val="105"/>
          <w:sz w:val="17"/>
        </w:rPr>
        <w:t> </w:t>
      </w:r>
      <w:r>
        <w:rPr>
          <w:w w:val="105"/>
          <w:sz w:val="17"/>
        </w:rPr>
        <w:t>cento),</w:t>
      </w:r>
      <w:r>
        <w:rPr>
          <w:spacing w:val="-7"/>
          <w:w w:val="105"/>
          <w:sz w:val="17"/>
        </w:rPr>
        <w:t> </w:t>
      </w:r>
      <w:r>
        <w:rPr>
          <w:w w:val="105"/>
          <w:sz w:val="17"/>
        </w:rPr>
        <w:t>a qual será submetida à </w:t>
      </w:r>
      <w:r>
        <w:rPr>
          <w:b/>
          <w:w w:val="105"/>
          <w:sz w:val="17"/>
        </w:rPr>
        <w:t>avaliação interna deste órgão</w:t>
      </w:r>
      <w:r>
        <w:rPr>
          <w:w w:val="105"/>
          <w:sz w:val="17"/>
        </w:rPr>
        <w:t>, que deliberará quanto à pertinência e viabilidade do pedido.</w:t>
      </w:r>
    </w:p>
    <w:p>
      <w:pPr>
        <w:pStyle w:val="ListParagraph"/>
        <w:spacing w:after="0" w:line="292" w:lineRule="auto"/>
        <w:jc w:val="both"/>
        <w:rPr>
          <w:sz w:val="17"/>
        </w:rPr>
        <w:sectPr>
          <w:type w:val="continuous"/>
          <w:pgSz w:w="15840" w:h="24480"/>
          <w:pgMar w:top="540" w:bottom="280" w:left="360" w:right="360"/>
        </w:sectPr>
      </w:pPr>
    </w:p>
    <w:p>
      <w:pPr>
        <w:pStyle w:val="ListParagraph"/>
        <w:numPr>
          <w:ilvl w:val="3"/>
          <w:numId w:val="27"/>
        </w:numPr>
        <w:tabs>
          <w:tab w:pos="982" w:val="left" w:leader="none"/>
        </w:tabs>
        <w:spacing w:line="292" w:lineRule="auto" w:before="77"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0"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7"/>
        </w:numPr>
        <w:tabs>
          <w:tab w:pos="624" w:val="left" w:leader="none"/>
        </w:tabs>
        <w:spacing w:line="240" w:lineRule="auto" w:before="43"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6" w:val="left" w:leader="none"/>
        </w:tabs>
        <w:spacing w:line="240" w:lineRule="auto" w:before="43" w:after="0"/>
        <w:ind w:left="496" w:right="0" w:hanging="180"/>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3"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4"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0"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3" w:val="left" w:leader="none"/>
        </w:tabs>
        <w:spacing w:line="292" w:lineRule="auto" w:before="44"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494" w:val="left" w:leader="none"/>
        </w:tabs>
        <w:spacing w:line="292" w:lineRule="auto" w:before="0"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7"/>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8" w:val="left" w:leader="none"/>
        </w:tabs>
        <w:spacing w:line="292" w:lineRule="auto" w:before="1"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left"/>
      </w:pPr>
      <w:r>
        <w:rPr/>
        <w:t>Habilitação</w:t>
      </w:r>
      <w:r>
        <w:rPr>
          <w:spacing w:val="31"/>
        </w:rPr>
        <w:t> </w:t>
      </w:r>
      <w:r>
        <w:rPr>
          <w:spacing w:val="-2"/>
        </w:rPr>
        <w:t>Técnica:</w:t>
      </w:r>
    </w:p>
    <w:p>
      <w:pPr>
        <w:pStyle w:val="ListParagraph"/>
        <w:numPr>
          <w:ilvl w:val="2"/>
          <w:numId w:val="27"/>
        </w:numPr>
        <w:tabs>
          <w:tab w:pos="758" w:val="left" w:leader="none"/>
        </w:tabs>
        <w:spacing w:line="292" w:lineRule="auto" w:before="43" w:after="0"/>
        <w:ind w:left="316" w:right="299" w:firstLine="0"/>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50%</w:t>
      </w:r>
      <w:r>
        <w:rPr>
          <w:spacing w:val="-5"/>
          <w:w w:val="105"/>
          <w:sz w:val="17"/>
        </w:rPr>
        <w:t> </w:t>
      </w:r>
      <w:r>
        <w:rPr>
          <w:w w:val="105"/>
          <w:sz w:val="17"/>
        </w:rPr>
        <w:t>dos</w:t>
      </w:r>
      <w:r>
        <w:rPr>
          <w:spacing w:val="-5"/>
          <w:w w:val="105"/>
          <w:sz w:val="17"/>
        </w:rPr>
        <w:t> </w:t>
      </w:r>
      <w:r>
        <w:rPr>
          <w:w w:val="105"/>
          <w:sz w:val="17"/>
        </w:rPr>
        <w:t>bens</w:t>
      </w:r>
      <w:r>
        <w:rPr>
          <w:spacing w:val="-5"/>
          <w:w w:val="105"/>
          <w:sz w:val="17"/>
        </w:rPr>
        <w:t> </w:t>
      </w:r>
      <w:r>
        <w:rPr>
          <w:w w:val="105"/>
          <w:sz w:val="17"/>
        </w:rPr>
        <w:t>objetos</w:t>
      </w:r>
      <w:r>
        <w:rPr>
          <w:spacing w:val="-5"/>
          <w:w w:val="105"/>
          <w:sz w:val="17"/>
        </w:rPr>
        <w:t> </w:t>
      </w:r>
      <w:r>
        <w:rPr>
          <w:w w:val="105"/>
          <w:sz w:val="17"/>
        </w:rPr>
        <w:t>deste</w:t>
      </w:r>
      <w:r>
        <w:rPr>
          <w:spacing w:val="-5"/>
          <w:w w:val="105"/>
          <w:sz w:val="17"/>
        </w:rPr>
        <w:t> </w:t>
      </w:r>
      <w:r>
        <w:rPr>
          <w:w w:val="105"/>
          <w:sz w:val="17"/>
        </w:rPr>
        <w:t>termo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fornecidos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 público ou privado;</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r>
        <w:rPr>
          <w:w w:val="105"/>
          <w:sz w:val="17"/>
        </w:rPr>
        <w:t>Cartilha</w:t>
      </w:r>
      <w:r>
        <w:rPr>
          <w:spacing w:val="-6"/>
          <w:w w:val="105"/>
          <w:sz w:val="17"/>
        </w:rPr>
        <w:t> </w:t>
      </w:r>
      <w:r>
        <w:rPr>
          <w:w w:val="105"/>
          <w:sz w:val="17"/>
        </w:rPr>
        <w:t>Licitação</w:t>
      </w:r>
      <w:r>
        <w:rPr>
          <w:spacing w:val="-11"/>
          <w:w w:val="105"/>
          <w:sz w:val="17"/>
        </w:rPr>
        <w:t> </w:t>
      </w:r>
      <w:r>
        <w:rPr>
          <w:spacing w:val="-2"/>
          <w:w w:val="105"/>
          <w:sz w:val="17"/>
        </w:rPr>
        <w:t>ANVISA;</w:t>
      </w:r>
    </w:p>
    <w:p>
      <w:pPr>
        <w:pStyle w:val="ListParagraph"/>
        <w:numPr>
          <w:ilvl w:val="2"/>
          <w:numId w:val="29"/>
        </w:numPr>
        <w:tabs>
          <w:tab w:pos="761" w:val="left" w:leader="none"/>
        </w:tabs>
        <w:spacing w:line="292" w:lineRule="auto" w:before="44" w:after="0"/>
        <w:ind w:left="316" w:right="299" w:firstLine="0"/>
        <w:jc w:val="left"/>
        <w:rPr>
          <w:sz w:val="17"/>
        </w:rPr>
      </w:pPr>
      <w:r>
        <w:rPr>
          <w:w w:val="105"/>
          <w:sz w:val="17"/>
        </w:rPr>
        <w:t>CERTIFICADO</w:t>
      </w:r>
      <w:r>
        <w:rPr>
          <w:spacing w:val="-5"/>
          <w:w w:val="105"/>
          <w:sz w:val="17"/>
        </w:rPr>
        <w:t> </w:t>
      </w:r>
      <w:r>
        <w:rPr>
          <w:w w:val="105"/>
          <w:sz w:val="17"/>
        </w:rPr>
        <w:t>DE</w:t>
      </w:r>
      <w:r>
        <w:rPr>
          <w:spacing w:val="-5"/>
          <w:w w:val="105"/>
          <w:sz w:val="17"/>
        </w:rPr>
        <w:t> </w:t>
      </w:r>
      <w:r>
        <w:rPr>
          <w:w w:val="105"/>
          <w:sz w:val="17"/>
        </w:rPr>
        <w:t>REGULARIDADE</w:t>
      </w:r>
      <w:r>
        <w:rPr>
          <w:spacing w:val="-7"/>
          <w:w w:val="105"/>
          <w:sz w:val="17"/>
        </w:rPr>
        <w:t> </w:t>
      </w:r>
      <w:r>
        <w:rPr>
          <w:w w:val="105"/>
          <w:sz w:val="17"/>
        </w:rPr>
        <w:t>TÉCNICA,</w:t>
      </w:r>
      <w:r>
        <w:rPr>
          <w:spacing w:val="-5"/>
          <w:w w:val="105"/>
          <w:sz w:val="17"/>
        </w:rPr>
        <w:t> </w:t>
      </w:r>
      <w:r>
        <w:rPr>
          <w:w w:val="105"/>
          <w:sz w:val="17"/>
        </w:rPr>
        <w:t>expedido</w:t>
      </w:r>
      <w:r>
        <w:rPr>
          <w:spacing w:val="-5"/>
          <w:w w:val="105"/>
          <w:sz w:val="17"/>
        </w:rPr>
        <w:t> </w:t>
      </w:r>
      <w:r>
        <w:rPr>
          <w:w w:val="105"/>
          <w:sz w:val="17"/>
        </w:rPr>
        <w:t>pelo</w:t>
      </w:r>
      <w:r>
        <w:rPr>
          <w:spacing w:val="-5"/>
          <w:w w:val="105"/>
          <w:sz w:val="17"/>
        </w:rPr>
        <w:t> </w:t>
      </w:r>
      <w:r>
        <w:rPr>
          <w:w w:val="105"/>
          <w:sz w:val="17"/>
        </w:rPr>
        <w:t>Conselho</w:t>
      </w:r>
      <w:r>
        <w:rPr>
          <w:spacing w:val="-5"/>
          <w:w w:val="105"/>
          <w:sz w:val="17"/>
        </w:rPr>
        <w:t> </w:t>
      </w:r>
      <w:r>
        <w:rPr>
          <w:w w:val="105"/>
          <w:sz w:val="17"/>
        </w:rPr>
        <w:t>Regional</w:t>
      </w:r>
      <w:r>
        <w:rPr>
          <w:spacing w:val="-5"/>
          <w:w w:val="105"/>
          <w:sz w:val="17"/>
        </w:rPr>
        <w:t> </w:t>
      </w:r>
      <w:r>
        <w:rPr>
          <w:w w:val="105"/>
          <w:sz w:val="17"/>
        </w:rPr>
        <w:t>de</w:t>
      </w:r>
      <w:r>
        <w:rPr>
          <w:spacing w:val="-5"/>
          <w:w w:val="105"/>
          <w:sz w:val="17"/>
        </w:rPr>
        <w:t> </w:t>
      </w:r>
      <w:r>
        <w:rPr>
          <w:w w:val="105"/>
          <w:sz w:val="17"/>
        </w:rPr>
        <w:t>Farmácia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onde</w:t>
      </w:r>
      <w:r>
        <w:rPr>
          <w:spacing w:val="-5"/>
          <w:w w:val="105"/>
          <w:sz w:val="17"/>
        </w:rPr>
        <w:t> </w:t>
      </w:r>
      <w:r>
        <w:rPr>
          <w:w w:val="105"/>
          <w:sz w:val="17"/>
        </w:rPr>
        <w:t>for</w:t>
      </w:r>
      <w:r>
        <w:rPr>
          <w:spacing w:val="-5"/>
          <w:w w:val="105"/>
          <w:sz w:val="17"/>
        </w:rPr>
        <w:t> </w:t>
      </w:r>
      <w:r>
        <w:rPr>
          <w:w w:val="105"/>
          <w:sz w:val="17"/>
        </w:rPr>
        <w:t>domiciliado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indicação</w:t>
      </w:r>
      <w:r>
        <w:rPr>
          <w:spacing w:val="-5"/>
          <w:w w:val="105"/>
          <w:sz w:val="17"/>
        </w:rPr>
        <w:t> </w:t>
      </w:r>
      <w:r>
        <w:rPr>
          <w:w w:val="105"/>
          <w:sz w:val="17"/>
        </w:rPr>
        <w:t>do</w:t>
      </w:r>
      <w:r>
        <w:rPr>
          <w:spacing w:val="-5"/>
          <w:w w:val="105"/>
          <w:sz w:val="17"/>
        </w:rPr>
        <w:t> </w:t>
      </w:r>
      <w:r>
        <w:rPr>
          <w:w w:val="105"/>
          <w:sz w:val="17"/>
        </w:rPr>
        <w:t>responsável</w:t>
      </w:r>
      <w:r>
        <w:rPr>
          <w:spacing w:val="-5"/>
          <w:w w:val="105"/>
          <w:sz w:val="17"/>
        </w:rPr>
        <w:t> </w:t>
      </w:r>
      <w:r>
        <w:rPr>
          <w:w w:val="105"/>
          <w:sz w:val="17"/>
        </w:rPr>
        <w:t>técnico,</w:t>
      </w:r>
      <w:r>
        <w:rPr>
          <w:spacing w:val="-5"/>
          <w:w w:val="105"/>
          <w:sz w:val="17"/>
        </w:rPr>
        <w:t> </w:t>
      </w:r>
      <w:r>
        <w:rPr>
          <w:w w:val="105"/>
          <w:sz w:val="17"/>
        </w:rPr>
        <w:t>devidamente válido na forma da legislação específica vigente;</w:t>
      </w:r>
    </w:p>
    <w:p>
      <w:pPr>
        <w:pStyle w:val="ListParagraph"/>
        <w:numPr>
          <w:ilvl w:val="3"/>
          <w:numId w:val="29"/>
        </w:numPr>
        <w:tabs>
          <w:tab w:pos="880" w:val="left" w:leader="none"/>
        </w:tabs>
        <w:spacing w:line="240" w:lineRule="auto" w:before="0"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9"/>
        </w:numPr>
        <w:tabs>
          <w:tab w:pos="890" w:val="left" w:leader="none"/>
        </w:tabs>
        <w:spacing w:line="240" w:lineRule="auto" w:before="44"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9"/>
        </w:numPr>
        <w:tabs>
          <w:tab w:pos="890" w:val="left" w:leader="none"/>
        </w:tabs>
        <w:spacing w:line="240" w:lineRule="auto" w:before="43"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Heading3"/>
        <w:numPr>
          <w:ilvl w:val="1"/>
          <w:numId w:val="30"/>
        </w:numPr>
        <w:tabs>
          <w:tab w:pos="624" w:val="left" w:leader="none"/>
        </w:tabs>
        <w:spacing w:line="240" w:lineRule="auto" w:before="43" w:after="0"/>
        <w:ind w:left="624" w:right="0" w:hanging="308"/>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ListParagraph"/>
        <w:numPr>
          <w:ilvl w:val="2"/>
          <w:numId w:val="30"/>
        </w:numPr>
        <w:tabs>
          <w:tab w:pos="713" w:val="left" w:leader="none"/>
        </w:tabs>
        <w:spacing w:line="240" w:lineRule="auto" w:before="44" w:after="0"/>
        <w:ind w:left="713" w:right="0" w:hanging="397"/>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6"/>
          <w:w w:val="105"/>
          <w:sz w:val="17"/>
        </w:rPr>
        <w:t> </w:t>
      </w:r>
      <w:r>
        <w:rPr>
          <w:w w:val="105"/>
          <w:sz w:val="17"/>
        </w:rPr>
        <w:t>fiscal</w:t>
      </w:r>
      <w:r>
        <w:rPr>
          <w:spacing w:val="-6"/>
          <w:w w:val="105"/>
          <w:sz w:val="17"/>
        </w:rPr>
        <w:t> </w:t>
      </w:r>
      <w:r>
        <w:rPr>
          <w:w w:val="105"/>
          <w:sz w:val="17"/>
        </w:rPr>
        <w:t>e</w:t>
      </w:r>
      <w:r>
        <w:rPr>
          <w:spacing w:val="-5"/>
          <w:w w:val="105"/>
          <w:sz w:val="17"/>
        </w:rPr>
        <w:t> </w:t>
      </w:r>
      <w:r>
        <w:rPr>
          <w:w w:val="105"/>
          <w:sz w:val="17"/>
        </w:rPr>
        <w:t>trabalhista,</w:t>
      </w:r>
      <w:r>
        <w:rPr>
          <w:spacing w:val="-6"/>
          <w:w w:val="105"/>
          <w:sz w:val="17"/>
        </w:rPr>
        <w:t> </w:t>
      </w:r>
      <w:r>
        <w:rPr>
          <w:w w:val="105"/>
          <w:sz w:val="17"/>
        </w:rPr>
        <w:t>deverão</w:t>
      </w:r>
      <w:r>
        <w:rPr>
          <w:spacing w:val="-5"/>
          <w:w w:val="105"/>
          <w:sz w:val="17"/>
        </w:rPr>
        <w:t> </w:t>
      </w:r>
      <w:r>
        <w:rPr>
          <w:w w:val="105"/>
          <w:sz w:val="17"/>
        </w:rPr>
        <w:t>ser</w:t>
      </w:r>
      <w:r>
        <w:rPr>
          <w:spacing w:val="-6"/>
          <w:w w:val="105"/>
          <w:sz w:val="17"/>
        </w:rPr>
        <w:t> </w:t>
      </w:r>
      <w:r>
        <w:rPr>
          <w:w w:val="105"/>
          <w:sz w:val="17"/>
        </w:rPr>
        <w:t>apresentados</w:t>
      </w:r>
      <w:r>
        <w:rPr>
          <w:spacing w:val="-5"/>
          <w:w w:val="105"/>
          <w:sz w:val="17"/>
        </w:rPr>
        <w:t> </w:t>
      </w:r>
      <w:r>
        <w:rPr>
          <w:w w:val="105"/>
          <w:sz w:val="17"/>
        </w:rPr>
        <w:t>os</w:t>
      </w:r>
      <w:r>
        <w:rPr>
          <w:spacing w:val="-6"/>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31"/>
        </w:numPr>
        <w:tabs>
          <w:tab w:pos="496" w:val="left" w:leader="none"/>
        </w:tabs>
        <w:spacing w:line="240" w:lineRule="auto" w:before="43" w:after="0"/>
        <w:ind w:left="496" w:right="0" w:hanging="180"/>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31"/>
        </w:numPr>
        <w:tabs>
          <w:tab w:pos="524" w:val="left" w:leader="none"/>
        </w:tabs>
        <w:spacing w:line="292" w:lineRule="auto" w:before="43"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31"/>
        </w:numPr>
        <w:tabs>
          <w:tab w:pos="653" w:val="left" w:leader="none"/>
        </w:tabs>
        <w:spacing w:line="292" w:lineRule="auto" w:before="1"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496" w:val="left" w:leader="none"/>
        </w:tabs>
        <w:spacing w:line="240" w:lineRule="auto" w:before="1" w:after="0"/>
        <w:ind w:left="496" w:right="0" w:hanging="180"/>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31"/>
        </w:numPr>
        <w:tabs>
          <w:tab w:pos="640" w:val="left" w:leader="none"/>
        </w:tabs>
        <w:spacing w:line="292" w:lineRule="auto" w:before="43"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w:t>
      </w:r>
      <w:r>
        <w:rPr>
          <w:w w:val="105"/>
          <w:sz w:val="17"/>
        </w:rPr>
        <w:t>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31"/>
        </w:numPr>
        <w:tabs>
          <w:tab w:pos="629" w:val="left" w:leader="none"/>
        </w:tabs>
        <w:spacing w:line="240" w:lineRule="auto" w:before="1"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31"/>
        </w:numPr>
        <w:tabs>
          <w:tab w:pos="762" w:val="left" w:leader="none"/>
        </w:tabs>
        <w:spacing w:line="240" w:lineRule="auto" w:before="44"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31"/>
        </w:numPr>
        <w:tabs>
          <w:tab w:pos="642" w:val="left" w:leader="none"/>
        </w:tabs>
        <w:spacing w:line="292" w:lineRule="auto" w:before="43"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31"/>
        </w:numPr>
        <w:tabs>
          <w:tab w:pos="506" w:val="left" w:leader="none"/>
        </w:tabs>
        <w:spacing w:line="240" w:lineRule="auto" w:before="1"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31"/>
        </w:numPr>
        <w:tabs>
          <w:tab w:pos="524" w:val="left" w:leader="none"/>
        </w:tabs>
        <w:spacing w:line="292" w:lineRule="auto" w:before="43"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31"/>
        </w:numPr>
        <w:tabs>
          <w:tab w:pos="480" w:val="left" w:leader="none"/>
        </w:tabs>
        <w:spacing w:line="292" w:lineRule="auto" w:before="1"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2"/>
        </w:numPr>
        <w:tabs>
          <w:tab w:pos="764" w:val="left" w:leader="none"/>
        </w:tabs>
        <w:spacing w:line="292" w:lineRule="auto" w:before="1"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2"/>
        </w:numPr>
        <w:tabs>
          <w:tab w:pos="758" w:val="left" w:leader="none"/>
        </w:tabs>
        <w:spacing w:line="292" w:lineRule="auto" w:before="0"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2"/>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7"/>
        <w:ind w:left="0"/>
      </w:pPr>
    </w:p>
    <w:p>
      <w:pPr>
        <w:pStyle w:val="Heading3"/>
        <w:jc w:val="both"/>
      </w:pPr>
      <w:r>
        <w:rPr>
          <w:w w:val="105"/>
        </w:rPr>
        <w:t>4.4</w:t>
      </w:r>
      <w:r>
        <w:rPr>
          <w:spacing w:val="-12"/>
          <w:w w:val="105"/>
        </w:rPr>
        <w:t> </w:t>
      </w:r>
      <w:r>
        <w:rPr>
          <w:w w:val="105"/>
        </w:rPr>
        <w:t>Qualificação</w:t>
      </w:r>
      <w:r>
        <w:rPr>
          <w:spacing w:val="-11"/>
          <w:w w:val="105"/>
        </w:rPr>
        <w:t> </w:t>
      </w:r>
      <w:r>
        <w:rPr>
          <w:w w:val="105"/>
        </w:rPr>
        <w:t>Econômico-</w:t>
      </w:r>
      <w:r>
        <w:rPr>
          <w:spacing w:val="-2"/>
          <w:w w:val="105"/>
        </w:rPr>
        <w:t>Financeira</w:t>
      </w:r>
    </w:p>
    <w:p>
      <w:pPr>
        <w:pStyle w:val="ListParagraph"/>
        <w:numPr>
          <w:ilvl w:val="1"/>
          <w:numId w:val="33"/>
        </w:numPr>
        <w:tabs>
          <w:tab w:pos="625" w:val="left" w:leader="none"/>
        </w:tabs>
        <w:spacing w:line="292" w:lineRule="auto" w:before="43" w:after="0"/>
        <w:ind w:left="316" w:right="299" w:firstLine="0"/>
        <w:jc w:val="both"/>
        <w:rPr>
          <w:sz w:val="17"/>
        </w:rPr>
      </w:pP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sua</w:t>
      </w:r>
      <w:r>
        <w:rPr>
          <w:spacing w:val="-5"/>
          <w:w w:val="105"/>
          <w:sz w:val="17"/>
        </w:rPr>
        <w:t> </w:t>
      </w:r>
      <w:r>
        <w:rPr>
          <w:w w:val="105"/>
          <w:sz w:val="17"/>
        </w:rPr>
        <w:t>participação</w:t>
      </w:r>
      <w:r>
        <w:rPr>
          <w:spacing w:val="-5"/>
          <w:w w:val="105"/>
          <w:sz w:val="17"/>
        </w:rPr>
        <w:t> </w:t>
      </w:r>
      <w:r>
        <w:rPr>
          <w:w w:val="105"/>
          <w:sz w:val="17"/>
        </w:rPr>
        <w:t>na</w:t>
      </w:r>
      <w:r>
        <w:rPr>
          <w:spacing w:val="-5"/>
          <w:w w:val="105"/>
          <w:sz w:val="17"/>
        </w:rPr>
        <w:t> </w:t>
      </w:r>
      <w:r>
        <w:rPr>
          <w:w w:val="105"/>
          <w:sz w:val="17"/>
        </w:rPr>
        <w:t>licitação</w:t>
      </w:r>
      <w:r>
        <w:rPr>
          <w:spacing w:val="-5"/>
          <w:w w:val="105"/>
          <w:sz w:val="17"/>
        </w:rPr>
        <w:t> </w:t>
      </w:r>
      <w:r>
        <w:rPr>
          <w:w w:val="105"/>
          <w:sz w:val="17"/>
        </w:rPr>
        <w:t>(Art</w:t>
      </w:r>
      <w:r>
        <w:rPr>
          <w:spacing w:val="-5"/>
          <w:w w:val="105"/>
          <w:sz w:val="17"/>
        </w:rPr>
        <w:t> </w:t>
      </w:r>
      <w:r>
        <w:rPr>
          <w:w w:val="105"/>
          <w:sz w:val="17"/>
        </w:rPr>
        <w:t>5º,</w:t>
      </w:r>
      <w:r>
        <w:rPr>
          <w:spacing w:val="-5"/>
          <w:w w:val="105"/>
          <w:sz w:val="17"/>
        </w:rPr>
        <w:t> </w:t>
      </w:r>
      <w:r>
        <w:rPr>
          <w:w w:val="105"/>
          <w:sz w:val="17"/>
        </w:rPr>
        <w:t>Inc</w:t>
      </w:r>
      <w:r>
        <w:rPr>
          <w:spacing w:val="-5"/>
          <w:w w:val="105"/>
          <w:sz w:val="17"/>
        </w:rPr>
        <w:t> </w:t>
      </w:r>
      <w:r>
        <w:rPr>
          <w:w w:val="105"/>
          <w:sz w:val="17"/>
        </w:rPr>
        <w:t>II,</w:t>
      </w:r>
      <w:r>
        <w:rPr>
          <w:spacing w:val="-5"/>
          <w:w w:val="105"/>
          <w:sz w:val="17"/>
        </w:rPr>
        <w:t> </w:t>
      </w:r>
      <w:r>
        <w:rPr>
          <w:w w:val="105"/>
          <w:sz w:val="17"/>
        </w:rPr>
        <w:t>alínea "c", da IN SEGES/ME nº 116/2021) ou de sociedade simples;</w:t>
      </w:r>
    </w:p>
    <w:p>
      <w:pPr>
        <w:pStyle w:val="ListParagraph"/>
        <w:numPr>
          <w:ilvl w:val="1"/>
          <w:numId w:val="33"/>
        </w:numPr>
        <w:tabs>
          <w:tab w:pos="624" w:val="left" w:leader="none"/>
        </w:tabs>
        <w:spacing w:line="240" w:lineRule="auto" w:before="1" w:after="0"/>
        <w:ind w:left="624" w:right="0" w:hanging="308"/>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2"/>
          <w:numId w:val="33"/>
        </w:numPr>
        <w:tabs>
          <w:tab w:pos="747" w:val="left" w:leader="none"/>
        </w:tabs>
        <w:spacing w:line="240" w:lineRule="auto" w:before="43" w:after="0"/>
        <w:ind w:left="747" w:right="0" w:hanging="431"/>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4"/>
        </w:numPr>
        <w:tabs>
          <w:tab w:pos="776"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4"/>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4"/>
        <w:ind w:left="0"/>
      </w:pPr>
    </w:p>
    <w:p>
      <w:pPr>
        <w:pStyle w:val="Heading2"/>
        <w:numPr>
          <w:ilvl w:val="1"/>
          <w:numId w:val="35"/>
        </w:numPr>
        <w:tabs>
          <w:tab w:pos="624" w:val="left" w:leader="none"/>
        </w:tabs>
        <w:spacing w:line="240" w:lineRule="auto" w:before="1" w:after="0"/>
        <w:ind w:left="624" w:right="0" w:hanging="308"/>
        <w:jc w:val="left"/>
      </w:pPr>
      <w:r>
        <w:rPr/>
        <w:t>ENTREGA,</w:t>
      </w:r>
      <w:r>
        <w:rPr>
          <w:spacing w:val="6"/>
        </w:rPr>
        <w:t> </w:t>
      </w:r>
      <w:r>
        <w:rPr/>
        <w:t>AVALIAÇÃO</w:t>
      </w:r>
      <w:r>
        <w:rPr>
          <w:spacing w:val="20"/>
        </w:rPr>
        <w:t> </w:t>
      </w:r>
      <w:r>
        <w:rPr/>
        <w:t>DA</w:t>
      </w:r>
      <w:r>
        <w:rPr>
          <w:spacing w:val="6"/>
        </w:rPr>
        <w:t> </w:t>
      </w:r>
      <w:r>
        <w:rPr/>
        <w:t>QUALIDADE</w:t>
      </w:r>
      <w:r>
        <w:rPr>
          <w:spacing w:val="21"/>
        </w:rPr>
        <w:t> </w:t>
      </w:r>
      <w:r>
        <w:rPr/>
        <w:t>E</w:t>
      </w:r>
      <w:r>
        <w:rPr>
          <w:spacing w:val="6"/>
        </w:rPr>
        <w:t> </w:t>
      </w:r>
      <w:r>
        <w:rPr/>
        <w:t>ACEITE</w:t>
      </w:r>
      <w:r>
        <w:rPr>
          <w:spacing w:val="20"/>
        </w:rPr>
        <w:t> </w:t>
      </w:r>
      <w:r>
        <w:rPr/>
        <w:t>DO</w:t>
      </w:r>
      <w:r>
        <w:rPr>
          <w:spacing w:val="21"/>
        </w:rPr>
        <w:t> </w:t>
      </w:r>
      <w:r>
        <w:rPr>
          <w:spacing w:val="-2"/>
        </w:rPr>
        <w:t>OBJETO:</w:t>
      </w:r>
    </w:p>
    <w:p>
      <w:pPr>
        <w:pStyle w:val="ListParagraph"/>
        <w:numPr>
          <w:ilvl w:val="2"/>
          <w:numId w:val="35"/>
        </w:numPr>
        <w:tabs>
          <w:tab w:pos="772" w:val="left" w:leader="none"/>
        </w:tabs>
        <w:spacing w:line="292" w:lineRule="auto" w:before="43"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5"/>
        </w:numPr>
        <w:tabs>
          <w:tab w:pos="795" w:val="left" w:leader="none"/>
        </w:tabs>
        <w:spacing w:line="292" w:lineRule="auto" w:before="1"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0"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10</w:t>
      </w:r>
      <w:r>
        <w:rPr>
          <w:b/>
          <w:spacing w:val="-4"/>
          <w:w w:val="105"/>
          <w:sz w:val="17"/>
        </w:rPr>
        <w:t> </w:t>
      </w:r>
      <w:r>
        <w:rPr>
          <w:b/>
          <w:w w:val="105"/>
          <w:sz w:val="17"/>
        </w:rPr>
        <w:t>(dez)</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5"/>
        </w:numPr>
        <w:tabs>
          <w:tab w:pos="782" w:val="left" w:leader="none"/>
        </w:tabs>
        <w:spacing w:line="292" w:lineRule="auto" w:before="43" w:after="0"/>
        <w:ind w:left="316" w:right="299" w:firstLine="0"/>
        <w:jc w:val="left"/>
        <w:rPr>
          <w:sz w:val="17"/>
        </w:rPr>
      </w:pPr>
      <w:r>
        <w:rPr>
          <w:w w:val="105"/>
          <w:sz w:val="17"/>
        </w:rPr>
        <w:t>No</w:t>
      </w:r>
      <w:r>
        <w:rPr>
          <w:spacing w:val="18"/>
          <w:w w:val="105"/>
          <w:sz w:val="17"/>
        </w:rPr>
        <w:t> </w:t>
      </w:r>
      <w:r>
        <w:rPr>
          <w:w w:val="105"/>
          <w:sz w:val="17"/>
        </w:rPr>
        <w:t>momento</w:t>
      </w:r>
      <w:r>
        <w:rPr>
          <w:spacing w:val="18"/>
          <w:w w:val="105"/>
          <w:sz w:val="17"/>
        </w:rPr>
        <w:t> </w:t>
      </w:r>
      <w:r>
        <w:rPr>
          <w:w w:val="105"/>
          <w:sz w:val="17"/>
        </w:rPr>
        <w:t>da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medicamento</w:t>
      </w:r>
      <w:r>
        <w:rPr>
          <w:spacing w:val="18"/>
          <w:w w:val="105"/>
          <w:sz w:val="17"/>
        </w:rPr>
        <w:t> </w:t>
      </w:r>
      <w:r>
        <w:rPr>
          <w:w w:val="105"/>
          <w:sz w:val="17"/>
        </w:rPr>
        <w:t>/</w:t>
      </w:r>
      <w:r>
        <w:rPr>
          <w:spacing w:val="18"/>
          <w:w w:val="105"/>
          <w:sz w:val="17"/>
        </w:rPr>
        <w:t> </w:t>
      </w:r>
      <w:r>
        <w:rPr>
          <w:w w:val="105"/>
          <w:sz w:val="17"/>
        </w:rPr>
        <w:t>insumo,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deverá</w:t>
      </w:r>
      <w:r>
        <w:rPr>
          <w:spacing w:val="18"/>
          <w:w w:val="105"/>
          <w:sz w:val="17"/>
        </w:rPr>
        <w:t> </w:t>
      </w:r>
      <w:r>
        <w:rPr>
          <w:w w:val="105"/>
          <w:sz w:val="17"/>
        </w:rPr>
        <w:t>enviar</w:t>
      </w:r>
      <w:r>
        <w:rPr>
          <w:spacing w:val="18"/>
          <w:w w:val="105"/>
          <w:sz w:val="17"/>
        </w:rPr>
        <w:t> </w:t>
      </w:r>
      <w:r>
        <w:rPr>
          <w:w w:val="105"/>
          <w:sz w:val="17"/>
        </w:rPr>
        <w:t>o</w:t>
      </w:r>
      <w:r>
        <w:rPr>
          <w:spacing w:val="18"/>
          <w:w w:val="105"/>
          <w:sz w:val="17"/>
        </w:rPr>
        <w:t> </w:t>
      </w:r>
      <w:r>
        <w:rPr>
          <w:w w:val="105"/>
          <w:sz w:val="17"/>
        </w:rPr>
        <w:t>LAUDO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w:t>
      </w:r>
      <w:r>
        <w:rPr>
          <w:spacing w:val="18"/>
          <w:w w:val="105"/>
          <w:sz w:val="17"/>
        </w:rPr>
        <w:t> </w:t>
      </w:r>
      <w:r>
        <w:rPr>
          <w:w w:val="105"/>
          <w:sz w:val="17"/>
        </w:rPr>
        <w:t>QUALIDADE</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LOTE</w:t>
      </w:r>
      <w:r>
        <w:rPr>
          <w:spacing w:val="18"/>
          <w:w w:val="105"/>
          <w:sz w:val="17"/>
        </w:rPr>
        <w:t> </w:t>
      </w:r>
      <w:r>
        <w:rPr>
          <w:w w:val="105"/>
          <w:sz w:val="17"/>
        </w:rPr>
        <w:t>fornecido,</w:t>
      </w:r>
      <w:r>
        <w:rPr>
          <w:spacing w:val="18"/>
          <w:w w:val="105"/>
          <w:sz w:val="17"/>
        </w:rPr>
        <w:t> </w:t>
      </w:r>
      <w:r>
        <w:rPr>
          <w:w w:val="105"/>
          <w:sz w:val="17"/>
        </w:rPr>
        <w:t>bem</w:t>
      </w:r>
      <w:r>
        <w:rPr>
          <w:spacing w:val="18"/>
          <w:w w:val="105"/>
          <w:sz w:val="17"/>
        </w:rPr>
        <w:t> </w:t>
      </w:r>
      <w:r>
        <w:rPr>
          <w:w w:val="105"/>
          <w:sz w:val="17"/>
        </w:rPr>
        <w:t>como,</w:t>
      </w:r>
      <w:r>
        <w:rPr>
          <w:spacing w:val="18"/>
          <w:w w:val="105"/>
          <w:sz w:val="17"/>
        </w:rPr>
        <w:t> </w:t>
      </w:r>
      <w:r>
        <w:rPr>
          <w:w w:val="105"/>
          <w:sz w:val="17"/>
        </w:rPr>
        <w:t>uma</w:t>
      </w:r>
      <w:r>
        <w:rPr>
          <w:spacing w:val="18"/>
          <w:w w:val="105"/>
          <w:sz w:val="17"/>
        </w:rPr>
        <w:t> </w:t>
      </w:r>
      <w:r>
        <w:rPr>
          <w:w w:val="105"/>
          <w:sz w:val="17"/>
        </w:rPr>
        <w:t>cópia</w:t>
      </w:r>
      <w:r>
        <w:rPr>
          <w:spacing w:val="18"/>
          <w:w w:val="105"/>
          <w:sz w:val="17"/>
        </w:rPr>
        <w:t> </w:t>
      </w:r>
      <w:r>
        <w:rPr>
          <w:w w:val="105"/>
          <w:sz w:val="17"/>
        </w:rPr>
        <w:t>do empenho junto à nota fiscal;</w:t>
      </w:r>
    </w:p>
    <w:p>
      <w:pPr>
        <w:pStyle w:val="ListParagraph"/>
        <w:numPr>
          <w:ilvl w:val="2"/>
          <w:numId w:val="35"/>
        </w:numPr>
        <w:tabs>
          <w:tab w:pos="757" w:val="left" w:leader="none"/>
        </w:tabs>
        <w:spacing w:line="240" w:lineRule="auto" w:before="1" w:after="0"/>
        <w:ind w:left="757" w:right="0" w:hanging="441"/>
        <w:jc w:val="left"/>
        <w:rPr>
          <w:sz w:val="17"/>
        </w:rPr>
      </w:pPr>
      <w:r>
        <w:rPr>
          <w:w w:val="105"/>
          <w:sz w:val="17"/>
        </w:rPr>
        <w:t>Os</w:t>
      </w:r>
      <w:r>
        <w:rPr>
          <w:spacing w:val="-10"/>
          <w:w w:val="105"/>
          <w:sz w:val="17"/>
        </w:rPr>
        <w:t> </w:t>
      </w:r>
      <w:r>
        <w:rPr>
          <w:w w:val="105"/>
          <w:sz w:val="17"/>
        </w:rPr>
        <w:t>produtos</w:t>
      </w:r>
      <w:r>
        <w:rPr>
          <w:spacing w:val="-7"/>
          <w:w w:val="105"/>
          <w:sz w:val="17"/>
        </w:rPr>
        <w:t> </w:t>
      </w:r>
      <w:r>
        <w:rPr>
          <w:w w:val="105"/>
          <w:sz w:val="17"/>
        </w:rPr>
        <w:t>termolábeis</w:t>
      </w:r>
      <w:r>
        <w:rPr>
          <w:spacing w:val="-6"/>
          <w:w w:val="105"/>
          <w:sz w:val="17"/>
        </w:rPr>
        <w:t> </w:t>
      </w:r>
      <w:r>
        <w:rPr>
          <w:w w:val="105"/>
          <w:sz w:val="17"/>
        </w:rPr>
        <w:t>e</w:t>
      </w:r>
      <w:r>
        <w:rPr>
          <w:spacing w:val="-6"/>
          <w:w w:val="105"/>
          <w:sz w:val="17"/>
        </w:rPr>
        <w:t> </w:t>
      </w:r>
      <w:r>
        <w:rPr>
          <w:w w:val="105"/>
          <w:sz w:val="17"/>
        </w:rPr>
        <w:t>foto-sensíveis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transportados</w:t>
      </w:r>
      <w:r>
        <w:rPr>
          <w:spacing w:val="-7"/>
          <w:w w:val="105"/>
          <w:sz w:val="17"/>
        </w:rPr>
        <w:t> </w:t>
      </w:r>
      <w:r>
        <w:rPr>
          <w:w w:val="105"/>
          <w:sz w:val="17"/>
        </w:rPr>
        <w:t>e</w:t>
      </w:r>
      <w:r>
        <w:rPr>
          <w:spacing w:val="-6"/>
          <w:w w:val="105"/>
          <w:sz w:val="17"/>
        </w:rPr>
        <w:t> </w:t>
      </w:r>
      <w:r>
        <w:rPr>
          <w:w w:val="105"/>
          <w:sz w:val="17"/>
        </w:rPr>
        <w:t>entregues</w:t>
      </w:r>
      <w:r>
        <w:rPr>
          <w:spacing w:val="-6"/>
          <w:w w:val="105"/>
          <w:sz w:val="17"/>
        </w:rPr>
        <w:t> </w:t>
      </w:r>
      <w:r>
        <w:rPr>
          <w:w w:val="105"/>
          <w:sz w:val="17"/>
        </w:rPr>
        <w:t>na</w:t>
      </w:r>
      <w:r>
        <w:rPr>
          <w:spacing w:val="-6"/>
          <w:w w:val="105"/>
          <w:sz w:val="17"/>
        </w:rPr>
        <w:t> </w:t>
      </w:r>
      <w:r>
        <w:rPr>
          <w:w w:val="105"/>
          <w:sz w:val="17"/>
        </w:rPr>
        <w:t>Central</w:t>
      </w:r>
      <w:r>
        <w:rPr>
          <w:spacing w:val="-6"/>
          <w:w w:val="105"/>
          <w:sz w:val="17"/>
        </w:rPr>
        <w:t> </w:t>
      </w:r>
      <w:r>
        <w:rPr>
          <w:w w:val="105"/>
          <w:sz w:val="17"/>
        </w:rPr>
        <w:t>de</w:t>
      </w:r>
      <w:r>
        <w:rPr>
          <w:spacing w:val="-11"/>
          <w:w w:val="105"/>
          <w:sz w:val="17"/>
        </w:rPr>
        <w:t> </w:t>
      </w:r>
      <w:r>
        <w:rPr>
          <w:w w:val="105"/>
          <w:sz w:val="17"/>
        </w:rPr>
        <w:t>Abastecimento</w:t>
      </w:r>
      <w:r>
        <w:rPr>
          <w:spacing w:val="-6"/>
          <w:w w:val="105"/>
          <w:sz w:val="17"/>
        </w:rPr>
        <w:t> </w:t>
      </w:r>
      <w:r>
        <w:rPr>
          <w:w w:val="105"/>
          <w:sz w:val="17"/>
        </w:rPr>
        <w:t>Farmacêutico</w:t>
      </w:r>
      <w:r>
        <w:rPr>
          <w:spacing w:val="-7"/>
          <w:w w:val="105"/>
          <w:sz w:val="17"/>
        </w:rPr>
        <w:t> </w:t>
      </w:r>
      <w:r>
        <w:rPr>
          <w:w w:val="105"/>
          <w:sz w:val="17"/>
        </w:rPr>
        <w:t>(CAF)</w:t>
      </w:r>
      <w:r>
        <w:rPr>
          <w:spacing w:val="-6"/>
          <w:w w:val="105"/>
          <w:sz w:val="17"/>
        </w:rPr>
        <w:t> </w:t>
      </w:r>
      <w:r>
        <w:rPr>
          <w:w w:val="105"/>
          <w:sz w:val="17"/>
        </w:rPr>
        <w:t>desse</w:t>
      </w:r>
      <w:r>
        <w:rPr>
          <w:spacing w:val="-6"/>
          <w:w w:val="105"/>
          <w:sz w:val="17"/>
        </w:rPr>
        <w:t> </w:t>
      </w:r>
      <w:r>
        <w:rPr>
          <w:w w:val="105"/>
          <w:sz w:val="17"/>
        </w:rPr>
        <w:t>hospital</w:t>
      </w:r>
      <w:r>
        <w:rPr>
          <w:spacing w:val="-6"/>
          <w:w w:val="105"/>
          <w:sz w:val="17"/>
        </w:rPr>
        <w:t> </w:t>
      </w:r>
      <w:r>
        <w:rPr>
          <w:w w:val="105"/>
          <w:sz w:val="17"/>
        </w:rPr>
        <w:t>em</w:t>
      </w:r>
      <w:r>
        <w:rPr>
          <w:spacing w:val="-6"/>
          <w:w w:val="105"/>
          <w:sz w:val="17"/>
        </w:rPr>
        <w:t> </w:t>
      </w:r>
      <w:r>
        <w:rPr>
          <w:w w:val="105"/>
          <w:sz w:val="17"/>
        </w:rPr>
        <w:t>condições</w:t>
      </w:r>
      <w:r>
        <w:rPr>
          <w:spacing w:val="-6"/>
          <w:w w:val="105"/>
          <w:sz w:val="17"/>
        </w:rPr>
        <w:t> </w:t>
      </w:r>
      <w:r>
        <w:rPr>
          <w:w w:val="105"/>
          <w:sz w:val="17"/>
        </w:rPr>
        <w:t>apropriadas</w:t>
      </w:r>
      <w:r>
        <w:rPr>
          <w:spacing w:val="-6"/>
          <w:w w:val="105"/>
          <w:sz w:val="17"/>
        </w:rPr>
        <w:t> </w:t>
      </w:r>
      <w:r>
        <w:rPr>
          <w:w w:val="105"/>
          <w:sz w:val="17"/>
        </w:rPr>
        <w:t>ao</w:t>
      </w:r>
      <w:r>
        <w:rPr>
          <w:spacing w:val="-7"/>
          <w:w w:val="105"/>
          <w:sz w:val="17"/>
        </w:rPr>
        <w:t> </w:t>
      </w:r>
      <w:r>
        <w:rPr>
          <w:spacing w:val="-2"/>
          <w:w w:val="105"/>
          <w:sz w:val="17"/>
        </w:rPr>
        <w:t>consumo;</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12"/>
          <w:w w:val="105"/>
          <w:sz w:val="17"/>
        </w:rPr>
        <w:t> </w:t>
      </w:r>
      <w:r>
        <w:rPr>
          <w:w w:val="105"/>
          <w:sz w:val="17"/>
        </w:rPr>
        <w:t>local</w:t>
      </w:r>
      <w:r>
        <w:rPr>
          <w:spacing w:val="-11"/>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dos</w:t>
      </w:r>
      <w:r>
        <w:rPr>
          <w:spacing w:val="-6"/>
          <w:w w:val="105"/>
          <w:sz w:val="17"/>
        </w:rPr>
        <w:t> </w:t>
      </w:r>
      <w:r>
        <w:rPr>
          <w:w w:val="105"/>
          <w:sz w:val="17"/>
        </w:rPr>
        <w:t>medicamentos</w:t>
      </w:r>
      <w:r>
        <w:rPr>
          <w:spacing w:val="-7"/>
          <w:w w:val="105"/>
          <w:sz w:val="17"/>
        </w:rPr>
        <w:t> </w:t>
      </w:r>
      <w:r>
        <w:rPr>
          <w:w w:val="105"/>
          <w:sz w:val="17"/>
        </w:rPr>
        <w:t>será</w:t>
      </w:r>
      <w:r>
        <w:rPr>
          <w:spacing w:val="-7"/>
          <w:w w:val="105"/>
          <w:sz w:val="17"/>
        </w:rPr>
        <w:t> </w:t>
      </w:r>
      <w:r>
        <w:rPr>
          <w:w w:val="105"/>
          <w:sz w:val="17"/>
        </w:rPr>
        <w:t>na</w:t>
      </w:r>
      <w:r>
        <w:rPr>
          <w:spacing w:val="-6"/>
          <w:w w:val="105"/>
          <w:sz w:val="17"/>
        </w:rPr>
        <w:t> </w:t>
      </w:r>
      <w:r>
        <w:rPr>
          <w:w w:val="105"/>
          <w:sz w:val="17"/>
        </w:rPr>
        <w:t>Central</w:t>
      </w:r>
      <w:r>
        <w:rPr>
          <w:spacing w:val="-7"/>
          <w:w w:val="105"/>
          <w:sz w:val="17"/>
        </w:rPr>
        <w:t> </w:t>
      </w:r>
      <w:r>
        <w:rPr>
          <w:w w:val="105"/>
          <w:sz w:val="17"/>
        </w:rPr>
        <w:t>de</w:t>
      </w:r>
      <w:r>
        <w:rPr>
          <w:spacing w:val="-11"/>
          <w:w w:val="105"/>
          <w:sz w:val="17"/>
        </w:rPr>
        <w:t> </w:t>
      </w:r>
      <w:r>
        <w:rPr>
          <w:w w:val="105"/>
          <w:sz w:val="17"/>
        </w:rPr>
        <w:t>Abastecimento</w:t>
      </w:r>
      <w:r>
        <w:rPr>
          <w:spacing w:val="-7"/>
          <w:w w:val="105"/>
          <w:sz w:val="17"/>
        </w:rPr>
        <w:t> </w:t>
      </w:r>
      <w:r>
        <w:rPr>
          <w:w w:val="105"/>
          <w:sz w:val="17"/>
        </w:rPr>
        <w:t>Farmacêutico</w:t>
      </w:r>
      <w:r>
        <w:rPr>
          <w:spacing w:val="-6"/>
          <w:w w:val="105"/>
          <w:sz w:val="17"/>
        </w:rPr>
        <w:t> </w:t>
      </w:r>
      <w:r>
        <w:rPr>
          <w:w w:val="105"/>
          <w:sz w:val="17"/>
        </w:rPr>
        <w:t>-</w:t>
      </w:r>
      <w:r>
        <w:rPr>
          <w:spacing w:val="-7"/>
          <w:w w:val="105"/>
          <w:sz w:val="17"/>
        </w:rPr>
        <w:t> </w:t>
      </w:r>
      <w:r>
        <w:rPr>
          <w:w w:val="105"/>
          <w:sz w:val="17"/>
        </w:rPr>
        <w:t>CAF,</w:t>
      </w:r>
      <w:r>
        <w:rPr>
          <w:spacing w:val="-7"/>
          <w:w w:val="105"/>
          <w:sz w:val="17"/>
        </w:rPr>
        <w:t> </w:t>
      </w:r>
      <w:r>
        <w:rPr>
          <w:w w:val="105"/>
          <w:sz w:val="17"/>
        </w:rPr>
        <w:t>situado</w:t>
      </w:r>
      <w:r>
        <w:rPr>
          <w:spacing w:val="-7"/>
          <w:w w:val="105"/>
          <w:sz w:val="17"/>
        </w:rPr>
        <w:t> </w:t>
      </w:r>
      <w:r>
        <w:rPr>
          <w:w w:val="105"/>
          <w:sz w:val="17"/>
        </w:rPr>
        <w:t>na</w:t>
      </w:r>
      <w:r>
        <w:rPr>
          <w:spacing w:val="-11"/>
          <w:w w:val="105"/>
          <w:sz w:val="17"/>
        </w:rPr>
        <w:t> </w:t>
      </w:r>
      <w:r>
        <w:rPr>
          <w:w w:val="105"/>
          <w:sz w:val="17"/>
        </w:rPr>
        <w:t>Avenida</w:t>
      </w:r>
      <w:r>
        <w:rPr>
          <w:spacing w:val="-6"/>
          <w:w w:val="105"/>
          <w:sz w:val="17"/>
        </w:rPr>
        <w:t> </w:t>
      </w:r>
      <w:r>
        <w:rPr>
          <w:w w:val="105"/>
          <w:sz w:val="17"/>
        </w:rPr>
        <w:t>Boulevard</w:t>
      </w:r>
      <w:r>
        <w:rPr>
          <w:spacing w:val="-7"/>
          <w:w w:val="105"/>
          <w:sz w:val="17"/>
        </w:rPr>
        <w:t> </w:t>
      </w:r>
      <w:r>
        <w:rPr>
          <w:w w:val="105"/>
          <w:sz w:val="17"/>
        </w:rPr>
        <w:t>28</w:t>
      </w:r>
      <w:r>
        <w:rPr>
          <w:spacing w:val="-7"/>
          <w:w w:val="105"/>
          <w:sz w:val="17"/>
        </w:rPr>
        <w:t> </w:t>
      </w:r>
      <w:r>
        <w:rPr>
          <w:w w:val="105"/>
          <w:sz w:val="17"/>
        </w:rPr>
        <w:t>de</w:t>
      </w:r>
      <w:r>
        <w:rPr>
          <w:spacing w:val="-6"/>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9"/>
          <w:w w:val="105"/>
          <w:sz w:val="17"/>
        </w:rPr>
        <w:t> </w:t>
      </w:r>
      <w:r>
        <w:rPr>
          <w:w w:val="105"/>
          <w:sz w:val="17"/>
        </w:rPr>
        <w:t>Vila</w:t>
      </w:r>
      <w:r>
        <w:rPr>
          <w:spacing w:val="-7"/>
          <w:w w:val="105"/>
          <w:sz w:val="17"/>
        </w:rPr>
        <w:t> </w:t>
      </w:r>
      <w:r>
        <w:rPr>
          <w:w w:val="105"/>
          <w:sz w:val="17"/>
        </w:rPr>
        <w:t>Isabel,</w:t>
      </w:r>
      <w:r>
        <w:rPr>
          <w:spacing w:val="-6"/>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Janeiro/RJ,</w:t>
      </w:r>
      <w:r>
        <w:rPr>
          <w:spacing w:val="-7"/>
          <w:w w:val="105"/>
          <w:sz w:val="17"/>
        </w:rPr>
        <w:t> </w:t>
      </w:r>
      <w:r>
        <w:rPr>
          <w:w w:val="105"/>
          <w:sz w:val="17"/>
        </w:rPr>
        <w:t>CEP</w:t>
      </w:r>
      <w:r>
        <w:rPr>
          <w:spacing w:val="-11"/>
          <w:w w:val="105"/>
          <w:sz w:val="17"/>
        </w:rPr>
        <w:t> </w:t>
      </w:r>
      <w:r>
        <w:rPr>
          <w:w w:val="105"/>
          <w:sz w:val="17"/>
        </w:rPr>
        <w:t>20.551-</w:t>
      </w:r>
      <w:r>
        <w:rPr>
          <w:spacing w:val="-4"/>
          <w:w w:val="105"/>
          <w:sz w:val="17"/>
        </w:rPr>
        <w:t>030.</w:t>
      </w:r>
    </w:p>
    <w:p>
      <w:pPr>
        <w:pStyle w:val="ListParagraph"/>
        <w:numPr>
          <w:ilvl w:val="2"/>
          <w:numId w:val="35"/>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entrega</w:t>
      </w:r>
      <w:r>
        <w:rPr>
          <w:spacing w:val="-7"/>
          <w:w w:val="105"/>
          <w:sz w:val="17"/>
        </w:rPr>
        <w:t> </w:t>
      </w:r>
      <w:r>
        <w:rPr>
          <w:w w:val="105"/>
          <w:sz w:val="17"/>
        </w:rPr>
        <w:t>deverá</w:t>
      </w:r>
      <w:r>
        <w:rPr>
          <w:spacing w:val="-4"/>
          <w:w w:val="105"/>
          <w:sz w:val="17"/>
        </w:rPr>
        <w:t> </w:t>
      </w:r>
      <w:r>
        <w:rPr>
          <w:w w:val="105"/>
          <w:sz w:val="17"/>
        </w:rPr>
        <w:t>ocorrer</w:t>
      </w:r>
      <w:r>
        <w:rPr>
          <w:spacing w:val="-5"/>
          <w:w w:val="105"/>
          <w:sz w:val="17"/>
        </w:rPr>
        <w:t> </w:t>
      </w:r>
      <w:r>
        <w:rPr>
          <w:w w:val="105"/>
          <w:sz w:val="17"/>
        </w:rPr>
        <w:t>de</w:t>
      </w:r>
      <w:r>
        <w:rPr>
          <w:spacing w:val="-4"/>
          <w:w w:val="105"/>
          <w:sz w:val="17"/>
        </w:rPr>
        <w:t> </w:t>
      </w:r>
      <w:r>
        <w:rPr>
          <w:w w:val="105"/>
          <w:sz w:val="17"/>
        </w:rPr>
        <w:t>segunda-feira</w:t>
      </w:r>
      <w:r>
        <w:rPr>
          <w:spacing w:val="-4"/>
          <w:w w:val="105"/>
          <w:sz w:val="17"/>
        </w:rPr>
        <w:t> </w:t>
      </w:r>
      <w:r>
        <w:rPr>
          <w:w w:val="105"/>
          <w:sz w:val="17"/>
        </w:rPr>
        <w:t>a</w:t>
      </w:r>
      <w:r>
        <w:rPr>
          <w:spacing w:val="-5"/>
          <w:w w:val="105"/>
          <w:sz w:val="17"/>
        </w:rPr>
        <w:t> </w:t>
      </w:r>
      <w:r>
        <w:rPr>
          <w:w w:val="105"/>
          <w:sz w:val="17"/>
        </w:rPr>
        <w:t>sexta-feira,</w:t>
      </w:r>
      <w:r>
        <w:rPr>
          <w:spacing w:val="-4"/>
          <w:w w:val="105"/>
          <w:sz w:val="17"/>
        </w:rPr>
        <w:t> </w:t>
      </w:r>
      <w:r>
        <w:rPr>
          <w:w w:val="105"/>
          <w:sz w:val="17"/>
        </w:rPr>
        <w:t>das</w:t>
      </w:r>
      <w:r>
        <w:rPr>
          <w:spacing w:val="-5"/>
          <w:w w:val="105"/>
          <w:sz w:val="17"/>
        </w:rPr>
        <w:t> </w:t>
      </w:r>
      <w:r>
        <w:rPr>
          <w:w w:val="105"/>
          <w:sz w:val="17"/>
        </w:rPr>
        <w:t>08h</w:t>
      </w:r>
      <w:r>
        <w:rPr>
          <w:spacing w:val="-4"/>
          <w:w w:val="105"/>
          <w:sz w:val="17"/>
        </w:rPr>
        <w:t> </w:t>
      </w:r>
      <w:r>
        <w:rPr>
          <w:w w:val="105"/>
          <w:sz w:val="17"/>
        </w:rPr>
        <w:t>às</w:t>
      </w:r>
      <w:r>
        <w:rPr>
          <w:spacing w:val="-5"/>
          <w:w w:val="105"/>
          <w:sz w:val="17"/>
        </w:rPr>
        <w:t> </w:t>
      </w:r>
      <w:r>
        <w:rPr>
          <w:w w:val="105"/>
          <w:sz w:val="17"/>
        </w:rPr>
        <w:t>12h</w:t>
      </w:r>
      <w:r>
        <w:rPr>
          <w:spacing w:val="-4"/>
          <w:w w:val="105"/>
          <w:sz w:val="17"/>
        </w:rPr>
        <w:t> </w:t>
      </w:r>
      <w:r>
        <w:rPr>
          <w:w w:val="105"/>
          <w:sz w:val="17"/>
        </w:rPr>
        <w:t>e</w:t>
      </w:r>
      <w:r>
        <w:rPr>
          <w:spacing w:val="-5"/>
          <w:w w:val="105"/>
          <w:sz w:val="17"/>
        </w:rPr>
        <w:t> </w:t>
      </w:r>
      <w:r>
        <w:rPr>
          <w:w w:val="105"/>
          <w:sz w:val="17"/>
        </w:rPr>
        <w:t>das</w:t>
      </w:r>
      <w:r>
        <w:rPr>
          <w:spacing w:val="-4"/>
          <w:w w:val="105"/>
          <w:sz w:val="17"/>
        </w:rPr>
        <w:t> </w:t>
      </w:r>
      <w:r>
        <w:rPr>
          <w:w w:val="105"/>
          <w:sz w:val="17"/>
        </w:rPr>
        <w:t>13h30</w:t>
      </w:r>
      <w:r>
        <w:rPr>
          <w:spacing w:val="-4"/>
          <w:w w:val="105"/>
          <w:sz w:val="17"/>
        </w:rPr>
        <w:t> </w:t>
      </w:r>
      <w:r>
        <w:rPr>
          <w:w w:val="105"/>
          <w:sz w:val="17"/>
        </w:rPr>
        <w:t>às</w:t>
      </w:r>
      <w:r>
        <w:rPr>
          <w:spacing w:val="-5"/>
          <w:w w:val="105"/>
          <w:sz w:val="17"/>
        </w:rPr>
        <w:t> </w:t>
      </w:r>
      <w:r>
        <w:rPr>
          <w:spacing w:val="-4"/>
          <w:w w:val="105"/>
          <w:sz w:val="17"/>
        </w:rPr>
        <w:t>16h;</w:t>
      </w:r>
    </w:p>
    <w:p>
      <w:pPr>
        <w:pStyle w:val="ListParagraph"/>
        <w:numPr>
          <w:ilvl w:val="2"/>
          <w:numId w:val="35"/>
        </w:numPr>
        <w:tabs>
          <w:tab w:pos="774" w:val="left" w:leader="none"/>
        </w:tabs>
        <w:spacing w:line="292" w:lineRule="auto" w:before="44"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35"/>
        </w:numPr>
        <w:tabs>
          <w:tab w:pos="850" w:val="left" w:leader="none"/>
        </w:tabs>
        <w:spacing w:line="292" w:lineRule="auto" w:before="0" w:after="0"/>
        <w:ind w:left="316" w:right="299" w:firstLine="0"/>
        <w:jc w:val="left"/>
        <w:rPr>
          <w:sz w:val="17"/>
        </w:rPr>
      </w:pPr>
      <w:r>
        <w:rPr>
          <w:w w:val="105"/>
          <w:sz w:val="17"/>
        </w:rPr>
        <w:t>Medicamentos</w:t>
      </w:r>
      <w:r>
        <w:rPr>
          <w:spacing w:val="-2"/>
          <w:w w:val="105"/>
          <w:sz w:val="17"/>
        </w:rPr>
        <w:t> </w:t>
      </w:r>
      <w:r>
        <w:rPr>
          <w:w w:val="105"/>
          <w:sz w:val="17"/>
        </w:rPr>
        <w:t>fora</w:t>
      </w:r>
      <w:r>
        <w:rPr>
          <w:spacing w:val="-2"/>
          <w:w w:val="105"/>
          <w:sz w:val="17"/>
        </w:rPr>
        <w:t> </w:t>
      </w:r>
      <w:r>
        <w:rPr>
          <w:w w:val="105"/>
          <w:sz w:val="17"/>
        </w:rPr>
        <w:t>das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no</w:t>
      </w:r>
      <w:r>
        <w:rPr>
          <w:spacing w:val="-2"/>
          <w:w w:val="105"/>
          <w:sz w:val="17"/>
        </w:rPr>
        <w:t> </w:t>
      </w:r>
      <w:r>
        <w:rPr>
          <w:w w:val="105"/>
          <w:sz w:val="17"/>
        </w:rPr>
        <w:t>subitem</w:t>
      </w:r>
      <w:r>
        <w:rPr>
          <w:spacing w:val="-2"/>
          <w:w w:val="105"/>
          <w:sz w:val="17"/>
        </w:rPr>
        <w:t> </w:t>
      </w:r>
      <w:r>
        <w:rPr>
          <w:w w:val="105"/>
          <w:sz w:val="17"/>
        </w:rPr>
        <w:t>3.10.2.5</w:t>
      </w:r>
      <w:r>
        <w:rPr>
          <w:spacing w:val="-2"/>
          <w:w w:val="105"/>
          <w:sz w:val="17"/>
        </w:rPr>
        <w:t> </w:t>
      </w:r>
      <w:r>
        <w:rPr>
          <w:w w:val="105"/>
          <w:sz w:val="17"/>
        </w:rPr>
        <w:t>só</w:t>
      </w:r>
      <w:r>
        <w:rPr>
          <w:spacing w:val="-2"/>
          <w:w w:val="105"/>
          <w:sz w:val="17"/>
        </w:rPr>
        <w:t> </w:t>
      </w:r>
      <w:r>
        <w:rPr>
          <w:w w:val="105"/>
          <w:sz w:val="17"/>
        </w:rPr>
        <w:t>serão</w:t>
      </w:r>
      <w:r>
        <w:rPr>
          <w:spacing w:val="-2"/>
          <w:w w:val="105"/>
          <w:sz w:val="17"/>
        </w:rPr>
        <w:t> </w:t>
      </w:r>
      <w:r>
        <w:rPr>
          <w:w w:val="105"/>
          <w:sz w:val="17"/>
        </w:rPr>
        <w:t>recebidos</w:t>
      </w:r>
      <w:r>
        <w:rPr>
          <w:spacing w:val="-2"/>
          <w:w w:val="105"/>
          <w:sz w:val="17"/>
        </w:rPr>
        <w:t> </w:t>
      </w:r>
      <w:r>
        <w:rPr>
          <w:w w:val="105"/>
          <w:sz w:val="17"/>
        </w:rPr>
        <w:t>após</w:t>
      </w:r>
      <w:r>
        <w:rPr>
          <w:spacing w:val="-2"/>
          <w:w w:val="105"/>
          <w:sz w:val="17"/>
        </w:rPr>
        <w:t> </w:t>
      </w:r>
      <w:r>
        <w:rPr>
          <w:w w:val="105"/>
          <w:sz w:val="17"/>
        </w:rPr>
        <w:t>prévia</w:t>
      </w:r>
      <w:r>
        <w:rPr>
          <w:spacing w:val="-2"/>
          <w:w w:val="105"/>
          <w:sz w:val="17"/>
        </w:rPr>
        <w:t> </w:t>
      </w:r>
      <w:r>
        <w:rPr>
          <w:w w:val="105"/>
          <w:sz w:val="17"/>
        </w:rPr>
        <w:t>análise</w:t>
      </w:r>
      <w:r>
        <w:rPr>
          <w:spacing w:val="-2"/>
          <w:w w:val="105"/>
          <w:sz w:val="17"/>
        </w:rPr>
        <w:t> </w:t>
      </w:r>
      <w:r>
        <w:rPr>
          <w:w w:val="105"/>
          <w:sz w:val="17"/>
        </w:rPr>
        <w:t>do</w:t>
      </w:r>
      <w:r>
        <w:rPr>
          <w:spacing w:val="-2"/>
          <w:w w:val="105"/>
          <w:sz w:val="17"/>
        </w:rPr>
        <w:t> </w:t>
      </w:r>
      <w:r>
        <w:rPr>
          <w:w w:val="105"/>
          <w:sz w:val="17"/>
        </w:rPr>
        <w:t>Serviço</w:t>
      </w:r>
      <w:r>
        <w:rPr>
          <w:spacing w:val="-2"/>
          <w:w w:val="105"/>
          <w:sz w:val="17"/>
        </w:rPr>
        <w:t> </w:t>
      </w:r>
      <w:r>
        <w:rPr>
          <w:w w:val="105"/>
          <w:sz w:val="17"/>
        </w:rPr>
        <w:t>de</w:t>
      </w:r>
      <w:r>
        <w:rPr>
          <w:spacing w:val="-2"/>
          <w:w w:val="105"/>
          <w:sz w:val="17"/>
        </w:rPr>
        <w:t> </w:t>
      </w:r>
      <w:r>
        <w:rPr>
          <w:w w:val="105"/>
          <w:sz w:val="17"/>
        </w:rPr>
        <w:t>Farmácia</w:t>
      </w:r>
      <w:r>
        <w:rPr>
          <w:spacing w:val="-2"/>
          <w:w w:val="105"/>
          <w:sz w:val="17"/>
        </w:rPr>
        <w:t> </w:t>
      </w:r>
      <w:r>
        <w:rPr>
          <w:w w:val="105"/>
          <w:sz w:val="17"/>
        </w:rPr>
        <w:t>do</w:t>
      </w:r>
      <w:r>
        <w:rPr>
          <w:spacing w:val="-2"/>
          <w:w w:val="105"/>
          <w:sz w:val="17"/>
        </w:rPr>
        <w:t> </w:t>
      </w:r>
      <w:r>
        <w:rPr>
          <w:w w:val="105"/>
          <w:sz w:val="17"/>
        </w:rPr>
        <w:t>HUPE.</w:t>
      </w:r>
      <w:r>
        <w:rPr>
          <w:spacing w:val="-2"/>
          <w:w w:val="105"/>
          <w:sz w:val="17"/>
        </w:rPr>
        <w:t> </w:t>
      </w:r>
      <w:r>
        <w:rPr>
          <w:w w:val="105"/>
          <w:sz w:val="17"/>
        </w:rPr>
        <w:t>Quaisquer</w:t>
      </w:r>
      <w:r>
        <w:rPr>
          <w:spacing w:val="-2"/>
          <w:w w:val="105"/>
          <w:sz w:val="17"/>
        </w:rPr>
        <w:t> </w:t>
      </w:r>
      <w:r>
        <w:rPr>
          <w:w w:val="105"/>
          <w:sz w:val="17"/>
        </w:rPr>
        <w:t>solicitações</w:t>
      </w:r>
      <w:r>
        <w:rPr>
          <w:spacing w:val="-2"/>
          <w:w w:val="105"/>
          <w:sz w:val="17"/>
        </w:rPr>
        <w:t> </w:t>
      </w:r>
      <w:r>
        <w:rPr>
          <w:w w:val="105"/>
          <w:sz w:val="17"/>
        </w:rPr>
        <w:t>deverão</w:t>
      </w:r>
      <w:r>
        <w:rPr>
          <w:spacing w:val="-2"/>
          <w:w w:val="105"/>
          <w:sz w:val="17"/>
        </w:rPr>
        <w:t> </w:t>
      </w:r>
      <w:r>
        <w:rPr>
          <w:w w:val="105"/>
          <w:sz w:val="17"/>
        </w:rPr>
        <w:t>ser</w:t>
      </w:r>
      <w:r>
        <w:rPr>
          <w:spacing w:val="-2"/>
          <w:w w:val="105"/>
          <w:sz w:val="17"/>
        </w:rPr>
        <w:t> </w:t>
      </w:r>
      <w:r>
        <w:rPr>
          <w:w w:val="105"/>
          <w:sz w:val="17"/>
        </w:rPr>
        <w:t>acompanhadas</w:t>
      </w:r>
      <w:r>
        <w:rPr>
          <w:spacing w:val="-2"/>
          <w:w w:val="105"/>
          <w:sz w:val="17"/>
        </w:rPr>
        <w:t> </w:t>
      </w:r>
      <w:r>
        <w:rPr>
          <w:w w:val="105"/>
          <w:sz w:val="17"/>
        </w:rPr>
        <w:t>da carta do Laboratório vencedor informando a previsão de um novo lote e carta de comprometimento de troca para validade;</w:t>
      </w:r>
    </w:p>
    <w:p>
      <w:pPr>
        <w:pStyle w:val="ListParagraph"/>
        <w:numPr>
          <w:ilvl w:val="2"/>
          <w:numId w:val="35"/>
        </w:numPr>
        <w:tabs>
          <w:tab w:pos="831"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marca</w:t>
      </w:r>
      <w:r>
        <w:rPr>
          <w:spacing w:val="-4"/>
          <w:w w:val="105"/>
          <w:sz w:val="17"/>
        </w:rPr>
        <w:t> </w:t>
      </w:r>
      <w:r>
        <w:rPr>
          <w:w w:val="105"/>
          <w:sz w:val="17"/>
        </w:rPr>
        <w:t>do</w:t>
      </w:r>
      <w:r>
        <w:rPr>
          <w:spacing w:val="-4"/>
          <w:w w:val="105"/>
          <w:sz w:val="17"/>
        </w:rPr>
        <w:t> </w:t>
      </w:r>
      <w:r>
        <w:rPr>
          <w:w w:val="105"/>
          <w:sz w:val="17"/>
        </w:rPr>
        <w:t>medicamento</w:t>
      </w:r>
      <w:r>
        <w:rPr>
          <w:spacing w:val="-4"/>
          <w:w w:val="105"/>
          <w:sz w:val="17"/>
        </w:rPr>
        <w:t> </w:t>
      </w:r>
      <w:r>
        <w:rPr>
          <w:w w:val="105"/>
          <w:sz w:val="17"/>
        </w:rPr>
        <w:t>licitado</w:t>
      </w:r>
      <w:r>
        <w:rPr>
          <w:spacing w:val="-4"/>
          <w:w w:val="105"/>
          <w:sz w:val="17"/>
        </w:rPr>
        <w:t> </w:t>
      </w:r>
      <w:r>
        <w:rPr>
          <w:w w:val="105"/>
          <w:sz w:val="17"/>
        </w:rPr>
        <w:t>terá</w:t>
      </w:r>
      <w:r>
        <w:rPr>
          <w:spacing w:val="-4"/>
          <w:w w:val="105"/>
          <w:sz w:val="17"/>
        </w:rPr>
        <w:t> </w:t>
      </w:r>
      <w:r>
        <w:rPr>
          <w:w w:val="105"/>
          <w:sz w:val="17"/>
        </w:rPr>
        <w:t>que</w:t>
      </w:r>
      <w:r>
        <w:rPr>
          <w:spacing w:val="-4"/>
          <w:w w:val="105"/>
          <w:sz w:val="17"/>
        </w:rPr>
        <w:t> </w:t>
      </w:r>
      <w:r>
        <w:rPr>
          <w:w w:val="105"/>
          <w:sz w:val="17"/>
        </w:rPr>
        <w:t>ser</w:t>
      </w:r>
      <w:r>
        <w:rPr>
          <w:spacing w:val="-4"/>
          <w:w w:val="105"/>
          <w:sz w:val="17"/>
        </w:rPr>
        <w:t> </w:t>
      </w:r>
      <w:r>
        <w:rPr>
          <w:w w:val="105"/>
          <w:sz w:val="17"/>
        </w:rPr>
        <w:t>efetivamente</w:t>
      </w:r>
      <w:r>
        <w:rPr>
          <w:spacing w:val="-4"/>
          <w:w w:val="105"/>
          <w:sz w:val="17"/>
        </w:rPr>
        <w:t> </w:t>
      </w:r>
      <w:r>
        <w:rPr>
          <w:w w:val="105"/>
          <w:sz w:val="17"/>
        </w:rPr>
        <w:t>entregue.</w:t>
      </w:r>
      <w:r>
        <w:rPr>
          <w:spacing w:val="-4"/>
          <w:w w:val="105"/>
          <w:sz w:val="17"/>
        </w:rPr>
        <w:t> </w:t>
      </w:r>
      <w:r>
        <w:rPr>
          <w:w w:val="105"/>
          <w:sz w:val="17"/>
        </w:rPr>
        <w:t>Para</w:t>
      </w:r>
      <w:r>
        <w:rPr>
          <w:spacing w:val="-4"/>
          <w:w w:val="105"/>
          <w:sz w:val="17"/>
        </w:rPr>
        <w:t> </w:t>
      </w:r>
      <w:r>
        <w:rPr>
          <w:w w:val="105"/>
          <w:sz w:val="17"/>
        </w:rPr>
        <w:t>a</w:t>
      </w:r>
      <w:r>
        <w:rPr>
          <w:spacing w:val="-4"/>
          <w:w w:val="105"/>
          <w:sz w:val="17"/>
        </w:rPr>
        <w:t> </w:t>
      </w:r>
      <w:r>
        <w:rPr>
          <w:w w:val="105"/>
          <w:sz w:val="17"/>
        </w:rPr>
        <w:t>troca</w:t>
      </w:r>
      <w:r>
        <w:rPr>
          <w:spacing w:val="-4"/>
          <w:w w:val="105"/>
          <w:sz w:val="17"/>
        </w:rPr>
        <w:t> </w:t>
      </w:r>
      <w:r>
        <w:rPr>
          <w:w w:val="105"/>
          <w:sz w:val="17"/>
        </w:rPr>
        <w:t>de</w:t>
      </w:r>
      <w:r>
        <w:rPr>
          <w:spacing w:val="-4"/>
          <w:w w:val="105"/>
          <w:sz w:val="17"/>
        </w:rPr>
        <w:t> </w:t>
      </w:r>
      <w:r>
        <w:rPr>
          <w:w w:val="105"/>
          <w:sz w:val="17"/>
        </w:rPr>
        <w:t>marca</w:t>
      </w:r>
      <w:r>
        <w:rPr>
          <w:spacing w:val="-4"/>
          <w:w w:val="105"/>
          <w:sz w:val="17"/>
        </w:rPr>
        <w:t> </w:t>
      </w:r>
      <w:r>
        <w:rPr>
          <w:w w:val="105"/>
          <w:sz w:val="17"/>
        </w:rPr>
        <w:t>é</w:t>
      </w:r>
      <w:r>
        <w:rPr>
          <w:spacing w:val="-4"/>
          <w:w w:val="105"/>
          <w:sz w:val="17"/>
        </w:rPr>
        <w:t> </w:t>
      </w:r>
      <w:r>
        <w:rPr>
          <w:w w:val="105"/>
          <w:sz w:val="17"/>
        </w:rPr>
        <w:t>necessário</w:t>
      </w:r>
      <w:r>
        <w:rPr>
          <w:spacing w:val="-4"/>
          <w:w w:val="105"/>
          <w:sz w:val="17"/>
        </w:rPr>
        <w:t> </w:t>
      </w:r>
      <w:r>
        <w:rPr>
          <w:w w:val="105"/>
          <w:sz w:val="17"/>
        </w:rPr>
        <w:t>enviar</w:t>
      </w:r>
      <w:r>
        <w:rPr>
          <w:spacing w:val="-4"/>
          <w:w w:val="105"/>
          <w:sz w:val="17"/>
        </w:rPr>
        <w:t> </w:t>
      </w:r>
      <w:r>
        <w:rPr>
          <w:w w:val="105"/>
          <w:sz w:val="17"/>
        </w:rPr>
        <w:t>a</w:t>
      </w:r>
      <w:r>
        <w:rPr>
          <w:spacing w:val="-4"/>
          <w:w w:val="105"/>
          <w:sz w:val="17"/>
        </w:rPr>
        <w:t> </w:t>
      </w:r>
      <w:r>
        <w:rPr>
          <w:w w:val="105"/>
          <w:sz w:val="17"/>
        </w:rPr>
        <w:t>documentação</w:t>
      </w:r>
      <w:r>
        <w:rPr>
          <w:spacing w:val="-4"/>
          <w:w w:val="105"/>
          <w:sz w:val="17"/>
        </w:rPr>
        <w:t> </w:t>
      </w:r>
      <w:r>
        <w:rPr>
          <w:w w:val="105"/>
          <w:sz w:val="17"/>
        </w:rPr>
        <w:t>do</w:t>
      </w:r>
      <w:r>
        <w:rPr>
          <w:spacing w:val="-4"/>
          <w:w w:val="105"/>
          <w:sz w:val="17"/>
        </w:rPr>
        <w:t> </w:t>
      </w:r>
      <w:r>
        <w:rPr>
          <w:w w:val="105"/>
          <w:sz w:val="17"/>
        </w:rPr>
        <w:t>Laboratório</w:t>
      </w:r>
      <w:r>
        <w:rPr>
          <w:spacing w:val="-4"/>
          <w:w w:val="105"/>
          <w:sz w:val="17"/>
        </w:rPr>
        <w:t> </w:t>
      </w:r>
      <w:r>
        <w:rPr>
          <w:w w:val="105"/>
          <w:sz w:val="17"/>
        </w:rPr>
        <w:t>vencedor</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informação</w:t>
      </w:r>
      <w:r>
        <w:rPr>
          <w:spacing w:val="-4"/>
          <w:w w:val="105"/>
          <w:sz w:val="17"/>
        </w:rPr>
        <w:t> </w:t>
      </w:r>
      <w:r>
        <w:rPr>
          <w:w w:val="105"/>
          <w:sz w:val="17"/>
        </w:rPr>
        <w:t>de</w:t>
      </w:r>
      <w:r>
        <w:rPr>
          <w:spacing w:val="-4"/>
          <w:w w:val="105"/>
          <w:sz w:val="17"/>
        </w:rPr>
        <w:t> </w:t>
      </w:r>
      <w:r>
        <w:rPr>
          <w:w w:val="105"/>
          <w:sz w:val="17"/>
        </w:rPr>
        <w:t>previsão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e ou documento da</w:t>
      </w:r>
      <w:r>
        <w:rPr>
          <w:spacing w:val="-2"/>
          <w:w w:val="105"/>
          <w:sz w:val="17"/>
        </w:rPr>
        <w:t> </w:t>
      </w:r>
      <w:r>
        <w:rPr>
          <w:w w:val="105"/>
          <w:sz w:val="17"/>
        </w:rPr>
        <w:t>ANVISA</w:t>
      </w:r>
      <w:r>
        <w:rPr>
          <w:spacing w:val="-2"/>
          <w:w w:val="105"/>
          <w:sz w:val="17"/>
        </w:rPr>
        <w:t> </w:t>
      </w:r>
      <w:r>
        <w:rPr>
          <w:w w:val="105"/>
          <w:sz w:val="17"/>
        </w:rPr>
        <w:t>informando sobre a descontinuação do medicamento.</w:t>
      </w:r>
    </w:p>
    <w:p>
      <w:pPr>
        <w:pStyle w:val="ListParagraph"/>
        <w:numPr>
          <w:ilvl w:val="2"/>
          <w:numId w:val="35"/>
        </w:numPr>
        <w:tabs>
          <w:tab w:pos="896" w:val="left" w:leader="none"/>
        </w:tabs>
        <w:spacing w:line="292" w:lineRule="auto" w:before="1" w:after="0"/>
        <w:ind w:left="316" w:right="299" w:firstLine="0"/>
        <w:jc w:val="left"/>
        <w:rPr>
          <w:sz w:val="17"/>
        </w:rPr>
      </w:pPr>
      <w:r>
        <w:rPr>
          <w:w w:val="105"/>
          <w:sz w:val="17"/>
        </w:rPr>
        <w:t>Em</w:t>
      </w:r>
      <w:r>
        <w:rPr>
          <w:spacing w:val="40"/>
          <w:w w:val="105"/>
          <w:sz w:val="17"/>
        </w:rPr>
        <w:t> </w:t>
      </w:r>
      <w:r>
        <w:rPr>
          <w:w w:val="105"/>
          <w:sz w:val="17"/>
        </w:rPr>
        <w:t>caso</w:t>
      </w:r>
      <w:r>
        <w:rPr>
          <w:spacing w:val="40"/>
          <w:w w:val="105"/>
          <w:sz w:val="17"/>
        </w:rPr>
        <w:t> </w:t>
      </w:r>
      <w:r>
        <w:rPr>
          <w:w w:val="105"/>
          <w:sz w:val="17"/>
        </w:rPr>
        <w:t>de</w:t>
      </w:r>
      <w:r>
        <w:rPr>
          <w:spacing w:val="40"/>
          <w:w w:val="105"/>
          <w:sz w:val="17"/>
        </w:rPr>
        <w:t> </w:t>
      </w:r>
      <w:r>
        <w:rPr>
          <w:w w:val="105"/>
          <w:sz w:val="17"/>
        </w:rPr>
        <w:t>material</w:t>
      </w:r>
      <w:r>
        <w:rPr>
          <w:spacing w:val="40"/>
          <w:w w:val="105"/>
          <w:sz w:val="17"/>
        </w:rPr>
        <w:t> </w:t>
      </w:r>
      <w:r>
        <w:rPr>
          <w:w w:val="105"/>
          <w:sz w:val="17"/>
        </w:rPr>
        <w:t>importado,</w:t>
      </w:r>
      <w:r>
        <w:rPr>
          <w:spacing w:val="40"/>
          <w:w w:val="105"/>
          <w:sz w:val="17"/>
        </w:rPr>
        <w:t> </w:t>
      </w:r>
      <w:r>
        <w:rPr>
          <w:w w:val="105"/>
          <w:sz w:val="17"/>
        </w:rPr>
        <w:t>deve</w:t>
      </w:r>
      <w:r>
        <w:rPr>
          <w:spacing w:val="40"/>
          <w:w w:val="105"/>
          <w:sz w:val="17"/>
        </w:rPr>
        <w:t> </w:t>
      </w:r>
      <w:r>
        <w:rPr>
          <w:w w:val="105"/>
          <w:sz w:val="17"/>
        </w:rPr>
        <w:t>ter,</w:t>
      </w:r>
      <w:r>
        <w:rPr>
          <w:spacing w:val="40"/>
          <w:w w:val="105"/>
          <w:sz w:val="17"/>
        </w:rPr>
        <w:t> </w:t>
      </w:r>
      <w:r>
        <w:rPr>
          <w:w w:val="105"/>
          <w:sz w:val="17"/>
        </w:rPr>
        <w:t>adicionalmente,</w:t>
      </w:r>
      <w:r>
        <w:rPr>
          <w:spacing w:val="40"/>
          <w:w w:val="105"/>
          <w:sz w:val="17"/>
        </w:rPr>
        <w:t> </w:t>
      </w:r>
      <w:r>
        <w:rPr>
          <w:w w:val="105"/>
          <w:sz w:val="17"/>
        </w:rPr>
        <w:t>etiqueta</w:t>
      </w:r>
      <w:r>
        <w:rPr>
          <w:spacing w:val="40"/>
          <w:w w:val="105"/>
          <w:sz w:val="17"/>
        </w:rPr>
        <w:t> </w:t>
      </w:r>
      <w:r>
        <w:rPr>
          <w:w w:val="105"/>
          <w:sz w:val="17"/>
        </w:rPr>
        <w:t>e/ou</w:t>
      </w:r>
      <w:r>
        <w:rPr>
          <w:spacing w:val="40"/>
          <w:w w:val="105"/>
          <w:sz w:val="17"/>
        </w:rPr>
        <w:t> </w:t>
      </w:r>
      <w:r>
        <w:rPr>
          <w:w w:val="105"/>
          <w:sz w:val="17"/>
        </w:rPr>
        <w:t>manual</w:t>
      </w:r>
      <w:r>
        <w:rPr>
          <w:spacing w:val="40"/>
          <w:w w:val="105"/>
          <w:sz w:val="17"/>
        </w:rPr>
        <w:t> </w:t>
      </w:r>
      <w:r>
        <w:rPr>
          <w:w w:val="105"/>
          <w:sz w:val="17"/>
        </w:rPr>
        <w:t>com</w:t>
      </w:r>
      <w:r>
        <w:rPr>
          <w:spacing w:val="40"/>
          <w:w w:val="105"/>
          <w:sz w:val="17"/>
        </w:rPr>
        <w:t> </w:t>
      </w:r>
      <w:r>
        <w:rPr>
          <w:w w:val="105"/>
          <w:sz w:val="17"/>
        </w:rPr>
        <w:t>todas</w:t>
      </w:r>
      <w:r>
        <w:rPr>
          <w:spacing w:val="40"/>
          <w:w w:val="105"/>
          <w:sz w:val="17"/>
        </w:rPr>
        <w:t> </w:t>
      </w:r>
      <w:r>
        <w:rPr>
          <w:w w:val="105"/>
          <w:sz w:val="17"/>
        </w:rPr>
        <w:t>as</w:t>
      </w:r>
      <w:r>
        <w:rPr>
          <w:spacing w:val="40"/>
          <w:w w:val="105"/>
          <w:sz w:val="17"/>
        </w:rPr>
        <w:t> </w:t>
      </w:r>
      <w:r>
        <w:rPr>
          <w:w w:val="105"/>
          <w:sz w:val="17"/>
        </w:rPr>
        <w:t>informações</w:t>
      </w:r>
      <w:r>
        <w:rPr>
          <w:spacing w:val="40"/>
          <w:w w:val="105"/>
          <w:sz w:val="17"/>
        </w:rPr>
        <w:t> </w:t>
      </w:r>
      <w:r>
        <w:rPr>
          <w:w w:val="105"/>
          <w:sz w:val="17"/>
        </w:rPr>
        <w:t>técnicas</w:t>
      </w:r>
      <w:r>
        <w:rPr>
          <w:spacing w:val="40"/>
          <w:w w:val="105"/>
          <w:sz w:val="17"/>
        </w:rPr>
        <w:t> </w:t>
      </w:r>
      <w:r>
        <w:rPr>
          <w:w w:val="105"/>
          <w:sz w:val="17"/>
        </w:rPr>
        <w:t>em</w:t>
      </w:r>
      <w:r>
        <w:rPr>
          <w:spacing w:val="40"/>
          <w:w w:val="105"/>
          <w:sz w:val="17"/>
        </w:rPr>
        <w:t> </w:t>
      </w:r>
      <w:r>
        <w:rPr>
          <w:w w:val="105"/>
          <w:sz w:val="17"/>
        </w:rPr>
        <w:t>português.</w:t>
      </w:r>
      <w:r>
        <w:rPr>
          <w:spacing w:val="40"/>
          <w:w w:val="105"/>
          <w:sz w:val="17"/>
        </w:rPr>
        <w:t> </w:t>
      </w:r>
      <w:r>
        <w:rPr>
          <w:w w:val="105"/>
          <w:sz w:val="17"/>
        </w:rPr>
        <w:t>Informações</w:t>
      </w:r>
      <w:r>
        <w:rPr>
          <w:spacing w:val="40"/>
          <w:w w:val="105"/>
          <w:sz w:val="17"/>
        </w:rPr>
        <w:t> </w:t>
      </w:r>
      <w:r>
        <w:rPr>
          <w:w w:val="105"/>
          <w:sz w:val="17"/>
        </w:rPr>
        <w:t>incorretas</w:t>
      </w:r>
      <w:r>
        <w:rPr>
          <w:spacing w:val="40"/>
          <w:w w:val="105"/>
          <w:sz w:val="17"/>
        </w:rPr>
        <w:t> </w:t>
      </w:r>
      <w:r>
        <w:rPr>
          <w:w w:val="105"/>
          <w:sz w:val="17"/>
        </w:rPr>
        <w:t>ou</w:t>
      </w:r>
      <w:r>
        <w:rPr>
          <w:spacing w:val="40"/>
          <w:w w:val="105"/>
          <w:sz w:val="17"/>
        </w:rPr>
        <w:t> </w:t>
      </w:r>
      <w:r>
        <w:rPr>
          <w:w w:val="105"/>
          <w:sz w:val="17"/>
        </w:rPr>
        <w:t>inconsistências</w:t>
      </w:r>
      <w:r>
        <w:rPr>
          <w:spacing w:val="40"/>
          <w:w w:val="105"/>
          <w:sz w:val="17"/>
        </w:rPr>
        <w:t> </w:t>
      </w:r>
      <w:r>
        <w:rPr>
          <w:w w:val="105"/>
          <w:sz w:val="17"/>
        </w:rPr>
        <w:t>serão</w:t>
      </w:r>
      <w:r>
        <w:rPr>
          <w:spacing w:val="40"/>
          <w:w w:val="105"/>
          <w:sz w:val="17"/>
        </w:rPr>
        <w:t> </w:t>
      </w:r>
      <w:r>
        <w:rPr>
          <w:w w:val="105"/>
          <w:sz w:val="17"/>
        </w:rPr>
        <w:t>de responsabilidade exclusiva do fornecedor.</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ListParagraph"/>
        <w:numPr>
          <w:ilvl w:val="1"/>
          <w:numId w:val="27"/>
        </w:numPr>
        <w:tabs>
          <w:tab w:pos="614" w:val="left" w:leader="none"/>
        </w:tabs>
        <w:spacing w:line="240" w:lineRule="auto" w:before="43" w:after="0"/>
        <w:ind w:left="614" w:right="0" w:hanging="298"/>
        <w:jc w:val="left"/>
        <w:rPr>
          <w:b/>
          <w:sz w:val="17"/>
        </w:rPr>
      </w:pPr>
      <w:r>
        <w:rPr>
          <w:b/>
          <w:spacing w:val="-2"/>
          <w:w w:val="105"/>
          <w:sz w:val="17"/>
        </w:rPr>
        <w:t>AGENTES</w:t>
      </w:r>
      <w:r>
        <w:rPr>
          <w:b/>
          <w:spacing w:val="-4"/>
          <w:w w:val="105"/>
          <w:sz w:val="17"/>
        </w:rPr>
        <w:t> </w:t>
      </w:r>
      <w:r>
        <w:rPr>
          <w:b/>
          <w:spacing w:val="-2"/>
          <w:w w:val="105"/>
          <w:sz w:val="17"/>
        </w:rPr>
        <w:t>QUE</w:t>
      </w:r>
      <w:r>
        <w:rPr>
          <w:b/>
          <w:spacing w:val="-3"/>
          <w:w w:val="105"/>
          <w:sz w:val="17"/>
        </w:rPr>
        <w:t> </w:t>
      </w:r>
      <w:r>
        <w:rPr>
          <w:b/>
          <w:spacing w:val="-2"/>
          <w:w w:val="105"/>
          <w:sz w:val="17"/>
        </w:rPr>
        <w:t>PARTICIPARÃO DA</w:t>
      </w:r>
      <w:r>
        <w:rPr>
          <w:b/>
          <w:spacing w:val="-11"/>
          <w:w w:val="105"/>
          <w:sz w:val="17"/>
        </w:rPr>
        <w:t> </w:t>
      </w:r>
      <w:r>
        <w:rPr>
          <w:b/>
          <w:spacing w:val="-2"/>
          <w:w w:val="105"/>
          <w:sz w:val="17"/>
        </w:rPr>
        <w:t>GESTÃO</w:t>
      </w:r>
      <w:r>
        <w:rPr>
          <w:b/>
          <w:spacing w:val="-3"/>
          <w:w w:val="105"/>
          <w:sz w:val="17"/>
        </w:rPr>
        <w:t> </w:t>
      </w:r>
      <w:r>
        <w:rPr>
          <w:b/>
          <w:spacing w:val="-2"/>
          <w:w w:val="105"/>
          <w:sz w:val="17"/>
        </w:rPr>
        <w:t>DO CONTRATO:</w:t>
      </w:r>
    </w:p>
    <w:p>
      <w:pPr>
        <w:pStyle w:val="ListParagraph"/>
        <w:numPr>
          <w:ilvl w:val="2"/>
          <w:numId w:val="27"/>
        </w:numPr>
        <w:tabs>
          <w:tab w:pos="753" w:val="left" w:leader="none"/>
        </w:tabs>
        <w:spacing w:line="292" w:lineRule="auto" w:before="44"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4" w:val="left" w:leader="none"/>
        </w:tabs>
        <w:spacing w:line="292" w:lineRule="auto" w:before="0"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w:t>
      </w:r>
      <w:r>
        <w:rPr>
          <w:w w:val="105"/>
          <w:sz w:val="17"/>
        </w:rPr>
        <w:t>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spacing w:after="0" w:line="292" w:lineRule="auto"/>
        <w:jc w:val="both"/>
        <w:rPr>
          <w:sz w:val="17"/>
        </w:rPr>
        <w:sectPr>
          <w:pgSz w:w="15840" w:h="24480"/>
          <w:pgMar w:top="520" w:bottom="280" w:left="360" w:right="360"/>
        </w:sectPr>
      </w:pPr>
    </w:p>
    <w:p>
      <w:pPr>
        <w:pStyle w:val="ListParagraph"/>
        <w:numPr>
          <w:ilvl w:val="3"/>
          <w:numId w:val="27"/>
        </w:numPr>
        <w:tabs>
          <w:tab w:pos="918" w:val="left" w:leader="none"/>
        </w:tabs>
        <w:spacing w:line="292" w:lineRule="auto" w:before="77" w:after="0"/>
        <w:ind w:left="316" w:right="299" w:firstLine="0"/>
        <w:jc w:val="left"/>
        <w:rPr>
          <w:sz w:val="17"/>
        </w:rPr>
      </w:pPr>
      <w:r>
        <w:rPr>
          <w:w w:val="105"/>
          <w:sz w:val="17"/>
        </w:rPr>
        <w:t>Especificamente</w:t>
      </w:r>
      <w:r>
        <w:rPr>
          <w:spacing w:val="21"/>
          <w:w w:val="105"/>
          <w:sz w:val="17"/>
        </w:rPr>
        <w:t> </w:t>
      </w:r>
      <w:r>
        <w:rPr>
          <w:w w:val="105"/>
          <w:sz w:val="17"/>
        </w:rPr>
        <w:t>sobre</w:t>
      </w:r>
      <w:r>
        <w:rPr>
          <w:spacing w:val="21"/>
          <w:w w:val="105"/>
          <w:sz w:val="17"/>
        </w:rPr>
        <w:t> </w:t>
      </w:r>
      <w:r>
        <w:rPr>
          <w:w w:val="105"/>
          <w:sz w:val="17"/>
        </w:rPr>
        <w:t>aquisição</w:t>
      </w:r>
      <w:r>
        <w:rPr>
          <w:spacing w:val="21"/>
          <w:w w:val="105"/>
          <w:sz w:val="17"/>
        </w:rPr>
        <w:t> </w:t>
      </w:r>
      <w:r>
        <w:rPr>
          <w:w w:val="105"/>
          <w:sz w:val="17"/>
        </w:rPr>
        <w:t>de</w:t>
      </w:r>
      <w:r>
        <w:rPr>
          <w:spacing w:val="21"/>
          <w:w w:val="105"/>
          <w:sz w:val="17"/>
        </w:rPr>
        <w:t> </w:t>
      </w:r>
      <w:r>
        <w:rPr>
          <w:w w:val="105"/>
          <w:sz w:val="17"/>
        </w:rPr>
        <w:t>PPS,</w:t>
      </w:r>
      <w:r>
        <w:rPr>
          <w:spacing w:val="21"/>
          <w:w w:val="105"/>
          <w:sz w:val="17"/>
        </w:rPr>
        <w:t> </w:t>
      </w:r>
      <w:r>
        <w:rPr>
          <w:w w:val="105"/>
          <w:sz w:val="17"/>
        </w:rPr>
        <w:t>na</w:t>
      </w:r>
      <w:r>
        <w:rPr>
          <w:spacing w:val="21"/>
          <w:w w:val="105"/>
          <w:sz w:val="17"/>
        </w:rPr>
        <w:t> </w:t>
      </w:r>
      <w:r>
        <w:rPr>
          <w:w w:val="105"/>
          <w:sz w:val="17"/>
        </w:rPr>
        <w:t>qualidade</w:t>
      </w:r>
      <w:r>
        <w:rPr>
          <w:spacing w:val="21"/>
          <w:w w:val="105"/>
          <w:sz w:val="17"/>
        </w:rPr>
        <w:t> </w:t>
      </w:r>
      <w:r>
        <w:rPr>
          <w:w w:val="105"/>
          <w:sz w:val="17"/>
        </w:rPr>
        <w:t>de</w:t>
      </w:r>
      <w:r>
        <w:rPr>
          <w:spacing w:val="21"/>
          <w:w w:val="105"/>
          <w:sz w:val="17"/>
        </w:rPr>
        <w:t> </w:t>
      </w:r>
      <w:r>
        <w:rPr>
          <w:w w:val="105"/>
          <w:sz w:val="17"/>
        </w:rPr>
        <w:t>materiais</w:t>
      </w:r>
      <w:r>
        <w:rPr>
          <w:spacing w:val="21"/>
          <w:w w:val="105"/>
          <w:sz w:val="17"/>
        </w:rPr>
        <w:t> </w:t>
      </w:r>
      <w:r>
        <w:rPr>
          <w:w w:val="105"/>
          <w:sz w:val="17"/>
        </w:rPr>
        <w:t>médico-hospitalares,</w:t>
      </w:r>
      <w:r>
        <w:rPr>
          <w:spacing w:val="21"/>
          <w:w w:val="105"/>
          <w:sz w:val="17"/>
        </w:rPr>
        <w:t> </w:t>
      </w:r>
      <w:r>
        <w:rPr>
          <w:w w:val="105"/>
          <w:sz w:val="17"/>
        </w:rPr>
        <w:t>serão</w:t>
      </w:r>
      <w:r>
        <w:rPr>
          <w:spacing w:val="21"/>
          <w:w w:val="105"/>
          <w:sz w:val="17"/>
        </w:rPr>
        <w:t> </w:t>
      </w:r>
      <w:r>
        <w:rPr>
          <w:w w:val="105"/>
          <w:sz w:val="17"/>
        </w:rPr>
        <w:t>confrontadas</w:t>
      </w:r>
      <w:r>
        <w:rPr>
          <w:spacing w:val="21"/>
          <w:w w:val="105"/>
          <w:sz w:val="17"/>
        </w:rPr>
        <w:t> </w:t>
      </w:r>
      <w:r>
        <w:rPr>
          <w:w w:val="105"/>
          <w:sz w:val="17"/>
        </w:rPr>
        <w:t>as</w:t>
      </w:r>
      <w:r>
        <w:rPr>
          <w:spacing w:val="21"/>
          <w:w w:val="105"/>
          <w:sz w:val="17"/>
        </w:rPr>
        <w:t> </w:t>
      </w:r>
      <w:r>
        <w:rPr>
          <w:w w:val="105"/>
          <w:sz w:val="17"/>
        </w:rPr>
        <w:t>descrições</w:t>
      </w:r>
      <w:r>
        <w:rPr>
          <w:spacing w:val="21"/>
          <w:w w:val="105"/>
          <w:sz w:val="17"/>
        </w:rPr>
        <w:t> </w:t>
      </w:r>
      <w:r>
        <w:rPr>
          <w:w w:val="105"/>
          <w:sz w:val="17"/>
        </w:rPr>
        <w:t>constantes</w:t>
      </w:r>
      <w:r>
        <w:rPr>
          <w:spacing w:val="21"/>
          <w:w w:val="105"/>
          <w:sz w:val="17"/>
        </w:rPr>
        <w:t> </w:t>
      </w:r>
      <w:r>
        <w:rPr>
          <w:w w:val="105"/>
          <w:sz w:val="17"/>
        </w:rPr>
        <w:t>no</w:t>
      </w:r>
      <w:r>
        <w:rPr>
          <w:spacing w:val="21"/>
          <w:w w:val="105"/>
          <w:sz w:val="17"/>
        </w:rPr>
        <w:t> </w:t>
      </w:r>
      <w:r>
        <w:rPr>
          <w:w w:val="105"/>
          <w:sz w:val="17"/>
        </w:rPr>
        <w:t>presente</w:t>
      </w:r>
      <w:r>
        <w:rPr>
          <w:spacing w:val="21"/>
          <w:w w:val="105"/>
          <w:sz w:val="17"/>
        </w:rPr>
        <w:t> </w:t>
      </w:r>
      <w:r>
        <w:rPr>
          <w:w w:val="105"/>
          <w:sz w:val="17"/>
        </w:rPr>
        <w:t>termo</w:t>
      </w:r>
      <w:r>
        <w:rPr>
          <w:spacing w:val="21"/>
          <w:w w:val="105"/>
          <w:sz w:val="17"/>
        </w:rPr>
        <w:t> </w:t>
      </w:r>
      <w:r>
        <w:rPr>
          <w:w w:val="105"/>
          <w:sz w:val="17"/>
        </w:rPr>
        <w:t>com</w:t>
      </w:r>
      <w:r>
        <w:rPr>
          <w:spacing w:val="21"/>
          <w:w w:val="105"/>
          <w:sz w:val="17"/>
        </w:rPr>
        <w:t> </w:t>
      </w:r>
      <w:r>
        <w:rPr>
          <w:w w:val="105"/>
          <w:sz w:val="17"/>
        </w:rPr>
        <w:t>o</w:t>
      </w:r>
      <w:r>
        <w:rPr>
          <w:spacing w:val="21"/>
          <w:w w:val="105"/>
          <w:sz w:val="17"/>
        </w:rPr>
        <w:t> </w:t>
      </w:r>
      <w:r>
        <w:rPr>
          <w:w w:val="105"/>
          <w:sz w:val="17"/>
        </w:rPr>
        <w:t>material</w:t>
      </w:r>
      <w:r>
        <w:rPr>
          <w:spacing w:val="21"/>
          <w:w w:val="105"/>
          <w:sz w:val="17"/>
        </w:rPr>
        <w:t> </w:t>
      </w:r>
      <w:r>
        <w:rPr>
          <w:w w:val="105"/>
          <w:sz w:val="17"/>
        </w:rPr>
        <w:t>que</w:t>
      </w:r>
      <w:r>
        <w:rPr>
          <w:spacing w:val="21"/>
          <w:w w:val="105"/>
          <w:sz w:val="17"/>
        </w:rPr>
        <w:t> </w:t>
      </w:r>
      <w:r>
        <w:rPr>
          <w:w w:val="105"/>
          <w:sz w:val="17"/>
        </w:rPr>
        <w:t>é</w:t>
      </w:r>
      <w:r>
        <w:rPr>
          <w:spacing w:val="21"/>
          <w:w w:val="105"/>
          <w:sz w:val="17"/>
        </w:rPr>
        <w:t> </w:t>
      </w:r>
      <w:r>
        <w:rPr>
          <w:w w:val="105"/>
          <w:sz w:val="17"/>
        </w:rPr>
        <w:t>entregue</w:t>
      </w:r>
      <w:r>
        <w:rPr>
          <w:spacing w:val="21"/>
          <w:w w:val="105"/>
          <w:sz w:val="17"/>
        </w:rPr>
        <w:t> </w:t>
      </w:r>
      <w:r>
        <w:rPr>
          <w:w w:val="105"/>
          <w:sz w:val="17"/>
        </w:rPr>
        <w:t>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72" w:val="left" w:leader="none"/>
        </w:tabs>
        <w:spacing w:line="292" w:lineRule="auto" w:before="44" w:after="0"/>
        <w:ind w:left="316" w:right="299" w:firstLine="0"/>
        <w:jc w:val="left"/>
        <w:rPr>
          <w:sz w:val="17"/>
        </w:rPr>
      </w:pPr>
      <w:r>
        <w:rPr>
          <w:w w:val="105"/>
          <w:sz w:val="17"/>
        </w:rPr>
        <w:t>Havendo necessidade de intervenção, a fiscalização notificará o gestor, que entrará em contato com a CONTRATADA, seja através de preposto previamente designado, ou nos canais de contato</w:t>
      </w:r>
      <w:r>
        <w:rPr>
          <w:spacing w:val="40"/>
          <w:w w:val="105"/>
          <w:sz w:val="17"/>
        </w:rPr>
        <w:t> </w:t>
      </w:r>
      <w:r>
        <w:rPr>
          <w:w w:val="105"/>
          <w:sz w:val="17"/>
        </w:rPr>
        <w:t>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1" w:after="0"/>
        <w:ind w:left="890" w:right="0" w:hanging="574"/>
        <w:jc w:val="left"/>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8"/>
          <w:w w:val="105"/>
          <w:sz w:val="17"/>
        </w:rPr>
        <w:t> </w:t>
      </w:r>
      <w:r>
        <w:rPr>
          <w:w w:val="105"/>
          <w:sz w:val="17"/>
        </w:rPr>
        <w:t>Administração Pública.</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As</w:t>
      </w:r>
      <w:r>
        <w:rPr>
          <w:spacing w:val="-8"/>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left"/>
      </w:pPr>
      <w:r>
        <w:rPr>
          <w:w w:val="105"/>
        </w:rPr>
        <w:t>RECEBIMENTO</w:t>
      </w:r>
      <w:r>
        <w:rPr>
          <w:spacing w:val="-11"/>
          <w:w w:val="105"/>
        </w:rPr>
        <w:t> </w:t>
      </w:r>
      <w:r>
        <w:rPr>
          <w:w w:val="105"/>
        </w:rPr>
        <w:t>PROVISÓRIO</w:t>
      </w:r>
      <w:r>
        <w:rPr>
          <w:spacing w:val="-10"/>
          <w:w w:val="105"/>
        </w:rPr>
        <w:t> </w:t>
      </w:r>
      <w:r>
        <w:rPr>
          <w:w w:val="105"/>
        </w:rPr>
        <w:t>E</w:t>
      </w:r>
      <w:r>
        <w:rPr>
          <w:spacing w:val="-10"/>
          <w:w w:val="105"/>
        </w:rPr>
        <w:t> </w:t>
      </w:r>
      <w:r>
        <w:rPr>
          <w:w w:val="105"/>
        </w:rPr>
        <w:t>DEFINITIVO</w:t>
      </w:r>
      <w:r>
        <w:rPr>
          <w:spacing w:val="-11"/>
          <w:w w:val="105"/>
        </w:rPr>
        <w:t> </w:t>
      </w:r>
      <w:r>
        <w:rPr>
          <w:w w:val="105"/>
        </w:rPr>
        <w:t>DO</w:t>
      </w:r>
      <w:r>
        <w:rPr>
          <w:spacing w:val="-10"/>
          <w:w w:val="105"/>
        </w:rPr>
        <w:t> </w:t>
      </w:r>
      <w:r>
        <w:rPr>
          <w:spacing w:val="-2"/>
          <w:w w:val="105"/>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PAGAMENTO: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1"/>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6"/>
        <w:ind w:left="0"/>
      </w:pPr>
    </w:p>
    <w:p>
      <w:pPr>
        <w:pStyle w:val="Heading2"/>
        <w:numPr>
          <w:ilvl w:val="0"/>
          <w:numId w:val="27"/>
        </w:numPr>
        <w:tabs>
          <w:tab w:pos="492" w:val="left" w:leader="none"/>
        </w:tabs>
        <w:spacing w:line="240" w:lineRule="auto" w:before="1"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37" w:val="left" w:leader="none"/>
        </w:tabs>
        <w:spacing w:line="292" w:lineRule="auto" w:before="43" w:after="0"/>
        <w:ind w:left="316" w:right="299" w:firstLine="0"/>
        <w:jc w:val="left"/>
        <w:rPr>
          <w:sz w:val="17"/>
        </w:rPr>
      </w:pPr>
      <w:r>
        <w:rPr>
          <w:w w:val="105"/>
          <w:sz w:val="17"/>
        </w:rPr>
        <w:t>Será contratada a empresa que ofertar o </w:t>
      </w:r>
      <w:r>
        <w:rPr>
          <w:b/>
          <w:w w:val="105"/>
          <w:sz w:val="17"/>
        </w:rPr>
        <w:t>MENOR PREÇO UNITÁRIO POR ITEM </w:t>
      </w:r>
      <w:r>
        <w:rPr>
          <w:w w:val="105"/>
          <w:sz w:val="17"/>
        </w:rPr>
        <w:t>em </w:t>
      </w:r>
      <w:r>
        <w:rPr>
          <w:b/>
          <w:w w:val="105"/>
          <w:sz w:val="17"/>
        </w:rPr>
        <w:t>MODO DE DISPUTA</w:t>
      </w:r>
      <w:r>
        <w:rPr>
          <w:b/>
          <w:spacing w:val="-11"/>
          <w:w w:val="105"/>
          <w:sz w:val="17"/>
        </w:rPr>
        <w:t> </w:t>
      </w:r>
      <w:r>
        <w:rPr>
          <w:b/>
          <w:w w:val="105"/>
          <w:sz w:val="17"/>
        </w:rPr>
        <w:t>ABERTO </w:t>
      </w:r>
      <w:r>
        <w:rPr>
          <w:w w:val="105"/>
          <w:sz w:val="17"/>
        </w:rPr>
        <w:t>e atender a todas as fases de habilitação do certame, que constarão em futuro edital;</w:t>
      </w:r>
    </w:p>
    <w:p>
      <w:pPr>
        <w:pStyle w:val="ListParagraph"/>
        <w:numPr>
          <w:ilvl w:val="1"/>
          <w:numId w:val="27"/>
        </w:numPr>
        <w:tabs>
          <w:tab w:pos="640" w:val="left" w:leader="none"/>
        </w:tabs>
        <w:spacing w:line="292" w:lineRule="auto" w:before="1"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4" w:val="left" w:leader="none"/>
        </w:tabs>
        <w:spacing w:line="240" w:lineRule="auto" w:before="0" w:after="0"/>
        <w:ind w:left="624" w:right="0" w:hanging="308"/>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valor</w:t>
      </w:r>
      <w:r>
        <w:rPr>
          <w:spacing w:val="-4"/>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item;</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Marca</w:t>
      </w:r>
      <w:r>
        <w:rPr>
          <w:spacing w:val="-4"/>
          <w:w w:val="105"/>
          <w:sz w:val="17"/>
        </w:rPr>
        <w:t> </w:t>
      </w:r>
      <w:r>
        <w:rPr>
          <w:w w:val="105"/>
          <w:sz w:val="17"/>
        </w:rPr>
        <w:t>/</w:t>
      </w:r>
      <w:r>
        <w:rPr>
          <w:spacing w:val="-4"/>
          <w:w w:val="105"/>
          <w:sz w:val="17"/>
        </w:rPr>
        <w:t> </w:t>
      </w:r>
      <w:r>
        <w:rPr>
          <w:spacing w:val="-2"/>
          <w:w w:val="105"/>
          <w:sz w:val="17"/>
        </w:rPr>
        <w:t>Fabricante;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1" w:val="left" w:leader="none"/>
        </w:tabs>
        <w:spacing w:line="240" w:lineRule="auto" w:before="44" w:after="0"/>
        <w:ind w:left="621" w:right="0" w:hanging="305"/>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3"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5"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27"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BodyText"/>
        <w:spacing w:line="292" w:lineRule="auto" w:before="44"/>
        <w:ind w:right="62"/>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Somente</w:t>
      </w:r>
      <w:r>
        <w:rPr>
          <w:spacing w:val="-8"/>
          <w:w w:val="105"/>
          <w:sz w:val="17"/>
        </w:rPr>
        <w:t> </w:t>
      </w:r>
      <w:r>
        <w:rPr>
          <w:w w:val="105"/>
          <w:sz w:val="17"/>
        </w:rPr>
        <w:t>a</w:t>
      </w:r>
      <w:r>
        <w:rPr>
          <w:spacing w:val="-6"/>
          <w:w w:val="105"/>
          <w:sz w:val="17"/>
        </w:rPr>
        <w:t> </w:t>
      </w:r>
      <w:r>
        <w:rPr>
          <w:w w:val="105"/>
          <w:sz w:val="17"/>
        </w:rPr>
        <w:t>Divisão</w:t>
      </w:r>
      <w:r>
        <w:rPr>
          <w:spacing w:val="-6"/>
          <w:w w:val="105"/>
          <w:sz w:val="17"/>
        </w:rPr>
        <w:t> </w:t>
      </w:r>
      <w:r>
        <w:rPr>
          <w:w w:val="105"/>
          <w:sz w:val="17"/>
        </w:rPr>
        <w:t>Logística</w:t>
      </w:r>
      <w:r>
        <w:rPr>
          <w:spacing w:val="-6"/>
          <w:w w:val="105"/>
          <w:sz w:val="17"/>
        </w:rPr>
        <w:t> </w:t>
      </w:r>
      <w:r>
        <w:rPr>
          <w:w w:val="105"/>
          <w:sz w:val="17"/>
        </w:rPr>
        <w:t>de</w:t>
      </w:r>
      <w:r>
        <w:rPr>
          <w:spacing w:val="-6"/>
          <w:w w:val="105"/>
          <w:sz w:val="17"/>
        </w:rPr>
        <w:t> </w:t>
      </w:r>
      <w:r>
        <w:rPr>
          <w:w w:val="105"/>
          <w:sz w:val="17"/>
        </w:rPr>
        <w:t>Suprimentos</w:t>
      </w:r>
      <w:r>
        <w:rPr>
          <w:spacing w:val="-6"/>
          <w:w w:val="105"/>
          <w:sz w:val="17"/>
        </w:rPr>
        <w:t> </w:t>
      </w:r>
      <w:r>
        <w:rPr>
          <w:w w:val="105"/>
          <w:sz w:val="17"/>
        </w:rPr>
        <w:t>(DIVLS)</w:t>
      </w:r>
      <w:r>
        <w:rPr>
          <w:spacing w:val="-6"/>
          <w:w w:val="105"/>
          <w:sz w:val="17"/>
        </w:rPr>
        <w:t> </w:t>
      </w:r>
      <w:r>
        <w:rPr>
          <w:w w:val="105"/>
          <w:sz w:val="17"/>
        </w:rPr>
        <w:t>/</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5"/>
          <w:w w:val="105"/>
          <w:sz w:val="17"/>
        </w:rPr>
        <w:t> </w:t>
      </w:r>
      <w:r>
        <w:rPr>
          <w:w w:val="105"/>
          <w:sz w:val="17"/>
        </w:rPr>
        <w:t>Medicamentos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83" w:val="left" w:leader="none"/>
        </w:tabs>
        <w:spacing w:line="292" w:lineRule="auto" w:before="44" w:after="0"/>
        <w:ind w:left="316" w:right="299" w:firstLine="0"/>
        <w:jc w:val="left"/>
        <w:rPr>
          <w:sz w:val="17"/>
        </w:rPr>
      </w:pPr>
      <w:r>
        <w:rPr>
          <w:w w:val="105"/>
          <w:sz w:val="17"/>
        </w:rPr>
        <w:t>Os</w:t>
      </w:r>
      <w:r>
        <w:rPr>
          <w:spacing w:val="18"/>
          <w:w w:val="105"/>
          <w:sz w:val="17"/>
        </w:rPr>
        <w:t> </w:t>
      </w:r>
      <w:r>
        <w:rPr>
          <w:w w:val="105"/>
          <w:sz w:val="17"/>
        </w:rPr>
        <w:t>setores/clínicas</w:t>
      </w:r>
      <w:r>
        <w:rPr>
          <w:spacing w:val="18"/>
          <w:w w:val="105"/>
          <w:sz w:val="17"/>
        </w:rPr>
        <w:t> </w:t>
      </w:r>
      <w:r>
        <w:rPr>
          <w:w w:val="105"/>
          <w:sz w:val="17"/>
        </w:rPr>
        <w:t>de</w:t>
      </w:r>
      <w:r>
        <w:rPr>
          <w:spacing w:val="18"/>
          <w:w w:val="105"/>
          <w:sz w:val="17"/>
        </w:rPr>
        <w:t> </w:t>
      </w:r>
      <w:r>
        <w:rPr>
          <w:w w:val="105"/>
          <w:sz w:val="17"/>
        </w:rPr>
        <w:t>destino</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b/>
          <w:w w:val="105"/>
          <w:sz w:val="17"/>
          <w:u w:val="single"/>
        </w:rPr>
        <w:t>NÃO</w:t>
      </w:r>
      <w:r>
        <w:rPr>
          <w:b/>
          <w:spacing w:val="18"/>
          <w:w w:val="105"/>
          <w:sz w:val="17"/>
        </w:rPr>
        <w:t> </w:t>
      </w:r>
      <w:r>
        <w:rPr>
          <w:w w:val="105"/>
          <w:sz w:val="17"/>
        </w:rPr>
        <w:t>estão</w:t>
      </w:r>
      <w:r>
        <w:rPr>
          <w:spacing w:val="18"/>
          <w:w w:val="105"/>
          <w:sz w:val="17"/>
        </w:rPr>
        <w:t> </w:t>
      </w:r>
      <w:r>
        <w:rPr>
          <w:w w:val="105"/>
          <w:sz w:val="17"/>
        </w:rPr>
        <w:t>autorizados</w:t>
      </w:r>
      <w:r>
        <w:rPr>
          <w:spacing w:val="18"/>
          <w:w w:val="105"/>
          <w:sz w:val="17"/>
        </w:rPr>
        <w:t> </w:t>
      </w:r>
      <w:r>
        <w:rPr>
          <w:w w:val="105"/>
          <w:sz w:val="17"/>
        </w:rPr>
        <w:t>a</w:t>
      </w:r>
      <w:r>
        <w:rPr>
          <w:spacing w:val="18"/>
          <w:w w:val="105"/>
          <w:sz w:val="17"/>
        </w:rPr>
        <w:t> </w:t>
      </w:r>
      <w:r>
        <w:rPr>
          <w:w w:val="105"/>
          <w:sz w:val="17"/>
        </w:rPr>
        <w:t>solicitar</w:t>
      </w:r>
      <w:r>
        <w:rPr>
          <w:spacing w:val="18"/>
          <w:w w:val="105"/>
          <w:sz w:val="17"/>
        </w:rPr>
        <w:t> </w:t>
      </w:r>
      <w:r>
        <w:rPr>
          <w:w w:val="105"/>
          <w:sz w:val="17"/>
        </w:rPr>
        <w:t>diretamente</w:t>
      </w:r>
      <w:r>
        <w:rPr>
          <w:spacing w:val="18"/>
          <w:w w:val="105"/>
          <w:sz w:val="17"/>
        </w:rPr>
        <w:t> </w:t>
      </w:r>
      <w:r>
        <w:rPr>
          <w:w w:val="105"/>
          <w:sz w:val="17"/>
        </w:rPr>
        <w:t>junto</w:t>
      </w:r>
      <w:r>
        <w:rPr>
          <w:spacing w:val="18"/>
          <w:w w:val="105"/>
          <w:sz w:val="17"/>
        </w:rPr>
        <w:t> </w:t>
      </w:r>
      <w:r>
        <w:rPr>
          <w:w w:val="105"/>
          <w:sz w:val="17"/>
        </w:rPr>
        <w:t>a</w:t>
      </w:r>
      <w:r>
        <w:rPr>
          <w:spacing w:val="18"/>
          <w:w w:val="105"/>
          <w:sz w:val="17"/>
        </w:rPr>
        <w:t> </w:t>
      </w:r>
      <w:r>
        <w:rPr>
          <w:w w:val="105"/>
          <w:sz w:val="17"/>
        </w:rPr>
        <w:t>CONTRATADA</w:t>
      </w:r>
      <w:r>
        <w:rPr>
          <w:spacing w:val="10"/>
          <w:w w:val="105"/>
          <w:sz w:val="17"/>
        </w:rPr>
        <w:t> </w:t>
      </w:r>
      <w:r>
        <w:rPr>
          <w:w w:val="105"/>
          <w:sz w:val="17"/>
        </w:rPr>
        <w:t>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w w:val="105"/>
          <w:sz w:val="17"/>
        </w:rPr>
        <w:t>salvo</w:t>
      </w:r>
      <w:r>
        <w:rPr>
          <w:spacing w:val="18"/>
          <w:w w:val="105"/>
          <w:sz w:val="17"/>
        </w:rPr>
        <w:t> </w:t>
      </w:r>
      <w:r>
        <w:rPr>
          <w:w w:val="105"/>
          <w:sz w:val="17"/>
        </w:rPr>
        <w:t>permitido</w:t>
      </w:r>
      <w:r>
        <w:rPr>
          <w:spacing w:val="18"/>
          <w:w w:val="105"/>
          <w:sz w:val="17"/>
        </w:rPr>
        <w:t> </w:t>
      </w:r>
      <w:r>
        <w:rPr>
          <w:w w:val="105"/>
          <w:sz w:val="17"/>
        </w:rPr>
        <w:t>pela</w:t>
      </w:r>
      <w:r>
        <w:rPr>
          <w:spacing w:val="18"/>
          <w:w w:val="105"/>
          <w:sz w:val="17"/>
        </w:rPr>
        <w:t> </w:t>
      </w:r>
      <w:r>
        <w:rPr>
          <w:w w:val="105"/>
          <w:sz w:val="17"/>
        </w:rPr>
        <w:t>DIVLS/</w:t>
      </w:r>
      <w:r>
        <w:rPr>
          <w:spacing w:val="18"/>
          <w:w w:val="105"/>
          <w:sz w:val="17"/>
        </w:rPr>
        <w:t> </w:t>
      </w:r>
      <w:r>
        <w:rPr>
          <w:w w:val="105"/>
          <w:sz w:val="17"/>
        </w:rPr>
        <w:t>Serviço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 Medicamentos ou departamento superior.</w:t>
      </w:r>
    </w:p>
    <w:p>
      <w:pPr>
        <w:pStyle w:val="ListParagraph"/>
        <w:numPr>
          <w:ilvl w:val="1"/>
          <w:numId w:val="27"/>
        </w:numPr>
        <w:tabs>
          <w:tab w:pos="615" w:val="left" w:leader="none"/>
        </w:tabs>
        <w:spacing w:line="292" w:lineRule="auto" w:before="0"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1"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7"/>
        <w:ind w:left="0"/>
        <w:rPr>
          <w:b/>
        </w:rPr>
      </w:pPr>
    </w:p>
    <w:p>
      <w:pPr>
        <w:pStyle w:val="Heading3"/>
      </w:pPr>
      <w:r>
        <w:rPr>
          <w:w w:val="105"/>
        </w:rPr>
        <w:t>Luiz</w:t>
      </w:r>
      <w:r>
        <w:rPr>
          <w:spacing w:val="-12"/>
          <w:w w:val="105"/>
        </w:rPr>
        <w:t> </w:t>
      </w:r>
      <w:r>
        <w:rPr>
          <w:w w:val="105"/>
        </w:rPr>
        <w:t>Fernando</w:t>
      </w:r>
      <w:r>
        <w:rPr>
          <w:spacing w:val="-11"/>
          <w:w w:val="105"/>
        </w:rPr>
        <w:t> </w:t>
      </w:r>
      <w:r>
        <w:rPr>
          <w:w w:val="105"/>
        </w:rPr>
        <w:t>Ventura</w:t>
      </w:r>
      <w:r>
        <w:rPr>
          <w:spacing w:val="-10"/>
          <w:w w:val="105"/>
        </w:rPr>
        <w:t> </w:t>
      </w:r>
      <w:r>
        <w:rPr>
          <w:w w:val="105"/>
        </w:rPr>
        <w:t>de</w:t>
      </w:r>
      <w:r>
        <w:rPr>
          <w:spacing w:val="-10"/>
          <w:w w:val="105"/>
        </w:rPr>
        <w:t> </w:t>
      </w:r>
      <w:r>
        <w:rPr>
          <w:spacing w:val="-2"/>
          <w:w w:val="105"/>
        </w:rPr>
        <w:t>Souza</w:t>
      </w:r>
    </w:p>
    <w:p>
      <w:pPr>
        <w:pStyle w:val="BodyText"/>
      </w:pPr>
      <w:r>
        <w:rPr/>
        <w:t>Matrícula:</w:t>
      </w:r>
      <w:r>
        <w:rPr>
          <w:spacing w:val="48"/>
        </w:rPr>
        <w:t> </w:t>
      </w:r>
      <w:r>
        <w:rPr/>
        <w:t>36229-</w:t>
      </w:r>
      <w:r>
        <w:rPr>
          <w:spacing w:val="-12"/>
        </w:rPr>
        <w:t>3</w:t>
      </w:r>
    </w:p>
    <w:p>
      <w:pPr>
        <w:pStyle w:val="BodyText"/>
      </w:pPr>
      <w:r>
        <w:rPr>
          <w:w w:val="105"/>
        </w:rPr>
        <w:t>ID</w:t>
      </w:r>
      <w:r>
        <w:rPr>
          <w:spacing w:val="-9"/>
          <w:w w:val="105"/>
        </w:rPr>
        <w:t> </w:t>
      </w:r>
      <w:r>
        <w:rPr>
          <w:w w:val="105"/>
        </w:rPr>
        <w:t>Funcional:</w:t>
      </w:r>
      <w:r>
        <w:rPr>
          <w:spacing w:val="-8"/>
          <w:w w:val="105"/>
        </w:rPr>
        <w:t> </w:t>
      </w:r>
      <w:r>
        <w:rPr>
          <w:w w:val="105"/>
        </w:rPr>
        <w:t>443098-</w:t>
      </w:r>
      <w:r>
        <w:rPr>
          <w:spacing w:val="-10"/>
          <w:w w:val="105"/>
        </w:rPr>
        <w:t>4</w:t>
      </w:r>
    </w:p>
    <w:p>
      <w:pPr>
        <w:pStyle w:val="BodyText"/>
        <w:spacing w:before="44"/>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8352</w:t>
      </w:r>
    </w:p>
    <w:p>
      <w:pPr>
        <w:pStyle w:val="BodyText"/>
      </w:pPr>
      <w:r>
        <w:rPr>
          <w:w w:val="105"/>
        </w:rPr>
        <w:t>E-mail</w:t>
      </w:r>
      <w:r>
        <w:rPr>
          <w:spacing w:val="-8"/>
          <w:w w:val="105"/>
        </w:rPr>
        <w:t> </w:t>
      </w:r>
      <w:r>
        <w:rPr>
          <w:w w:val="105"/>
        </w:rPr>
        <w:t>institucional:</w:t>
      </w:r>
      <w:r>
        <w:rPr>
          <w:spacing w:val="-8"/>
          <w:w w:val="105"/>
        </w:rPr>
        <w:t> </w:t>
      </w:r>
      <w:hyperlink r:id="rId34">
        <w:r>
          <w:rPr>
            <w:color w:val="0000ED"/>
            <w:spacing w:val="-2"/>
            <w:w w:val="105"/>
            <w:u w:val="single" w:color="0000ED"/>
          </w:rPr>
          <w:t>luiz.souza@hupe.ue</w:t>
        </w:r>
        <w:r>
          <w:rPr>
            <w:color w:val="0000ED"/>
            <w:spacing w:val="-2"/>
            <w:w w:val="105"/>
          </w:rPr>
          <w:t>rj</w:t>
        </w:r>
        <w:r>
          <w:rPr>
            <w:color w:val="0000ED"/>
            <w:spacing w:val="-2"/>
            <w:w w:val="105"/>
            <w:u w:val="single" w:color="0000ED"/>
          </w:rPr>
          <w:t>.br</w:t>
        </w:r>
      </w:hyperlink>
    </w:p>
    <w:p>
      <w:pPr>
        <w:pStyle w:val="BodyText"/>
        <w:spacing w:before="87"/>
        <w:ind w:left="0"/>
      </w:pPr>
    </w:p>
    <w:p>
      <w:pPr>
        <w:pStyle w:val="Heading3"/>
      </w:pPr>
      <w:r>
        <w:rPr>
          <w:w w:val="105"/>
        </w:rPr>
        <w:t>Luiz</w:t>
      </w:r>
      <w:r>
        <w:rPr>
          <w:spacing w:val="-4"/>
          <w:w w:val="105"/>
        </w:rPr>
        <w:t> </w:t>
      </w:r>
      <w:r>
        <w:rPr>
          <w:w w:val="105"/>
        </w:rPr>
        <w:t>Carlos</w:t>
      </w:r>
      <w:r>
        <w:rPr>
          <w:spacing w:val="-4"/>
          <w:w w:val="105"/>
        </w:rPr>
        <w:t> </w:t>
      </w:r>
      <w:r>
        <w:rPr>
          <w:w w:val="105"/>
        </w:rPr>
        <w:t>C.</w:t>
      </w:r>
      <w:r>
        <w:rPr>
          <w:spacing w:val="-4"/>
          <w:w w:val="105"/>
        </w:rPr>
        <w:t> </w:t>
      </w:r>
      <w:r>
        <w:rPr>
          <w:w w:val="105"/>
        </w:rPr>
        <w:t>R.</w:t>
      </w:r>
      <w:r>
        <w:rPr>
          <w:spacing w:val="-4"/>
          <w:w w:val="105"/>
        </w:rPr>
        <w:t> </w:t>
      </w:r>
      <w:r>
        <w:rPr>
          <w:spacing w:val="-2"/>
          <w:w w:val="105"/>
        </w:rPr>
        <w:t>Junior.</w:t>
      </w:r>
    </w:p>
    <w:p>
      <w:pPr>
        <w:pStyle w:val="BodyText"/>
      </w:pPr>
      <w:r>
        <w:rPr>
          <w:w w:val="105"/>
        </w:rPr>
        <w:t>Téc.</w:t>
      </w:r>
      <w:r>
        <w:rPr>
          <w:spacing w:val="-8"/>
          <w:w w:val="105"/>
        </w:rPr>
        <w:t> </w:t>
      </w:r>
      <w:r>
        <w:rPr>
          <w:w w:val="105"/>
        </w:rPr>
        <w:t>Universitário</w:t>
      </w:r>
      <w:r>
        <w:rPr>
          <w:spacing w:val="-7"/>
          <w:w w:val="105"/>
        </w:rPr>
        <w:t> </w:t>
      </w:r>
      <w:r>
        <w:rPr>
          <w:spacing w:val="-5"/>
          <w:w w:val="105"/>
        </w:rPr>
        <w:t>II</w:t>
      </w:r>
    </w:p>
    <w:p>
      <w:pPr>
        <w:pStyle w:val="BodyText"/>
        <w:spacing w:before="44"/>
      </w:pPr>
      <w:r>
        <w:rPr>
          <w:w w:val="105"/>
        </w:rPr>
        <w:t>Mat.:</w:t>
      </w:r>
      <w:r>
        <w:rPr>
          <w:spacing w:val="-5"/>
          <w:w w:val="105"/>
        </w:rPr>
        <w:t> </w:t>
      </w:r>
      <w:r>
        <w:rPr>
          <w:w w:val="105"/>
        </w:rPr>
        <w:t>41253-6</w:t>
      </w:r>
      <w:r>
        <w:rPr>
          <w:spacing w:val="-5"/>
          <w:w w:val="105"/>
        </w:rPr>
        <w:t> </w:t>
      </w:r>
      <w:r>
        <w:rPr>
          <w:w w:val="105"/>
        </w:rPr>
        <w:t>ID:</w:t>
      </w:r>
      <w:r>
        <w:rPr>
          <w:spacing w:val="-5"/>
          <w:w w:val="105"/>
        </w:rPr>
        <w:t> </w:t>
      </w:r>
      <w:r>
        <w:rPr>
          <w:spacing w:val="-2"/>
          <w:w w:val="105"/>
        </w:rPr>
        <w:t>51363879</w:t>
      </w:r>
    </w:p>
    <w:p>
      <w:pPr>
        <w:pStyle w:val="BodyText"/>
        <w:spacing w:line="292" w:lineRule="auto"/>
        <w:ind w:right="11517"/>
      </w:pPr>
      <w:r>
        <w:rPr>
          <w:w w:val="105"/>
        </w:rPr>
        <w:t>DIVLS/Serviço</w:t>
      </w:r>
      <w:r>
        <w:rPr>
          <w:spacing w:val="-12"/>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Medicamentos </w:t>
      </w:r>
      <w:r>
        <w:rPr>
          <w:spacing w:val="-2"/>
          <w:w w:val="105"/>
        </w:rPr>
        <w:t>HUPE/UERJ</w:t>
      </w:r>
    </w:p>
    <w:p>
      <w:pPr>
        <w:pStyle w:val="BodyText"/>
        <w:spacing w:before="1"/>
      </w:pPr>
      <w:r>
        <w:rPr>
          <w:w w:val="105"/>
        </w:rPr>
        <w:t>(21)</w:t>
      </w:r>
      <w:r>
        <w:rPr>
          <w:spacing w:val="-8"/>
          <w:w w:val="105"/>
        </w:rPr>
        <w:t> </w:t>
      </w:r>
      <w:r>
        <w:rPr>
          <w:w w:val="105"/>
        </w:rPr>
        <w:t>2868-</w:t>
      </w:r>
      <w:r>
        <w:rPr>
          <w:spacing w:val="-4"/>
          <w:w w:val="105"/>
        </w:rPr>
        <w:t>8352</w:t>
      </w:r>
    </w:p>
    <w:p>
      <w:pPr>
        <w:pStyle w:val="BodyText"/>
        <w:spacing w:before="86"/>
        <w:ind w:left="0"/>
      </w:pPr>
    </w:p>
    <w:p>
      <w:pPr>
        <w:pStyle w:val="Heading3"/>
      </w:pPr>
      <w:r>
        <w:rPr>
          <w:w w:val="105"/>
        </w:rPr>
        <w:t>Simone</w:t>
      </w:r>
      <w:r>
        <w:rPr>
          <w:spacing w:val="-6"/>
          <w:w w:val="105"/>
        </w:rPr>
        <w:t> </w:t>
      </w:r>
      <w:r>
        <w:rPr>
          <w:w w:val="105"/>
        </w:rPr>
        <w:t>Oliveira</w:t>
      </w:r>
      <w:r>
        <w:rPr>
          <w:spacing w:val="-5"/>
          <w:w w:val="105"/>
        </w:rPr>
        <w:t> </w:t>
      </w:r>
      <w:r>
        <w:rPr>
          <w:w w:val="105"/>
        </w:rPr>
        <w:t>da</w:t>
      </w:r>
      <w:r>
        <w:rPr>
          <w:spacing w:val="-6"/>
          <w:w w:val="105"/>
        </w:rPr>
        <w:t> </w:t>
      </w:r>
      <w:r>
        <w:rPr>
          <w:spacing w:val="-2"/>
          <w:w w:val="105"/>
        </w:rPr>
        <w:t>Rocha</w:t>
      </w:r>
    </w:p>
    <w:p>
      <w:pPr>
        <w:pStyle w:val="BodyText"/>
        <w:spacing w:before="44"/>
      </w:pPr>
      <w:r>
        <w:rPr/>
        <w:t>Matrícula:</w:t>
      </w:r>
      <w:r>
        <w:rPr>
          <w:spacing w:val="50"/>
        </w:rPr>
        <w:t> </w:t>
      </w:r>
      <w:r>
        <w:rPr/>
        <w:t>33.775-</w:t>
      </w:r>
      <w:r>
        <w:rPr>
          <w:spacing w:val="-10"/>
        </w:rPr>
        <w:t>8</w:t>
      </w:r>
    </w:p>
    <w:p>
      <w:pPr>
        <w:pStyle w:val="BodyText"/>
      </w:pPr>
      <w:r>
        <w:rPr>
          <w:w w:val="105"/>
        </w:rPr>
        <w:t>ID</w:t>
      </w:r>
      <w:r>
        <w:rPr>
          <w:spacing w:val="-6"/>
          <w:w w:val="105"/>
        </w:rPr>
        <w:t> </w:t>
      </w:r>
      <w:r>
        <w:rPr>
          <w:w w:val="105"/>
        </w:rPr>
        <w:t>Funcional:</w:t>
      </w:r>
      <w:r>
        <w:rPr>
          <w:spacing w:val="-6"/>
          <w:w w:val="105"/>
        </w:rPr>
        <w:t> </w:t>
      </w:r>
      <w:r>
        <w:rPr>
          <w:spacing w:val="-2"/>
          <w:w w:val="105"/>
        </w:rPr>
        <w:t>2040816</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8464</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29"/>
        <w:ind w:left="0"/>
      </w:pPr>
    </w:p>
    <w:p>
      <w:pPr>
        <w:spacing w:before="1"/>
        <w:ind w:left="14" w:right="0"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3"/>
        <w:tabs>
          <w:tab w:pos="2135" w:val="left" w:leader="dot"/>
        </w:tabs>
        <w:ind w:left="41"/>
        <w:jc w:val="center"/>
      </w:pPr>
      <w:r>
        <w:rPr>
          <w:spacing w:val="-2"/>
          <w:w w:val="105"/>
        </w:rPr>
        <w:t>CONTRATO</w:t>
      </w:r>
      <w:r>
        <w:rPr>
          <w:spacing w:val="18"/>
          <w:w w:val="105"/>
        </w:rPr>
        <w:t> </w:t>
      </w:r>
      <w:r>
        <w:rPr>
          <w:spacing w:val="-7"/>
          <w:w w:val="105"/>
        </w:rPr>
        <w:t>Nº</w:t>
      </w:r>
      <w:r>
        <w:rPr>
          <w:b w:val="0"/>
        </w:rPr>
        <w:tab/>
      </w:r>
      <w:r>
        <w:rPr>
          <w:w w:val="105"/>
        </w:rPr>
        <w:t>/2025/HUPE,</w:t>
      </w:r>
      <w:r>
        <w:rPr>
          <w:spacing w:val="22"/>
          <w:w w:val="105"/>
        </w:rPr>
        <w:t> </w:t>
      </w:r>
      <w:r>
        <w:rPr>
          <w:w w:val="105"/>
        </w:rPr>
        <w:t>DE</w:t>
      </w:r>
      <w:r>
        <w:rPr>
          <w:spacing w:val="14"/>
          <w:w w:val="105"/>
        </w:rPr>
        <w:t> </w:t>
      </w:r>
      <w:r>
        <w:rPr>
          <w:w w:val="105"/>
        </w:rPr>
        <w:t>AQUISIÇÃO</w:t>
      </w:r>
      <w:r>
        <w:rPr>
          <w:spacing w:val="23"/>
          <w:w w:val="105"/>
        </w:rPr>
        <w:t> </w:t>
      </w:r>
      <w:r>
        <w:rPr>
          <w:w w:val="105"/>
        </w:rPr>
        <w:t>DE</w:t>
      </w:r>
      <w:r>
        <w:rPr>
          <w:spacing w:val="23"/>
          <w:w w:val="105"/>
        </w:rPr>
        <w:t> </w:t>
      </w:r>
      <w:r>
        <w:rPr>
          <w:w w:val="105"/>
        </w:rPr>
        <w:t>MEDICAMENTOS,</w:t>
      </w:r>
      <w:r>
        <w:rPr>
          <w:spacing w:val="22"/>
          <w:w w:val="105"/>
        </w:rPr>
        <w:t> </w:t>
      </w:r>
      <w:r>
        <w:rPr>
          <w:w w:val="105"/>
        </w:rPr>
        <w:t>QUE</w:t>
      </w:r>
      <w:r>
        <w:rPr>
          <w:spacing w:val="23"/>
          <w:w w:val="105"/>
        </w:rPr>
        <w:t> </w:t>
      </w:r>
      <w:r>
        <w:rPr>
          <w:w w:val="105"/>
        </w:rPr>
        <w:t>FAZEM</w:t>
      </w:r>
      <w:r>
        <w:rPr>
          <w:spacing w:val="23"/>
          <w:w w:val="105"/>
        </w:rPr>
        <w:t> </w:t>
      </w:r>
      <w:r>
        <w:rPr>
          <w:w w:val="105"/>
        </w:rPr>
        <w:t>ENTRE</w:t>
      </w:r>
      <w:r>
        <w:rPr>
          <w:spacing w:val="23"/>
          <w:w w:val="105"/>
        </w:rPr>
        <w:t> </w:t>
      </w:r>
      <w:r>
        <w:rPr>
          <w:w w:val="105"/>
        </w:rPr>
        <w:t>SI</w:t>
      </w:r>
      <w:r>
        <w:rPr>
          <w:spacing w:val="13"/>
          <w:w w:val="105"/>
        </w:rPr>
        <w:t> </w:t>
      </w:r>
      <w:r>
        <w:rPr>
          <w:w w:val="105"/>
        </w:rPr>
        <w:t>A</w:t>
      </w:r>
      <w:r>
        <w:rPr>
          <w:spacing w:val="14"/>
          <w:w w:val="105"/>
        </w:rPr>
        <w:t> </w:t>
      </w:r>
      <w:r>
        <w:rPr>
          <w:w w:val="105"/>
        </w:rPr>
        <w:t>UNIVERSIDADE</w:t>
      </w:r>
      <w:r>
        <w:rPr>
          <w:spacing w:val="23"/>
          <w:w w:val="105"/>
        </w:rPr>
        <w:t> </w:t>
      </w:r>
      <w:r>
        <w:rPr>
          <w:w w:val="105"/>
        </w:rPr>
        <w:t>DO</w:t>
      </w:r>
      <w:r>
        <w:rPr>
          <w:spacing w:val="23"/>
          <w:w w:val="105"/>
        </w:rPr>
        <w:t> </w:t>
      </w:r>
      <w:r>
        <w:rPr>
          <w:w w:val="105"/>
        </w:rPr>
        <w:t>ESTADO</w:t>
      </w:r>
      <w:r>
        <w:rPr>
          <w:spacing w:val="22"/>
          <w:w w:val="105"/>
        </w:rPr>
        <w:t> </w:t>
      </w:r>
      <w:r>
        <w:rPr>
          <w:w w:val="105"/>
        </w:rPr>
        <w:t>DO</w:t>
      </w:r>
      <w:r>
        <w:rPr>
          <w:spacing w:val="23"/>
          <w:w w:val="105"/>
        </w:rPr>
        <w:t> </w:t>
      </w:r>
      <w:r>
        <w:rPr>
          <w:w w:val="105"/>
        </w:rPr>
        <w:t>RIO</w:t>
      </w:r>
      <w:r>
        <w:rPr>
          <w:spacing w:val="23"/>
          <w:w w:val="105"/>
        </w:rPr>
        <w:t> </w:t>
      </w:r>
      <w:r>
        <w:rPr>
          <w:w w:val="105"/>
        </w:rPr>
        <w:t>DE</w:t>
      </w:r>
      <w:r>
        <w:rPr>
          <w:spacing w:val="23"/>
          <w:w w:val="105"/>
        </w:rPr>
        <w:t> </w:t>
      </w:r>
      <w:r>
        <w:rPr>
          <w:w w:val="105"/>
        </w:rPr>
        <w:t>JANEIRO</w:t>
      </w:r>
      <w:r>
        <w:rPr>
          <w:spacing w:val="22"/>
          <w:w w:val="105"/>
        </w:rPr>
        <w:t> </w:t>
      </w:r>
      <w:r>
        <w:rPr>
          <w:w w:val="105"/>
        </w:rPr>
        <w:t>E</w:t>
      </w:r>
      <w:r>
        <w:rPr>
          <w:spacing w:val="14"/>
          <w:w w:val="105"/>
        </w:rPr>
        <w:t> </w:t>
      </w:r>
      <w:r>
        <w:rPr>
          <w:w w:val="105"/>
        </w:rPr>
        <w:t>A</w:t>
      </w:r>
      <w:r>
        <w:rPr>
          <w:spacing w:val="14"/>
          <w:w w:val="105"/>
        </w:rPr>
        <w:t> </w:t>
      </w:r>
      <w:r>
        <w:rPr>
          <w:spacing w:val="-2"/>
          <w:w w:val="105"/>
        </w:rPr>
        <w:t>EMPRESA</w:t>
      </w:r>
    </w:p>
    <w:p>
      <w:pPr>
        <w:spacing w:before="43"/>
        <w:ind w:left="316" w:right="0" w:firstLine="0"/>
        <w:jc w:val="left"/>
        <w:rPr>
          <w:b/>
          <w:sz w:val="17"/>
        </w:rPr>
      </w:pPr>
      <w:r>
        <w:rPr>
          <w:b/>
          <w:spacing w:val="-2"/>
          <w:w w:val="105"/>
          <w:sz w:val="17"/>
        </w:rPr>
        <w:t>..................................................</w:t>
      </w:r>
    </w:p>
    <w:p>
      <w:pPr>
        <w:pStyle w:val="BodyText"/>
        <w:spacing w:before="87"/>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SEI-260007/013351/2025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004/2026</w:t>
      </w:r>
      <w:r>
        <w:rPr>
          <w:w w:val="105"/>
        </w:rPr>
        <w:t>, mediante as cláusulas e condições a seguir enunciadas.</w:t>
      </w:r>
    </w:p>
    <w:p>
      <w:pPr>
        <w:pStyle w:val="BodyText"/>
        <w:spacing w:after="0" w:line="292" w:lineRule="auto"/>
        <w:jc w:val="both"/>
        <w:sectPr>
          <w:pgSz w:w="15840" w:h="24480"/>
          <w:pgMar w:top="520" w:bottom="280" w:left="360" w:right="360"/>
        </w:sectPr>
      </w:pPr>
    </w:p>
    <w:p>
      <w:pPr>
        <w:pStyle w:val="Heading2"/>
        <w:spacing w:before="88"/>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6"/>
        </w:numPr>
        <w:tabs>
          <w:tab w:pos="611" w:val="left" w:leader="none"/>
        </w:tabs>
        <w:spacing w:line="292" w:lineRule="auto" w:before="150" w:after="0"/>
        <w:ind w:left="316" w:right="272" w:firstLine="0"/>
        <w:jc w:val="left"/>
        <w:rPr>
          <w:sz w:val="17"/>
        </w:rPr>
      </w:pPr>
      <w:r>
        <w:rPr>
          <w:w w:val="105"/>
          <w:sz w:val="17"/>
        </w:rPr>
        <w:t>O</w:t>
      </w:r>
      <w:r>
        <w:rPr>
          <w:spacing w:val="20"/>
          <w:w w:val="105"/>
          <w:sz w:val="17"/>
        </w:rPr>
        <w:t> </w:t>
      </w:r>
      <w:r>
        <w:rPr>
          <w:w w:val="105"/>
          <w:sz w:val="17"/>
        </w:rPr>
        <w:t>objeto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é</w:t>
      </w:r>
      <w:r>
        <w:rPr>
          <w:spacing w:val="20"/>
          <w:w w:val="105"/>
          <w:sz w:val="17"/>
        </w:rPr>
        <w:t> </w:t>
      </w:r>
      <w:r>
        <w:rPr>
          <w:w w:val="105"/>
          <w:sz w:val="17"/>
        </w:rPr>
        <w:t>a</w:t>
      </w:r>
      <w:r>
        <w:rPr>
          <w:spacing w:val="20"/>
          <w:w w:val="105"/>
          <w:sz w:val="17"/>
        </w:rPr>
        <w:t> </w:t>
      </w:r>
      <w:r>
        <w:rPr>
          <w:b/>
          <w:w w:val="105"/>
          <w:sz w:val="17"/>
        </w:rPr>
        <w:t>AQUISIÇÃO</w:t>
      </w:r>
      <w:r>
        <w:rPr>
          <w:b/>
          <w:spacing w:val="20"/>
          <w:w w:val="105"/>
          <w:sz w:val="17"/>
        </w:rPr>
        <w:t> </w:t>
      </w:r>
      <w:r>
        <w:rPr>
          <w:b/>
          <w:w w:val="105"/>
          <w:sz w:val="17"/>
        </w:rPr>
        <w:t>DE</w:t>
      </w:r>
      <w:r>
        <w:rPr>
          <w:b/>
          <w:spacing w:val="20"/>
          <w:w w:val="105"/>
          <w:sz w:val="17"/>
        </w:rPr>
        <w:t> </w:t>
      </w:r>
      <w:r>
        <w:rPr>
          <w:b/>
          <w:w w:val="105"/>
          <w:sz w:val="17"/>
        </w:rPr>
        <w:t>MEDICAMENTOS</w:t>
      </w:r>
      <w:r>
        <w:rPr>
          <w:b/>
          <w:spacing w:val="20"/>
          <w:w w:val="105"/>
          <w:sz w:val="17"/>
        </w:rPr>
        <w:t> </w:t>
      </w:r>
      <w:r>
        <w:rPr>
          <w:b/>
          <w:w w:val="105"/>
          <w:sz w:val="17"/>
        </w:rPr>
        <w:t>(GANCICLOVIR,</w:t>
      </w:r>
      <w:r>
        <w:rPr>
          <w:b/>
          <w:spacing w:val="20"/>
          <w:w w:val="105"/>
          <w:sz w:val="17"/>
        </w:rPr>
        <w:t> </w:t>
      </w:r>
      <w:r>
        <w:rPr>
          <w:b/>
          <w:w w:val="105"/>
          <w:sz w:val="17"/>
        </w:rPr>
        <w:t>ETC.)</w:t>
      </w:r>
      <w:r>
        <w:rPr>
          <w:b/>
          <w:spacing w:val="20"/>
          <w:w w:val="105"/>
          <w:sz w:val="17"/>
        </w:rPr>
        <w:t> </w:t>
      </w:r>
      <w:r>
        <w:rPr>
          <w:b/>
          <w:w w:val="105"/>
          <w:sz w:val="17"/>
        </w:rPr>
        <w:t>PARA</w:t>
      </w:r>
      <w:r>
        <w:rPr>
          <w:b/>
          <w:spacing w:val="11"/>
          <w:w w:val="105"/>
          <w:sz w:val="17"/>
        </w:rPr>
        <w:t> </w:t>
      </w:r>
      <w:r>
        <w:rPr>
          <w:b/>
          <w:w w:val="105"/>
          <w:sz w:val="17"/>
        </w:rPr>
        <w:t>O</w:t>
      </w:r>
      <w:r>
        <w:rPr>
          <w:b/>
          <w:spacing w:val="20"/>
          <w:w w:val="105"/>
          <w:sz w:val="17"/>
        </w:rPr>
        <w:t> </w:t>
      </w:r>
      <w:r>
        <w:rPr>
          <w:b/>
          <w:w w:val="105"/>
          <w:sz w:val="17"/>
        </w:rPr>
        <w:t>HOSPITAL</w:t>
      </w:r>
      <w:r>
        <w:rPr>
          <w:b/>
          <w:spacing w:val="11"/>
          <w:w w:val="105"/>
          <w:sz w:val="17"/>
        </w:rPr>
        <w:t> </w:t>
      </w:r>
      <w:r>
        <w:rPr>
          <w:b/>
          <w:w w:val="105"/>
          <w:sz w:val="17"/>
        </w:rPr>
        <w:t>UNIVERSITÁRIO</w:t>
      </w:r>
      <w:r>
        <w:rPr>
          <w:b/>
          <w:spacing w:val="20"/>
          <w:w w:val="105"/>
          <w:sz w:val="17"/>
        </w:rPr>
        <w:t> </w:t>
      </w:r>
      <w:r>
        <w:rPr>
          <w:b/>
          <w:w w:val="105"/>
          <w:sz w:val="17"/>
        </w:rPr>
        <w:t>PEDRO</w:t>
      </w:r>
      <w:r>
        <w:rPr>
          <w:b/>
          <w:spacing w:val="20"/>
          <w:w w:val="105"/>
          <w:sz w:val="17"/>
        </w:rPr>
        <w:t> </w:t>
      </w:r>
      <w:r>
        <w:rPr>
          <w:b/>
          <w:w w:val="105"/>
          <w:sz w:val="17"/>
        </w:rPr>
        <w:t>ERNESTO</w:t>
      </w:r>
      <w:r>
        <w:rPr>
          <w:b/>
          <w:spacing w:val="20"/>
          <w:w w:val="105"/>
          <w:sz w:val="17"/>
        </w:rPr>
        <w:t> </w:t>
      </w:r>
      <w:r>
        <w:rPr>
          <w:w w:val="105"/>
          <w:sz w:val="17"/>
        </w:rPr>
        <w:t>a</w:t>
      </w:r>
      <w:r>
        <w:rPr>
          <w:spacing w:val="20"/>
          <w:w w:val="105"/>
          <w:sz w:val="17"/>
        </w:rPr>
        <w:t> </w:t>
      </w:r>
      <w:r>
        <w:rPr>
          <w:w w:val="105"/>
          <w:sz w:val="17"/>
        </w:rPr>
        <w:t>serem</w:t>
      </w:r>
      <w:r>
        <w:rPr>
          <w:spacing w:val="20"/>
          <w:w w:val="105"/>
          <w:sz w:val="17"/>
        </w:rPr>
        <w:t> </w:t>
      </w:r>
      <w:r>
        <w:rPr>
          <w:w w:val="105"/>
          <w:sz w:val="17"/>
        </w:rPr>
        <w:t>executados</w:t>
      </w:r>
      <w:r>
        <w:rPr>
          <w:spacing w:val="20"/>
          <w:w w:val="105"/>
          <w:sz w:val="17"/>
        </w:rPr>
        <w:t> </w:t>
      </w:r>
      <w:r>
        <w:rPr>
          <w:w w:val="105"/>
          <w:sz w:val="17"/>
        </w:rPr>
        <w:t>nas condições estabelecidas no Termo de Referência e nos anexos deste Contrato.</w:t>
      </w:r>
    </w:p>
    <w:p>
      <w:pPr>
        <w:pStyle w:val="ListParagraph"/>
        <w:numPr>
          <w:ilvl w:val="1"/>
          <w:numId w:val="36"/>
        </w:numPr>
        <w:tabs>
          <w:tab w:pos="580" w:val="left" w:leader="none"/>
        </w:tabs>
        <w:spacing w:line="240" w:lineRule="auto" w:before="1"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line="182" w:lineRule="exact" w:before="35"/>
              <w:ind w:left="10"/>
              <w:jc w:val="center"/>
              <w:rPr>
                <w:b/>
                <w:sz w:val="16"/>
              </w:rPr>
            </w:pPr>
            <w:r>
              <w:rPr>
                <w:b/>
                <w:spacing w:val="-10"/>
                <w:sz w:val="16"/>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70"/>
        <w:ind w:left="0"/>
      </w:pPr>
    </w:p>
    <w:p>
      <w:pPr>
        <w:pStyle w:val="ListParagraph"/>
        <w:numPr>
          <w:ilvl w:val="1"/>
          <w:numId w:val="36"/>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6"/>
        </w:numPr>
        <w:tabs>
          <w:tab w:pos="704" w:val="left" w:leader="none"/>
        </w:tabs>
        <w:spacing w:line="240" w:lineRule="auto" w:before="44"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6"/>
        </w:numPr>
        <w:tabs>
          <w:tab w:pos="580" w:val="left" w:leader="none"/>
        </w:tabs>
        <w:spacing w:line="240" w:lineRule="auto" w:before="44"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6"/>
        <w:ind w:left="0"/>
      </w:pPr>
    </w:p>
    <w:p>
      <w:pPr>
        <w:pStyle w:val="Heading2"/>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7"/>
        </w:numPr>
        <w:tabs>
          <w:tab w:pos="580" w:val="left" w:leader="none"/>
        </w:tabs>
        <w:spacing w:line="240" w:lineRule="auto" w:before="57"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4"/>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da</w:t>
      </w:r>
      <w:r>
        <w:rPr>
          <w:spacing w:val="-4"/>
          <w:w w:val="105"/>
          <w:sz w:val="17"/>
        </w:rPr>
        <w:t> </w:t>
      </w:r>
      <w:r>
        <w:rPr>
          <w:w w:val="105"/>
          <w:sz w:val="17"/>
        </w:rPr>
        <w:t>divulgação</w:t>
      </w:r>
      <w:r>
        <w:rPr>
          <w:spacing w:val="-5"/>
          <w:w w:val="105"/>
          <w:sz w:val="17"/>
        </w:rPr>
        <w:t> </w:t>
      </w:r>
      <w:r>
        <w:rPr>
          <w:w w:val="105"/>
          <w:sz w:val="17"/>
        </w:rPr>
        <w:t>no</w:t>
      </w:r>
      <w:r>
        <w:rPr>
          <w:spacing w:val="-5"/>
          <w:w w:val="105"/>
          <w:sz w:val="17"/>
        </w:rPr>
        <w:t> </w:t>
      </w:r>
      <w:r>
        <w:rPr>
          <w:w w:val="105"/>
          <w:sz w:val="17"/>
        </w:rPr>
        <w:t>Portal</w:t>
      </w:r>
      <w:r>
        <w:rPr>
          <w:spacing w:val="-4"/>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4"/>
          <w:w w:val="105"/>
          <w:sz w:val="17"/>
        </w:rPr>
        <w:t> </w:t>
      </w:r>
      <w:r>
        <w:rPr>
          <w:spacing w:val="-2"/>
          <w:w w:val="105"/>
          <w:sz w:val="17"/>
        </w:rPr>
        <w:t>Públicas.</w:t>
      </w:r>
    </w:p>
    <w:p>
      <w:pPr>
        <w:pStyle w:val="ListParagraph"/>
        <w:numPr>
          <w:ilvl w:val="1"/>
          <w:numId w:val="37"/>
        </w:numPr>
        <w:tabs>
          <w:tab w:pos="588" w:val="left" w:leader="none"/>
        </w:tabs>
        <w:spacing w:line="292" w:lineRule="auto" w:before="14" w:after="0"/>
        <w:ind w:left="316" w:right="299" w:firstLine="0"/>
        <w:jc w:val="left"/>
        <w:rPr>
          <w:sz w:val="17"/>
        </w:rPr>
      </w:pPr>
      <w:r>
        <w:rPr>
          <w:w w:val="105"/>
          <w:sz w:val="17"/>
        </w:rPr>
        <w:t>O prazo de vigência será automaticamente prorrogado, sem prejuízo da formalização adequada, quando seu objeto não for concluído no período firmado no contrato, nos termos do art. 111 da Lei 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84"/>
        <w:ind w:left="0"/>
      </w:pPr>
    </w:p>
    <w:p>
      <w:pPr>
        <w:pStyle w:val="Heading2"/>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ListParagraph"/>
        <w:numPr>
          <w:ilvl w:val="1"/>
          <w:numId w:val="38"/>
        </w:numPr>
        <w:tabs>
          <w:tab w:pos="599"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regime</w:t>
      </w:r>
      <w:r>
        <w:rPr>
          <w:spacing w:val="12"/>
          <w:w w:val="105"/>
          <w:sz w:val="17"/>
        </w:rPr>
        <w:t> </w:t>
      </w:r>
      <w:r>
        <w:rPr>
          <w:w w:val="105"/>
          <w:sz w:val="17"/>
        </w:rPr>
        <w:t>de</w:t>
      </w:r>
      <w:r>
        <w:rPr>
          <w:spacing w:val="12"/>
          <w:w w:val="105"/>
          <w:sz w:val="17"/>
        </w:rPr>
        <w:t> </w:t>
      </w:r>
      <w:r>
        <w:rPr>
          <w:w w:val="105"/>
          <w:sz w:val="17"/>
        </w:rPr>
        <w:t>execução</w:t>
      </w:r>
      <w:r>
        <w:rPr>
          <w:spacing w:val="12"/>
          <w:w w:val="105"/>
          <w:sz w:val="17"/>
        </w:rPr>
        <w:t> </w:t>
      </w:r>
      <w:r>
        <w:rPr>
          <w:w w:val="105"/>
          <w:sz w:val="17"/>
        </w:rPr>
        <w:t>contratual,</w:t>
      </w:r>
      <w:r>
        <w:rPr>
          <w:spacing w:val="12"/>
          <w:w w:val="105"/>
          <w:sz w:val="17"/>
        </w:rPr>
        <w:t> </w:t>
      </w:r>
      <w:r>
        <w:rPr>
          <w:w w:val="105"/>
          <w:sz w:val="17"/>
        </w:rPr>
        <w:t>o</w:t>
      </w:r>
      <w:r>
        <w:rPr>
          <w:spacing w:val="12"/>
          <w:w w:val="105"/>
          <w:sz w:val="17"/>
        </w:rPr>
        <w:t> </w:t>
      </w:r>
      <w:r>
        <w:rPr>
          <w:w w:val="105"/>
          <w:sz w:val="17"/>
        </w:rPr>
        <w:t>modelo</w:t>
      </w:r>
      <w:r>
        <w:rPr>
          <w:spacing w:val="12"/>
          <w:w w:val="105"/>
          <w:sz w:val="17"/>
        </w:rPr>
        <w:t> </w:t>
      </w:r>
      <w:r>
        <w:rPr>
          <w:w w:val="105"/>
          <w:sz w:val="17"/>
        </w:rPr>
        <w:t>de</w:t>
      </w:r>
      <w:r>
        <w:rPr>
          <w:spacing w:val="12"/>
          <w:w w:val="105"/>
          <w:sz w:val="17"/>
        </w:rPr>
        <w:t> </w:t>
      </w:r>
      <w:r>
        <w:rPr>
          <w:w w:val="105"/>
          <w:sz w:val="17"/>
        </w:rPr>
        <w:t>gestão</w:t>
      </w:r>
      <w:r>
        <w:rPr>
          <w:spacing w:val="12"/>
          <w:w w:val="105"/>
          <w:sz w:val="17"/>
        </w:rPr>
        <w:t> </w:t>
      </w:r>
      <w:r>
        <w:rPr>
          <w:w w:val="105"/>
          <w:sz w:val="17"/>
        </w:rPr>
        <w:t>e</w:t>
      </w:r>
      <w:r>
        <w:rPr>
          <w:spacing w:val="12"/>
          <w:w w:val="105"/>
          <w:sz w:val="17"/>
        </w:rPr>
        <w:t> </w:t>
      </w:r>
      <w:r>
        <w:rPr>
          <w:w w:val="105"/>
          <w:sz w:val="17"/>
        </w:rPr>
        <w:t>a</w:t>
      </w:r>
      <w:r>
        <w:rPr>
          <w:spacing w:val="12"/>
          <w:w w:val="105"/>
          <w:sz w:val="17"/>
        </w:rPr>
        <w:t> </w:t>
      </w:r>
      <w:r>
        <w:rPr>
          <w:w w:val="105"/>
          <w:sz w:val="17"/>
        </w:rPr>
        <w:t>fiscalização,</w:t>
      </w:r>
      <w:r>
        <w:rPr>
          <w:spacing w:val="12"/>
          <w:w w:val="105"/>
          <w:sz w:val="17"/>
        </w:rPr>
        <w:t> </w:t>
      </w:r>
      <w:r>
        <w:rPr>
          <w:w w:val="105"/>
          <w:sz w:val="17"/>
        </w:rPr>
        <w:t>assim</w:t>
      </w:r>
      <w:r>
        <w:rPr>
          <w:spacing w:val="12"/>
          <w:w w:val="105"/>
          <w:sz w:val="17"/>
        </w:rPr>
        <w:t> </w:t>
      </w:r>
      <w:r>
        <w:rPr>
          <w:w w:val="105"/>
          <w:sz w:val="17"/>
        </w:rPr>
        <w:t>como</w:t>
      </w:r>
      <w:r>
        <w:rPr>
          <w:spacing w:val="12"/>
          <w:w w:val="105"/>
          <w:sz w:val="17"/>
        </w:rPr>
        <w:t> </w:t>
      </w:r>
      <w:r>
        <w:rPr>
          <w:w w:val="105"/>
          <w:sz w:val="17"/>
        </w:rPr>
        <w:t>os</w:t>
      </w:r>
      <w:r>
        <w:rPr>
          <w:spacing w:val="12"/>
          <w:w w:val="105"/>
          <w:sz w:val="17"/>
        </w:rPr>
        <w:t> </w:t>
      </w:r>
      <w:r>
        <w:rPr>
          <w:w w:val="105"/>
          <w:sz w:val="17"/>
        </w:rPr>
        <w:t>prazos</w:t>
      </w:r>
      <w:r>
        <w:rPr>
          <w:spacing w:val="12"/>
          <w:w w:val="105"/>
          <w:sz w:val="17"/>
        </w:rPr>
        <w:t> </w:t>
      </w:r>
      <w:r>
        <w:rPr>
          <w:w w:val="105"/>
          <w:sz w:val="17"/>
        </w:rPr>
        <w:t>e</w:t>
      </w:r>
      <w:r>
        <w:rPr>
          <w:spacing w:val="12"/>
          <w:w w:val="105"/>
          <w:sz w:val="17"/>
        </w:rPr>
        <w:t> </w:t>
      </w:r>
      <w:r>
        <w:rPr>
          <w:w w:val="105"/>
          <w:sz w:val="17"/>
        </w:rPr>
        <w:t>condições</w:t>
      </w:r>
      <w:r>
        <w:rPr>
          <w:spacing w:val="12"/>
          <w:w w:val="105"/>
          <w:sz w:val="17"/>
        </w:rPr>
        <w:t> </w:t>
      </w:r>
      <w:r>
        <w:rPr>
          <w:w w:val="105"/>
          <w:sz w:val="17"/>
        </w:rPr>
        <w:t>de</w:t>
      </w:r>
      <w:r>
        <w:rPr>
          <w:spacing w:val="12"/>
          <w:w w:val="105"/>
          <w:sz w:val="17"/>
        </w:rPr>
        <w:t> </w:t>
      </w:r>
      <w:r>
        <w:rPr>
          <w:w w:val="105"/>
          <w:sz w:val="17"/>
        </w:rPr>
        <w:t>conclusão,</w:t>
      </w:r>
      <w:r>
        <w:rPr>
          <w:spacing w:val="12"/>
          <w:w w:val="105"/>
          <w:sz w:val="17"/>
        </w:rPr>
        <w:t> </w:t>
      </w:r>
      <w:r>
        <w:rPr>
          <w:w w:val="105"/>
          <w:sz w:val="17"/>
        </w:rPr>
        <w:t>entrega,</w:t>
      </w:r>
      <w:r>
        <w:rPr>
          <w:spacing w:val="12"/>
          <w:w w:val="105"/>
          <w:sz w:val="17"/>
        </w:rPr>
        <w:t> </w:t>
      </w:r>
      <w:r>
        <w:rPr>
          <w:w w:val="105"/>
          <w:sz w:val="17"/>
        </w:rPr>
        <w:t>observação</w:t>
      </w:r>
      <w:r>
        <w:rPr>
          <w:spacing w:val="12"/>
          <w:w w:val="105"/>
          <w:sz w:val="17"/>
        </w:rPr>
        <w:t> </w:t>
      </w:r>
      <w:r>
        <w:rPr>
          <w:w w:val="105"/>
          <w:sz w:val="17"/>
        </w:rPr>
        <w:t>e</w:t>
      </w:r>
      <w:r>
        <w:rPr>
          <w:spacing w:val="12"/>
          <w:w w:val="105"/>
          <w:sz w:val="17"/>
        </w:rPr>
        <w:t> </w:t>
      </w:r>
      <w:r>
        <w:rPr>
          <w:w w:val="105"/>
          <w:sz w:val="17"/>
        </w:rPr>
        <w:t>recebimento</w:t>
      </w:r>
      <w:r>
        <w:rPr>
          <w:spacing w:val="12"/>
          <w:w w:val="105"/>
          <w:sz w:val="17"/>
        </w:rPr>
        <w:t> </w:t>
      </w:r>
      <w:r>
        <w:rPr>
          <w:w w:val="105"/>
          <w:sz w:val="17"/>
        </w:rPr>
        <w:t>se</w:t>
      </w:r>
      <w:r>
        <w:rPr>
          <w:spacing w:val="12"/>
          <w:w w:val="105"/>
          <w:sz w:val="17"/>
        </w:rPr>
        <w:t> </w:t>
      </w:r>
      <w:r>
        <w:rPr>
          <w:w w:val="105"/>
          <w:sz w:val="17"/>
        </w:rPr>
        <w:t>submetem</w:t>
      </w:r>
      <w:r>
        <w:rPr>
          <w:spacing w:val="12"/>
          <w:w w:val="105"/>
          <w:sz w:val="17"/>
        </w:rPr>
        <w:t> </w:t>
      </w:r>
      <w:r>
        <w:rPr>
          <w:w w:val="105"/>
          <w:sz w:val="17"/>
        </w:rPr>
        <w:t>ao</w:t>
      </w:r>
      <w:r>
        <w:rPr>
          <w:spacing w:val="12"/>
          <w:w w:val="105"/>
          <w:sz w:val="17"/>
        </w:rPr>
        <w:t> </w:t>
      </w:r>
      <w:r>
        <w:rPr>
          <w:w w:val="105"/>
          <w:sz w:val="17"/>
        </w:rPr>
        <w:t>disposto</w:t>
      </w:r>
      <w:r>
        <w:rPr>
          <w:spacing w:val="12"/>
          <w:w w:val="105"/>
          <w:sz w:val="17"/>
        </w:rPr>
        <w:t> </w:t>
      </w:r>
      <w:r>
        <w:rPr>
          <w:w w:val="105"/>
          <w:sz w:val="17"/>
        </w:rPr>
        <w:t>no</w:t>
      </w:r>
      <w:r>
        <w:rPr>
          <w:spacing w:val="10"/>
          <w:w w:val="105"/>
          <w:sz w:val="17"/>
        </w:rPr>
        <w:t> </w:t>
      </w:r>
      <w:r>
        <w:rPr>
          <w:w w:val="105"/>
          <w:sz w:val="17"/>
        </w:rPr>
        <w:t>Termo</w:t>
      </w:r>
      <w:r>
        <w:rPr>
          <w:spacing w:val="12"/>
          <w:w w:val="105"/>
          <w:sz w:val="17"/>
        </w:rPr>
        <w:t> </w:t>
      </w:r>
      <w:r>
        <w:rPr>
          <w:w w:val="105"/>
          <w:sz w:val="17"/>
        </w:rPr>
        <w:t>de Referência anexo a este Contrato e no Decreto nº 48.817, 24 de novembro de 2023.</w:t>
      </w:r>
    </w:p>
    <w:p>
      <w:pPr>
        <w:pStyle w:val="BodyText"/>
        <w:spacing w:before="83"/>
        <w:ind w:left="0"/>
      </w:pPr>
    </w:p>
    <w:p>
      <w:pPr>
        <w:pStyle w:val="Heading2"/>
        <w:spacing w:before="1"/>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39"/>
        </w:numPr>
        <w:tabs>
          <w:tab w:pos="580" w:val="left" w:leader="none"/>
        </w:tabs>
        <w:spacing w:line="240" w:lineRule="auto" w:before="56"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2"/>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0"/>
        </w:numPr>
        <w:tabs>
          <w:tab w:pos="580" w:val="left" w:leader="none"/>
          <w:tab w:pos="4344"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0"/>
        </w:numPr>
        <w:tabs>
          <w:tab w:pos="587" w:val="left" w:leader="none"/>
        </w:tabs>
        <w:spacing w:line="292" w:lineRule="auto" w:before="44"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0"/>
        </w:numPr>
        <w:tabs>
          <w:tab w:pos="580" w:val="left" w:leader="none"/>
        </w:tabs>
        <w:spacing w:line="240" w:lineRule="auto" w:before="0"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7"/>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1"/>
        </w:numPr>
        <w:tabs>
          <w:tab w:pos="591" w:val="left" w:leader="none"/>
        </w:tabs>
        <w:spacing w:line="292" w:lineRule="auto" w:before="56"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41"/>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1"/>
        </w:numPr>
        <w:tabs>
          <w:tab w:pos="586" w:val="left" w:leader="none"/>
        </w:tabs>
        <w:spacing w:line="292" w:lineRule="auto" w:before="2"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1"/>
        </w:numPr>
        <w:tabs>
          <w:tab w:pos="713" w:val="left" w:leader="none"/>
        </w:tabs>
        <w:spacing w:line="240" w:lineRule="auto" w:before="0"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1"/>
        </w:numPr>
        <w:tabs>
          <w:tab w:pos="592"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41"/>
        </w:numPr>
        <w:tabs>
          <w:tab w:pos="580" w:val="left" w:leader="none"/>
        </w:tabs>
        <w:spacing w:line="240" w:lineRule="auto" w:before="0"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2"/>
        </w:numPr>
        <w:tabs>
          <w:tab w:pos="494" w:val="left" w:leader="none"/>
        </w:tabs>
        <w:spacing w:line="240" w:lineRule="auto" w:before="44"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2"/>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2"/>
        </w:numPr>
        <w:tabs>
          <w:tab w:pos="494" w:val="left" w:leader="none"/>
        </w:tabs>
        <w:spacing w:line="240" w:lineRule="auto" w:before="43"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1"/>
        </w:numPr>
        <w:tabs>
          <w:tab w:pos="721" w:val="left" w:leader="none"/>
        </w:tabs>
        <w:spacing w:line="292" w:lineRule="auto" w:before="44"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41"/>
        </w:numPr>
        <w:tabs>
          <w:tab w:pos="753" w:val="left" w:leader="none"/>
        </w:tabs>
        <w:spacing w:line="292" w:lineRule="auto" w:before="0"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1"/>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1"/>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1"/>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1"/>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41"/>
        </w:numPr>
        <w:tabs>
          <w:tab w:pos="580" w:val="left" w:leader="none"/>
        </w:tabs>
        <w:spacing w:line="240" w:lineRule="auto" w:before="0"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1"/>
        </w:numPr>
        <w:tabs>
          <w:tab w:pos="713" w:val="left" w:leader="none"/>
        </w:tabs>
        <w:spacing w:line="240" w:lineRule="auto" w:before="44"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1"/>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1"/>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41"/>
        </w:numPr>
        <w:tabs>
          <w:tab w:pos="595"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ind w:left="0"/>
      </w:pPr>
    </w:p>
    <w:p>
      <w:pPr>
        <w:pStyle w:val="Heading2"/>
        <w:spacing w:before="1"/>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3"/>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3"/>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3"/>
        </w:numPr>
        <w:tabs>
          <w:tab w:pos="580" w:val="left" w:leader="none"/>
        </w:tabs>
        <w:spacing w:line="240" w:lineRule="auto" w:before="44"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3"/>
        </w:numPr>
        <w:tabs>
          <w:tab w:pos="580" w:val="left" w:leader="none"/>
        </w:tabs>
        <w:spacing w:line="240" w:lineRule="auto" w:before="43"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3"/>
        </w:numPr>
        <w:tabs>
          <w:tab w:pos="584" w:val="left" w:leader="none"/>
        </w:tabs>
        <w:spacing w:line="292" w:lineRule="auto" w:before="43"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3"/>
        </w:numPr>
        <w:tabs>
          <w:tab w:pos="728" w:val="left" w:leader="none"/>
        </w:tabs>
        <w:spacing w:line="292" w:lineRule="auto" w:before="1"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3"/>
        </w:numPr>
        <w:tabs>
          <w:tab w:pos="589"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43"/>
        </w:numPr>
        <w:tabs>
          <w:tab w:pos="580" w:val="left" w:leader="none"/>
        </w:tabs>
        <w:spacing w:line="240" w:lineRule="auto" w:before="0"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3"/>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4"/>
        </w:numPr>
        <w:tabs>
          <w:tab w:pos="494" w:val="left" w:leader="none"/>
        </w:tabs>
        <w:spacing w:line="240" w:lineRule="auto" w:before="43"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4"/>
        </w:numPr>
        <w:tabs>
          <w:tab w:pos="514"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471168">
                <wp:simplePos x="0" y="0"/>
                <wp:positionH relativeFrom="page">
                  <wp:posOffset>5819520</wp:posOffset>
                </wp:positionH>
                <wp:positionV relativeFrom="paragraph">
                  <wp:posOffset>136878</wp:posOffset>
                </wp:positionV>
                <wp:extent cx="5016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77813pt;width:3.928782pt;height:.663436pt;mso-position-horizontal-relative:page;mso-position-vertical-relative:paragraph;z-index:-16845312" id="docshape17"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3"/>
        </w:numPr>
        <w:tabs>
          <w:tab w:pos="591"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3"/>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spacing w:after="0" w:line="240" w:lineRule="auto"/>
        <w:jc w:val="left"/>
        <w:rPr>
          <w:sz w:val="17"/>
        </w:rPr>
        <w:sectPr>
          <w:pgSz w:w="15840" w:h="24480"/>
          <w:pgMar w:top="840" w:bottom="280" w:left="360" w:right="360"/>
        </w:sectPr>
      </w:pPr>
    </w:p>
    <w:p>
      <w:pPr>
        <w:pStyle w:val="ListParagraph"/>
        <w:numPr>
          <w:ilvl w:val="1"/>
          <w:numId w:val="43"/>
        </w:numPr>
        <w:tabs>
          <w:tab w:pos="662" w:val="left" w:leader="none"/>
        </w:tabs>
        <w:spacing w:line="240" w:lineRule="auto" w:before="77"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3"/>
        </w:numPr>
        <w:tabs>
          <w:tab w:pos="674"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2"/>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5"/>
        </w:numPr>
        <w:tabs>
          <w:tab w:pos="580" w:val="left" w:leader="none"/>
        </w:tabs>
        <w:spacing w:line="240" w:lineRule="auto" w:before="57" w:after="0"/>
        <w:ind w:left="580" w:right="0" w:hanging="264"/>
        <w:jc w:val="left"/>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5"/>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5"/>
        </w:numPr>
        <w:tabs>
          <w:tab w:pos="713" w:val="left" w:leader="none"/>
        </w:tabs>
        <w:spacing w:line="240" w:lineRule="auto" w:before="43"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5"/>
        </w:numPr>
        <w:tabs>
          <w:tab w:pos="720" w:val="left" w:leader="none"/>
        </w:tabs>
        <w:spacing w:line="292" w:lineRule="auto" w:before="44"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5"/>
        </w:numPr>
        <w:tabs>
          <w:tab w:pos="704" w:val="left" w:leader="none"/>
        </w:tabs>
        <w:spacing w:line="240" w:lineRule="auto" w:before="0"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5"/>
        </w:numPr>
        <w:tabs>
          <w:tab w:pos="745" w:val="left" w:leader="none"/>
        </w:tabs>
        <w:spacing w:line="292" w:lineRule="auto" w:before="44"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5"/>
        </w:numPr>
        <w:tabs>
          <w:tab w:pos="713" w:val="left" w:leader="none"/>
        </w:tabs>
        <w:spacing w:line="240" w:lineRule="auto" w:before="0"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5"/>
        </w:numPr>
        <w:tabs>
          <w:tab w:pos="704" w:val="left" w:leader="none"/>
        </w:tabs>
        <w:spacing w:line="240" w:lineRule="auto" w:before="44"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5"/>
        </w:numPr>
        <w:tabs>
          <w:tab w:pos="716" w:val="left" w:leader="none"/>
        </w:tabs>
        <w:spacing w:line="292" w:lineRule="auto" w:before="43"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5"/>
        </w:numPr>
        <w:tabs>
          <w:tab w:pos="742" w:val="left" w:leader="none"/>
        </w:tabs>
        <w:spacing w:line="292" w:lineRule="auto" w:before="1"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5"/>
        </w:numPr>
        <w:tabs>
          <w:tab w:pos="845" w:val="left" w:leader="none"/>
        </w:tabs>
        <w:spacing w:line="240" w:lineRule="auto" w:before="0"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5"/>
        </w:numPr>
        <w:tabs>
          <w:tab w:pos="810" w:val="left" w:leader="none"/>
        </w:tabs>
        <w:spacing w:line="292" w:lineRule="auto" w:before="44"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45"/>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5"/>
        </w:numPr>
        <w:tabs>
          <w:tab w:pos="805"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5"/>
        </w:numPr>
        <w:tabs>
          <w:tab w:pos="801" w:val="left" w:leader="none"/>
        </w:tabs>
        <w:spacing w:line="240" w:lineRule="auto" w:before="1"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39"/>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6"/>
        </w:numPr>
        <w:tabs>
          <w:tab w:pos="603" w:val="left" w:leader="none"/>
        </w:tabs>
        <w:spacing w:line="292" w:lineRule="auto" w:before="44"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6"/>
        </w:numPr>
        <w:tabs>
          <w:tab w:pos="713" w:val="left" w:leader="none"/>
        </w:tabs>
        <w:spacing w:line="240" w:lineRule="auto" w:before="0"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6"/>
        </w:numPr>
        <w:tabs>
          <w:tab w:pos="730" w:val="left" w:leader="none"/>
        </w:tabs>
        <w:spacing w:line="292" w:lineRule="auto" w:before="44"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6"/>
        </w:numPr>
        <w:tabs>
          <w:tab w:pos="725" w:val="left" w:leader="none"/>
        </w:tabs>
        <w:spacing w:line="292" w:lineRule="auto" w:before="0"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5">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6"/>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6"/>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6">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6"/>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6"/>
        </w:numPr>
        <w:tabs>
          <w:tab w:pos="713" w:val="left" w:leader="none"/>
        </w:tabs>
        <w:spacing w:line="240" w:lineRule="auto" w:before="0"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6"/>
        </w:numPr>
        <w:tabs>
          <w:tab w:pos="857" w:val="left" w:leader="none"/>
        </w:tabs>
        <w:spacing w:line="292" w:lineRule="auto" w:before="44"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7"/>
        </w:numPr>
        <w:tabs>
          <w:tab w:pos="496" w:val="left" w:leader="none"/>
        </w:tabs>
        <w:spacing w:line="240" w:lineRule="auto" w:before="0"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7"/>
        </w:numPr>
        <w:tabs>
          <w:tab w:pos="506" w:val="left" w:leader="none"/>
        </w:tabs>
        <w:spacing w:line="240" w:lineRule="auto" w:before="44"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7"/>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7"/>
        </w:numPr>
        <w:tabs>
          <w:tab w:pos="506" w:val="left" w:leader="none"/>
        </w:tabs>
        <w:spacing w:line="240" w:lineRule="auto" w:before="43"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7"/>
        </w:numPr>
        <w:tabs>
          <w:tab w:pos="496" w:val="left" w:leader="none"/>
        </w:tabs>
        <w:spacing w:line="240" w:lineRule="auto" w:before="44"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6"/>
        </w:numPr>
        <w:tabs>
          <w:tab w:pos="738" w:val="left" w:leader="none"/>
        </w:tabs>
        <w:spacing w:line="292" w:lineRule="auto" w:before="43"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6"/>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6"/>
        </w:numPr>
        <w:tabs>
          <w:tab w:pos="811"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6"/>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6"/>
        </w:numPr>
        <w:tabs>
          <w:tab w:pos="815" w:val="left" w:leader="none"/>
        </w:tabs>
        <w:spacing w:line="292" w:lineRule="auto" w:before="0"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6"/>
        </w:numPr>
        <w:tabs>
          <w:tab w:pos="813"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37">
        <w:r>
          <w:rPr>
            <w:color w:val="000080"/>
            <w:w w:val="105"/>
            <w:sz w:val="17"/>
            <w:u w:val="single" w:color="000080"/>
          </w:rPr>
          <w:t>art. 116 da Lei nº 14.133/2021</w:t>
        </w:r>
      </w:hyperlink>
      <w:r>
        <w:rPr>
          <w:w w:val="105"/>
          <w:sz w:val="17"/>
        </w:rPr>
        <w:t>).</w:t>
      </w:r>
    </w:p>
    <w:p>
      <w:pPr>
        <w:pStyle w:val="ListParagraph"/>
        <w:numPr>
          <w:ilvl w:val="3"/>
          <w:numId w:val="46"/>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3248">
                <wp:simplePos x="0" y="0"/>
                <wp:positionH relativeFrom="page">
                  <wp:posOffset>9177986</wp:posOffset>
                </wp:positionH>
                <wp:positionV relativeFrom="paragraph">
                  <wp:posOffset>110009</wp:posOffset>
                </wp:positionV>
                <wp:extent cx="2730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62145pt;width:2.149032pt;height:.663436pt;mso-position-horizontal-relative:page;mso-position-vertical-relative:paragraph;z-index:15733248" id="docshape18"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7">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7">
        <w:r>
          <w:rPr>
            <w:color w:val="000080"/>
            <w:w w:val="105"/>
            <w:sz w:val="17"/>
            <w:u w:val="single" w:color="000080"/>
          </w:rPr>
          <w:t>único, da Lei nº 14.133/2021</w:t>
        </w:r>
      </w:hyperlink>
      <w:r>
        <w:rPr>
          <w:w w:val="105"/>
          <w:sz w:val="17"/>
        </w:rPr>
        <w:t>).</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6"/>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38">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8">
        <w:r>
          <w:rPr>
            <w:color w:val="000080"/>
            <w:w w:val="105"/>
            <w:sz w:val="17"/>
            <w:u w:val="single" w:color="000080"/>
          </w:rPr>
          <w:t>Lei nº 14.133/2021.</w:t>
        </w:r>
      </w:hyperlink>
    </w:p>
    <w:p>
      <w:pPr>
        <w:pStyle w:val="ListParagraph"/>
        <w:numPr>
          <w:ilvl w:val="2"/>
          <w:numId w:val="46"/>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6"/>
        </w:numPr>
        <w:tabs>
          <w:tab w:pos="814" w:val="left" w:leader="none"/>
        </w:tabs>
        <w:spacing w:line="292" w:lineRule="auto" w:before="43"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6"/>
        </w:numPr>
        <w:tabs>
          <w:tab w:pos="819"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6"/>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6"/>
        </w:numPr>
        <w:tabs>
          <w:tab w:pos="804"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8"/>
        </w:numPr>
        <w:tabs>
          <w:tab w:pos="669" w:val="left" w:leader="none"/>
        </w:tabs>
        <w:spacing w:line="240" w:lineRule="auto" w:before="43"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7"/>
        <w:ind w:left="0"/>
      </w:pPr>
    </w:p>
    <w:p>
      <w:pPr>
        <w:pStyle w:val="Heading2"/>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49"/>
        </w:numPr>
        <w:tabs>
          <w:tab w:pos="662" w:val="left" w:leader="none"/>
        </w:tabs>
        <w:spacing w:line="240" w:lineRule="auto" w:before="56"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spacing w:after="0" w:line="240" w:lineRule="auto"/>
        <w:jc w:val="left"/>
        <w:rPr>
          <w:sz w:val="17"/>
        </w:rPr>
        <w:sectPr>
          <w:pgSz w:w="15840" w:h="24480"/>
          <w:pgMar w:top="520" w:bottom="280" w:left="360" w:right="360"/>
        </w:sectPr>
      </w:pPr>
    </w:p>
    <w:p>
      <w:pPr>
        <w:pStyle w:val="ListParagraph"/>
        <w:numPr>
          <w:ilvl w:val="3"/>
          <w:numId w:val="49"/>
        </w:numPr>
        <w:tabs>
          <w:tab w:pos="927" w:val="left" w:leader="none"/>
        </w:tabs>
        <w:spacing w:line="240" w:lineRule="auto" w:before="77"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49"/>
        </w:numPr>
        <w:tabs>
          <w:tab w:pos="1015" w:val="left" w:leader="none"/>
        </w:tabs>
        <w:spacing w:line="240" w:lineRule="auto" w:before="44"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49"/>
        </w:numPr>
        <w:tabs>
          <w:tab w:pos="876" w:val="left" w:leader="none"/>
        </w:tabs>
        <w:spacing w:line="240" w:lineRule="auto" w:before="44"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49"/>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49"/>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49"/>
        </w:numPr>
        <w:tabs>
          <w:tab w:pos="784" w:val="left" w:leader="none"/>
        </w:tabs>
        <w:spacing w:line="240" w:lineRule="auto" w:before="44"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49"/>
        </w:numPr>
        <w:tabs>
          <w:tab w:pos="802"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0"/>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0"/>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0"/>
        </w:numPr>
        <w:tabs>
          <w:tab w:pos="496" w:val="left" w:leader="none"/>
        </w:tabs>
        <w:spacing w:line="240" w:lineRule="auto" w:before="43"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9"/>
        </w:numPr>
        <w:tabs>
          <w:tab w:pos="931" w:val="left" w:leader="none"/>
        </w:tabs>
        <w:spacing w:line="292" w:lineRule="auto" w:before="44"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49"/>
        </w:numPr>
        <w:tabs>
          <w:tab w:pos="917" w:val="left" w:leader="none"/>
        </w:tabs>
        <w:spacing w:line="240" w:lineRule="auto" w:before="0"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49"/>
        </w:numPr>
        <w:tabs>
          <w:tab w:pos="801" w:val="left" w:leader="none"/>
        </w:tabs>
        <w:spacing w:line="292" w:lineRule="auto" w:before="44"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49"/>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49"/>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49"/>
        </w:numPr>
        <w:tabs>
          <w:tab w:pos="807"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49"/>
        </w:numPr>
        <w:tabs>
          <w:tab w:pos="795" w:val="left" w:leader="none"/>
        </w:tabs>
        <w:spacing w:line="292" w:lineRule="auto" w:before="0"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49"/>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662" w:val="left" w:leader="none"/>
        </w:tabs>
        <w:spacing w:line="240" w:lineRule="auto" w:before="28"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49"/>
        </w:numPr>
        <w:tabs>
          <w:tab w:pos="652" w:val="left" w:leader="none"/>
        </w:tabs>
        <w:spacing w:line="240" w:lineRule="auto" w:before="44"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1"/>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1"/>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1"/>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1"/>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49"/>
        </w:numPr>
        <w:tabs>
          <w:tab w:pos="674" w:val="left" w:leader="none"/>
        </w:tabs>
        <w:spacing w:line="326" w:lineRule="auto" w:before="70"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49"/>
        </w:numPr>
        <w:tabs>
          <w:tab w:pos="794" w:val="left" w:leader="none"/>
        </w:tabs>
        <w:spacing w:line="168" w:lineRule="exact" w:before="0" w:after="0"/>
        <w:ind w:left="794" w:right="0" w:hanging="478"/>
        <w:jc w:val="left"/>
        <w:rPr>
          <w:sz w:val="17"/>
        </w:rPr>
      </w:pPr>
      <w:r>
        <w:rPr>
          <w:w w:val="105"/>
          <w:sz w:val="17"/>
        </w:rPr>
        <w:t>A</w:t>
      </w:r>
      <w:r>
        <w:rPr>
          <w:spacing w:val="-6"/>
          <w:w w:val="105"/>
          <w:sz w:val="17"/>
        </w:rPr>
        <w:t> </w:t>
      </w:r>
      <w:r>
        <w:rPr>
          <w:w w:val="105"/>
          <w:sz w:val="17"/>
        </w:rPr>
        <w:t>aplicação</w:t>
      </w:r>
      <w:r>
        <w:rPr>
          <w:spacing w:val="3"/>
          <w:w w:val="105"/>
          <w:sz w:val="17"/>
        </w:rPr>
        <w:t> </w:t>
      </w:r>
      <w:r>
        <w:rPr>
          <w:w w:val="105"/>
          <w:sz w:val="17"/>
        </w:rPr>
        <w:t>de</w:t>
      </w:r>
      <w:r>
        <w:rPr>
          <w:spacing w:val="4"/>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4"/>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4"/>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4"/>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4"/>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4"/>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4"/>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4"/>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4"/>
          <w:w w:val="105"/>
          <w:sz w:val="17"/>
        </w:rPr>
        <w:t> </w:t>
      </w:r>
      <w:r>
        <w:rPr>
          <w:spacing w:val="-10"/>
          <w:w w:val="105"/>
          <w:sz w:val="17"/>
        </w:rPr>
        <w:t>a</w:t>
      </w:r>
    </w:p>
    <w:p>
      <w:pPr>
        <w:pStyle w:val="BodyText"/>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49"/>
        </w:numPr>
        <w:tabs>
          <w:tab w:pos="784" w:val="left" w:leader="none"/>
        </w:tabs>
        <w:spacing w:line="240" w:lineRule="auto" w:before="43"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2"/>
        </w:numPr>
        <w:tabs>
          <w:tab w:pos="496" w:val="left" w:leader="none"/>
        </w:tabs>
        <w:spacing w:line="240" w:lineRule="auto" w:before="44"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2"/>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49"/>
        </w:numPr>
        <w:tabs>
          <w:tab w:pos="812"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7"/>
        <w:ind w:left="0"/>
      </w:pPr>
    </w:p>
    <w:p>
      <w:pPr>
        <w:pStyle w:val="ListParagraph"/>
        <w:numPr>
          <w:ilvl w:val="1"/>
          <w:numId w:val="49"/>
        </w:numPr>
        <w:tabs>
          <w:tab w:pos="652" w:val="left" w:leader="none"/>
        </w:tabs>
        <w:spacing w:line="240" w:lineRule="auto" w:before="1"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3"/>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49"/>
        </w:numPr>
        <w:tabs>
          <w:tab w:pos="784" w:val="left" w:leader="none"/>
        </w:tabs>
        <w:spacing w:line="240" w:lineRule="auto" w:before="44"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49"/>
        </w:numPr>
        <w:tabs>
          <w:tab w:pos="665"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49"/>
        </w:numPr>
        <w:tabs>
          <w:tab w:pos="756"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49"/>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49"/>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49"/>
        </w:numPr>
        <w:tabs>
          <w:tab w:pos="1015" w:val="left" w:leader="none"/>
        </w:tabs>
        <w:spacing w:line="240" w:lineRule="auto" w:before="0"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49"/>
        </w:numPr>
        <w:tabs>
          <w:tab w:pos="762" w:val="left" w:leader="none"/>
        </w:tabs>
        <w:spacing w:line="292" w:lineRule="auto" w:before="44"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49"/>
        </w:numPr>
        <w:tabs>
          <w:tab w:pos="907" w:val="left" w:leader="none"/>
        </w:tabs>
        <w:spacing w:line="292" w:lineRule="auto" w:before="0"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49"/>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49"/>
        </w:numPr>
        <w:tabs>
          <w:tab w:pos="891" w:val="left" w:leader="none"/>
        </w:tabs>
        <w:spacing w:line="309" w:lineRule="auto" w:before="15"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9"/>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49"/>
        </w:numPr>
        <w:tabs>
          <w:tab w:pos="883" w:val="left" w:leader="none"/>
        </w:tabs>
        <w:spacing w:line="292" w:lineRule="auto" w:before="43"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49"/>
        </w:numPr>
        <w:tabs>
          <w:tab w:pos="886" w:val="left" w:leader="none"/>
        </w:tabs>
        <w:spacing w:line="292" w:lineRule="auto" w:before="1"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ListParagraph"/>
        <w:spacing w:after="0" w:line="292" w:lineRule="auto"/>
        <w:jc w:val="both"/>
        <w:rPr>
          <w:sz w:val="17"/>
        </w:rPr>
        <w:sectPr>
          <w:pgSz w:w="15840" w:h="24480"/>
          <w:pgMar w:top="520" w:bottom="280" w:left="360" w:right="360"/>
        </w:sectPr>
      </w:pPr>
    </w:p>
    <w:p>
      <w:pPr>
        <w:pStyle w:val="Heading2"/>
        <w:spacing w:before="77"/>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4"/>
        </w:numPr>
        <w:tabs>
          <w:tab w:pos="687" w:val="left" w:leader="none"/>
        </w:tabs>
        <w:spacing w:line="292" w:lineRule="auto" w:before="56"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4"/>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4"/>
        </w:numPr>
        <w:tabs>
          <w:tab w:pos="804"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4"/>
        </w:numPr>
        <w:tabs>
          <w:tab w:pos="803" w:val="left" w:leader="none"/>
        </w:tabs>
        <w:spacing w:line="292" w:lineRule="auto" w:before="0"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4"/>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5"/>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5"/>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5"/>
        </w:numPr>
        <w:tabs>
          <w:tab w:pos="501"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4"/>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4"/>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4"/>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4"/>
        </w:numPr>
        <w:tabs>
          <w:tab w:pos="791" w:val="left" w:leader="none"/>
        </w:tabs>
        <w:spacing w:line="240" w:lineRule="auto" w:before="43"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6"/>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6"/>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6"/>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4"/>
        </w:numPr>
        <w:tabs>
          <w:tab w:pos="665" w:val="left" w:leader="none"/>
        </w:tabs>
        <w:spacing w:line="292" w:lineRule="auto" w:before="44"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39">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7"/>
        </w:numPr>
        <w:tabs>
          <w:tab w:pos="713" w:val="left" w:leader="none"/>
        </w:tabs>
        <w:spacing w:line="240" w:lineRule="auto" w:before="0"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7"/>
        </w:numPr>
        <w:tabs>
          <w:tab w:pos="801" w:val="left" w:leader="none"/>
        </w:tabs>
        <w:spacing w:line="240" w:lineRule="auto" w:before="44"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7"/>
        </w:numPr>
        <w:tabs>
          <w:tab w:pos="808"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8"/>
        </w:numPr>
        <w:tabs>
          <w:tab w:pos="669" w:val="left" w:leader="none"/>
        </w:tabs>
        <w:spacing w:line="240" w:lineRule="auto" w:before="43"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8">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8"/>
        </w:numPr>
        <w:tabs>
          <w:tab w:pos="683"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8"/>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8"/>
        </w:numPr>
        <w:tabs>
          <w:tab w:pos="674" w:val="left" w:leader="none"/>
        </w:tabs>
        <w:spacing w:line="240" w:lineRule="auto" w:before="44"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0">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6"/>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59"/>
        </w:numPr>
        <w:tabs>
          <w:tab w:pos="659" w:val="left" w:leader="none"/>
        </w:tabs>
        <w:spacing w:line="240" w:lineRule="auto" w:before="44"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2025</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6"/>
        <w:ind w:left="0"/>
      </w:pPr>
    </w:p>
    <w:p>
      <w:pPr>
        <w:pStyle w:val="BodyText"/>
        <w:spacing w:line="292" w:lineRule="auto" w:before="1"/>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339030/07 Fonte de Recurso: 225</w:t>
      </w:r>
    </w:p>
    <w:p>
      <w:pPr>
        <w:pStyle w:val="BodyText"/>
        <w:spacing w:line="292" w:lineRule="auto" w:before="0"/>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59"/>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59"/>
        </w:numPr>
        <w:tabs>
          <w:tab w:pos="676" w:val="left" w:leader="none"/>
        </w:tabs>
        <w:spacing w:line="292" w:lineRule="auto" w:before="44"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ind w:left="0"/>
      </w:pPr>
    </w:p>
    <w:p>
      <w:pPr>
        <w:pStyle w:val="Heading2"/>
        <w:spacing w:before="1"/>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0"/>
        </w:numPr>
        <w:tabs>
          <w:tab w:pos="682" w:val="left" w:leader="none"/>
        </w:tabs>
        <w:spacing w:line="292" w:lineRule="auto" w:before="43"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6">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1"/>
        </w:numPr>
        <w:tabs>
          <w:tab w:pos="673"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472192">
                <wp:simplePos x="0" y="0"/>
                <wp:positionH relativeFrom="page">
                  <wp:posOffset>2248080</wp:posOffset>
                </wp:positionH>
                <wp:positionV relativeFrom="paragraph">
                  <wp:posOffset>288608</wp:posOffset>
                </wp:positionV>
                <wp:extent cx="298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25113pt;width:2.329512pt;height:.663436pt;mso-position-horizontal-relative:page;mso-position-vertical-relative:paragraph;z-index:-16844288" id="docshape19"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1">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2">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1"/>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1"/>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2"/>
        </w:numPr>
        <w:tabs>
          <w:tab w:pos="669" w:val="left" w:leader="none"/>
        </w:tabs>
        <w:spacing w:line="240" w:lineRule="auto" w:before="4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2"/>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3"/>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1"/>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50"/>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2025.</w:t>
      </w:r>
    </w:p>
    <w:p>
      <w:pPr>
        <w:pStyle w:val="BodyText"/>
        <w:spacing w:before="153"/>
        <w:ind w:left="0"/>
      </w:pPr>
    </w:p>
    <w:p>
      <w:pPr>
        <w:pStyle w:val="BodyText"/>
        <w:spacing w:before="0"/>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6"/>
        <w:ind w:left="0"/>
      </w:pPr>
    </w:p>
    <w:p>
      <w:pPr>
        <w:pStyle w:val="BodyText"/>
        <w:spacing w:line="292" w:lineRule="auto" w:before="0"/>
        <w:ind w:left="6072" w:right="5812" w:firstLine="981"/>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177"/>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4"/>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5"/>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pStyle w:val="BodyText"/>
        <w:spacing w:before="86"/>
        <w:ind w:left="0"/>
        <w:rPr>
          <w:b/>
        </w:rPr>
      </w:pPr>
    </w:p>
    <w:p>
      <w:pPr>
        <w:pStyle w:val="Heading2"/>
        <w:numPr>
          <w:ilvl w:val="0"/>
          <w:numId w:val="64"/>
        </w:numPr>
        <w:tabs>
          <w:tab w:pos="492" w:val="left" w:leader="none"/>
        </w:tabs>
        <w:spacing w:line="240" w:lineRule="auto" w:before="0" w:after="0"/>
        <w:ind w:left="492" w:right="0" w:hanging="176"/>
        <w:jc w:val="left"/>
      </w:pPr>
      <w:r>
        <w:rPr/>
        <w:t>HABILITAÇÃO</w:t>
      </w:r>
      <w:r>
        <w:rPr>
          <w:spacing w:val="36"/>
        </w:rPr>
        <w:t> </w:t>
      </w:r>
      <w:r>
        <w:rPr>
          <w:spacing w:val="-2"/>
        </w:rPr>
        <w:t>JURÍDICA</w:t>
      </w:r>
    </w:p>
    <w:p>
      <w:pPr>
        <w:pStyle w:val="ListParagraph"/>
        <w:numPr>
          <w:ilvl w:val="1"/>
          <w:numId w:val="64"/>
        </w:numPr>
        <w:tabs>
          <w:tab w:pos="580" w:val="left" w:leader="none"/>
        </w:tabs>
        <w:spacing w:line="240" w:lineRule="auto" w:before="57" w:after="0"/>
        <w:ind w:left="580" w:right="0" w:hanging="264"/>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4"/>
        </w:numPr>
        <w:tabs>
          <w:tab w:pos="580" w:val="left" w:leader="none"/>
        </w:tabs>
        <w:spacing w:line="240" w:lineRule="auto" w:before="43" w:after="0"/>
        <w:ind w:left="580" w:right="0" w:hanging="264"/>
        <w:jc w:val="left"/>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4"/>
        </w:numPr>
        <w:tabs>
          <w:tab w:pos="640" w:val="left" w:leader="none"/>
        </w:tabs>
        <w:spacing w:line="292" w:lineRule="auto" w:before="57" w:after="0"/>
        <w:ind w:left="316" w:right="299" w:firstLine="0"/>
        <w:jc w:val="left"/>
        <w:rPr>
          <w:sz w:val="17"/>
        </w:rPr>
      </w:pPr>
      <w:r>
        <w:rPr>
          <w:w w:val="105"/>
          <w:sz w:val="17"/>
        </w:rPr>
        <w:t>Microempreendedor</w:t>
      </w:r>
      <w:r>
        <w:rPr>
          <w:spacing w:val="40"/>
          <w:w w:val="105"/>
          <w:sz w:val="17"/>
        </w:rPr>
        <w:t> </w:t>
      </w:r>
      <w:r>
        <w:rPr>
          <w:w w:val="105"/>
          <w:sz w:val="17"/>
        </w:rPr>
        <w:t>Individual</w:t>
      </w:r>
      <w:r>
        <w:rPr>
          <w:spacing w:val="40"/>
          <w:w w:val="105"/>
          <w:sz w:val="17"/>
        </w:rPr>
        <w:t> </w:t>
      </w:r>
      <w:r>
        <w:rPr>
          <w:w w:val="105"/>
          <w:sz w:val="17"/>
        </w:rPr>
        <w:t>-</w:t>
      </w:r>
      <w:r>
        <w:rPr>
          <w:spacing w:val="40"/>
          <w:w w:val="105"/>
          <w:sz w:val="17"/>
        </w:rPr>
        <w:t> </w:t>
      </w:r>
      <w:r>
        <w:rPr>
          <w:w w:val="105"/>
          <w:sz w:val="17"/>
        </w:rPr>
        <w:t>MEI:</w:t>
      </w:r>
      <w:r>
        <w:rPr>
          <w:spacing w:val="40"/>
          <w:w w:val="105"/>
          <w:sz w:val="17"/>
        </w:rPr>
        <w:t> </w:t>
      </w:r>
      <w:r>
        <w:rPr>
          <w:w w:val="105"/>
          <w:sz w:val="17"/>
        </w:rPr>
        <w:t>Certificado</w:t>
      </w:r>
      <w:r>
        <w:rPr>
          <w:spacing w:val="40"/>
          <w:w w:val="105"/>
          <w:sz w:val="17"/>
        </w:rPr>
        <w:t> </w:t>
      </w:r>
      <w:r>
        <w:rPr>
          <w:w w:val="105"/>
          <w:sz w:val="17"/>
        </w:rPr>
        <w:t>da</w:t>
      </w:r>
      <w:r>
        <w:rPr>
          <w:spacing w:val="40"/>
          <w:w w:val="105"/>
          <w:sz w:val="17"/>
        </w:rPr>
        <w:t> </w:t>
      </w:r>
      <w:r>
        <w:rPr>
          <w:w w:val="105"/>
          <w:sz w:val="17"/>
        </w:rPr>
        <w:t>Condição</w:t>
      </w:r>
      <w:r>
        <w:rPr>
          <w:spacing w:val="40"/>
          <w:w w:val="105"/>
          <w:sz w:val="17"/>
        </w:rPr>
        <w:t> </w:t>
      </w:r>
      <w:r>
        <w:rPr>
          <w:w w:val="105"/>
          <w:sz w:val="17"/>
        </w:rPr>
        <w:t>de</w:t>
      </w:r>
      <w:r>
        <w:rPr>
          <w:spacing w:val="40"/>
          <w:w w:val="105"/>
          <w:sz w:val="17"/>
        </w:rPr>
        <w:t> </w:t>
      </w:r>
      <w:r>
        <w:rPr>
          <w:w w:val="105"/>
          <w:sz w:val="17"/>
        </w:rPr>
        <w:t>Microempreendedor</w:t>
      </w:r>
      <w:r>
        <w:rPr>
          <w:spacing w:val="40"/>
          <w:w w:val="105"/>
          <w:sz w:val="17"/>
        </w:rPr>
        <w:t> </w:t>
      </w:r>
      <w:r>
        <w:rPr>
          <w:w w:val="105"/>
          <w:sz w:val="17"/>
        </w:rPr>
        <w:t>Individual</w:t>
      </w:r>
      <w:r>
        <w:rPr>
          <w:spacing w:val="40"/>
          <w:w w:val="105"/>
          <w:sz w:val="17"/>
        </w:rPr>
        <w:t> </w:t>
      </w:r>
      <w:r>
        <w:rPr>
          <w:w w:val="105"/>
          <w:sz w:val="17"/>
        </w:rPr>
        <w:t>-</w:t>
      </w:r>
      <w:r>
        <w:rPr>
          <w:spacing w:val="40"/>
          <w:w w:val="105"/>
          <w:sz w:val="17"/>
        </w:rPr>
        <w:t> </w:t>
      </w:r>
      <w:r>
        <w:rPr>
          <w:w w:val="105"/>
          <w:sz w:val="17"/>
        </w:rPr>
        <w:t>CCMEI,</w:t>
      </w:r>
      <w:r>
        <w:rPr>
          <w:spacing w:val="40"/>
          <w:w w:val="105"/>
          <w:sz w:val="17"/>
        </w:rPr>
        <w:t> </w:t>
      </w:r>
      <w:r>
        <w:rPr>
          <w:w w:val="105"/>
          <w:sz w:val="17"/>
        </w:rPr>
        <w:t>cuja</w:t>
      </w:r>
      <w:r>
        <w:rPr>
          <w:spacing w:val="40"/>
          <w:w w:val="105"/>
          <w:sz w:val="17"/>
        </w:rPr>
        <w:t> </w:t>
      </w:r>
      <w:r>
        <w:rPr>
          <w:w w:val="105"/>
          <w:sz w:val="17"/>
        </w:rPr>
        <w:t>aceitação</w:t>
      </w:r>
      <w:r>
        <w:rPr>
          <w:spacing w:val="40"/>
          <w:w w:val="105"/>
          <w:sz w:val="17"/>
        </w:rPr>
        <w:t> </w:t>
      </w:r>
      <w:r>
        <w:rPr>
          <w:w w:val="105"/>
          <w:sz w:val="17"/>
        </w:rPr>
        <w:t>ficará</w:t>
      </w:r>
      <w:r>
        <w:rPr>
          <w:spacing w:val="40"/>
          <w:w w:val="105"/>
          <w:sz w:val="17"/>
        </w:rPr>
        <w:t> </w:t>
      </w:r>
      <w:r>
        <w:rPr>
          <w:w w:val="105"/>
          <w:sz w:val="17"/>
        </w:rPr>
        <w:t>condicionada</w:t>
      </w:r>
      <w:r>
        <w:rPr>
          <w:spacing w:val="40"/>
          <w:w w:val="105"/>
          <w:sz w:val="17"/>
        </w:rPr>
        <w:t> </w:t>
      </w:r>
      <w:r>
        <w:rPr>
          <w:w w:val="105"/>
          <w:sz w:val="17"/>
        </w:rPr>
        <w:t>à</w:t>
      </w:r>
      <w:r>
        <w:rPr>
          <w:spacing w:val="40"/>
          <w:w w:val="105"/>
          <w:sz w:val="17"/>
        </w:rPr>
        <w:t> </w:t>
      </w:r>
      <w:r>
        <w:rPr>
          <w:w w:val="105"/>
          <w:sz w:val="17"/>
        </w:rPr>
        <w:t>verificação</w:t>
      </w:r>
      <w:r>
        <w:rPr>
          <w:spacing w:val="40"/>
          <w:w w:val="105"/>
          <w:sz w:val="17"/>
        </w:rPr>
        <w:t> </w:t>
      </w:r>
      <w:r>
        <w:rPr>
          <w:w w:val="105"/>
          <w:sz w:val="17"/>
        </w:rPr>
        <w:t>da</w:t>
      </w:r>
      <w:r>
        <w:rPr>
          <w:spacing w:val="40"/>
          <w:w w:val="105"/>
          <w:sz w:val="17"/>
        </w:rPr>
        <w:t> </w:t>
      </w:r>
      <w:r>
        <w:rPr>
          <w:w w:val="105"/>
          <w:sz w:val="17"/>
        </w:rPr>
        <w:t>autenticidade</w:t>
      </w:r>
      <w:r>
        <w:rPr>
          <w:spacing w:val="40"/>
          <w:w w:val="105"/>
          <w:sz w:val="17"/>
        </w:rPr>
        <w:t> </w:t>
      </w:r>
      <w:r>
        <w:rPr>
          <w:w w:val="105"/>
          <w:sz w:val="17"/>
        </w:rPr>
        <w:t>no</w:t>
      </w:r>
      <w:r>
        <w:rPr>
          <w:spacing w:val="40"/>
          <w:w w:val="105"/>
          <w:sz w:val="17"/>
        </w:rPr>
        <w:t> </w:t>
      </w:r>
      <w:r>
        <w:rPr>
          <w:w w:val="105"/>
          <w:sz w:val="17"/>
        </w:rPr>
        <w:t>sítio</w:t>
      </w:r>
      <w:r>
        <w:rPr>
          <w:spacing w:val="80"/>
          <w:w w:val="105"/>
          <w:sz w:val="17"/>
        </w:rPr>
        <w:t> </w:t>
      </w:r>
      <w:hyperlink r:id="rId43">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spacing w:after="0" w:line="292" w:lineRule="auto"/>
        <w:jc w:val="left"/>
        <w:rPr>
          <w:sz w:val="17"/>
        </w:rPr>
        <w:sectPr>
          <w:pgSz w:w="15840" w:h="24480"/>
          <w:pgMar w:top="560" w:bottom="280" w:left="360" w:right="360"/>
        </w:sectPr>
      </w:pPr>
    </w:p>
    <w:p>
      <w:pPr>
        <w:pStyle w:val="ListParagraph"/>
        <w:numPr>
          <w:ilvl w:val="1"/>
          <w:numId w:val="64"/>
        </w:numPr>
        <w:tabs>
          <w:tab w:pos="602" w:val="left" w:leader="none"/>
        </w:tabs>
        <w:spacing w:line="302" w:lineRule="auto" w:before="77"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4"/>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4"/>
        </w:numPr>
        <w:tabs>
          <w:tab w:pos="580" w:val="left" w:leader="none"/>
        </w:tabs>
        <w:spacing w:line="240" w:lineRule="auto" w:before="4"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4"/>
        </w:numPr>
        <w:tabs>
          <w:tab w:pos="589" w:val="left" w:leader="none"/>
        </w:tabs>
        <w:spacing w:line="309" w:lineRule="auto" w:before="43"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4"/>
        </w:numPr>
        <w:tabs>
          <w:tab w:pos="601" w:val="left" w:leader="none"/>
        </w:tabs>
        <w:spacing w:line="182"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309" w:lineRule="auto" w:before="57"/>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 estabelecidas na legislação aplicável, em especial a Lei nº 5.764/1971, a Lei nº 12.690, de 19 de julho de 2012, e a Lei Complementar nº 130, de 17 de abril de 2009.</w:t>
      </w:r>
    </w:p>
    <w:p>
      <w:pPr>
        <w:pStyle w:val="BodyText"/>
        <w:spacing w:before="30"/>
        <w:ind w:left="0"/>
      </w:pPr>
    </w:p>
    <w:p>
      <w:pPr>
        <w:pStyle w:val="Heading2"/>
        <w:numPr>
          <w:ilvl w:val="0"/>
          <w:numId w:val="64"/>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4"/>
        </w:numPr>
        <w:tabs>
          <w:tab w:pos="580" w:val="left" w:leader="none"/>
        </w:tabs>
        <w:spacing w:line="240" w:lineRule="auto" w:before="57"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4"/>
        </w:numPr>
        <w:tabs>
          <w:tab w:pos="589" w:val="left" w:leader="none"/>
        </w:tabs>
        <w:spacing w:line="309" w:lineRule="auto" w:before="43"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4"/>
        </w:numPr>
        <w:tabs>
          <w:tab w:pos="580" w:val="left" w:leader="none"/>
        </w:tabs>
        <w:spacing w:line="240" w:lineRule="auto"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4"/>
        </w:numPr>
        <w:tabs>
          <w:tab w:pos="586" w:val="left" w:leader="none"/>
        </w:tabs>
        <w:spacing w:line="309" w:lineRule="auto" w:before="43"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7"/>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4"/>
        </w:numPr>
        <w:tabs>
          <w:tab w:pos="580" w:val="left" w:leader="none"/>
        </w:tabs>
        <w:spacing w:line="240" w:lineRule="auto" w:before="43"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4"/>
        </w:numPr>
        <w:tabs>
          <w:tab w:pos="717" w:val="left" w:leader="none"/>
        </w:tabs>
        <w:spacing w:line="309" w:lineRule="auto" w:before="57"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4"/>
        </w:numPr>
        <w:tabs>
          <w:tab w:pos="713" w:val="left" w:leader="none"/>
        </w:tabs>
        <w:spacing w:line="240" w:lineRule="auto" w:before="56"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4"/>
        </w:numPr>
        <w:tabs>
          <w:tab w:pos="713" w:val="left" w:leader="none"/>
        </w:tabs>
        <w:spacing w:line="240" w:lineRule="auto" w:before="57"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4"/>
        </w:numPr>
        <w:tabs>
          <w:tab w:pos="581" w:val="left" w:leader="none"/>
        </w:tabs>
        <w:spacing w:line="302" w:lineRule="auto" w:before="70"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4"/>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4"/>
        </w:numPr>
        <w:tabs>
          <w:tab w:pos="683" w:val="left" w:leader="none"/>
        </w:tabs>
        <w:spacing w:line="326" w:lineRule="auto" w:before="4"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4"/>
        </w:numPr>
        <w:tabs>
          <w:tab w:pos="808" w:val="left" w:leader="none"/>
        </w:tabs>
        <w:spacing w:line="181"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6"/>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4"/>
        </w:numPr>
        <w:tabs>
          <w:tab w:pos="801" w:val="left" w:leader="none"/>
        </w:tabs>
        <w:spacing w:line="240" w:lineRule="auto" w:before="14"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4"/>
        </w:numPr>
        <w:tabs>
          <w:tab w:pos="796" w:val="left" w:leader="none"/>
        </w:tabs>
        <w:spacing w:line="309" w:lineRule="auto" w:before="44"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ind w:left="0"/>
      </w:pPr>
    </w:p>
    <w:p>
      <w:pPr>
        <w:pStyle w:val="Heading2"/>
        <w:numPr>
          <w:ilvl w:val="0"/>
          <w:numId w:val="64"/>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ListParagraph"/>
        <w:numPr>
          <w:ilvl w:val="1"/>
          <w:numId w:val="64"/>
        </w:numPr>
        <w:tabs>
          <w:tab w:pos="582" w:val="left" w:leader="none"/>
        </w:tabs>
        <w:spacing w:line="309"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472704">
                <wp:simplePos x="0" y="0"/>
                <wp:positionH relativeFrom="page">
                  <wp:posOffset>2389499</wp:posOffset>
                </wp:positionH>
                <wp:positionV relativeFrom="paragraph">
                  <wp:posOffset>297017</wp:posOffset>
                </wp:positionV>
                <wp:extent cx="3111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3.387217pt;width:2.436052pt;height:.663436pt;mso-position-horizontal-relative:page;mso-position-vertical-relative:paragraph;z-index:-16843776" id="docshape20"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4"/>
        </w:numPr>
        <w:tabs>
          <w:tab w:pos="713" w:val="left" w:leader="none"/>
        </w:tabs>
        <w:spacing w:line="182" w:lineRule="exact"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BodyText"/>
        <w:spacing w:before="0"/>
        <w:ind w:left="0"/>
      </w:pPr>
    </w:p>
    <w:p>
      <w:pPr>
        <w:pStyle w:val="BodyText"/>
        <w:spacing w:before="130"/>
        <w:ind w:left="0"/>
      </w:pPr>
    </w:p>
    <w:p>
      <w:pPr>
        <w:pStyle w:val="Heading2"/>
        <w:numPr>
          <w:ilvl w:val="0"/>
          <w:numId w:val="64"/>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4"/>
        <w:ind w:left="0"/>
        <w:rPr>
          <w:b/>
        </w:rPr>
      </w:pPr>
    </w:p>
    <w:p>
      <w:pPr>
        <w:pStyle w:val="ListParagraph"/>
        <w:numPr>
          <w:ilvl w:val="1"/>
          <w:numId w:val="64"/>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5"/>
        </w:numPr>
        <w:tabs>
          <w:tab w:pos="497"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5"/>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5"/>
        </w:numPr>
        <w:tabs>
          <w:tab w:pos="629" w:val="left" w:leader="none"/>
        </w:tabs>
        <w:spacing w:line="240" w:lineRule="auto" w:before="43"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5"/>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5"/>
        </w:numPr>
        <w:tabs>
          <w:tab w:pos="646" w:val="left" w:leader="none"/>
        </w:tabs>
        <w:spacing w:line="292" w:lineRule="auto" w:before="44"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4"/>
        <w:ind w:left="0"/>
      </w:pPr>
    </w:p>
    <w:p>
      <w:pPr>
        <w:pStyle w:val="ListParagraph"/>
        <w:numPr>
          <w:ilvl w:val="1"/>
          <w:numId w:val="64"/>
        </w:numPr>
        <w:tabs>
          <w:tab w:pos="579" w:val="left" w:leader="none"/>
        </w:tabs>
        <w:spacing w:line="292" w:lineRule="auto" w:before="0" w:after="0"/>
        <w:ind w:left="316" w:right="299" w:firstLine="0"/>
        <w:jc w:val="both"/>
        <w:rPr>
          <w:sz w:val="17"/>
        </w:rPr>
      </w:pP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licitante,</w:t>
      </w:r>
      <w:r>
        <w:rPr>
          <w:spacing w:val="-2"/>
          <w:w w:val="105"/>
          <w:sz w:val="17"/>
        </w:rPr>
        <w:t> </w:t>
      </w:r>
      <w:r>
        <w:rPr>
          <w:w w:val="105"/>
          <w:sz w:val="17"/>
        </w:rPr>
        <w:t>expedida</w:t>
      </w:r>
      <w:r>
        <w:rPr>
          <w:spacing w:val="-2"/>
          <w:w w:val="105"/>
          <w:sz w:val="17"/>
        </w:rPr>
        <w:t> </w:t>
      </w:r>
      <w:r>
        <w:rPr>
          <w:w w:val="105"/>
          <w:sz w:val="17"/>
        </w:rPr>
        <w:t>pela</w:t>
      </w:r>
      <w:r>
        <w:rPr>
          <w:spacing w:val="-10"/>
          <w:w w:val="105"/>
          <w:sz w:val="17"/>
        </w:rPr>
        <w:t> </w:t>
      </w:r>
      <w:r>
        <w:rPr>
          <w:w w:val="105"/>
          <w:sz w:val="17"/>
        </w:rPr>
        <w:t>Agência</w:t>
      </w:r>
      <w:r>
        <w:rPr>
          <w:spacing w:val="-2"/>
          <w:w w:val="105"/>
          <w:sz w:val="17"/>
        </w:rPr>
        <w:t> </w:t>
      </w:r>
      <w:r>
        <w:rPr>
          <w:w w:val="105"/>
          <w:sz w:val="17"/>
        </w:rPr>
        <w:t>Nacional</w:t>
      </w:r>
      <w:r>
        <w:rPr>
          <w:spacing w:val="-2"/>
          <w:w w:val="105"/>
          <w:sz w:val="17"/>
        </w:rPr>
        <w:t> </w:t>
      </w:r>
      <w:r>
        <w:rPr>
          <w:w w:val="105"/>
          <w:sz w:val="17"/>
        </w:rPr>
        <w:t>de</w:t>
      </w:r>
      <w:r>
        <w:rPr>
          <w:spacing w:val="-4"/>
          <w:w w:val="105"/>
          <w:sz w:val="17"/>
        </w:rPr>
        <w:t> </w:t>
      </w:r>
      <w:r>
        <w:rPr>
          <w:w w:val="105"/>
          <w:sz w:val="17"/>
        </w:rPr>
        <w:t>Vigilância</w:t>
      </w:r>
      <w:r>
        <w:rPr>
          <w:spacing w:val="-2"/>
          <w:w w:val="105"/>
          <w:sz w:val="17"/>
        </w:rPr>
        <w:t> </w:t>
      </w:r>
      <w:r>
        <w:rPr>
          <w:w w:val="105"/>
          <w:sz w:val="17"/>
        </w:rPr>
        <w:t>Sanitária/ANVISA,</w:t>
      </w:r>
      <w:r>
        <w:rPr>
          <w:spacing w:val="-2"/>
          <w:w w:val="105"/>
          <w:sz w:val="17"/>
        </w:rPr>
        <w:t> </w:t>
      </w:r>
      <w:r>
        <w:rPr>
          <w:w w:val="105"/>
          <w:sz w:val="17"/>
        </w:rPr>
        <w:t>devidamente</w:t>
      </w:r>
      <w:r>
        <w:rPr>
          <w:spacing w:val="-2"/>
          <w:w w:val="105"/>
          <w:sz w:val="17"/>
        </w:rPr>
        <w:t> </w:t>
      </w:r>
      <w:r>
        <w:rPr>
          <w:w w:val="105"/>
          <w:sz w:val="17"/>
        </w:rPr>
        <w:t>válida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específica</w:t>
      </w:r>
      <w:r>
        <w:rPr>
          <w:spacing w:val="-2"/>
          <w:w w:val="105"/>
          <w:sz w:val="17"/>
        </w:rPr>
        <w:t> </w:t>
      </w:r>
      <w:r>
        <w:rPr>
          <w:w w:val="105"/>
          <w:sz w:val="17"/>
        </w:rPr>
        <w:t>vigente.</w:t>
      </w:r>
      <w:r>
        <w:rPr>
          <w:spacing w:val="-4"/>
          <w:w w:val="105"/>
          <w:sz w:val="17"/>
        </w:rPr>
        <w:t> </w:t>
      </w:r>
      <w:r>
        <w:rPr>
          <w:w w:val="105"/>
          <w:sz w:val="17"/>
        </w:rPr>
        <w:t>Tal comprovação poderá ser feita ainda por meio de cópia da respectiva publicação no Diário Oficial da União ou respectivos “prints” da página do DOU na internet ou “prints” da página da</w:t>
      </w:r>
      <w:r>
        <w:rPr>
          <w:spacing w:val="-1"/>
          <w:w w:val="105"/>
          <w:sz w:val="17"/>
        </w:rPr>
        <w:t> </w:t>
      </w:r>
      <w:r>
        <w:rPr>
          <w:w w:val="105"/>
          <w:sz w:val="17"/>
        </w:rPr>
        <w:t>ANVISA</w:t>
      </w:r>
      <w:r>
        <w:rPr>
          <w:spacing w:val="-1"/>
          <w:w w:val="105"/>
          <w:sz w:val="17"/>
        </w:rPr>
        <w:t> </w:t>
      </w:r>
      <w:r>
        <w:rPr>
          <w:w w:val="105"/>
          <w:sz w:val="17"/>
        </w:rPr>
        <w:t>na internet, os quais estarão sujeitos à confirmação pelo setor técnico competente;</w:t>
      </w:r>
    </w:p>
    <w:p>
      <w:pPr>
        <w:pStyle w:val="ListParagraph"/>
        <w:numPr>
          <w:ilvl w:val="1"/>
          <w:numId w:val="64"/>
        </w:numPr>
        <w:tabs>
          <w:tab w:pos="591" w:val="left" w:leader="none"/>
        </w:tabs>
        <w:spacing w:line="292" w:lineRule="auto" w:before="1" w:after="0"/>
        <w:ind w:left="316" w:right="299" w:firstLine="0"/>
        <w:jc w:val="both"/>
        <w:rPr>
          <w:sz w:val="17"/>
        </w:rPr>
      </w:pPr>
      <w:r>
        <w:rPr>
          <w:w w:val="105"/>
          <w:sz w:val="17"/>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4"/>
        </w:numPr>
        <w:tabs>
          <w:tab w:pos="580" w:val="left" w:leader="none"/>
        </w:tabs>
        <w:spacing w:line="240" w:lineRule="auto" w:before="0" w:after="0"/>
        <w:ind w:left="580" w:right="0" w:hanging="264"/>
        <w:jc w:val="both"/>
        <w:rPr>
          <w:sz w:val="17"/>
        </w:rPr>
      </w:pPr>
      <w:r>
        <w:rPr>
          <w:w w:val="105"/>
          <w:sz w:val="17"/>
        </w:rPr>
        <w:t>LICENÇA</w:t>
      </w:r>
      <w:r>
        <w:rPr>
          <w:spacing w:val="-12"/>
          <w:w w:val="105"/>
          <w:sz w:val="17"/>
        </w:rPr>
        <w:t> </w:t>
      </w:r>
      <w:r>
        <w:rPr>
          <w:w w:val="105"/>
          <w:sz w:val="17"/>
        </w:rPr>
        <w:t>DE</w:t>
      </w:r>
      <w:r>
        <w:rPr>
          <w:spacing w:val="-11"/>
          <w:w w:val="105"/>
          <w:sz w:val="17"/>
        </w:rPr>
        <w:t> </w:t>
      </w:r>
      <w:r>
        <w:rPr>
          <w:w w:val="105"/>
          <w:sz w:val="17"/>
        </w:rPr>
        <w:t>FUNCIONAMENTO</w:t>
      </w:r>
      <w:r>
        <w:rPr>
          <w:spacing w:val="-10"/>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licitante,</w:t>
      </w:r>
      <w:r>
        <w:rPr>
          <w:spacing w:val="-8"/>
          <w:w w:val="105"/>
          <w:sz w:val="17"/>
        </w:rPr>
        <w:t> </w:t>
      </w:r>
      <w:r>
        <w:rPr>
          <w:w w:val="105"/>
          <w:sz w:val="17"/>
        </w:rPr>
        <w:t>emitida</w:t>
      </w:r>
      <w:r>
        <w:rPr>
          <w:spacing w:val="-8"/>
          <w:w w:val="105"/>
          <w:sz w:val="17"/>
        </w:rPr>
        <w:t> </w:t>
      </w:r>
      <w:r>
        <w:rPr>
          <w:w w:val="105"/>
          <w:sz w:val="17"/>
        </w:rPr>
        <w:t>pela</w:t>
      </w:r>
      <w:r>
        <w:rPr>
          <w:spacing w:val="-11"/>
          <w:w w:val="105"/>
          <w:sz w:val="17"/>
        </w:rPr>
        <w:t> </w:t>
      </w:r>
      <w:r>
        <w:rPr>
          <w:w w:val="105"/>
          <w:sz w:val="17"/>
        </w:rPr>
        <w:t>Vigilância</w:t>
      </w:r>
      <w:r>
        <w:rPr>
          <w:spacing w:val="-8"/>
          <w:w w:val="105"/>
          <w:sz w:val="17"/>
        </w:rPr>
        <w:t> </w:t>
      </w:r>
      <w:r>
        <w:rPr>
          <w:w w:val="105"/>
          <w:sz w:val="17"/>
        </w:rPr>
        <w:t>Sanitária</w:t>
      </w:r>
      <w:r>
        <w:rPr>
          <w:spacing w:val="-8"/>
          <w:w w:val="105"/>
          <w:sz w:val="17"/>
        </w:rPr>
        <w:t> </w:t>
      </w:r>
      <w:r>
        <w:rPr>
          <w:w w:val="105"/>
          <w:sz w:val="17"/>
        </w:rPr>
        <w:t>Estadual</w:t>
      </w:r>
      <w:r>
        <w:rPr>
          <w:spacing w:val="-8"/>
          <w:w w:val="105"/>
          <w:sz w:val="17"/>
        </w:rPr>
        <w:t> </w:t>
      </w:r>
      <w:r>
        <w:rPr>
          <w:w w:val="105"/>
          <w:sz w:val="17"/>
        </w:rPr>
        <w:t>ou</w:t>
      </w:r>
      <w:r>
        <w:rPr>
          <w:spacing w:val="-8"/>
          <w:w w:val="105"/>
          <w:sz w:val="17"/>
        </w:rPr>
        <w:t> </w:t>
      </w:r>
      <w:r>
        <w:rPr>
          <w:spacing w:val="-2"/>
          <w:w w:val="105"/>
          <w:sz w:val="17"/>
        </w:rPr>
        <w:t>Municipal;</w:t>
      </w:r>
    </w:p>
    <w:p>
      <w:pPr>
        <w:pStyle w:val="ListParagraph"/>
        <w:numPr>
          <w:ilvl w:val="1"/>
          <w:numId w:val="64"/>
        </w:numPr>
        <w:tabs>
          <w:tab w:pos="604" w:val="left" w:leader="none"/>
        </w:tabs>
        <w:spacing w:line="292" w:lineRule="auto" w:before="44" w:after="0"/>
        <w:ind w:left="316" w:right="299" w:firstLine="0"/>
        <w:jc w:val="left"/>
        <w:rPr>
          <w:sz w:val="17"/>
        </w:rPr>
      </w:pPr>
      <w:r>
        <w:rPr>
          <w:w w:val="105"/>
          <w:sz w:val="17"/>
        </w:rPr>
        <w:t>CERTIFICADO</w:t>
      </w:r>
      <w:r>
        <w:rPr>
          <w:spacing w:val="15"/>
          <w:w w:val="105"/>
          <w:sz w:val="17"/>
        </w:rPr>
        <w:t> </w:t>
      </w:r>
      <w:r>
        <w:rPr>
          <w:w w:val="105"/>
          <w:sz w:val="17"/>
        </w:rPr>
        <w:t>DE</w:t>
      </w:r>
      <w:r>
        <w:rPr>
          <w:spacing w:val="15"/>
          <w:w w:val="105"/>
          <w:sz w:val="17"/>
        </w:rPr>
        <w:t> </w:t>
      </w:r>
      <w:r>
        <w:rPr>
          <w:w w:val="105"/>
          <w:sz w:val="17"/>
        </w:rPr>
        <w:t>REGISTRO</w:t>
      </w:r>
      <w:r>
        <w:rPr>
          <w:spacing w:val="15"/>
          <w:w w:val="105"/>
          <w:sz w:val="17"/>
        </w:rPr>
        <w:t> </w:t>
      </w:r>
      <w:r>
        <w:rPr>
          <w:w w:val="105"/>
          <w:sz w:val="17"/>
        </w:rPr>
        <w:t>DO</w:t>
      </w:r>
      <w:r>
        <w:rPr>
          <w:spacing w:val="15"/>
          <w:w w:val="105"/>
          <w:sz w:val="17"/>
        </w:rPr>
        <w:t> </w:t>
      </w:r>
      <w:r>
        <w:rPr>
          <w:w w:val="105"/>
          <w:sz w:val="17"/>
        </w:rPr>
        <w:t>PRODUTO,</w:t>
      </w:r>
      <w:r>
        <w:rPr>
          <w:spacing w:val="15"/>
          <w:w w:val="105"/>
          <w:sz w:val="17"/>
        </w:rPr>
        <w:t> </w:t>
      </w:r>
      <w:r>
        <w:rPr>
          <w:w w:val="105"/>
          <w:sz w:val="17"/>
        </w:rPr>
        <w:t>expedido</w:t>
      </w:r>
      <w:r>
        <w:rPr>
          <w:spacing w:val="15"/>
          <w:w w:val="105"/>
          <w:sz w:val="17"/>
        </w:rPr>
        <w:t> </w:t>
      </w:r>
      <w:r>
        <w:rPr>
          <w:w w:val="105"/>
          <w:sz w:val="17"/>
        </w:rPr>
        <w:t>pela Agência</w:t>
      </w:r>
      <w:r>
        <w:rPr>
          <w:spacing w:val="15"/>
          <w:w w:val="105"/>
          <w:sz w:val="17"/>
        </w:rPr>
        <w:t> </w:t>
      </w:r>
      <w:r>
        <w:rPr>
          <w:w w:val="105"/>
          <w:sz w:val="17"/>
        </w:rPr>
        <w:t>Nacional</w:t>
      </w:r>
      <w:r>
        <w:rPr>
          <w:spacing w:val="15"/>
          <w:w w:val="105"/>
          <w:sz w:val="17"/>
        </w:rPr>
        <w:t> </w:t>
      </w:r>
      <w:r>
        <w:rPr>
          <w:w w:val="105"/>
          <w:sz w:val="17"/>
        </w:rPr>
        <w:t>de</w:t>
      </w:r>
      <w:r>
        <w:rPr>
          <w:spacing w:val="12"/>
          <w:w w:val="105"/>
          <w:sz w:val="17"/>
        </w:rPr>
        <w:t> </w:t>
      </w:r>
      <w:r>
        <w:rPr>
          <w:w w:val="105"/>
          <w:sz w:val="17"/>
        </w:rPr>
        <w:t>Vigilância</w:t>
      </w:r>
      <w:r>
        <w:rPr>
          <w:spacing w:val="15"/>
          <w:w w:val="105"/>
          <w:sz w:val="17"/>
        </w:rPr>
        <w:t> </w:t>
      </w:r>
      <w:r>
        <w:rPr>
          <w:w w:val="105"/>
          <w:sz w:val="17"/>
        </w:rPr>
        <w:t>Sanitária</w:t>
      </w:r>
      <w:r>
        <w:rPr>
          <w:spacing w:val="15"/>
          <w:w w:val="105"/>
          <w:sz w:val="17"/>
        </w:rPr>
        <w:t> </w:t>
      </w:r>
      <w:r>
        <w:rPr>
          <w:w w:val="105"/>
          <w:sz w:val="17"/>
        </w:rPr>
        <w:t>- ANVISA,</w:t>
      </w:r>
      <w:r>
        <w:rPr>
          <w:spacing w:val="15"/>
          <w:w w:val="105"/>
          <w:sz w:val="17"/>
        </w:rPr>
        <w:t> </w:t>
      </w:r>
      <w:r>
        <w:rPr>
          <w:w w:val="105"/>
          <w:sz w:val="17"/>
        </w:rPr>
        <w:t>devidamente</w:t>
      </w:r>
      <w:r>
        <w:rPr>
          <w:spacing w:val="15"/>
          <w:w w:val="105"/>
          <w:sz w:val="17"/>
        </w:rPr>
        <w:t> </w:t>
      </w:r>
      <w:r>
        <w:rPr>
          <w:w w:val="105"/>
          <w:sz w:val="17"/>
        </w:rPr>
        <w:t>válido</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da</w:t>
      </w:r>
      <w:r>
        <w:rPr>
          <w:spacing w:val="15"/>
          <w:w w:val="105"/>
          <w:sz w:val="17"/>
        </w:rPr>
        <w:t> </w:t>
      </w:r>
      <w:r>
        <w:rPr>
          <w:w w:val="105"/>
          <w:sz w:val="17"/>
        </w:rPr>
        <w:t>legislação</w:t>
      </w:r>
      <w:r>
        <w:rPr>
          <w:spacing w:val="15"/>
          <w:w w:val="105"/>
          <w:sz w:val="17"/>
        </w:rPr>
        <w:t> </w:t>
      </w:r>
      <w:r>
        <w:rPr>
          <w:w w:val="105"/>
          <w:sz w:val="17"/>
        </w:rPr>
        <w:t>específica</w:t>
      </w:r>
      <w:r>
        <w:rPr>
          <w:spacing w:val="15"/>
          <w:w w:val="105"/>
          <w:sz w:val="17"/>
        </w:rPr>
        <w:t> </w:t>
      </w:r>
      <w:r>
        <w:rPr>
          <w:w w:val="105"/>
          <w:sz w:val="17"/>
        </w:rPr>
        <w:t>vigente</w:t>
      </w:r>
      <w:r>
        <w:rPr>
          <w:spacing w:val="15"/>
          <w:w w:val="105"/>
          <w:sz w:val="17"/>
        </w:rPr>
        <w:t> </w:t>
      </w:r>
      <w:r>
        <w:rPr>
          <w:w w:val="105"/>
          <w:sz w:val="17"/>
        </w:rPr>
        <w:t>ou</w:t>
      </w:r>
      <w:r>
        <w:rPr>
          <w:spacing w:val="15"/>
          <w:w w:val="105"/>
          <w:sz w:val="17"/>
        </w:rPr>
        <w:t> </w:t>
      </w:r>
      <w:r>
        <w:rPr>
          <w:w w:val="105"/>
          <w:sz w:val="17"/>
        </w:rPr>
        <w:t>cópia</w:t>
      </w:r>
      <w:r>
        <w:rPr>
          <w:spacing w:val="15"/>
          <w:w w:val="105"/>
          <w:sz w:val="17"/>
        </w:rPr>
        <w:t> </w:t>
      </w:r>
      <w:r>
        <w:rPr>
          <w:w w:val="105"/>
          <w:sz w:val="17"/>
        </w:rPr>
        <w:t>da respectiva publicação no Diário Oficial da União ou respectivos “prints” da página da</w:t>
      </w:r>
      <w:r>
        <w:rPr>
          <w:spacing w:val="-10"/>
          <w:w w:val="105"/>
          <w:sz w:val="17"/>
        </w:rPr>
        <w:t> </w:t>
      </w:r>
      <w:r>
        <w:rPr>
          <w:w w:val="105"/>
          <w:sz w:val="17"/>
        </w:rPr>
        <w:t>ANVISA</w:t>
      </w:r>
      <w:r>
        <w:rPr>
          <w:spacing w:val="-10"/>
          <w:w w:val="105"/>
          <w:sz w:val="17"/>
        </w:rPr>
        <w:t> </w:t>
      </w:r>
      <w:r>
        <w:rPr>
          <w:w w:val="105"/>
          <w:sz w:val="17"/>
        </w:rPr>
        <w:t>na internet, os quais estarão sujeitos à confirmação pelo setor técnico competente.</w:t>
      </w:r>
    </w:p>
    <w:p>
      <w:pPr>
        <w:pStyle w:val="ListParagraph"/>
        <w:numPr>
          <w:ilvl w:val="2"/>
          <w:numId w:val="64"/>
        </w:numPr>
        <w:tabs>
          <w:tab w:pos="720" w:val="left" w:leader="none"/>
        </w:tabs>
        <w:spacing w:line="292" w:lineRule="auto" w:before="0" w:after="0"/>
        <w:ind w:left="316" w:right="299" w:firstLine="0"/>
        <w:jc w:val="left"/>
        <w:rPr>
          <w:sz w:val="17"/>
        </w:rPr>
      </w:pPr>
      <w:r>
        <w:rPr>
          <w:w w:val="105"/>
          <w:sz w:val="17"/>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4"/>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6"/>
        <w:ind w:left="0"/>
      </w:pPr>
    </w:p>
    <w:p>
      <w:pPr>
        <w:pStyle w:val="Heading2"/>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953" w:hRule="atLeast"/>
        </w:trPr>
        <w:tc>
          <w:tcPr>
            <w:tcW w:w="1008" w:type="dxa"/>
          </w:tcPr>
          <w:p>
            <w:pPr>
              <w:pStyle w:val="TableParagraph"/>
              <w:rPr>
                <w:b/>
                <w:sz w:val="17"/>
              </w:rPr>
            </w:pPr>
          </w:p>
          <w:p>
            <w:pPr>
              <w:pStyle w:val="TableParagraph"/>
              <w:spacing w:before="112"/>
              <w:rPr>
                <w:b/>
                <w:sz w:val="17"/>
              </w:rPr>
            </w:pPr>
          </w:p>
          <w:p>
            <w:pPr>
              <w:pStyle w:val="TableParagraph"/>
              <w:spacing w:before="1"/>
              <w:ind w:left="26" w:right="11"/>
              <w:jc w:val="center"/>
              <w:rPr>
                <w:b/>
                <w:sz w:val="17"/>
              </w:rPr>
            </w:pPr>
            <w:r>
              <w:rPr>
                <w:b/>
                <w:spacing w:val="-4"/>
                <w:w w:val="105"/>
                <w:sz w:val="17"/>
              </w:rPr>
              <w:t>ITEM</w:t>
            </w:r>
          </w:p>
        </w:tc>
        <w:tc>
          <w:tcPr>
            <w:tcW w:w="1008" w:type="dxa"/>
          </w:tcPr>
          <w:p>
            <w:pPr>
              <w:pStyle w:val="TableParagraph"/>
              <w:rPr>
                <w:b/>
                <w:sz w:val="17"/>
              </w:rPr>
            </w:pPr>
          </w:p>
          <w:p>
            <w:pPr>
              <w:pStyle w:val="TableParagraph"/>
              <w:spacing w:before="126"/>
              <w:rPr>
                <w:b/>
                <w:sz w:val="17"/>
              </w:rPr>
            </w:pPr>
          </w:p>
          <w:p>
            <w:pPr>
              <w:pStyle w:val="TableParagraph"/>
              <w:ind w:left="26"/>
              <w:jc w:val="center"/>
              <w:rPr>
                <w:b/>
                <w:sz w:val="17"/>
              </w:rPr>
            </w:pPr>
            <w:r>
              <w:rPr>
                <w:b/>
                <w:w w:val="105"/>
                <w:sz w:val="17"/>
              </w:rPr>
              <w:t>ID</w:t>
            </w:r>
            <w:r>
              <w:rPr>
                <w:b/>
                <w:spacing w:val="-4"/>
                <w:w w:val="105"/>
                <w:sz w:val="17"/>
              </w:rPr>
              <w:t> SIGA</w:t>
            </w:r>
          </w:p>
        </w:tc>
        <w:tc>
          <w:tcPr>
            <w:tcW w:w="7364" w:type="dxa"/>
          </w:tcPr>
          <w:p>
            <w:pPr>
              <w:pStyle w:val="TableParagraph"/>
              <w:rPr>
                <w:b/>
                <w:sz w:val="17"/>
              </w:rPr>
            </w:pPr>
          </w:p>
          <w:p>
            <w:pPr>
              <w:pStyle w:val="TableParagraph"/>
              <w:spacing w:before="126"/>
              <w:rPr>
                <w:b/>
                <w:sz w:val="17"/>
              </w:rPr>
            </w:pPr>
          </w:p>
          <w:p>
            <w:pPr>
              <w:pStyle w:val="TableParagraph"/>
              <w:ind w:left="11"/>
              <w:jc w:val="center"/>
              <w:rPr>
                <w:b/>
                <w:sz w:val="17"/>
              </w:rPr>
            </w:pPr>
            <w:r>
              <w:rPr>
                <w:b/>
                <w:spacing w:val="-2"/>
                <w:w w:val="105"/>
                <w:sz w:val="17"/>
              </w:rPr>
              <w:t>DESCRIÇÃO</w:t>
            </w:r>
          </w:p>
        </w:tc>
        <w:tc>
          <w:tcPr>
            <w:tcW w:w="1804" w:type="dxa"/>
          </w:tcPr>
          <w:p>
            <w:pPr>
              <w:pStyle w:val="TableParagraph"/>
              <w:spacing w:before="3"/>
              <w:rPr>
                <w:b/>
                <w:sz w:val="17"/>
              </w:rPr>
            </w:pPr>
          </w:p>
          <w:p>
            <w:pPr>
              <w:pStyle w:val="TableParagraph"/>
              <w:spacing w:line="292" w:lineRule="auto"/>
              <w:ind w:left="28"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before="1"/>
              <w:ind w:left="28"/>
              <w:jc w:val="center"/>
              <w:rPr>
                <w:b/>
                <w:sz w:val="17"/>
              </w:rPr>
            </w:pPr>
            <w:r>
              <w:rPr>
                <w:b/>
                <w:spacing w:val="-5"/>
                <w:w w:val="105"/>
                <w:sz w:val="17"/>
              </w:rPr>
              <w:t>R$</w:t>
            </w:r>
          </w:p>
        </w:tc>
        <w:tc>
          <w:tcPr>
            <w:tcW w:w="1406" w:type="dxa"/>
          </w:tcPr>
          <w:p>
            <w:pPr>
              <w:pStyle w:val="TableParagraph"/>
              <w:rPr>
                <w:b/>
                <w:sz w:val="17"/>
              </w:rPr>
            </w:pPr>
          </w:p>
          <w:p>
            <w:pPr>
              <w:pStyle w:val="TableParagraph"/>
              <w:spacing w:before="126"/>
              <w:rPr>
                <w:b/>
                <w:sz w:val="17"/>
              </w:rPr>
            </w:pPr>
          </w:p>
          <w:p>
            <w:pPr>
              <w:pStyle w:val="TableParagraph"/>
              <w:ind w:left="25"/>
              <w:jc w:val="center"/>
              <w:rPr>
                <w:b/>
                <w:sz w:val="17"/>
              </w:rPr>
            </w:pPr>
            <w:r>
              <w:rPr>
                <w:b/>
                <w:spacing w:val="-2"/>
                <w:w w:val="105"/>
                <w:sz w:val="17"/>
              </w:rPr>
              <w:t>QUANT.</w:t>
            </w:r>
          </w:p>
        </w:tc>
        <w:tc>
          <w:tcPr>
            <w:tcW w:w="1990" w:type="dxa"/>
          </w:tcPr>
          <w:p>
            <w:pPr>
              <w:pStyle w:val="TableParagraph"/>
              <w:rPr>
                <w:b/>
                <w:sz w:val="17"/>
              </w:rPr>
            </w:pPr>
          </w:p>
          <w:p>
            <w:pPr>
              <w:pStyle w:val="TableParagraph"/>
              <w:spacing w:before="6"/>
              <w:rPr>
                <w:b/>
                <w:sz w:val="17"/>
              </w:rPr>
            </w:pPr>
          </w:p>
          <w:p>
            <w:pPr>
              <w:pStyle w:val="TableParagraph"/>
              <w:ind w:left="18"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4"/>
              <w:ind w:left="18"/>
              <w:jc w:val="center"/>
              <w:rPr>
                <w:b/>
                <w:sz w:val="17"/>
              </w:rPr>
            </w:pPr>
            <w:r>
              <w:rPr>
                <w:b/>
                <w:spacing w:val="-5"/>
                <w:w w:val="105"/>
                <w:sz w:val="17"/>
              </w:rPr>
              <w:t>R$</w:t>
            </w:r>
          </w:p>
        </w:tc>
      </w:tr>
      <w:tr>
        <w:trPr>
          <w:trHeight w:val="1112" w:hRule="atLeast"/>
        </w:trPr>
        <w:tc>
          <w:tcPr>
            <w:tcW w:w="1008" w:type="dxa"/>
          </w:tcPr>
          <w:p>
            <w:pPr>
              <w:pStyle w:val="TableParagraph"/>
              <w:rPr>
                <w:b/>
                <w:sz w:val="17"/>
              </w:rPr>
            </w:pPr>
          </w:p>
          <w:p>
            <w:pPr>
              <w:pStyle w:val="TableParagraph"/>
              <w:spacing w:before="73"/>
              <w:rPr>
                <w:b/>
                <w:sz w:val="17"/>
              </w:rPr>
            </w:pPr>
          </w:p>
          <w:p>
            <w:pPr>
              <w:pStyle w:val="TableParagraph"/>
              <w:ind w:left="26" w:right="10"/>
              <w:jc w:val="center"/>
              <w:rPr>
                <w:sz w:val="17"/>
              </w:rPr>
            </w:pPr>
            <w:r>
              <w:rPr>
                <w:spacing w:val="-10"/>
                <w:w w:val="105"/>
                <w:sz w:val="17"/>
              </w:rPr>
              <w:t>1</w:t>
            </w:r>
          </w:p>
        </w:tc>
        <w:tc>
          <w:tcPr>
            <w:tcW w:w="1008" w:type="dxa"/>
          </w:tcPr>
          <w:p>
            <w:pPr>
              <w:pStyle w:val="TableParagraph"/>
              <w:rPr>
                <w:b/>
                <w:sz w:val="17"/>
              </w:rPr>
            </w:pPr>
          </w:p>
          <w:p>
            <w:pPr>
              <w:pStyle w:val="TableParagraph"/>
              <w:spacing w:before="73"/>
              <w:rPr>
                <w:b/>
                <w:sz w:val="17"/>
              </w:rPr>
            </w:pPr>
          </w:p>
          <w:p>
            <w:pPr>
              <w:pStyle w:val="TableParagraph"/>
              <w:ind w:left="26" w:right="16"/>
              <w:jc w:val="center"/>
              <w:rPr>
                <w:sz w:val="17"/>
              </w:rPr>
            </w:pPr>
            <w:r>
              <w:rPr>
                <w:spacing w:val="-4"/>
                <w:w w:val="105"/>
                <w:sz w:val="17"/>
              </w:rPr>
              <w:t>73600</w:t>
            </w:r>
          </w:p>
        </w:tc>
        <w:tc>
          <w:tcPr>
            <w:tcW w:w="7364" w:type="dxa"/>
          </w:tcPr>
          <w:p>
            <w:pPr>
              <w:pStyle w:val="TableParagraph"/>
              <w:spacing w:before="149"/>
              <w:rPr>
                <w:b/>
                <w:sz w:val="17"/>
              </w:rPr>
            </w:pPr>
          </w:p>
          <w:p>
            <w:pPr>
              <w:pStyle w:val="TableParagraph"/>
              <w:tabs>
                <w:tab w:pos="1189" w:val="left" w:leader="none"/>
                <w:tab w:pos="2099" w:val="left" w:leader="none"/>
                <w:tab w:pos="3692" w:val="left" w:leader="none"/>
                <w:tab w:pos="4642" w:val="left" w:leader="none"/>
                <w:tab w:pos="6404" w:val="left" w:leader="none"/>
              </w:tabs>
              <w:spacing w:line="292" w:lineRule="auto"/>
              <w:ind w:left="3" w:right="-15"/>
              <w:rPr>
                <w:sz w:val="17"/>
              </w:rPr>
            </w:pPr>
            <w:r>
              <w:rPr>
                <w:spacing w:val="-2"/>
                <w:w w:val="105"/>
                <w:sz w:val="17"/>
              </w:rPr>
              <w:t>PRINCIPIO</w:t>
            </w:r>
            <w:r>
              <w:rPr>
                <w:sz w:val="17"/>
              </w:rPr>
              <w:tab/>
            </w:r>
            <w:r>
              <w:rPr>
                <w:spacing w:val="-2"/>
                <w:w w:val="105"/>
                <w:sz w:val="17"/>
              </w:rPr>
              <w:t>ATIVO:</w:t>
            </w:r>
            <w:r>
              <w:rPr>
                <w:sz w:val="17"/>
              </w:rPr>
              <w:tab/>
            </w:r>
            <w:r>
              <w:rPr>
                <w:spacing w:val="-2"/>
                <w:w w:val="105"/>
                <w:sz w:val="17"/>
              </w:rPr>
              <w:t>GANCICLOVIR,</w:t>
            </w:r>
            <w:r>
              <w:rPr>
                <w:sz w:val="17"/>
              </w:rPr>
              <w:tab/>
            </w:r>
            <w:r>
              <w:rPr>
                <w:spacing w:val="-2"/>
                <w:w w:val="105"/>
                <w:sz w:val="17"/>
              </w:rPr>
              <w:t>FORMA</w:t>
            </w:r>
            <w:r>
              <w:rPr>
                <w:sz w:val="17"/>
              </w:rPr>
              <w:tab/>
            </w:r>
            <w:r>
              <w:rPr>
                <w:spacing w:val="-2"/>
                <w:w w:val="105"/>
                <w:sz w:val="17"/>
              </w:rPr>
              <w:t>FARMACEUTICA:</w:t>
            </w:r>
            <w:r>
              <w:rPr>
                <w:sz w:val="17"/>
              </w:rPr>
              <w:tab/>
            </w:r>
            <w:r>
              <w:rPr>
                <w:spacing w:val="-6"/>
                <w:w w:val="105"/>
                <w:sz w:val="17"/>
              </w:rPr>
              <w:t>INJETAVEL,</w:t>
            </w:r>
            <w:r>
              <w:rPr>
                <w:w w:val="105"/>
                <w:sz w:val="17"/>
              </w:rPr>
              <w:t> CONCENTRACAO / DOSAGEM: 500, UNIDADE: MG,</w:t>
            </w:r>
            <w:r>
              <w:rPr>
                <w:spacing w:val="-3"/>
                <w:w w:val="105"/>
                <w:sz w:val="17"/>
              </w:rPr>
              <w:t> </w:t>
            </w:r>
            <w:r>
              <w:rPr>
                <w:w w:val="105"/>
                <w:sz w:val="17"/>
              </w:rPr>
              <w:t>APRESENTACAO: FRASCO-AMPOLA</w:t>
            </w:r>
          </w:p>
        </w:tc>
        <w:tc>
          <w:tcPr>
            <w:tcW w:w="1804" w:type="dxa"/>
          </w:tcPr>
          <w:p>
            <w:pPr>
              <w:pStyle w:val="TableParagraph"/>
              <w:rPr>
                <w:b/>
                <w:sz w:val="17"/>
              </w:rPr>
            </w:pPr>
          </w:p>
          <w:p>
            <w:pPr>
              <w:pStyle w:val="TableParagraph"/>
              <w:spacing w:before="73"/>
              <w:rPr>
                <w:b/>
                <w:sz w:val="17"/>
              </w:rPr>
            </w:pPr>
          </w:p>
          <w:p>
            <w:pPr>
              <w:pStyle w:val="TableParagraph"/>
              <w:ind w:left="28" w:right="18"/>
              <w:jc w:val="center"/>
              <w:rPr>
                <w:sz w:val="17"/>
              </w:rPr>
            </w:pPr>
            <w:r>
              <w:rPr>
                <w:spacing w:val="-2"/>
                <w:w w:val="105"/>
                <w:sz w:val="17"/>
              </w:rPr>
              <w:t>37,9575</w:t>
            </w:r>
          </w:p>
        </w:tc>
        <w:tc>
          <w:tcPr>
            <w:tcW w:w="1406" w:type="dxa"/>
          </w:tcPr>
          <w:p>
            <w:pPr>
              <w:pStyle w:val="TableParagraph"/>
              <w:rPr>
                <w:b/>
                <w:sz w:val="17"/>
              </w:rPr>
            </w:pPr>
          </w:p>
          <w:p>
            <w:pPr>
              <w:pStyle w:val="TableParagraph"/>
              <w:spacing w:before="73"/>
              <w:rPr>
                <w:b/>
                <w:sz w:val="17"/>
              </w:rPr>
            </w:pPr>
          </w:p>
          <w:p>
            <w:pPr>
              <w:pStyle w:val="TableParagraph"/>
              <w:ind w:left="25" w:right="15"/>
              <w:jc w:val="center"/>
              <w:rPr>
                <w:sz w:val="17"/>
              </w:rPr>
            </w:pPr>
            <w:r>
              <w:rPr>
                <w:spacing w:val="-5"/>
                <w:w w:val="105"/>
                <w:sz w:val="17"/>
              </w:rPr>
              <w:t>350</w:t>
            </w:r>
          </w:p>
        </w:tc>
        <w:tc>
          <w:tcPr>
            <w:tcW w:w="1990" w:type="dxa"/>
          </w:tcPr>
          <w:p>
            <w:pPr>
              <w:pStyle w:val="TableParagraph"/>
              <w:rPr>
                <w:b/>
                <w:sz w:val="17"/>
              </w:rPr>
            </w:pPr>
          </w:p>
          <w:p>
            <w:pPr>
              <w:pStyle w:val="TableParagraph"/>
              <w:spacing w:before="73"/>
              <w:rPr>
                <w:b/>
                <w:sz w:val="17"/>
              </w:rPr>
            </w:pPr>
          </w:p>
          <w:p>
            <w:pPr>
              <w:pStyle w:val="TableParagraph"/>
              <w:ind w:left="18"/>
              <w:jc w:val="center"/>
              <w:rPr>
                <w:sz w:val="17"/>
              </w:rPr>
            </w:pPr>
            <w:r>
              <w:rPr>
                <w:spacing w:val="-2"/>
                <w:w w:val="105"/>
                <w:sz w:val="17"/>
              </w:rPr>
              <w:t>13.285,12</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2</w:t>
            </w:r>
          </w:p>
        </w:tc>
        <w:tc>
          <w:tcPr>
            <w:tcW w:w="1008" w:type="dxa"/>
          </w:tcPr>
          <w:p>
            <w:pPr>
              <w:pStyle w:val="TableParagraph"/>
              <w:spacing w:before="149"/>
              <w:rPr>
                <w:b/>
                <w:sz w:val="17"/>
              </w:rPr>
            </w:pPr>
          </w:p>
          <w:p>
            <w:pPr>
              <w:pStyle w:val="TableParagraph"/>
              <w:ind w:left="26" w:right="17"/>
              <w:jc w:val="center"/>
              <w:rPr>
                <w:sz w:val="17"/>
              </w:rPr>
            </w:pPr>
            <w:r>
              <w:rPr>
                <w:spacing w:val="-2"/>
                <w:w w:val="105"/>
                <w:sz w:val="17"/>
              </w:rPr>
              <w:t>121072</w:t>
            </w:r>
          </w:p>
        </w:tc>
        <w:tc>
          <w:tcPr>
            <w:tcW w:w="7364" w:type="dxa"/>
          </w:tcPr>
          <w:p>
            <w:pPr>
              <w:pStyle w:val="TableParagraph"/>
              <w:spacing w:line="292" w:lineRule="auto" w:before="106"/>
              <w:ind w:left="3" w:right="-15"/>
              <w:jc w:val="both"/>
              <w:rPr>
                <w:sz w:val="17"/>
              </w:rPr>
            </w:pPr>
            <w:r>
              <w:rPr>
                <w:w w:val="105"/>
                <w:sz w:val="17"/>
              </w:rPr>
              <w:t>PRINCIPIO</w:t>
            </w:r>
            <w:r>
              <w:rPr>
                <w:w w:val="105"/>
                <w:sz w:val="17"/>
              </w:rPr>
              <w:t> ATIVO:</w:t>
            </w:r>
            <w:r>
              <w:rPr>
                <w:w w:val="105"/>
                <w:sz w:val="17"/>
              </w:rPr>
              <w:t> GANCICLOVIR,</w:t>
            </w:r>
            <w:r>
              <w:rPr>
                <w:w w:val="105"/>
                <w:sz w:val="17"/>
              </w:rPr>
              <w:t> FORMA</w:t>
            </w:r>
            <w:r>
              <w:rPr>
                <w:w w:val="105"/>
                <w:sz w:val="17"/>
              </w:rPr>
              <w:t> FARMACEUTICA:</w:t>
            </w:r>
            <w:r>
              <w:rPr>
                <w:w w:val="105"/>
                <w:sz w:val="17"/>
              </w:rPr>
              <w:t> SOLUCAO</w:t>
            </w:r>
            <w:r>
              <w:rPr>
                <w:w w:val="105"/>
                <w:sz w:val="17"/>
              </w:rPr>
              <w:t> INJETAVEL</w:t>
            </w:r>
            <w:r>
              <w:rPr>
                <w:w w:val="105"/>
                <w:sz w:val="17"/>
              </w:rPr>
              <w:t> EM SISTEMA</w:t>
            </w:r>
            <w:r>
              <w:rPr>
                <w:w w:val="105"/>
                <w:sz w:val="17"/>
              </w:rPr>
              <w:t> FECHADO,</w:t>
            </w:r>
            <w:r>
              <w:rPr>
                <w:w w:val="105"/>
                <w:sz w:val="17"/>
              </w:rPr>
              <w:t> CONCENTRACAO</w:t>
            </w:r>
            <w:r>
              <w:rPr>
                <w:w w:val="105"/>
                <w:sz w:val="17"/>
              </w:rPr>
              <w:t> /</w:t>
            </w:r>
            <w:r>
              <w:rPr>
                <w:w w:val="105"/>
                <w:sz w:val="17"/>
              </w:rPr>
              <w:t> DOSAGEM:</w:t>
            </w:r>
            <w:r>
              <w:rPr>
                <w:w w:val="105"/>
                <w:sz w:val="17"/>
              </w:rPr>
              <w:t> 1,</w:t>
            </w:r>
            <w:r>
              <w:rPr>
                <w:w w:val="105"/>
                <w:sz w:val="17"/>
              </w:rPr>
              <w:t> UNIDADE:</w:t>
            </w:r>
            <w:r>
              <w:rPr>
                <w:w w:val="105"/>
                <w:sz w:val="17"/>
              </w:rPr>
              <w:t> MG/ML,</w:t>
            </w:r>
            <w:r>
              <w:rPr>
                <w:w w:val="105"/>
                <w:sz w:val="17"/>
              </w:rPr>
              <w:t> VOLUME: 250ML, APRESENTACAO: BOLSA</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88,1033</w:t>
            </w:r>
          </w:p>
        </w:tc>
        <w:tc>
          <w:tcPr>
            <w:tcW w:w="1406" w:type="dxa"/>
          </w:tcPr>
          <w:p>
            <w:pPr>
              <w:pStyle w:val="TableParagraph"/>
              <w:spacing w:before="149"/>
              <w:rPr>
                <w:b/>
                <w:sz w:val="17"/>
              </w:rPr>
            </w:pPr>
          </w:p>
          <w:p>
            <w:pPr>
              <w:pStyle w:val="TableParagraph"/>
              <w:ind w:left="25" w:right="15"/>
              <w:jc w:val="center"/>
              <w:rPr>
                <w:sz w:val="17"/>
              </w:rPr>
            </w:pPr>
            <w:r>
              <w:rPr>
                <w:spacing w:val="-5"/>
                <w:w w:val="105"/>
                <w:sz w:val="17"/>
              </w:rPr>
              <w:t>150</w:t>
            </w:r>
          </w:p>
        </w:tc>
        <w:tc>
          <w:tcPr>
            <w:tcW w:w="1990" w:type="dxa"/>
          </w:tcPr>
          <w:p>
            <w:pPr>
              <w:pStyle w:val="TableParagraph"/>
              <w:spacing w:before="149"/>
              <w:rPr>
                <w:b/>
                <w:sz w:val="17"/>
              </w:rPr>
            </w:pPr>
          </w:p>
          <w:p>
            <w:pPr>
              <w:pStyle w:val="TableParagraph"/>
              <w:ind w:left="18"/>
              <w:jc w:val="center"/>
              <w:rPr>
                <w:sz w:val="17"/>
              </w:rPr>
            </w:pPr>
            <w:r>
              <w:rPr>
                <w:spacing w:val="-2"/>
                <w:w w:val="105"/>
                <w:sz w:val="17"/>
              </w:rPr>
              <w:t>13.215,50</w:t>
            </w:r>
          </w:p>
        </w:tc>
      </w:tr>
    </w:tbl>
    <w:p>
      <w:pPr>
        <w:pStyle w:val="TableParagraph"/>
        <w:spacing w:after="0"/>
        <w:jc w:val="center"/>
        <w:rPr>
          <w:sz w:val="17"/>
        </w:rPr>
        <w:sectPr>
          <w:pgSz w:w="15840" w:h="24480"/>
          <w:pgMar w:top="520" w:bottom="280" w:left="360" w:right="360"/>
        </w:sectPr>
      </w:pPr>
    </w:p>
    <w:p>
      <w:pPr>
        <w:pStyle w:val="BodyText"/>
        <w:spacing w:before="6"/>
        <w:ind w:left="0"/>
        <w:rPr>
          <w:b/>
          <w:sz w:val="2"/>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3</w:t>
            </w:r>
          </w:p>
        </w:tc>
        <w:tc>
          <w:tcPr>
            <w:tcW w:w="1008" w:type="dxa"/>
          </w:tcPr>
          <w:p>
            <w:pPr>
              <w:pStyle w:val="TableParagraph"/>
              <w:spacing w:before="149"/>
              <w:rPr>
                <w:b/>
                <w:sz w:val="17"/>
              </w:rPr>
            </w:pPr>
          </w:p>
          <w:p>
            <w:pPr>
              <w:pStyle w:val="TableParagraph"/>
              <w:ind w:left="26" w:right="16"/>
              <w:jc w:val="center"/>
              <w:rPr>
                <w:sz w:val="17"/>
              </w:rPr>
            </w:pPr>
            <w:r>
              <w:rPr>
                <w:spacing w:val="-4"/>
                <w:w w:val="105"/>
                <w:sz w:val="17"/>
              </w:rPr>
              <w:t>17946</w:t>
            </w:r>
          </w:p>
        </w:tc>
        <w:tc>
          <w:tcPr>
            <w:tcW w:w="7364" w:type="dxa"/>
          </w:tcPr>
          <w:p>
            <w:pPr>
              <w:pStyle w:val="TableParagraph"/>
              <w:spacing w:line="292" w:lineRule="auto" w:before="106"/>
              <w:ind w:left="3" w:right="-15"/>
              <w:jc w:val="both"/>
              <w:rPr>
                <w:sz w:val="17"/>
              </w:rPr>
            </w:pPr>
            <w:r>
              <w:rPr>
                <w:w w:val="105"/>
                <w:sz w:val="17"/>
              </w:rPr>
              <w:t>PRINCIPIO</w:t>
            </w:r>
            <w:r>
              <w:rPr>
                <w:w w:val="105"/>
                <w:sz w:val="17"/>
              </w:rPr>
              <w:t> ATIVO:</w:t>
            </w:r>
            <w:r>
              <w:rPr>
                <w:w w:val="105"/>
                <w:sz w:val="17"/>
              </w:rPr>
              <w:t> LINEZOLIDA,</w:t>
            </w:r>
            <w:r>
              <w:rPr>
                <w:w w:val="105"/>
                <w:sz w:val="17"/>
              </w:rPr>
              <w:t> FORMA</w:t>
            </w:r>
            <w:r>
              <w:rPr>
                <w:w w:val="105"/>
                <w:sz w:val="17"/>
              </w:rPr>
              <w:t> FARMACEUTICA:</w:t>
            </w:r>
            <w:r>
              <w:rPr>
                <w:w w:val="105"/>
                <w:sz w:val="17"/>
              </w:rPr>
              <w:t> SOLUCAO</w:t>
            </w:r>
            <w:r>
              <w:rPr>
                <w:w w:val="105"/>
                <w:sz w:val="17"/>
              </w:rPr>
              <w:t> INJETAVEL, CONCENTRACAO / DOSAGEM: 2, UNIDADE: MG/ML, VOLUME: 300ML,</w:t>
            </w:r>
            <w:r>
              <w:rPr>
                <w:spacing w:val="-5"/>
                <w:w w:val="105"/>
                <w:sz w:val="17"/>
              </w:rPr>
              <w:t> </w:t>
            </w:r>
            <w:r>
              <w:rPr>
                <w:w w:val="105"/>
                <w:sz w:val="17"/>
              </w:rPr>
              <w:t>APRESENTACAO: </w:t>
            </w:r>
            <w:r>
              <w:rPr>
                <w:spacing w:val="-4"/>
                <w:w w:val="105"/>
                <w:sz w:val="17"/>
              </w:rPr>
              <w:t>BOLSA</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16,0075</w:t>
            </w:r>
          </w:p>
        </w:tc>
        <w:tc>
          <w:tcPr>
            <w:tcW w:w="1406" w:type="dxa"/>
          </w:tcPr>
          <w:p>
            <w:pPr>
              <w:pStyle w:val="TableParagraph"/>
              <w:spacing w:before="149"/>
              <w:rPr>
                <w:b/>
                <w:sz w:val="17"/>
              </w:rPr>
            </w:pPr>
          </w:p>
          <w:p>
            <w:pPr>
              <w:pStyle w:val="TableParagraph"/>
              <w:ind w:left="25" w:right="15"/>
              <w:jc w:val="center"/>
              <w:rPr>
                <w:sz w:val="17"/>
              </w:rPr>
            </w:pPr>
            <w:r>
              <w:rPr>
                <w:spacing w:val="-4"/>
                <w:w w:val="105"/>
                <w:sz w:val="17"/>
              </w:rPr>
              <w:t>2.800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44.821,00</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4</w:t>
            </w:r>
          </w:p>
        </w:tc>
        <w:tc>
          <w:tcPr>
            <w:tcW w:w="1008" w:type="dxa"/>
          </w:tcPr>
          <w:p>
            <w:pPr>
              <w:pStyle w:val="TableParagraph"/>
              <w:spacing w:before="149"/>
              <w:rPr>
                <w:b/>
                <w:sz w:val="17"/>
              </w:rPr>
            </w:pPr>
          </w:p>
          <w:p>
            <w:pPr>
              <w:pStyle w:val="TableParagraph"/>
              <w:ind w:left="26" w:right="16"/>
              <w:jc w:val="center"/>
              <w:rPr>
                <w:sz w:val="17"/>
              </w:rPr>
            </w:pPr>
            <w:r>
              <w:rPr>
                <w:spacing w:val="-4"/>
                <w:w w:val="105"/>
                <w:sz w:val="17"/>
              </w:rPr>
              <w:t>3896</w:t>
            </w:r>
          </w:p>
        </w:tc>
        <w:tc>
          <w:tcPr>
            <w:tcW w:w="7364" w:type="dxa"/>
          </w:tcPr>
          <w:p>
            <w:pPr>
              <w:pStyle w:val="TableParagraph"/>
              <w:spacing w:before="29"/>
              <w:rPr>
                <w:b/>
                <w:sz w:val="17"/>
              </w:rPr>
            </w:pPr>
          </w:p>
          <w:p>
            <w:pPr>
              <w:pStyle w:val="TableParagraph"/>
              <w:tabs>
                <w:tab w:pos="1127" w:val="left" w:leader="none"/>
                <w:tab w:pos="1975" w:val="left" w:leader="none"/>
                <w:tab w:pos="3572" w:val="left" w:leader="none"/>
                <w:tab w:pos="4460" w:val="left" w:leader="none"/>
                <w:tab w:pos="6160" w:val="left" w:leader="none"/>
              </w:tabs>
              <w:spacing w:line="292" w:lineRule="auto"/>
              <w:ind w:left="3" w:right="-15"/>
              <w:rPr>
                <w:sz w:val="17"/>
              </w:rPr>
            </w:pPr>
            <w:r>
              <w:rPr>
                <w:spacing w:val="-2"/>
                <w:w w:val="105"/>
                <w:sz w:val="17"/>
              </w:rPr>
              <w:t>PRINCIPIO</w:t>
            </w:r>
            <w:r>
              <w:rPr>
                <w:sz w:val="17"/>
              </w:rPr>
              <w:tab/>
            </w:r>
            <w:r>
              <w:rPr>
                <w:spacing w:val="-2"/>
                <w:w w:val="105"/>
                <w:sz w:val="17"/>
              </w:rPr>
              <w:t>ATIVO:</w:t>
            </w:r>
            <w:r>
              <w:rPr>
                <w:sz w:val="17"/>
              </w:rPr>
              <w:tab/>
            </w:r>
            <w:r>
              <w:rPr>
                <w:spacing w:val="-2"/>
                <w:w w:val="105"/>
                <w:sz w:val="17"/>
              </w:rPr>
              <w:t>SULFADIAZINA,</w:t>
            </w:r>
            <w:r>
              <w:rPr>
                <w:sz w:val="17"/>
              </w:rPr>
              <w:tab/>
            </w:r>
            <w:r>
              <w:rPr>
                <w:spacing w:val="-2"/>
                <w:w w:val="105"/>
                <w:sz w:val="17"/>
              </w:rPr>
              <w:t>FORMA</w:t>
            </w:r>
            <w:r>
              <w:rPr>
                <w:sz w:val="17"/>
              </w:rPr>
              <w:tab/>
            </w:r>
            <w:r>
              <w:rPr>
                <w:spacing w:val="-2"/>
                <w:w w:val="105"/>
                <w:sz w:val="17"/>
              </w:rPr>
              <w:t>FARMACEUTICA:</w:t>
            </w:r>
            <w:r>
              <w:rPr>
                <w:sz w:val="17"/>
              </w:rPr>
              <w:tab/>
            </w:r>
            <w:r>
              <w:rPr>
                <w:spacing w:val="-2"/>
                <w:w w:val="105"/>
                <w:sz w:val="17"/>
              </w:rPr>
              <w:t>COMPRIMIDO, </w:t>
            </w:r>
            <w:r>
              <w:rPr>
                <w:w w:val="105"/>
                <w:sz w:val="17"/>
              </w:rPr>
              <w:t>CONCENTRACAO / DOSAGEM: 500, UNIDADE: MG</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0,2093</w:t>
            </w:r>
          </w:p>
        </w:tc>
        <w:tc>
          <w:tcPr>
            <w:tcW w:w="1406" w:type="dxa"/>
          </w:tcPr>
          <w:p>
            <w:pPr>
              <w:pStyle w:val="TableParagraph"/>
              <w:spacing w:before="149"/>
              <w:rPr>
                <w:b/>
                <w:sz w:val="17"/>
              </w:rPr>
            </w:pPr>
          </w:p>
          <w:p>
            <w:pPr>
              <w:pStyle w:val="TableParagraph"/>
              <w:ind w:left="25" w:right="15"/>
              <w:jc w:val="center"/>
              <w:rPr>
                <w:sz w:val="17"/>
              </w:rPr>
            </w:pPr>
            <w:r>
              <w:rPr>
                <w:spacing w:val="-4"/>
                <w:w w:val="105"/>
                <w:sz w:val="17"/>
              </w:rPr>
              <w:t>5.000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1.046,50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8"/>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87"/>
        <w:gridCol w:w="1221"/>
        <w:gridCol w:w="1234"/>
        <w:gridCol w:w="1221"/>
        <w:gridCol w:w="1241"/>
      </w:tblGrid>
      <w:tr>
        <w:trPr>
          <w:trHeight w:val="899" w:hRule="atLeast"/>
        </w:trPr>
        <w:tc>
          <w:tcPr>
            <w:tcW w:w="7477" w:type="dxa"/>
            <w:gridSpan w:val="2"/>
            <w:tcBorders>
              <w:bottom w:val="single" w:sz="6" w:space="0" w:color="000000"/>
              <w:right w:val="single" w:sz="6" w:space="0" w:color="000000"/>
            </w:tcBorders>
          </w:tcPr>
          <w:p>
            <w:pPr>
              <w:pStyle w:val="TableParagraph"/>
              <w:spacing w:before="118"/>
              <w:ind w:left="143" w:right="112"/>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143" w:right="112"/>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143" w:right="112"/>
              <w:jc w:val="center"/>
              <w:rPr>
                <w:b/>
                <w:sz w:val="16"/>
              </w:rPr>
            </w:pPr>
            <w:r>
              <w:rPr>
                <w:b/>
                <w:spacing w:val="-4"/>
                <w:sz w:val="16"/>
              </w:rPr>
              <w:t>PROPOSTA</w:t>
            </w:r>
            <w:r>
              <w:rPr>
                <w:b/>
                <w:spacing w:val="2"/>
                <w:sz w:val="16"/>
              </w:rPr>
              <w:t> </w:t>
            </w:r>
            <w:r>
              <w:rPr>
                <w:b/>
                <w:spacing w:val="-2"/>
                <w:sz w:val="16"/>
              </w:rPr>
              <w:t>DETALHE</w:t>
            </w:r>
          </w:p>
        </w:tc>
        <w:tc>
          <w:tcPr>
            <w:tcW w:w="7093" w:type="dxa"/>
            <w:gridSpan w:val="6"/>
            <w:tcBorders>
              <w:left w:val="single" w:sz="6" w:space="0" w:color="000000"/>
              <w:bottom w:val="single" w:sz="6" w:space="0" w:color="000000"/>
            </w:tcBorders>
          </w:tcPr>
          <w:p>
            <w:pPr>
              <w:pStyle w:val="TableParagraph"/>
              <w:spacing w:before="78"/>
              <w:ind w:left="20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004/2026.</w:t>
            </w:r>
          </w:p>
          <w:p>
            <w:pPr>
              <w:pStyle w:val="TableParagraph"/>
              <w:spacing w:line="280" w:lineRule="atLeast"/>
              <w:ind w:left="200" w:right="3244"/>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13/01/2026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SEI-260007/013351/2025.</w:t>
            </w:r>
          </w:p>
        </w:tc>
      </w:tr>
      <w:tr>
        <w:trPr>
          <w:trHeight w:val="1431" w:hRule="atLeast"/>
        </w:trPr>
        <w:tc>
          <w:tcPr>
            <w:tcW w:w="7477" w:type="dxa"/>
            <w:gridSpan w:val="2"/>
            <w:tcBorders>
              <w:top w:val="single" w:sz="6" w:space="0" w:color="000000"/>
              <w:bottom w:val="single" w:sz="6" w:space="0" w:color="000000"/>
              <w:right w:val="single" w:sz="6" w:space="0" w:color="000000"/>
            </w:tcBorders>
          </w:tcPr>
          <w:p>
            <w:pPr>
              <w:pStyle w:val="TableParagraph"/>
              <w:spacing w:before="147"/>
              <w:rPr>
                <w:b/>
                <w:sz w:val="19"/>
              </w:rPr>
            </w:pPr>
          </w:p>
          <w:p>
            <w:pPr>
              <w:pStyle w:val="TableParagraph"/>
              <w:spacing w:line="247" w:lineRule="auto"/>
              <w:ind w:left="143" w:right="110"/>
              <w:jc w:val="center"/>
              <w:rPr>
                <w:b/>
                <w:sz w:val="19"/>
              </w:rPr>
            </w:pPr>
            <w:r>
              <w:rPr>
                <w:sz w:val="19"/>
              </w:rPr>
              <w:t>A</w:t>
            </w:r>
            <w:r>
              <w:rPr>
                <w:spacing w:val="-4"/>
                <w:sz w:val="19"/>
              </w:rPr>
              <w:t> </w:t>
            </w:r>
            <w:r>
              <w:rPr>
                <w:sz w:val="19"/>
              </w:rPr>
              <w:t>firma ao lado mencionada propõe fornecer à Universidade do Estado do Rio de </w:t>
            </w:r>
            <w:r>
              <w:rPr>
                <w:sz w:val="19"/>
              </w:rPr>
              <w:t>Janeiro, pelos preços abaixo assinados, obedecendo rigorosamente ao estipulado e constante do </w:t>
            </w:r>
            <w:r>
              <w:rPr>
                <w:b/>
                <w:sz w:val="19"/>
              </w:rPr>
              <w:t>EDITAL n° 004/2026.</w:t>
            </w:r>
          </w:p>
        </w:tc>
        <w:tc>
          <w:tcPr>
            <w:tcW w:w="7093" w:type="dxa"/>
            <w:gridSpan w:val="6"/>
            <w:tcBorders>
              <w:top w:val="single" w:sz="6" w:space="0" w:color="000000"/>
              <w:left w:val="single" w:sz="6" w:space="0" w:color="000000"/>
              <w:bottom w:val="single" w:sz="6" w:space="0" w:color="000000"/>
            </w:tcBorders>
          </w:tcPr>
          <w:p>
            <w:pPr>
              <w:pStyle w:val="TableParagraph"/>
              <w:spacing w:line="292" w:lineRule="auto" w:before="26"/>
              <w:ind w:left="190" w:right="5501"/>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90" w:right="5527"/>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90"/>
              <w:rPr>
                <w:sz w:val="17"/>
              </w:rPr>
            </w:pPr>
            <w:r>
              <w:rPr>
                <w:sz w:val="17"/>
              </w:rPr>
              <w:t>E-</w:t>
            </w:r>
            <w:r>
              <w:rPr>
                <w:spacing w:val="-2"/>
                <w:sz w:val="17"/>
              </w:rPr>
              <w:t>mail:</w:t>
            </w:r>
          </w:p>
        </w:tc>
      </w:tr>
      <w:tr>
        <w:trPr>
          <w:trHeight w:val="475" w:hRule="atLeast"/>
        </w:trPr>
        <w:tc>
          <w:tcPr>
            <w:tcW w:w="962"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288"/>
              <w:rPr>
                <w:b/>
                <w:sz w:val="14"/>
              </w:rPr>
            </w:pPr>
            <w:r>
              <w:rPr>
                <w:b/>
                <w:spacing w:val="-4"/>
                <w:sz w:val="14"/>
              </w:rPr>
              <w:t>ITEM</w:t>
            </w:r>
          </w:p>
        </w:tc>
        <w:tc>
          <w:tcPr>
            <w:tcW w:w="65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48"/>
              <w:jc w:val="center"/>
              <w:rPr>
                <w:b/>
                <w:sz w:val="14"/>
              </w:rPr>
            </w:pPr>
            <w:r>
              <w:rPr>
                <w:b/>
                <w:spacing w:val="-2"/>
                <w:sz w:val="14"/>
              </w:rPr>
              <w:t>ESPECIFICAÇÃO</w:t>
            </w:r>
          </w:p>
        </w:tc>
        <w:tc>
          <w:tcPr>
            <w:tcW w:w="889"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279"/>
              <w:rPr>
                <w:b/>
                <w:sz w:val="14"/>
              </w:rPr>
            </w:pPr>
            <w:r>
              <w:rPr>
                <w:b/>
                <w:spacing w:val="-4"/>
                <w:sz w:val="14"/>
              </w:rPr>
              <w:t>UNID</w:t>
            </w:r>
          </w:p>
        </w:tc>
        <w:tc>
          <w:tcPr>
            <w:tcW w:w="128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36"/>
              <w:jc w:val="center"/>
              <w:rPr>
                <w:b/>
                <w:sz w:val="14"/>
              </w:rPr>
            </w:pPr>
            <w:r>
              <w:rPr>
                <w:b/>
                <w:spacing w:val="-5"/>
                <w:sz w:val="14"/>
              </w:rPr>
              <w:t>QTD</w:t>
            </w:r>
          </w:p>
        </w:tc>
        <w:tc>
          <w:tcPr>
            <w:tcW w:w="245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30"/>
              <w:jc w:val="center"/>
              <w:rPr>
                <w:b/>
                <w:sz w:val="14"/>
              </w:rPr>
            </w:pPr>
            <w:r>
              <w:rPr>
                <w:b/>
                <w:sz w:val="14"/>
              </w:rPr>
              <w:t>PREÇO</w:t>
            </w:r>
            <w:r>
              <w:rPr>
                <w:b/>
                <w:spacing w:val="4"/>
                <w:sz w:val="14"/>
              </w:rPr>
              <w:t> </w:t>
            </w:r>
            <w:r>
              <w:rPr>
                <w:b/>
                <w:spacing w:val="-5"/>
                <w:sz w:val="14"/>
              </w:rPr>
              <w:t>COM</w:t>
            </w:r>
          </w:p>
          <w:p>
            <w:pPr>
              <w:pStyle w:val="TableParagraph"/>
              <w:spacing w:before="78"/>
              <w:ind w:left="30" w:right="12"/>
              <w:jc w:val="center"/>
              <w:rPr>
                <w:b/>
                <w:sz w:val="14"/>
              </w:rPr>
            </w:pPr>
            <w:r>
              <w:rPr>
                <w:b/>
                <w:sz w:val="14"/>
              </w:rPr>
              <w:t>ICMS</w:t>
            </w:r>
            <w:r>
              <w:rPr>
                <w:b/>
                <w:spacing w:val="3"/>
                <w:sz w:val="14"/>
              </w:rPr>
              <w:t> </w:t>
            </w:r>
            <w:r>
              <w:rPr>
                <w:b/>
                <w:spacing w:val="-4"/>
                <w:sz w:val="14"/>
              </w:rPr>
              <w:t>(R$)</w:t>
            </w:r>
          </w:p>
        </w:tc>
        <w:tc>
          <w:tcPr>
            <w:tcW w:w="2462" w:type="dxa"/>
            <w:gridSpan w:val="2"/>
            <w:tcBorders>
              <w:top w:val="single" w:sz="6" w:space="0" w:color="000000"/>
              <w:left w:val="single" w:sz="6" w:space="0" w:color="000000"/>
              <w:bottom w:val="single" w:sz="6" w:space="0" w:color="000000"/>
            </w:tcBorders>
          </w:tcPr>
          <w:p>
            <w:pPr>
              <w:pStyle w:val="TableParagraph"/>
              <w:spacing w:before="54"/>
              <w:ind w:left="34"/>
              <w:jc w:val="center"/>
              <w:rPr>
                <w:b/>
                <w:sz w:val="14"/>
              </w:rPr>
            </w:pPr>
            <w:r>
              <w:rPr>
                <w:b/>
                <w:sz w:val="14"/>
              </w:rPr>
              <w:t>PREÇO</w:t>
            </w:r>
            <w:r>
              <w:rPr>
                <w:b/>
                <w:spacing w:val="4"/>
                <w:sz w:val="14"/>
              </w:rPr>
              <w:t> </w:t>
            </w:r>
            <w:r>
              <w:rPr>
                <w:b/>
                <w:spacing w:val="-5"/>
                <w:sz w:val="14"/>
              </w:rPr>
              <w:t>SEM</w:t>
            </w:r>
          </w:p>
          <w:p>
            <w:pPr>
              <w:pStyle w:val="TableParagraph"/>
              <w:spacing w:before="78"/>
              <w:ind w:left="34" w:right="12"/>
              <w:jc w:val="center"/>
              <w:rPr>
                <w:b/>
                <w:sz w:val="14"/>
              </w:rPr>
            </w:pPr>
            <w:r>
              <w:rPr>
                <w:b/>
                <w:sz w:val="14"/>
              </w:rPr>
              <w:t>ICMS</w:t>
            </w:r>
            <w:r>
              <w:rPr>
                <w:b/>
                <w:spacing w:val="3"/>
                <w:sz w:val="14"/>
              </w:rPr>
              <w:t> </w:t>
            </w:r>
            <w:r>
              <w:rPr>
                <w:b/>
                <w:spacing w:val="-4"/>
                <w:sz w:val="14"/>
              </w:rPr>
              <w:t>(R$)</w:t>
            </w:r>
          </w:p>
        </w:tc>
      </w:tr>
      <w:tr>
        <w:trPr>
          <w:trHeight w:val="475" w:hRule="atLeast"/>
        </w:trPr>
        <w:tc>
          <w:tcPr>
            <w:tcW w:w="962" w:type="dxa"/>
            <w:vMerge/>
            <w:tcBorders>
              <w:top w:val="nil"/>
              <w:bottom w:val="single" w:sz="6" w:space="0" w:color="000000"/>
              <w:right w:val="single" w:sz="6" w:space="0" w:color="000000"/>
            </w:tcBorders>
          </w:tcPr>
          <w:p>
            <w:pPr>
              <w:rPr>
                <w:sz w:val="2"/>
                <w:szCs w:val="2"/>
              </w:rPr>
            </w:pPr>
          </w:p>
        </w:tc>
        <w:tc>
          <w:tcPr>
            <w:tcW w:w="6515" w:type="dxa"/>
            <w:vMerge/>
            <w:tcBorders>
              <w:top w:val="nil"/>
              <w:left w:val="single" w:sz="6" w:space="0" w:color="000000"/>
              <w:bottom w:val="single" w:sz="6" w:space="0" w:color="000000"/>
              <w:right w:val="single" w:sz="6" w:space="0" w:color="000000"/>
            </w:tcBorders>
          </w:tcPr>
          <w:p>
            <w:pPr>
              <w:rPr>
                <w:sz w:val="2"/>
                <w:szCs w:val="2"/>
              </w:rPr>
            </w:pPr>
          </w:p>
        </w:tc>
        <w:tc>
          <w:tcPr>
            <w:tcW w:w="889" w:type="dxa"/>
            <w:vMerge/>
            <w:tcBorders>
              <w:top w:val="nil"/>
              <w:left w:val="single" w:sz="6" w:space="0" w:color="000000"/>
              <w:bottom w:val="single" w:sz="6" w:space="0" w:color="000000"/>
              <w:right w:val="single" w:sz="6" w:space="0" w:color="000000"/>
            </w:tcBorders>
          </w:tcPr>
          <w:p>
            <w:pPr>
              <w:rPr>
                <w:sz w:val="2"/>
                <w:szCs w:val="2"/>
              </w:rPr>
            </w:pPr>
          </w:p>
        </w:tc>
        <w:tc>
          <w:tcPr>
            <w:tcW w:w="1287" w:type="dxa"/>
            <w:vMerge/>
            <w:tcBorders>
              <w:top w:val="nil"/>
              <w:left w:val="single" w:sz="6" w:space="0" w:color="000000"/>
              <w:bottom w:val="single" w:sz="6" w:space="0" w:color="000000"/>
              <w:right w:val="single" w:sz="6" w:space="0" w:color="000000"/>
            </w:tcBorders>
          </w:tcPr>
          <w:p>
            <w:pPr>
              <w:rPr>
                <w:sz w:val="2"/>
                <w:szCs w:val="2"/>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3"/>
              <w:jc w:val="center"/>
              <w:rPr>
                <w:b/>
                <w:sz w:val="14"/>
              </w:rPr>
            </w:pPr>
            <w:r>
              <w:rPr>
                <w:b/>
                <w:spacing w:val="-2"/>
                <w:sz w:val="14"/>
              </w:rPr>
              <w:t>UNITÁRIO</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53"/>
              <w:rPr>
                <w:b/>
                <w:sz w:val="14"/>
              </w:rPr>
            </w:pPr>
            <w:r>
              <w:rPr>
                <w:b/>
                <w:spacing w:val="-2"/>
                <w:sz w:val="14"/>
              </w:rPr>
              <w:t>TOTAL</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2"/>
              <w:jc w:val="center"/>
              <w:rPr>
                <w:b/>
                <w:sz w:val="14"/>
              </w:rPr>
            </w:pPr>
            <w:r>
              <w:rPr>
                <w:b/>
                <w:spacing w:val="-2"/>
                <w:sz w:val="14"/>
              </w:rPr>
              <w:t>UNITÁRIO</w:t>
            </w:r>
          </w:p>
        </w:tc>
        <w:tc>
          <w:tcPr>
            <w:tcW w:w="1241"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408"/>
              <w:rPr>
                <w:b/>
                <w:sz w:val="14"/>
              </w:rPr>
            </w:pPr>
            <w:r>
              <w:rPr>
                <w:b/>
                <w:spacing w:val="-2"/>
                <w:sz w:val="14"/>
              </w:rPr>
              <w:t>TOTAL</w:t>
            </w:r>
          </w:p>
        </w:tc>
      </w:tr>
      <w:tr>
        <w:trPr>
          <w:trHeight w:val="1617"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29"/>
              <w:rPr>
                <w:b/>
                <w:sz w:val="17"/>
              </w:rPr>
            </w:pPr>
          </w:p>
          <w:p>
            <w:pPr>
              <w:pStyle w:val="TableParagraph"/>
              <w:ind w:left="41"/>
              <w:jc w:val="center"/>
              <w:rPr>
                <w:sz w:val="17"/>
              </w:rPr>
            </w:pPr>
            <w:r>
              <w:rPr>
                <w:spacing w:val="-10"/>
                <w:w w:val="105"/>
                <w:sz w:val="17"/>
              </w:rPr>
              <w:t>1</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119"/>
              <w:ind w:left="82" w:right="44"/>
              <w:jc w:val="both"/>
              <w:rPr>
                <w:sz w:val="17"/>
              </w:rPr>
            </w:pPr>
            <w:r>
              <w:rPr>
                <w:w w:val="105"/>
                <w:sz w:val="17"/>
              </w:rPr>
              <w:t>PRINCIPIO</w:t>
            </w:r>
            <w:r>
              <w:rPr>
                <w:w w:val="105"/>
                <w:sz w:val="17"/>
              </w:rPr>
              <w:t> ATIVO:</w:t>
            </w:r>
            <w:r>
              <w:rPr>
                <w:w w:val="105"/>
                <w:sz w:val="17"/>
              </w:rPr>
              <w:t> GANCICLOVIR,</w:t>
            </w:r>
            <w:r>
              <w:rPr>
                <w:w w:val="105"/>
                <w:sz w:val="17"/>
              </w:rPr>
              <w:t> FORMA</w:t>
            </w:r>
            <w:r>
              <w:rPr>
                <w:w w:val="105"/>
                <w:sz w:val="17"/>
              </w:rPr>
              <w:t> FARMACEUTICA:</w:t>
            </w:r>
            <w:r>
              <w:rPr>
                <w:w w:val="105"/>
                <w:sz w:val="17"/>
              </w:rPr>
              <w:t> </w:t>
            </w:r>
            <w:r>
              <w:rPr>
                <w:w w:val="105"/>
                <w:sz w:val="17"/>
              </w:rPr>
              <w:t>INJETAVEL, CONCENTRACAO</w:t>
            </w:r>
            <w:r>
              <w:rPr>
                <w:w w:val="105"/>
                <w:sz w:val="17"/>
              </w:rPr>
              <w:t> /</w:t>
            </w:r>
            <w:r>
              <w:rPr>
                <w:w w:val="105"/>
                <w:sz w:val="17"/>
              </w:rPr>
              <w:t> DOSAGEM:</w:t>
            </w:r>
            <w:r>
              <w:rPr>
                <w:w w:val="105"/>
                <w:sz w:val="17"/>
              </w:rPr>
              <w:t> 500,</w:t>
            </w:r>
            <w:r>
              <w:rPr>
                <w:w w:val="105"/>
                <w:sz w:val="17"/>
              </w:rPr>
              <w:t> UNIDADE:</w:t>
            </w:r>
            <w:r>
              <w:rPr>
                <w:w w:val="105"/>
                <w:sz w:val="17"/>
              </w:rPr>
              <w:t> MG,</w:t>
            </w:r>
            <w:r>
              <w:rPr>
                <w:w w:val="105"/>
                <w:sz w:val="17"/>
              </w:rPr>
              <w:t> APRESENTACAO: </w:t>
            </w:r>
            <w:r>
              <w:rPr>
                <w:spacing w:val="-2"/>
                <w:w w:val="105"/>
                <w:sz w:val="17"/>
              </w:rPr>
              <w:t>FRASCO-AMPOLA.</w:t>
            </w:r>
          </w:p>
          <w:p>
            <w:pPr>
              <w:pStyle w:val="TableParagraph"/>
              <w:spacing w:before="44"/>
              <w:rPr>
                <w:b/>
                <w:sz w:val="17"/>
              </w:rPr>
            </w:pPr>
          </w:p>
          <w:p>
            <w:pPr>
              <w:pStyle w:val="TableParagraph"/>
              <w:spacing w:line="292" w:lineRule="auto"/>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29"/>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29"/>
              <w:rPr>
                <w:b/>
                <w:sz w:val="17"/>
              </w:rPr>
            </w:pPr>
          </w:p>
          <w:p>
            <w:pPr>
              <w:pStyle w:val="TableParagraph"/>
              <w:ind w:left="36" w:right="13"/>
              <w:jc w:val="center"/>
              <w:rPr>
                <w:sz w:val="17"/>
              </w:rPr>
            </w:pPr>
            <w:r>
              <w:rPr>
                <w:spacing w:val="-5"/>
                <w:w w:val="105"/>
                <w:sz w:val="17"/>
              </w:rPr>
              <w:t>350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41"/>
              <w:jc w:val="center"/>
              <w:rPr>
                <w:sz w:val="17"/>
              </w:rPr>
            </w:pPr>
            <w:r>
              <w:rPr>
                <w:spacing w:val="-10"/>
                <w:w w:val="105"/>
                <w:sz w:val="17"/>
              </w:rPr>
              <w:t>2</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52"/>
              <w:ind w:left="82" w:right="44"/>
              <w:jc w:val="both"/>
              <w:rPr>
                <w:sz w:val="17"/>
              </w:rPr>
            </w:pPr>
            <w:r>
              <w:rPr>
                <w:w w:val="105"/>
                <w:sz w:val="17"/>
              </w:rPr>
              <w:t>PRINCIPIO</w:t>
            </w:r>
            <w:r>
              <w:rPr>
                <w:w w:val="105"/>
                <w:sz w:val="17"/>
              </w:rPr>
              <w:t> ATIVO:</w:t>
            </w:r>
            <w:r>
              <w:rPr>
                <w:w w:val="105"/>
                <w:sz w:val="17"/>
              </w:rPr>
              <w:t> GANCICLOVIR,</w:t>
            </w:r>
            <w:r>
              <w:rPr>
                <w:w w:val="105"/>
                <w:sz w:val="17"/>
              </w:rPr>
              <w:t> FORMA</w:t>
            </w:r>
            <w:r>
              <w:rPr>
                <w:w w:val="105"/>
                <w:sz w:val="17"/>
              </w:rPr>
              <w:t> FARMACEUTICA:</w:t>
            </w:r>
            <w:r>
              <w:rPr>
                <w:w w:val="105"/>
                <w:sz w:val="17"/>
              </w:rPr>
              <w:t> </w:t>
            </w:r>
            <w:r>
              <w:rPr>
                <w:w w:val="105"/>
                <w:sz w:val="17"/>
              </w:rPr>
              <w:t>SOLUCAO INJETAVEL</w:t>
            </w:r>
            <w:r>
              <w:rPr>
                <w:w w:val="105"/>
                <w:sz w:val="17"/>
              </w:rPr>
              <w:t> EM</w:t>
            </w:r>
            <w:r>
              <w:rPr>
                <w:w w:val="105"/>
                <w:sz w:val="17"/>
              </w:rPr>
              <w:t> SISTEMA</w:t>
            </w:r>
            <w:r>
              <w:rPr>
                <w:w w:val="105"/>
                <w:sz w:val="17"/>
              </w:rPr>
              <w:t> FECHADO,</w:t>
            </w:r>
            <w:r>
              <w:rPr>
                <w:w w:val="105"/>
                <w:sz w:val="17"/>
              </w:rPr>
              <w:t> CONCENTRACAO</w:t>
            </w:r>
            <w:r>
              <w:rPr>
                <w:w w:val="105"/>
                <w:sz w:val="17"/>
              </w:rPr>
              <w:t> /</w:t>
            </w:r>
            <w:r>
              <w:rPr>
                <w:w w:val="105"/>
                <w:sz w:val="17"/>
              </w:rPr>
              <w:t> DOSAGEM:</w:t>
            </w:r>
            <w:r>
              <w:rPr>
                <w:w w:val="105"/>
                <w:sz w:val="17"/>
              </w:rPr>
              <w:t> 1, UNIDADE: MG/ML, VOLUME: 250ML, APRESENTACAO: BOLSA.</w:t>
            </w:r>
          </w:p>
          <w:p>
            <w:pPr>
              <w:pStyle w:val="TableParagraph"/>
              <w:rPr>
                <w:b/>
                <w:sz w:val="17"/>
              </w:rPr>
            </w:pPr>
          </w:p>
          <w:p>
            <w:pPr>
              <w:pStyle w:val="TableParagraph"/>
              <w:spacing w:line="240" w:lineRule="atLeast"/>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36" w:right="13"/>
              <w:jc w:val="center"/>
              <w:rPr>
                <w:sz w:val="17"/>
              </w:rPr>
            </w:pPr>
            <w:r>
              <w:rPr>
                <w:spacing w:val="-5"/>
                <w:w w:val="105"/>
                <w:sz w:val="17"/>
              </w:rPr>
              <w:t>150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41"/>
              <w:jc w:val="center"/>
              <w:rPr>
                <w:sz w:val="17"/>
              </w:rPr>
            </w:pPr>
            <w:r>
              <w:rPr>
                <w:spacing w:val="-10"/>
                <w:w w:val="105"/>
                <w:sz w:val="17"/>
              </w:rPr>
              <w:t>3</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52"/>
              <w:ind w:left="82" w:right="44"/>
              <w:jc w:val="both"/>
              <w:rPr>
                <w:sz w:val="17"/>
              </w:rPr>
            </w:pPr>
            <w:r>
              <w:rPr>
                <w:w w:val="105"/>
                <w:sz w:val="17"/>
              </w:rPr>
              <w:t>PRINCIPIO</w:t>
            </w:r>
            <w:r>
              <w:rPr>
                <w:w w:val="105"/>
                <w:sz w:val="17"/>
              </w:rPr>
              <w:t> ATIVO:</w:t>
            </w:r>
            <w:r>
              <w:rPr>
                <w:w w:val="105"/>
                <w:sz w:val="17"/>
              </w:rPr>
              <w:t> LINEZOLIDA,</w:t>
            </w:r>
            <w:r>
              <w:rPr>
                <w:w w:val="105"/>
                <w:sz w:val="17"/>
              </w:rPr>
              <w:t> FORMA</w:t>
            </w:r>
            <w:r>
              <w:rPr>
                <w:w w:val="105"/>
                <w:sz w:val="17"/>
              </w:rPr>
              <w:t> FARMACEUTICA:</w:t>
            </w:r>
            <w:r>
              <w:rPr>
                <w:w w:val="105"/>
                <w:sz w:val="17"/>
              </w:rPr>
              <w:t> </w:t>
            </w:r>
            <w:r>
              <w:rPr>
                <w:w w:val="105"/>
                <w:sz w:val="17"/>
              </w:rPr>
              <w:t>SOLUCAO INJETAVEL,</w:t>
            </w:r>
            <w:r>
              <w:rPr>
                <w:w w:val="105"/>
                <w:sz w:val="17"/>
              </w:rPr>
              <w:t> CONCENTRACAO</w:t>
            </w:r>
            <w:r>
              <w:rPr>
                <w:w w:val="105"/>
                <w:sz w:val="17"/>
              </w:rPr>
              <w:t> /</w:t>
            </w:r>
            <w:r>
              <w:rPr>
                <w:w w:val="105"/>
                <w:sz w:val="17"/>
              </w:rPr>
              <w:t> DOSAGEM:</w:t>
            </w:r>
            <w:r>
              <w:rPr>
                <w:w w:val="105"/>
                <w:sz w:val="17"/>
              </w:rPr>
              <w:t> 2,</w:t>
            </w:r>
            <w:r>
              <w:rPr>
                <w:w w:val="105"/>
                <w:sz w:val="17"/>
              </w:rPr>
              <w:t> UNIDADE:</w:t>
            </w:r>
            <w:r>
              <w:rPr>
                <w:w w:val="105"/>
                <w:sz w:val="17"/>
              </w:rPr>
              <w:t> MG/ML,</w:t>
            </w:r>
            <w:r>
              <w:rPr>
                <w:w w:val="105"/>
                <w:sz w:val="17"/>
              </w:rPr>
              <w:t> VOLUME: 300ML, APRESENTACAO: BOLSA.</w:t>
            </w:r>
          </w:p>
          <w:p>
            <w:pPr>
              <w:pStyle w:val="TableParagraph"/>
              <w:rPr>
                <w:b/>
                <w:sz w:val="17"/>
              </w:rPr>
            </w:pPr>
          </w:p>
          <w:p>
            <w:pPr>
              <w:pStyle w:val="TableParagraph"/>
              <w:spacing w:line="240" w:lineRule="atLeast"/>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36" w:right="13"/>
              <w:jc w:val="center"/>
              <w:rPr>
                <w:sz w:val="17"/>
              </w:rPr>
            </w:pPr>
            <w:r>
              <w:rPr>
                <w:spacing w:val="-4"/>
                <w:w w:val="105"/>
                <w:sz w:val="17"/>
              </w:rPr>
              <w:t>2.800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41"/>
              <w:jc w:val="center"/>
              <w:rPr>
                <w:sz w:val="17"/>
              </w:rPr>
            </w:pPr>
            <w:r>
              <w:rPr>
                <w:spacing w:val="-10"/>
                <w:w w:val="105"/>
                <w:sz w:val="17"/>
              </w:rPr>
              <w:t>4</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172"/>
              <w:ind w:left="82"/>
              <w:rPr>
                <w:sz w:val="17"/>
              </w:rPr>
            </w:pPr>
            <w:r>
              <w:rPr>
                <w:w w:val="105"/>
                <w:sz w:val="17"/>
              </w:rPr>
              <w:t>PRINCIPIO</w:t>
            </w:r>
            <w:r>
              <w:rPr>
                <w:spacing w:val="-4"/>
                <w:w w:val="105"/>
                <w:sz w:val="17"/>
              </w:rPr>
              <w:t> </w:t>
            </w:r>
            <w:r>
              <w:rPr>
                <w:w w:val="105"/>
                <w:sz w:val="17"/>
              </w:rPr>
              <w:t>ATIVO:</w:t>
            </w:r>
            <w:r>
              <w:rPr>
                <w:spacing w:val="1"/>
                <w:w w:val="105"/>
                <w:sz w:val="17"/>
              </w:rPr>
              <w:t> </w:t>
            </w:r>
            <w:r>
              <w:rPr>
                <w:w w:val="105"/>
                <w:sz w:val="17"/>
              </w:rPr>
              <w:t>SULFADIAZINA,</w:t>
            </w:r>
            <w:r>
              <w:rPr>
                <w:spacing w:val="2"/>
                <w:w w:val="105"/>
                <w:sz w:val="17"/>
              </w:rPr>
              <w:t> </w:t>
            </w:r>
            <w:r>
              <w:rPr>
                <w:w w:val="105"/>
                <w:sz w:val="17"/>
              </w:rPr>
              <w:t>FORMA</w:t>
            </w:r>
            <w:r>
              <w:rPr>
                <w:spacing w:val="-4"/>
                <w:w w:val="105"/>
                <w:sz w:val="17"/>
              </w:rPr>
              <w:t> </w:t>
            </w:r>
            <w:r>
              <w:rPr>
                <w:w w:val="105"/>
                <w:sz w:val="17"/>
              </w:rPr>
              <w:t>FARMACEUTICA:</w:t>
            </w:r>
            <w:r>
              <w:rPr>
                <w:spacing w:val="2"/>
                <w:w w:val="105"/>
                <w:sz w:val="17"/>
              </w:rPr>
              <w:t> </w:t>
            </w:r>
            <w:r>
              <w:rPr>
                <w:w w:val="105"/>
                <w:sz w:val="17"/>
              </w:rPr>
              <w:t>COMPRIMIDO, CONCENTRACAO / DOSAGEM: 500, UNIDADE: MG.</w:t>
            </w:r>
          </w:p>
          <w:p>
            <w:pPr>
              <w:pStyle w:val="TableParagraph"/>
              <w:spacing w:before="44"/>
              <w:rPr>
                <w:b/>
                <w:sz w:val="17"/>
              </w:rPr>
            </w:pPr>
          </w:p>
          <w:p>
            <w:pPr>
              <w:pStyle w:val="TableParagraph"/>
              <w:spacing w:line="292" w:lineRule="auto"/>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36" w:right="13"/>
              <w:jc w:val="center"/>
              <w:rPr>
                <w:sz w:val="17"/>
              </w:rPr>
            </w:pPr>
            <w:r>
              <w:rPr>
                <w:spacing w:val="-4"/>
                <w:w w:val="105"/>
                <w:sz w:val="17"/>
              </w:rPr>
              <w:t>5.000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3327" w:hRule="atLeast"/>
        </w:trPr>
        <w:tc>
          <w:tcPr>
            <w:tcW w:w="7477" w:type="dxa"/>
            <w:gridSpan w:val="2"/>
            <w:tcBorders>
              <w:top w:val="single" w:sz="6" w:space="0" w:color="000000"/>
              <w:right w:val="single" w:sz="6" w:space="0" w:color="000000"/>
            </w:tcBorders>
          </w:tcPr>
          <w:p>
            <w:pPr>
              <w:pStyle w:val="TableParagraph"/>
              <w:rPr>
                <w:b/>
                <w:sz w:val="16"/>
              </w:rPr>
            </w:pPr>
          </w:p>
          <w:p>
            <w:pPr>
              <w:pStyle w:val="TableParagraph"/>
              <w:spacing w:before="12"/>
              <w:rPr>
                <w:b/>
                <w:sz w:val="16"/>
              </w:rPr>
            </w:pPr>
          </w:p>
          <w:p>
            <w:pPr>
              <w:pStyle w:val="TableParagraph"/>
              <w:ind w:left="143" w:right="112"/>
              <w:jc w:val="center"/>
              <w:rPr>
                <w:b/>
                <w:sz w:val="16"/>
              </w:rPr>
            </w:pPr>
            <w:r>
              <w:rPr>
                <w:b/>
                <w:spacing w:val="-2"/>
                <w:sz w:val="16"/>
              </w:rPr>
              <w:t>OBSERVAÇÕES</w:t>
            </w:r>
          </w:p>
          <w:p>
            <w:pPr>
              <w:pStyle w:val="TableParagraph"/>
              <w:spacing w:before="110"/>
              <w:rPr>
                <w:b/>
                <w:sz w:val="16"/>
              </w:rPr>
            </w:pPr>
          </w:p>
          <w:p>
            <w:pPr>
              <w:pStyle w:val="TableParagraph"/>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6"/>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6"/>
              </w:numPr>
              <w:tabs>
                <w:tab w:pos="393" w:val="left" w:leader="none"/>
                <w:tab w:pos="515" w:val="left" w:leader="none"/>
              </w:tabs>
              <w:spacing w:line="312" w:lineRule="auto" w:before="55" w:after="0"/>
              <w:ind w:left="515" w:right="97" w:hanging="241"/>
              <w:jc w:val="left"/>
              <w:rPr>
                <w:sz w:val="16"/>
              </w:rPr>
            </w:pPr>
            <w:r>
              <w:rPr>
                <w:sz w:val="16"/>
              </w:rPr>
              <w:t>conter</w:t>
            </w:r>
            <w:r>
              <w:rPr>
                <w:spacing w:val="22"/>
                <w:sz w:val="16"/>
              </w:rPr>
              <w:t> </w:t>
            </w:r>
            <w:r>
              <w:rPr>
                <w:sz w:val="16"/>
              </w:rPr>
              <w:t>os</w:t>
            </w:r>
            <w:r>
              <w:rPr>
                <w:spacing w:val="22"/>
                <w:sz w:val="16"/>
              </w:rPr>
              <w:t> </w:t>
            </w:r>
            <w:r>
              <w:rPr>
                <w:sz w:val="16"/>
              </w:rPr>
              <w:t>preços</w:t>
            </w:r>
            <w:r>
              <w:rPr>
                <w:spacing w:val="22"/>
                <w:sz w:val="16"/>
              </w:rPr>
              <w:t> </w:t>
            </w:r>
            <w:r>
              <w:rPr>
                <w:sz w:val="16"/>
              </w:rPr>
              <w:t>em</w:t>
            </w:r>
            <w:r>
              <w:rPr>
                <w:spacing w:val="22"/>
                <w:sz w:val="16"/>
              </w:rPr>
              <w:t> </w:t>
            </w:r>
            <w:r>
              <w:rPr>
                <w:sz w:val="16"/>
              </w:rPr>
              <w:t>algarismos</w:t>
            </w:r>
            <w:r>
              <w:rPr>
                <w:spacing w:val="22"/>
                <w:sz w:val="16"/>
              </w:rPr>
              <w:t> </w:t>
            </w:r>
            <w:r>
              <w:rPr>
                <w:sz w:val="16"/>
              </w:rPr>
              <w:t>e</w:t>
            </w:r>
            <w:r>
              <w:rPr>
                <w:spacing w:val="22"/>
                <w:sz w:val="16"/>
              </w:rPr>
              <w:t> </w:t>
            </w:r>
            <w:r>
              <w:rPr>
                <w:sz w:val="16"/>
              </w:rPr>
              <w:t>por</w:t>
            </w:r>
            <w:r>
              <w:rPr>
                <w:spacing w:val="22"/>
                <w:sz w:val="16"/>
              </w:rPr>
              <w:t> </w:t>
            </w:r>
            <w:r>
              <w:rPr>
                <w:sz w:val="16"/>
              </w:rPr>
              <w:t>extenso,</w:t>
            </w:r>
            <w:r>
              <w:rPr>
                <w:spacing w:val="22"/>
                <w:sz w:val="16"/>
              </w:rPr>
              <w:t> </w:t>
            </w:r>
            <w:r>
              <w:rPr>
                <w:sz w:val="16"/>
              </w:rPr>
              <w:t>por</w:t>
            </w:r>
            <w:r>
              <w:rPr>
                <w:spacing w:val="22"/>
                <w:sz w:val="16"/>
              </w:rPr>
              <w:t> </w:t>
            </w:r>
            <w:r>
              <w:rPr>
                <w:sz w:val="16"/>
              </w:rPr>
              <w:t>unidade,</w:t>
            </w:r>
            <w:r>
              <w:rPr>
                <w:spacing w:val="22"/>
                <w:sz w:val="16"/>
              </w:rPr>
              <w:t> </w:t>
            </w:r>
            <w:r>
              <w:rPr>
                <w:sz w:val="16"/>
              </w:rPr>
              <w:t>já</w:t>
            </w:r>
            <w:r>
              <w:rPr>
                <w:spacing w:val="22"/>
                <w:sz w:val="16"/>
              </w:rPr>
              <w:t> </w:t>
            </w:r>
            <w:r>
              <w:rPr>
                <w:sz w:val="16"/>
              </w:rPr>
              <w:t>incluídas</w:t>
            </w:r>
            <w:r>
              <w:rPr>
                <w:spacing w:val="22"/>
                <w:sz w:val="16"/>
              </w:rPr>
              <w:t> </w:t>
            </w:r>
            <w:r>
              <w:rPr>
                <w:sz w:val="16"/>
              </w:rPr>
              <w:t>as</w:t>
            </w:r>
            <w:r>
              <w:rPr>
                <w:spacing w:val="22"/>
                <w:sz w:val="16"/>
              </w:rPr>
              <w:t> </w:t>
            </w:r>
            <w:r>
              <w:rPr>
                <w:sz w:val="16"/>
              </w:rPr>
              <w:t>despesas</w:t>
            </w:r>
            <w:r>
              <w:rPr>
                <w:spacing w:val="22"/>
                <w:sz w:val="16"/>
              </w:rPr>
              <w:t> </w:t>
            </w:r>
            <w:r>
              <w:rPr>
                <w:sz w:val="16"/>
              </w:rPr>
              <w:t>de</w:t>
            </w:r>
            <w:r>
              <w:rPr>
                <w:spacing w:val="22"/>
                <w:sz w:val="16"/>
              </w:rPr>
              <w:t> </w:t>
            </w:r>
            <w:r>
              <w:rPr>
                <w:sz w:val="16"/>
              </w:rPr>
              <w:t>fretes,</w:t>
            </w:r>
            <w:r>
              <w:rPr>
                <w:spacing w:val="22"/>
                <w:sz w:val="16"/>
              </w:rPr>
              <w:t> </w:t>
            </w:r>
            <w:r>
              <w:rPr>
                <w:sz w:val="16"/>
              </w:rPr>
              <w:t>impostos</w:t>
            </w:r>
            <w:r>
              <w:rPr>
                <w:spacing w:val="40"/>
                <w:sz w:val="16"/>
              </w:rPr>
              <w:t> </w:t>
            </w:r>
            <w:r>
              <w:rPr>
                <w:sz w:val="16"/>
              </w:rPr>
              <w:t>federais, ou estaduais e descontos especiais;</w:t>
            </w:r>
          </w:p>
          <w:p>
            <w:pPr>
              <w:pStyle w:val="TableParagraph"/>
              <w:numPr>
                <w:ilvl w:val="0"/>
                <w:numId w:val="66"/>
              </w:numPr>
              <w:tabs>
                <w:tab w:pos="408" w:val="left" w:leader="none"/>
              </w:tabs>
              <w:spacing w:line="183" w:lineRule="exact" w:before="0" w:after="0"/>
              <w:ind w:left="408"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6"/>
              </w:numPr>
              <w:tabs>
                <w:tab w:pos="367" w:val="left" w:leader="none"/>
              </w:tabs>
              <w:spacing w:line="240" w:lineRule="auto" w:before="55" w:after="0"/>
              <w:ind w:left="367"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4"/>
              <w:ind w:left="129" w:right="50"/>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8"/>
                <w:sz w:val="16"/>
              </w:rPr>
              <w:t> </w:t>
            </w:r>
            <w:r>
              <w:rPr>
                <w:sz w:val="16"/>
              </w:rPr>
              <w:t>cumprir</w:t>
            </w:r>
            <w:r>
              <w:rPr>
                <w:spacing w:val="-8"/>
                <w:sz w:val="16"/>
              </w:rPr>
              <w:t> </w:t>
            </w:r>
            <w:r>
              <w:rPr>
                <w:sz w:val="16"/>
              </w:rPr>
              <w:t>os</w:t>
            </w:r>
            <w:r>
              <w:rPr>
                <w:spacing w:val="-8"/>
                <w:sz w:val="16"/>
              </w:rPr>
              <w:t> </w:t>
            </w:r>
            <w:r>
              <w:rPr>
                <w:sz w:val="16"/>
              </w:rPr>
              <w:t>termos</w:t>
            </w:r>
            <w:r>
              <w:rPr>
                <w:spacing w:val="-8"/>
                <w:sz w:val="16"/>
              </w:rPr>
              <w:t> </w:t>
            </w:r>
            <w:r>
              <w:rPr>
                <w:sz w:val="16"/>
              </w:rPr>
              <w:t>nela</w:t>
            </w:r>
            <w:r>
              <w:rPr>
                <w:spacing w:val="-8"/>
                <w:sz w:val="16"/>
              </w:rPr>
              <w:t> </w:t>
            </w:r>
            <w:r>
              <w:rPr>
                <w:sz w:val="16"/>
              </w:rPr>
              <w:t>contidos.</w:t>
            </w:r>
            <w:r>
              <w:rPr>
                <w:spacing w:val="40"/>
                <w:sz w:val="16"/>
              </w:rPr>
              <w:t> </w:t>
            </w:r>
            <w:r>
              <w:rPr>
                <w:sz w:val="16"/>
              </w:rPr>
              <w:t>3ª</w:t>
            </w:r>
            <w:r>
              <w:rPr>
                <w:spacing w:val="-4"/>
                <w:sz w:val="16"/>
              </w:rPr>
              <w:t> </w:t>
            </w:r>
            <w:r>
              <w:rPr>
                <w:sz w:val="16"/>
              </w:rPr>
              <w:t>A</w:t>
            </w:r>
            <w:r>
              <w:rPr>
                <w:spacing w:val="-4"/>
                <w:sz w:val="16"/>
              </w:rPr>
              <w:t> </w:t>
            </w:r>
            <w:r>
              <w:rPr>
                <w:sz w:val="16"/>
              </w:rPr>
              <w:t>licitação poderá ser anulada no todo, ou em parte, de conformidade com a legislação vigente.</w:t>
            </w:r>
          </w:p>
        </w:tc>
        <w:tc>
          <w:tcPr>
            <w:tcW w:w="7093" w:type="dxa"/>
            <w:gridSpan w:val="6"/>
            <w:tcBorders>
              <w:top w:val="single" w:sz="6" w:space="0" w:color="000000"/>
              <w:left w:val="single" w:sz="6" w:space="0" w:color="000000"/>
            </w:tcBorders>
          </w:tcPr>
          <w:p>
            <w:pPr>
              <w:pStyle w:val="TableParagraph"/>
              <w:spacing w:line="312" w:lineRule="auto" w:before="35"/>
              <w:ind w:left="137" w:right="3636"/>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37"/>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96" w:val="left" w:leader="none"/>
                <w:tab w:pos="1477" w:val="left" w:leader="none"/>
              </w:tabs>
              <w:ind w:left="137"/>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spacing w:before="14"/>
              <w:rPr>
                <w:b/>
                <w:sz w:val="20"/>
              </w:rPr>
            </w:pPr>
          </w:p>
          <w:p>
            <w:pPr>
              <w:pStyle w:val="TableParagraph"/>
              <w:spacing w:line="20" w:lineRule="exact"/>
              <w:ind w:left="1879"/>
              <w:rPr>
                <w:sz w:val="2"/>
              </w:rPr>
            </w:pPr>
            <w:r>
              <w:rPr>
                <w:sz w:val="2"/>
              </w:rPr>
              <mc:AlternateContent>
                <mc:Choice Requires="wps">
                  <w:drawing>
                    <wp:inline distT="0" distB="0" distL="0" distR="0">
                      <wp:extent cx="2123440" cy="4445"/>
                      <wp:effectExtent l="9525" t="0" r="635" b="5080"/>
                      <wp:docPr id="24" name="Group 24"/>
                      <wp:cNvGraphicFramePr>
                        <a:graphicFrameLocks/>
                      </wp:cNvGraphicFramePr>
                      <a:graphic>
                        <a:graphicData uri="http://schemas.microsoft.com/office/word/2010/wordprocessingGroup">
                          <wpg:wgp>
                            <wpg:cNvPr id="24" name="Group 24"/>
                            <wpg:cNvGrpSpPr/>
                            <wpg:grpSpPr>
                              <a:xfrm>
                                <a:off x="0" y="0"/>
                                <a:ext cx="2123440" cy="4445"/>
                                <a:chExt cx="2123440" cy="4445"/>
                              </a:xfrm>
                            </wpg:grpSpPr>
                            <wps:wsp>
                              <wps:cNvPr id="25" name="Graphic 25"/>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1"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32"/>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47" w:right="6443" w:hanging="10"/>
              <w:rPr>
                <w:b/>
                <w:sz w:val="16"/>
              </w:rPr>
            </w:pPr>
            <w:r>
              <w:rPr>
                <w:b/>
                <w:spacing w:val="-2"/>
                <w:sz w:val="16"/>
              </w:rPr>
              <w:t>Nome:</w:t>
            </w:r>
          </w:p>
          <w:p>
            <w:pPr>
              <w:pStyle w:val="TableParagraph"/>
              <w:spacing w:before="65"/>
              <w:ind w:left="147" w:right="6443"/>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11"/>
        <w:ind w:left="0"/>
        <w:rPr>
          <w:b/>
        </w:rPr>
      </w:pPr>
    </w:p>
    <w:p>
      <w:pPr>
        <w:spacing w:before="0"/>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pStyle w:val="Heading1"/>
        <w:ind w:right="129"/>
        <w:rPr>
          <w:rFonts w:ascii="Times New Roman"/>
        </w:rPr>
      </w:pPr>
      <w:r>
        <w:rPr>
          <w:rFonts w:ascii="Times New Roman"/>
          <w:spacing w:val="-48"/>
          <w:u w:val="single"/>
        </w:rPr>
        <w:t> </w:t>
      </w:r>
      <w:r>
        <w:rPr>
          <w:rFonts w:ascii="Times New Roman"/>
        </w:rPr>
        <w:t>(</w:t>
      </w:r>
      <w:r>
        <w:rPr>
          <w:rFonts w:ascii="Times New Roman"/>
          <w:u w:val="single"/>
        </w:rPr>
        <w:t>EM</w:t>
      </w:r>
      <w:r>
        <w:rPr>
          <w:rFonts w:ascii="Times New Roman"/>
          <w:spacing w:val="10"/>
          <w:u w:val="single"/>
        </w:rPr>
        <w:t> </w:t>
      </w:r>
      <w:r>
        <w:rPr>
          <w:rFonts w:ascii="Times New Roman"/>
          <w:u w:val="single"/>
        </w:rPr>
        <w:t>PAPEL</w:t>
      </w:r>
      <w:r>
        <w:rPr>
          <w:rFonts w:ascii="Times New Roman"/>
          <w:spacing w:val="-3"/>
          <w:u w:val="single"/>
        </w:rPr>
        <w:t> </w:t>
      </w:r>
      <w:r>
        <w:rPr>
          <w:rFonts w:ascii="Times New Roman"/>
          <w:u w:val="single"/>
        </w:rPr>
        <w:t>TIMBRADO</w:t>
      </w:r>
      <w:r>
        <w:rPr>
          <w:rFonts w:ascii="Times New Roman"/>
          <w:spacing w:val="11"/>
          <w:u w:val="single"/>
        </w:rPr>
        <w:t> </w:t>
      </w:r>
      <w:r>
        <w:rPr>
          <w:rFonts w:ascii="Times New Roman"/>
          <w:u w:val="single"/>
        </w:rPr>
        <w:t>DO</w:t>
      </w:r>
      <w:r>
        <w:rPr>
          <w:rFonts w:ascii="Times New Roman"/>
          <w:spacing w:val="10"/>
          <w:u w:val="single"/>
        </w:rPr>
        <w:t> </w:t>
      </w:r>
      <w:r>
        <w:rPr>
          <w:rFonts w:ascii="Times New Roman"/>
          <w:u w:val="single"/>
        </w:rPr>
        <w:t>LICITANTE,</w:t>
      </w:r>
      <w:r>
        <w:rPr>
          <w:rFonts w:ascii="Times New Roman"/>
          <w:spacing w:val="11"/>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11"/>
          <w:u w:val="single"/>
        </w:rPr>
        <w:t> </w:t>
      </w:r>
      <w:r>
        <w:rPr>
          <w:rFonts w:ascii="Times New Roman"/>
          <w:u w:val="single"/>
        </w:rPr>
        <w:t>CASO</w:t>
      </w:r>
      <w:r>
        <w:rPr>
          <w:rFonts w:ascii="Times New Roman"/>
          <w:spacing w:val="10"/>
          <w:u w:val="single"/>
        </w:rPr>
        <w:t> </w:t>
      </w:r>
      <w:r>
        <w:rPr>
          <w:rFonts w:ascii="Times New Roman"/>
          <w:u w:val="single"/>
        </w:rPr>
        <w:t>DE</w:t>
      </w:r>
      <w:r>
        <w:rPr>
          <w:rFonts w:ascii="Times New Roman"/>
          <w:spacing w:val="11"/>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11"/>
          <w:u w:val="single"/>
        </w:rPr>
        <w:t> </w:t>
      </w:r>
      <w:r>
        <w:rPr>
          <w:rFonts w:ascii="Times New Roman"/>
          <w:spacing w:val="-2"/>
          <w:u w:val="single"/>
        </w:rPr>
        <w:t>CNPJ</w:t>
      </w:r>
      <w:r>
        <w:rPr>
          <w:rFonts w:ascii="Times New Roman"/>
          <w:spacing w:val="-2"/>
        </w:rPr>
        <w:t>)</w:t>
      </w:r>
    </w:p>
    <w:p>
      <w:pPr>
        <w:pStyle w:val="BodyText"/>
        <w:spacing w:before="33"/>
        <w:ind w:left="0"/>
        <w:rPr>
          <w:sz w:val="19"/>
        </w:rPr>
      </w:pPr>
    </w:p>
    <w:p>
      <w:pPr>
        <w:pStyle w:val="BodyText"/>
        <w:spacing w:before="0"/>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1"/>
      </w:pPr>
      <w:r>
        <w:rPr>
          <w:spacing w:val="-10"/>
          <w:w w:val="105"/>
        </w:rPr>
        <w:t>À</w:t>
      </w:r>
    </w:p>
    <w:p>
      <w:pPr>
        <w:pStyle w:val="BodyText"/>
        <w:spacing w:before="137"/>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6"/>
        <w:ind w:left="501"/>
      </w:pPr>
      <w:r>
        <w:rPr>
          <w:w w:val="105"/>
        </w:rPr>
        <w:t>Prezados</w:t>
      </w:r>
      <w:r>
        <w:rPr>
          <w:spacing w:val="-8"/>
          <w:w w:val="105"/>
        </w:rPr>
        <w:t> </w:t>
      </w:r>
      <w:r>
        <w:rPr>
          <w:spacing w:val="-2"/>
          <w:w w:val="105"/>
        </w:rPr>
        <w:t>Senhores</w:t>
      </w:r>
    </w:p>
    <w:p>
      <w:pPr>
        <w:spacing w:before="136"/>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004/2026:</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after="0" w:line="326" w:lineRule="auto"/>
        <w:sectPr>
          <w:pgSz w:w="15840" w:h="24480"/>
          <w:pgMar w:top="540" w:bottom="280" w:left="360" w:right="360"/>
        </w:sectPr>
      </w:pPr>
    </w:p>
    <w:p>
      <w:pPr>
        <w:pStyle w:val="Heading3"/>
        <w:spacing w:before="88"/>
        <w:ind w:left="501"/>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0"/>
        <w:ind w:left="0"/>
        <w:rPr>
          <w:b/>
        </w:rPr>
      </w:pPr>
    </w:p>
    <w:p>
      <w:pPr>
        <w:pStyle w:val="BodyText"/>
        <w:spacing w:before="0"/>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7"/>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5"/>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6"/>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1"/>
        <w:ind w:left="0"/>
      </w:pPr>
    </w:p>
    <w:p>
      <w:pPr>
        <w:pStyle w:val="BodyText"/>
        <w:spacing w:before="0"/>
        <w:ind w:left="0" w:right="4940"/>
        <w:jc w:val="center"/>
      </w:pPr>
      <w:r>
        <w:rPr>
          <w:spacing w:val="-2"/>
          <w:w w:val="105"/>
        </w:rPr>
        <w:t>ENTIDADE</w:t>
      </w:r>
    </w:p>
    <w:p>
      <w:pPr>
        <w:pStyle w:val="BodyText"/>
        <w:spacing w:before="0"/>
        <w:ind w:left="0"/>
      </w:pPr>
    </w:p>
    <w:p>
      <w:pPr>
        <w:pStyle w:val="BodyText"/>
        <w:spacing w:before="50"/>
        <w:ind w:left="0"/>
      </w:pPr>
    </w:p>
    <w:p>
      <w:pPr>
        <w:pStyle w:val="BodyText"/>
        <w:spacing w:before="0"/>
        <w:ind w:left="0" w:right="5017"/>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4"/>
        <w:ind w:left="0"/>
      </w:pPr>
    </w:p>
    <w:p>
      <w:pPr>
        <w:pStyle w:val="BodyText"/>
        <w:spacing w:before="0"/>
        <w:ind w:left="1529"/>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73"/>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446201</wp:posOffset>
                </wp:positionH>
                <wp:positionV relativeFrom="paragraph">
                  <wp:posOffset>271654</wp:posOffset>
                </wp:positionV>
                <wp:extent cx="9175750" cy="2540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75750" cy="25400"/>
                        </a:xfrm>
                        <a:custGeom>
                          <a:avLst/>
                          <a:gdLst/>
                          <a:ahLst/>
                          <a:cxnLst/>
                          <a:rect l="l" t="t" r="r" b="b"/>
                          <a:pathLst>
                            <a:path w="9175750" h="25400">
                              <a:moveTo>
                                <a:pt x="9175509" y="16852"/>
                              </a:moveTo>
                              <a:lnTo>
                                <a:pt x="0" y="16852"/>
                              </a:lnTo>
                              <a:lnTo>
                                <a:pt x="0" y="25285"/>
                              </a:lnTo>
                              <a:lnTo>
                                <a:pt x="9175509" y="25285"/>
                              </a:lnTo>
                              <a:lnTo>
                                <a:pt x="9175509" y="16852"/>
                              </a:lnTo>
                              <a:close/>
                            </a:path>
                            <a:path w="9175750" h="25400">
                              <a:moveTo>
                                <a:pt x="9175509" y="0"/>
                              </a:moveTo>
                              <a:lnTo>
                                <a:pt x="0" y="0"/>
                              </a:lnTo>
                              <a:lnTo>
                                <a:pt x="0" y="8432"/>
                              </a:lnTo>
                              <a:lnTo>
                                <a:pt x="9175509" y="8432"/>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21.390087pt;width:722.5pt;height:2pt;mso-position-horizontal-relative:page;mso-position-vertical-relative:paragraph;z-index:-15721984;mso-wrap-distance-left:0;mso-wrap-distance-right:0" id="docshape22" coordorigin="703,428" coordsize="14450,40" path="m15152,454l703,454,703,468,15152,468,15152,454xm15152,428l703,428,703,441,15152,441,15152,428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SEI-260007/013351/2025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120226986</w:t>
      </w:r>
    </w:p>
    <w:sectPr>
      <w:pgSz w:w="15840" w:h="24480"/>
      <w:pgMar w:top="10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15"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213" w:hanging="93"/>
      </w:pPr>
      <w:rPr>
        <w:rFonts w:hint="default"/>
        <w:lang w:val="pt-PT" w:eastAsia="en-US" w:bidi="ar-SA"/>
      </w:rPr>
    </w:lvl>
    <w:lvl w:ilvl="2">
      <w:start w:val="0"/>
      <w:numFmt w:val="bullet"/>
      <w:lvlText w:val="•"/>
      <w:lvlJc w:val="left"/>
      <w:pPr>
        <w:ind w:left="1906" w:hanging="93"/>
      </w:pPr>
      <w:rPr>
        <w:rFonts w:hint="default"/>
        <w:lang w:val="pt-PT" w:eastAsia="en-US" w:bidi="ar-SA"/>
      </w:rPr>
    </w:lvl>
    <w:lvl w:ilvl="3">
      <w:start w:val="0"/>
      <w:numFmt w:val="bullet"/>
      <w:lvlText w:val="•"/>
      <w:lvlJc w:val="left"/>
      <w:pPr>
        <w:ind w:left="2600" w:hanging="93"/>
      </w:pPr>
      <w:rPr>
        <w:rFonts w:hint="default"/>
        <w:lang w:val="pt-PT" w:eastAsia="en-US" w:bidi="ar-SA"/>
      </w:rPr>
    </w:lvl>
    <w:lvl w:ilvl="4">
      <w:start w:val="0"/>
      <w:numFmt w:val="bullet"/>
      <w:lvlText w:val="•"/>
      <w:lvlJc w:val="left"/>
      <w:pPr>
        <w:ind w:left="3293" w:hanging="93"/>
      </w:pPr>
      <w:rPr>
        <w:rFonts w:hint="default"/>
        <w:lang w:val="pt-PT" w:eastAsia="en-US" w:bidi="ar-SA"/>
      </w:rPr>
    </w:lvl>
    <w:lvl w:ilvl="5">
      <w:start w:val="0"/>
      <w:numFmt w:val="bullet"/>
      <w:lvlText w:val="•"/>
      <w:lvlJc w:val="left"/>
      <w:pPr>
        <w:ind w:left="3987" w:hanging="93"/>
      </w:pPr>
      <w:rPr>
        <w:rFonts w:hint="default"/>
        <w:lang w:val="pt-PT" w:eastAsia="en-US" w:bidi="ar-SA"/>
      </w:rPr>
    </w:lvl>
    <w:lvl w:ilvl="6">
      <w:start w:val="0"/>
      <w:numFmt w:val="bullet"/>
      <w:lvlText w:val="•"/>
      <w:lvlJc w:val="left"/>
      <w:pPr>
        <w:ind w:left="4680" w:hanging="93"/>
      </w:pPr>
      <w:rPr>
        <w:rFonts w:hint="default"/>
        <w:lang w:val="pt-PT" w:eastAsia="en-US" w:bidi="ar-SA"/>
      </w:rPr>
    </w:lvl>
    <w:lvl w:ilvl="7">
      <w:start w:val="0"/>
      <w:numFmt w:val="bullet"/>
      <w:lvlText w:val="•"/>
      <w:lvlJc w:val="left"/>
      <w:pPr>
        <w:ind w:left="5374" w:hanging="93"/>
      </w:pPr>
      <w:rPr>
        <w:rFonts w:hint="default"/>
        <w:lang w:val="pt-PT" w:eastAsia="en-US" w:bidi="ar-SA"/>
      </w:rPr>
    </w:lvl>
    <w:lvl w:ilvl="8">
      <w:start w:val="0"/>
      <w:numFmt w:val="bullet"/>
      <w:lvlText w:val="•"/>
      <w:lvlJc w:val="left"/>
      <w:pPr>
        <w:ind w:left="6067" w:hanging="93"/>
      </w:pPr>
      <w:rPr>
        <w:rFonts w:hint="default"/>
        <w:lang w:val="pt-PT" w:eastAsia="en-US" w:bidi="ar-SA"/>
      </w:rPr>
    </w:lvl>
  </w:abstractNum>
  <w:abstractNum w:abstractNumId="64">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3">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720" w:hanging="402"/>
      </w:pPr>
      <w:rPr>
        <w:rFonts w:hint="default"/>
        <w:lang w:val="pt-PT" w:eastAsia="en-US" w:bidi="ar-SA"/>
      </w:rPr>
    </w:lvl>
    <w:lvl w:ilvl="4">
      <w:start w:val="0"/>
      <w:numFmt w:val="bullet"/>
      <w:lvlText w:val="•"/>
      <w:lvlJc w:val="left"/>
      <w:pPr>
        <w:ind w:left="800" w:hanging="402"/>
      </w:pPr>
      <w:rPr>
        <w:rFonts w:hint="default"/>
        <w:lang w:val="pt-PT" w:eastAsia="en-US" w:bidi="ar-SA"/>
      </w:rPr>
    </w:lvl>
    <w:lvl w:ilvl="5">
      <w:start w:val="0"/>
      <w:numFmt w:val="bullet"/>
      <w:lvlText w:val="•"/>
      <w:lvlJc w:val="left"/>
      <w:pPr>
        <w:ind w:left="3186" w:hanging="402"/>
      </w:pPr>
      <w:rPr>
        <w:rFonts w:hint="default"/>
        <w:lang w:val="pt-PT" w:eastAsia="en-US" w:bidi="ar-SA"/>
      </w:rPr>
    </w:lvl>
    <w:lvl w:ilvl="6">
      <w:start w:val="0"/>
      <w:numFmt w:val="bullet"/>
      <w:lvlText w:val="•"/>
      <w:lvlJc w:val="left"/>
      <w:pPr>
        <w:ind w:left="5573" w:hanging="402"/>
      </w:pPr>
      <w:rPr>
        <w:rFonts w:hint="default"/>
        <w:lang w:val="pt-PT" w:eastAsia="en-US" w:bidi="ar-SA"/>
      </w:rPr>
    </w:lvl>
    <w:lvl w:ilvl="7">
      <w:start w:val="0"/>
      <w:numFmt w:val="bullet"/>
      <w:lvlText w:val="•"/>
      <w:lvlJc w:val="left"/>
      <w:pPr>
        <w:ind w:left="7960" w:hanging="402"/>
      </w:pPr>
      <w:rPr>
        <w:rFonts w:hint="default"/>
        <w:lang w:val="pt-PT" w:eastAsia="en-US" w:bidi="ar-SA"/>
      </w:rPr>
    </w:lvl>
    <w:lvl w:ilvl="8">
      <w:start w:val="0"/>
      <w:numFmt w:val="bullet"/>
      <w:lvlText w:val="•"/>
      <w:lvlJc w:val="left"/>
      <w:pPr>
        <w:ind w:left="10346" w:hanging="402"/>
      </w:pPr>
      <w:rPr>
        <w:rFonts w:hint="default"/>
        <w:lang w:val="pt-PT" w:eastAsia="en-US" w:bidi="ar-SA"/>
      </w:rPr>
    </w:lvl>
  </w:abstractNum>
  <w:abstractNum w:abstractNumId="62">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1">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60">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9">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8">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7">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6">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4">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53">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4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8">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7">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5">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4">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43">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2">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41">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0">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9">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8">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7">
    <w:multiLevelType w:val="hybridMultilevel"/>
    <w:lvl w:ilvl="0">
      <w:start w:val="3"/>
      <w:numFmt w:val="decimal"/>
      <w:lvlText w:val="%1"/>
      <w:lvlJc w:val="left"/>
      <w:pPr>
        <w:ind w:left="316" w:hanging="285"/>
        <w:jc w:val="left"/>
      </w:pPr>
      <w:rPr>
        <w:rFonts w:hint="default"/>
        <w:lang w:val="pt-PT" w:eastAsia="en-US" w:bidi="ar-SA"/>
      </w:rPr>
    </w:lvl>
    <w:lvl w:ilvl="1">
      <w:start w:val="1"/>
      <w:numFmt w:val="decimal"/>
      <w:lvlText w:val="%1.%2"/>
      <w:lvlJc w:val="left"/>
      <w:pPr>
        <w:ind w:left="316" w:hanging="28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285"/>
      </w:pPr>
      <w:rPr>
        <w:rFonts w:hint="default"/>
        <w:lang w:val="pt-PT" w:eastAsia="en-US" w:bidi="ar-SA"/>
      </w:rPr>
    </w:lvl>
    <w:lvl w:ilvl="3">
      <w:start w:val="0"/>
      <w:numFmt w:val="bullet"/>
      <w:lvlText w:val="•"/>
      <w:lvlJc w:val="left"/>
      <w:pPr>
        <w:ind w:left="4760" w:hanging="285"/>
      </w:pPr>
      <w:rPr>
        <w:rFonts w:hint="default"/>
        <w:lang w:val="pt-PT" w:eastAsia="en-US" w:bidi="ar-SA"/>
      </w:rPr>
    </w:lvl>
    <w:lvl w:ilvl="4">
      <w:start w:val="0"/>
      <w:numFmt w:val="bullet"/>
      <w:lvlText w:val="•"/>
      <w:lvlJc w:val="left"/>
      <w:pPr>
        <w:ind w:left="6240" w:hanging="285"/>
      </w:pPr>
      <w:rPr>
        <w:rFonts w:hint="default"/>
        <w:lang w:val="pt-PT" w:eastAsia="en-US" w:bidi="ar-SA"/>
      </w:rPr>
    </w:lvl>
    <w:lvl w:ilvl="5">
      <w:start w:val="0"/>
      <w:numFmt w:val="bullet"/>
      <w:lvlText w:val="•"/>
      <w:lvlJc w:val="left"/>
      <w:pPr>
        <w:ind w:left="7720" w:hanging="285"/>
      </w:pPr>
      <w:rPr>
        <w:rFonts w:hint="default"/>
        <w:lang w:val="pt-PT" w:eastAsia="en-US" w:bidi="ar-SA"/>
      </w:rPr>
    </w:lvl>
    <w:lvl w:ilvl="6">
      <w:start w:val="0"/>
      <w:numFmt w:val="bullet"/>
      <w:lvlText w:val="•"/>
      <w:lvlJc w:val="left"/>
      <w:pPr>
        <w:ind w:left="9200" w:hanging="285"/>
      </w:pPr>
      <w:rPr>
        <w:rFonts w:hint="default"/>
        <w:lang w:val="pt-PT" w:eastAsia="en-US" w:bidi="ar-SA"/>
      </w:rPr>
    </w:lvl>
    <w:lvl w:ilvl="7">
      <w:start w:val="0"/>
      <w:numFmt w:val="bullet"/>
      <w:lvlText w:val="•"/>
      <w:lvlJc w:val="left"/>
      <w:pPr>
        <w:ind w:left="10680" w:hanging="285"/>
      </w:pPr>
      <w:rPr>
        <w:rFonts w:hint="default"/>
        <w:lang w:val="pt-PT" w:eastAsia="en-US" w:bidi="ar-SA"/>
      </w:rPr>
    </w:lvl>
    <w:lvl w:ilvl="8">
      <w:start w:val="0"/>
      <w:numFmt w:val="bullet"/>
      <w:lvlText w:val="•"/>
      <w:lvlJc w:val="left"/>
      <w:pPr>
        <w:ind w:left="12160" w:hanging="285"/>
      </w:pPr>
      <w:rPr>
        <w:rFonts w:hint="default"/>
        <w:lang w:val="pt-PT" w:eastAsia="en-US" w:bidi="ar-SA"/>
      </w:rPr>
    </w:lvl>
  </w:abstractNum>
  <w:abstractNum w:abstractNumId="36">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5">
    <w:multiLevelType w:val="hybridMultilevel"/>
    <w:lvl w:ilvl="0">
      <w:start w:val="1"/>
      <w:numFmt w:val="decimal"/>
      <w:lvlText w:val="%1"/>
      <w:lvlJc w:val="left"/>
      <w:pPr>
        <w:ind w:left="316" w:hanging="296"/>
        <w:jc w:val="left"/>
      </w:pPr>
      <w:rPr>
        <w:rFonts w:hint="default"/>
        <w:lang w:val="pt-PT" w:eastAsia="en-US" w:bidi="ar-SA"/>
      </w:rPr>
    </w:lvl>
    <w:lvl w:ilvl="1">
      <w:start w:val="1"/>
      <w:numFmt w:val="decimal"/>
      <w:lvlText w:val="%1.%2"/>
      <w:lvlJc w:val="left"/>
      <w:pPr>
        <w:ind w:left="316" w:hanging="2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4">
    <w:multiLevelType w:val="hybridMultilevel"/>
    <w:lvl w:ilvl="0">
      <w:start w:val="4"/>
      <w:numFmt w:val="decimal"/>
      <w:lvlText w:val="%1"/>
      <w:lvlJc w:val="left"/>
      <w:pPr>
        <w:ind w:left="625" w:hanging="310"/>
        <w:jc w:val="left"/>
      </w:pPr>
      <w:rPr>
        <w:rFonts w:hint="default"/>
        <w:lang w:val="pt-PT" w:eastAsia="en-US" w:bidi="ar-SA"/>
      </w:rPr>
    </w:lvl>
    <w:lvl w:ilvl="1">
      <w:start w:val="5"/>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7"/>
      </w:pPr>
      <w:rPr>
        <w:rFonts w:hint="default"/>
        <w:lang w:val="pt-PT" w:eastAsia="en-US" w:bidi="ar-SA"/>
      </w:rPr>
    </w:lvl>
    <w:lvl w:ilvl="4">
      <w:start w:val="0"/>
      <w:numFmt w:val="bullet"/>
      <w:lvlText w:val="•"/>
      <w:lvlJc w:val="left"/>
      <w:pPr>
        <w:ind w:left="5453" w:hanging="457"/>
      </w:pPr>
      <w:rPr>
        <w:rFonts w:hint="default"/>
        <w:lang w:val="pt-PT" w:eastAsia="en-US" w:bidi="ar-SA"/>
      </w:rPr>
    </w:lvl>
    <w:lvl w:ilvl="5">
      <w:start w:val="0"/>
      <w:numFmt w:val="bullet"/>
      <w:lvlText w:val="•"/>
      <w:lvlJc w:val="left"/>
      <w:pPr>
        <w:ind w:left="7064" w:hanging="457"/>
      </w:pPr>
      <w:rPr>
        <w:rFonts w:hint="default"/>
        <w:lang w:val="pt-PT" w:eastAsia="en-US" w:bidi="ar-SA"/>
      </w:rPr>
    </w:lvl>
    <w:lvl w:ilvl="6">
      <w:start w:val="0"/>
      <w:numFmt w:val="bullet"/>
      <w:lvlText w:val="•"/>
      <w:lvlJc w:val="left"/>
      <w:pPr>
        <w:ind w:left="8675" w:hanging="457"/>
      </w:pPr>
      <w:rPr>
        <w:rFonts w:hint="default"/>
        <w:lang w:val="pt-PT" w:eastAsia="en-US" w:bidi="ar-SA"/>
      </w:rPr>
    </w:lvl>
    <w:lvl w:ilvl="7">
      <w:start w:val="0"/>
      <w:numFmt w:val="bullet"/>
      <w:lvlText w:val="•"/>
      <w:lvlJc w:val="left"/>
      <w:pPr>
        <w:ind w:left="10286" w:hanging="457"/>
      </w:pPr>
      <w:rPr>
        <w:rFonts w:hint="default"/>
        <w:lang w:val="pt-PT" w:eastAsia="en-US" w:bidi="ar-SA"/>
      </w:rPr>
    </w:lvl>
    <w:lvl w:ilvl="8">
      <w:start w:val="0"/>
      <w:numFmt w:val="bullet"/>
      <w:lvlText w:val="•"/>
      <w:lvlJc w:val="left"/>
      <w:pPr>
        <w:ind w:left="11897" w:hanging="457"/>
      </w:pPr>
      <w:rPr>
        <w:rFonts w:hint="default"/>
        <w:lang w:val="pt-PT" w:eastAsia="en-US" w:bidi="ar-SA"/>
      </w:rPr>
    </w:lvl>
  </w:abstractNum>
  <w:abstractNum w:abstractNumId="33">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2">
    <w:multiLevelType w:val="hybridMultilevel"/>
    <w:lvl w:ilvl="0">
      <w:start w:val="4"/>
      <w:numFmt w:val="decimal"/>
      <w:lvlText w:val="%1"/>
      <w:lvlJc w:val="left"/>
      <w:pPr>
        <w:ind w:left="316" w:hanging="311"/>
        <w:jc w:val="left"/>
      </w:pPr>
      <w:rPr>
        <w:rFonts w:hint="default"/>
        <w:lang w:val="pt-PT" w:eastAsia="en-US" w:bidi="ar-SA"/>
      </w:rPr>
    </w:lvl>
    <w:lvl w:ilvl="1">
      <w:start w:val="1"/>
      <w:numFmt w:val="decimal"/>
      <w:lvlText w:val="%1.%2."/>
      <w:lvlJc w:val="left"/>
      <w:pPr>
        <w:ind w:left="316" w:hanging="3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48" w:hanging="4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35" w:hanging="433"/>
      </w:pPr>
      <w:rPr>
        <w:rFonts w:hint="default"/>
        <w:lang w:val="pt-PT" w:eastAsia="en-US" w:bidi="ar-SA"/>
      </w:rPr>
    </w:lvl>
    <w:lvl w:ilvl="4">
      <w:start w:val="0"/>
      <w:numFmt w:val="bullet"/>
      <w:lvlText w:val="•"/>
      <w:lvlJc w:val="left"/>
      <w:pPr>
        <w:ind w:left="5533" w:hanging="433"/>
      </w:pPr>
      <w:rPr>
        <w:rFonts w:hint="default"/>
        <w:lang w:val="pt-PT" w:eastAsia="en-US" w:bidi="ar-SA"/>
      </w:rPr>
    </w:lvl>
    <w:lvl w:ilvl="5">
      <w:start w:val="0"/>
      <w:numFmt w:val="bullet"/>
      <w:lvlText w:val="•"/>
      <w:lvlJc w:val="left"/>
      <w:pPr>
        <w:ind w:left="7131" w:hanging="433"/>
      </w:pPr>
      <w:rPr>
        <w:rFonts w:hint="default"/>
        <w:lang w:val="pt-PT" w:eastAsia="en-US" w:bidi="ar-SA"/>
      </w:rPr>
    </w:lvl>
    <w:lvl w:ilvl="6">
      <w:start w:val="0"/>
      <w:numFmt w:val="bullet"/>
      <w:lvlText w:val="•"/>
      <w:lvlJc w:val="left"/>
      <w:pPr>
        <w:ind w:left="8728" w:hanging="433"/>
      </w:pPr>
      <w:rPr>
        <w:rFonts w:hint="default"/>
        <w:lang w:val="pt-PT" w:eastAsia="en-US" w:bidi="ar-SA"/>
      </w:rPr>
    </w:lvl>
    <w:lvl w:ilvl="7">
      <w:start w:val="0"/>
      <w:numFmt w:val="bullet"/>
      <w:lvlText w:val="•"/>
      <w:lvlJc w:val="left"/>
      <w:pPr>
        <w:ind w:left="10326" w:hanging="433"/>
      </w:pPr>
      <w:rPr>
        <w:rFonts w:hint="default"/>
        <w:lang w:val="pt-PT" w:eastAsia="en-US" w:bidi="ar-SA"/>
      </w:rPr>
    </w:lvl>
    <w:lvl w:ilvl="8">
      <w:start w:val="0"/>
      <w:numFmt w:val="bullet"/>
      <w:lvlText w:val="•"/>
      <w:lvlJc w:val="left"/>
      <w:pPr>
        <w:ind w:left="11924" w:hanging="433"/>
      </w:pPr>
      <w:rPr>
        <w:rFonts w:hint="default"/>
        <w:lang w:val="pt-PT" w:eastAsia="en-US" w:bidi="ar-SA"/>
      </w:rPr>
    </w:lvl>
  </w:abstractNum>
  <w:abstractNum w:abstractNumId="31">
    <w:multiLevelType w:val="hybridMultilevel"/>
    <w:lvl w:ilvl="0">
      <w:start w:val="4"/>
      <w:numFmt w:val="decimal"/>
      <w:lvlText w:val="%1"/>
      <w:lvlJc w:val="left"/>
      <w:pPr>
        <w:ind w:left="316" w:hanging="450"/>
        <w:jc w:val="left"/>
      </w:pPr>
      <w:rPr>
        <w:rFonts w:hint="default"/>
        <w:lang w:val="pt-PT" w:eastAsia="en-US" w:bidi="ar-SA"/>
      </w:rPr>
    </w:lvl>
    <w:lvl w:ilvl="1">
      <w:start w:val="3"/>
      <w:numFmt w:val="decimal"/>
      <w:lvlText w:val="%1.%2"/>
      <w:lvlJc w:val="left"/>
      <w:pPr>
        <w:ind w:left="316" w:hanging="450"/>
        <w:jc w:val="left"/>
      </w:pPr>
      <w:rPr>
        <w:rFonts w:hint="default"/>
        <w:lang w:val="pt-PT" w:eastAsia="en-US" w:bidi="ar-SA"/>
      </w:rPr>
    </w:lvl>
    <w:lvl w:ilvl="2">
      <w:start w:val="2"/>
      <w:numFmt w:val="decimal"/>
      <w:lvlText w:val="%1.%2.%3."/>
      <w:lvlJc w:val="left"/>
      <w:pPr>
        <w:ind w:left="316"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0"/>
      </w:pPr>
      <w:rPr>
        <w:rFonts w:hint="default"/>
        <w:lang w:val="pt-PT" w:eastAsia="en-US" w:bidi="ar-SA"/>
      </w:rPr>
    </w:lvl>
    <w:lvl w:ilvl="4">
      <w:start w:val="0"/>
      <w:numFmt w:val="bullet"/>
      <w:lvlText w:val="•"/>
      <w:lvlJc w:val="left"/>
      <w:pPr>
        <w:ind w:left="6240" w:hanging="450"/>
      </w:pPr>
      <w:rPr>
        <w:rFonts w:hint="default"/>
        <w:lang w:val="pt-PT" w:eastAsia="en-US" w:bidi="ar-SA"/>
      </w:rPr>
    </w:lvl>
    <w:lvl w:ilvl="5">
      <w:start w:val="0"/>
      <w:numFmt w:val="bullet"/>
      <w:lvlText w:val="•"/>
      <w:lvlJc w:val="left"/>
      <w:pPr>
        <w:ind w:left="7720" w:hanging="450"/>
      </w:pPr>
      <w:rPr>
        <w:rFonts w:hint="default"/>
        <w:lang w:val="pt-PT" w:eastAsia="en-US" w:bidi="ar-SA"/>
      </w:rPr>
    </w:lvl>
    <w:lvl w:ilvl="6">
      <w:start w:val="0"/>
      <w:numFmt w:val="bullet"/>
      <w:lvlText w:val="•"/>
      <w:lvlJc w:val="left"/>
      <w:pPr>
        <w:ind w:left="9200" w:hanging="450"/>
      </w:pPr>
      <w:rPr>
        <w:rFonts w:hint="default"/>
        <w:lang w:val="pt-PT" w:eastAsia="en-US" w:bidi="ar-SA"/>
      </w:rPr>
    </w:lvl>
    <w:lvl w:ilvl="7">
      <w:start w:val="0"/>
      <w:numFmt w:val="bullet"/>
      <w:lvlText w:val="•"/>
      <w:lvlJc w:val="left"/>
      <w:pPr>
        <w:ind w:left="10680" w:hanging="450"/>
      </w:pPr>
      <w:rPr>
        <w:rFonts w:hint="default"/>
        <w:lang w:val="pt-PT" w:eastAsia="en-US" w:bidi="ar-SA"/>
      </w:rPr>
    </w:lvl>
    <w:lvl w:ilvl="8">
      <w:start w:val="0"/>
      <w:numFmt w:val="bullet"/>
      <w:lvlText w:val="•"/>
      <w:lvlJc w:val="left"/>
      <w:pPr>
        <w:ind w:left="12160" w:hanging="45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7"/>
      </w:pPr>
      <w:rPr>
        <w:rFonts w:hint="default"/>
        <w:lang w:val="pt-PT" w:eastAsia="en-US" w:bidi="ar-SA"/>
      </w:rPr>
    </w:lvl>
    <w:lvl w:ilvl="4">
      <w:start w:val="0"/>
      <w:numFmt w:val="bullet"/>
      <w:lvlText w:val="•"/>
      <w:lvlJc w:val="left"/>
      <w:pPr>
        <w:ind w:left="4350" w:hanging="447"/>
      </w:pPr>
      <w:rPr>
        <w:rFonts w:hint="default"/>
        <w:lang w:val="pt-PT" w:eastAsia="en-US" w:bidi="ar-SA"/>
      </w:rPr>
    </w:lvl>
    <w:lvl w:ilvl="5">
      <w:start w:val="0"/>
      <w:numFmt w:val="bullet"/>
      <w:lvlText w:val="•"/>
      <w:lvlJc w:val="left"/>
      <w:pPr>
        <w:ind w:left="6145" w:hanging="447"/>
      </w:pPr>
      <w:rPr>
        <w:rFonts w:hint="default"/>
        <w:lang w:val="pt-PT" w:eastAsia="en-US" w:bidi="ar-SA"/>
      </w:rPr>
    </w:lvl>
    <w:lvl w:ilvl="6">
      <w:start w:val="0"/>
      <w:numFmt w:val="bullet"/>
      <w:lvlText w:val="•"/>
      <w:lvlJc w:val="left"/>
      <w:pPr>
        <w:ind w:left="7940" w:hanging="447"/>
      </w:pPr>
      <w:rPr>
        <w:rFonts w:hint="default"/>
        <w:lang w:val="pt-PT" w:eastAsia="en-US" w:bidi="ar-SA"/>
      </w:rPr>
    </w:lvl>
    <w:lvl w:ilvl="7">
      <w:start w:val="0"/>
      <w:numFmt w:val="bullet"/>
      <w:lvlText w:val="•"/>
      <w:lvlJc w:val="left"/>
      <w:pPr>
        <w:ind w:left="9735" w:hanging="447"/>
      </w:pPr>
      <w:rPr>
        <w:rFonts w:hint="default"/>
        <w:lang w:val="pt-PT" w:eastAsia="en-US" w:bidi="ar-SA"/>
      </w:rPr>
    </w:lvl>
    <w:lvl w:ilvl="8">
      <w:start w:val="0"/>
      <w:numFmt w:val="bullet"/>
      <w:lvlText w:val="•"/>
      <w:lvlJc w:val="left"/>
      <w:pPr>
        <w:ind w:left="11530" w:hanging="447"/>
      </w:pPr>
      <w:rPr>
        <w:rFonts w:hint="default"/>
        <w:lang w:val="pt-PT" w:eastAsia="en-US" w:bidi="ar-SA"/>
      </w:rPr>
    </w:lvl>
  </w:abstractNum>
  <w:abstractNum w:abstractNumId="29">
    <w:multiLevelType w:val="hybridMultilevel"/>
    <w:lvl w:ilvl="0">
      <w:start w:val="4"/>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8"/>
      </w:pPr>
      <w:rPr>
        <w:rFonts w:hint="default"/>
        <w:lang w:val="pt-PT" w:eastAsia="en-US" w:bidi="ar-SA"/>
      </w:rPr>
    </w:lvl>
    <w:lvl w:ilvl="4">
      <w:start w:val="0"/>
      <w:numFmt w:val="bullet"/>
      <w:lvlText w:val="•"/>
      <w:lvlJc w:val="left"/>
      <w:pPr>
        <w:ind w:left="5520" w:hanging="398"/>
      </w:pPr>
      <w:rPr>
        <w:rFonts w:hint="default"/>
        <w:lang w:val="pt-PT" w:eastAsia="en-US" w:bidi="ar-SA"/>
      </w:rPr>
    </w:lvl>
    <w:lvl w:ilvl="5">
      <w:start w:val="0"/>
      <w:numFmt w:val="bullet"/>
      <w:lvlText w:val="•"/>
      <w:lvlJc w:val="left"/>
      <w:pPr>
        <w:ind w:left="7120" w:hanging="398"/>
      </w:pPr>
      <w:rPr>
        <w:rFonts w:hint="default"/>
        <w:lang w:val="pt-PT" w:eastAsia="en-US" w:bidi="ar-SA"/>
      </w:rPr>
    </w:lvl>
    <w:lvl w:ilvl="6">
      <w:start w:val="0"/>
      <w:numFmt w:val="bullet"/>
      <w:lvlText w:val="•"/>
      <w:lvlJc w:val="left"/>
      <w:pPr>
        <w:ind w:left="8720" w:hanging="398"/>
      </w:pPr>
      <w:rPr>
        <w:rFonts w:hint="default"/>
        <w:lang w:val="pt-PT" w:eastAsia="en-US" w:bidi="ar-SA"/>
      </w:rPr>
    </w:lvl>
    <w:lvl w:ilvl="7">
      <w:start w:val="0"/>
      <w:numFmt w:val="bullet"/>
      <w:lvlText w:val="•"/>
      <w:lvlJc w:val="left"/>
      <w:pPr>
        <w:ind w:left="10320" w:hanging="398"/>
      </w:pPr>
      <w:rPr>
        <w:rFonts w:hint="default"/>
        <w:lang w:val="pt-PT" w:eastAsia="en-US" w:bidi="ar-SA"/>
      </w:rPr>
    </w:lvl>
    <w:lvl w:ilvl="8">
      <w:start w:val="0"/>
      <w:numFmt w:val="bullet"/>
      <w:lvlText w:val="•"/>
      <w:lvlJc w:val="left"/>
      <w:pPr>
        <w:ind w:left="11920" w:hanging="398"/>
      </w:pPr>
      <w:rPr>
        <w:rFonts w:hint="default"/>
        <w:lang w:val="pt-PT" w:eastAsia="en-US" w:bidi="ar-SA"/>
      </w:rPr>
    </w:lvl>
  </w:abstractNum>
  <w:abstractNum w:abstractNumId="28">
    <w:multiLevelType w:val="hybridMultilevel"/>
    <w:lvl w:ilvl="0">
      <w:start w:val="4"/>
      <w:numFmt w:val="decimal"/>
      <w:lvlText w:val="%1"/>
      <w:lvlJc w:val="left"/>
      <w:pPr>
        <w:ind w:left="316" w:hanging="446"/>
        <w:jc w:val="left"/>
      </w:pPr>
      <w:rPr>
        <w:rFonts w:hint="default"/>
        <w:lang w:val="pt-PT" w:eastAsia="en-US" w:bidi="ar-SA"/>
      </w:rPr>
    </w:lvl>
    <w:lvl w:ilvl="1">
      <w:start w:val="2"/>
      <w:numFmt w:val="decimal"/>
      <w:lvlText w:val="%1.%2"/>
      <w:lvlJc w:val="left"/>
      <w:pPr>
        <w:ind w:left="316" w:hanging="446"/>
        <w:jc w:val="left"/>
      </w:pPr>
      <w:rPr>
        <w:rFonts w:hint="default"/>
        <w:lang w:val="pt-PT" w:eastAsia="en-US" w:bidi="ar-SA"/>
      </w:rPr>
    </w:lvl>
    <w:lvl w:ilvl="2">
      <w:start w:val="2"/>
      <w:numFmt w:val="decimal"/>
      <w:lvlText w:val="%1.%2.%3."/>
      <w:lvlJc w:val="left"/>
      <w:pPr>
        <w:ind w:left="316" w:hanging="44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26" w:hanging="566"/>
      </w:pPr>
      <w:rPr>
        <w:rFonts w:hint="default"/>
        <w:lang w:val="pt-PT" w:eastAsia="en-US" w:bidi="ar-SA"/>
      </w:rPr>
    </w:lvl>
    <w:lvl w:ilvl="5">
      <w:start w:val="0"/>
      <w:numFmt w:val="bullet"/>
      <w:lvlText w:val="•"/>
      <w:lvlJc w:val="left"/>
      <w:pPr>
        <w:ind w:left="7208" w:hanging="566"/>
      </w:pPr>
      <w:rPr>
        <w:rFonts w:hint="default"/>
        <w:lang w:val="pt-PT" w:eastAsia="en-US" w:bidi="ar-SA"/>
      </w:rPr>
    </w:lvl>
    <w:lvl w:ilvl="6">
      <w:start w:val="0"/>
      <w:numFmt w:val="bullet"/>
      <w:lvlText w:val="•"/>
      <w:lvlJc w:val="left"/>
      <w:pPr>
        <w:ind w:left="8791" w:hanging="566"/>
      </w:pPr>
      <w:rPr>
        <w:rFonts w:hint="default"/>
        <w:lang w:val="pt-PT" w:eastAsia="en-US" w:bidi="ar-SA"/>
      </w:rPr>
    </w:lvl>
    <w:lvl w:ilvl="7">
      <w:start w:val="0"/>
      <w:numFmt w:val="bullet"/>
      <w:lvlText w:val="•"/>
      <w:lvlJc w:val="left"/>
      <w:pPr>
        <w:ind w:left="10373" w:hanging="566"/>
      </w:pPr>
      <w:rPr>
        <w:rFonts w:hint="default"/>
        <w:lang w:val="pt-PT" w:eastAsia="en-US" w:bidi="ar-SA"/>
      </w:rPr>
    </w:lvl>
    <w:lvl w:ilvl="8">
      <w:start w:val="0"/>
      <w:numFmt w:val="bullet"/>
      <w:lvlText w:val="•"/>
      <w:lvlJc w:val="left"/>
      <w:pPr>
        <w:ind w:left="11955" w:hanging="566"/>
      </w:pPr>
      <w:rPr>
        <w:rFonts w:hint="default"/>
        <w:lang w:val="pt-PT" w:eastAsia="en-US" w:bidi="ar-SA"/>
      </w:rPr>
    </w:lvl>
  </w:abstractNum>
  <w:abstractNum w:abstractNumId="2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5"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1"/>
      <w:numFmt w:val="decimal"/>
      <w:lvlText w:val="%1.%2.%3.%4.%5."/>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5">
      <w:start w:val="1"/>
      <w:numFmt w:val="decimal"/>
      <w:lvlText w:val="%1.%2.%3.%4.%5.%6."/>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501"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25"/>
      </w:pPr>
      <w:rPr>
        <w:rFonts w:hint="default"/>
        <w:lang w:val="pt-PT" w:eastAsia="en-US" w:bidi="ar-SA"/>
      </w:rPr>
    </w:lvl>
    <w:lvl w:ilvl="3">
      <w:start w:val="0"/>
      <w:numFmt w:val="bullet"/>
      <w:lvlText w:val="•"/>
      <w:lvlJc w:val="left"/>
      <w:pPr>
        <w:ind w:left="4013" w:hanging="325"/>
      </w:pPr>
      <w:rPr>
        <w:rFonts w:hint="default"/>
        <w:lang w:val="pt-PT" w:eastAsia="en-US" w:bidi="ar-SA"/>
      </w:rPr>
    </w:lvl>
    <w:lvl w:ilvl="4">
      <w:start w:val="0"/>
      <w:numFmt w:val="bullet"/>
      <w:lvlText w:val="•"/>
      <w:lvlJc w:val="left"/>
      <w:pPr>
        <w:ind w:left="5600" w:hanging="325"/>
      </w:pPr>
      <w:rPr>
        <w:rFonts w:hint="default"/>
        <w:lang w:val="pt-PT" w:eastAsia="en-US" w:bidi="ar-SA"/>
      </w:rPr>
    </w:lvl>
    <w:lvl w:ilvl="5">
      <w:start w:val="0"/>
      <w:numFmt w:val="bullet"/>
      <w:lvlText w:val="•"/>
      <w:lvlJc w:val="left"/>
      <w:pPr>
        <w:ind w:left="7186" w:hanging="325"/>
      </w:pPr>
      <w:rPr>
        <w:rFonts w:hint="default"/>
        <w:lang w:val="pt-PT" w:eastAsia="en-US" w:bidi="ar-SA"/>
      </w:rPr>
    </w:lvl>
    <w:lvl w:ilvl="6">
      <w:start w:val="0"/>
      <w:numFmt w:val="bullet"/>
      <w:lvlText w:val="•"/>
      <w:lvlJc w:val="left"/>
      <w:pPr>
        <w:ind w:left="8773" w:hanging="325"/>
      </w:pPr>
      <w:rPr>
        <w:rFonts w:hint="default"/>
        <w:lang w:val="pt-PT" w:eastAsia="en-US" w:bidi="ar-SA"/>
      </w:rPr>
    </w:lvl>
    <w:lvl w:ilvl="7">
      <w:start w:val="0"/>
      <w:numFmt w:val="bullet"/>
      <w:lvlText w:val="•"/>
      <w:lvlJc w:val="left"/>
      <w:pPr>
        <w:ind w:left="10360" w:hanging="325"/>
      </w:pPr>
      <w:rPr>
        <w:rFonts w:hint="default"/>
        <w:lang w:val="pt-PT" w:eastAsia="en-US" w:bidi="ar-SA"/>
      </w:rPr>
    </w:lvl>
    <w:lvl w:ilvl="8">
      <w:start w:val="0"/>
      <w:numFmt w:val="bullet"/>
      <w:lvlText w:val="•"/>
      <w:lvlJc w:val="left"/>
      <w:pPr>
        <w:ind w:left="11946" w:hanging="325"/>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16"/>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png"/><Relationship Id="rId29" Type="http://schemas.openxmlformats.org/officeDocument/2006/relationships/image" Target="media/image3.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6/5" TargetMode="External"/><Relationship Id="rId34" Type="http://schemas.openxmlformats.org/officeDocument/2006/relationships/hyperlink" Target="mailto:luiz.souza@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SEI-260007/013351/2025</dc:title>
  <dcterms:created xsi:type="dcterms:W3CDTF">2025-12-10T11:57:06Z</dcterms:created>
  <dcterms:modified xsi:type="dcterms:W3CDTF">2025-12-10T11:57:06Z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2025-12-09T00:00:00Z</vt:filetime>
  </property>
  <property fmtid="{D5CDD505-2E9C-101B-9397-08002B2CF9AE}" pid="3" name="Creator">
    <vt:lpwstr>Mozilla/5.0 (Windows NT 10.0; Win64; x64) AppleWebKit/537.36 (KHTML, like Gecko) Chrome/142.0.0.0 Safari/537.36</vt:lpwstr>
  </property>
  <property fmtid="{D5CDD505-2E9C-101B-9397-08002B2CF9AE}" pid="4" name="LastSaved">
    <vt:filetime>2025-12-10T00:00:00Z</vt:filetime>
  </property>
  <property fmtid="{D5CDD505-2E9C-101B-9397-08002B2CF9AE}" pid="5" name="Producer">
    <vt:lpwstr>Skia/PDF m142</vt:lpwstr>
  </property>
</Properties>
</file>