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05"/>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spacing w:before="0"/>
        <w:ind w:left="329" w:right="0" w:firstLine="0"/>
        <w:jc w:val="left"/>
        <w:rPr>
          <w:b/>
          <w:sz w:val="24"/>
        </w:rPr>
      </w:pPr>
      <w:r>
        <w:rPr>
          <w:b/>
          <w:sz w:val="24"/>
        </w:rPr>
        <w:t>Edital de </w:t>
      </w:r>
      <w:r>
        <w:rPr>
          <w:b/>
          <w:spacing w:val="-2"/>
          <w:sz w:val="24"/>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260007/000885/2026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142/2026</w:t>
      </w:r>
    </w:p>
    <w:p>
      <w:pPr>
        <w:pStyle w:val="BodyText"/>
        <w:spacing w:before="0"/>
        <w:ind w:left="0"/>
        <w:rPr>
          <w:b/>
          <w:sz w:val="26"/>
        </w:rPr>
      </w:pPr>
    </w:p>
    <w:p>
      <w:pPr>
        <w:pStyle w:val="BodyText"/>
        <w:spacing w:before="52"/>
        <w:ind w:left="0"/>
        <w:rPr>
          <w:b/>
          <w:sz w:val="26"/>
        </w:rPr>
      </w:pPr>
    </w:p>
    <w:p>
      <w:pPr>
        <w:spacing w:before="0"/>
        <w:ind w:left="449" w:right="0" w:firstLine="0"/>
        <w:jc w:val="left"/>
        <w:rPr>
          <w:b/>
          <w:sz w:val="24"/>
        </w:rPr>
      </w:pPr>
      <w:r>
        <w:rPr>
          <w:b/>
          <w:sz w:val="24"/>
        </w:rPr>
        <w:t>CONTRATANTE:</w:t>
      </w:r>
      <w:r>
        <w:rPr>
          <w:b/>
          <w:spacing w:val="-5"/>
          <w:sz w:val="24"/>
        </w:rPr>
        <w:t> </w:t>
      </w:r>
      <w:r>
        <w:rPr>
          <w:b/>
          <w:sz w:val="24"/>
        </w:rPr>
        <w:t>UNIVERSIDADE</w:t>
      </w:r>
      <w:r>
        <w:rPr>
          <w:b/>
          <w:spacing w:val="-4"/>
          <w:sz w:val="24"/>
        </w:rPr>
        <w:t> </w:t>
      </w:r>
      <w:r>
        <w:rPr>
          <w:b/>
          <w:sz w:val="24"/>
        </w:rPr>
        <w:t>DO</w:t>
      </w:r>
      <w:r>
        <w:rPr>
          <w:b/>
          <w:spacing w:val="-5"/>
          <w:sz w:val="24"/>
        </w:rPr>
        <w:t> </w:t>
      </w:r>
      <w:r>
        <w:rPr>
          <w:b/>
          <w:sz w:val="24"/>
        </w:rPr>
        <w:t>ESTADO</w:t>
      </w:r>
      <w:r>
        <w:rPr>
          <w:b/>
          <w:spacing w:val="-4"/>
          <w:sz w:val="24"/>
        </w:rPr>
        <w:t> </w:t>
      </w:r>
      <w:r>
        <w:rPr>
          <w:b/>
          <w:sz w:val="24"/>
        </w:rPr>
        <w:t>DO</w:t>
      </w:r>
      <w:r>
        <w:rPr>
          <w:b/>
          <w:spacing w:val="-5"/>
          <w:sz w:val="24"/>
        </w:rPr>
        <w:t> </w:t>
      </w:r>
      <w:r>
        <w:rPr>
          <w:b/>
          <w:sz w:val="24"/>
        </w:rPr>
        <w:t>RIO</w:t>
      </w:r>
      <w:r>
        <w:rPr>
          <w:b/>
          <w:spacing w:val="-4"/>
          <w:sz w:val="24"/>
        </w:rPr>
        <w:t> </w:t>
      </w:r>
      <w:r>
        <w:rPr>
          <w:b/>
          <w:sz w:val="24"/>
        </w:rPr>
        <w:t>DE</w:t>
      </w:r>
      <w:r>
        <w:rPr>
          <w:b/>
          <w:spacing w:val="-5"/>
          <w:sz w:val="24"/>
        </w:rPr>
        <w:t> </w:t>
      </w:r>
      <w:r>
        <w:rPr>
          <w:b/>
          <w:sz w:val="24"/>
        </w:rPr>
        <w:t>JANEIRO</w:t>
      </w:r>
      <w:r>
        <w:rPr>
          <w:b/>
          <w:spacing w:val="-4"/>
          <w:sz w:val="24"/>
        </w:rPr>
        <w:t> </w:t>
      </w:r>
      <w:r>
        <w:rPr>
          <w:b/>
          <w:sz w:val="24"/>
        </w:rPr>
        <w:t>(Unidade</w:t>
      </w:r>
      <w:r>
        <w:rPr>
          <w:b/>
          <w:spacing w:val="-5"/>
          <w:sz w:val="24"/>
        </w:rPr>
        <w:t> </w:t>
      </w:r>
      <w:r>
        <w:rPr>
          <w:b/>
          <w:sz w:val="24"/>
        </w:rPr>
        <w:t>Gestora</w:t>
      </w:r>
      <w:r>
        <w:rPr>
          <w:b/>
          <w:spacing w:val="-4"/>
          <w:sz w:val="24"/>
        </w:rPr>
        <w:t> </w:t>
      </w:r>
      <w:r>
        <w:rPr>
          <w:b/>
          <w:sz w:val="24"/>
        </w:rPr>
        <w:t>–</w:t>
      </w:r>
      <w:r>
        <w:rPr>
          <w:b/>
          <w:spacing w:val="-5"/>
          <w:sz w:val="24"/>
        </w:rPr>
        <w:t> </w:t>
      </w:r>
      <w:r>
        <w:rPr>
          <w:b/>
          <w:sz w:val="24"/>
        </w:rPr>
        <w:t>UG:</w:t>
      </w:r>
      <w:r>
        <w:rPr>
          <w:b/>
          <w:spacing w:val="-4"/>
          <w:sz w:val="24"/>
        </w:rPr>
        <w:t> </w:t>
      </w:r>
      <w:r>
        <w:rPr>
          <w:b/>
          <w:spacing w:val="-2"/>
          <w:sz w:val="24"/>
        </w:rPr>
        <w:t>404340)</w:t>
      </w:r>
    </w:p>
    <w:p>
      <w:pPr>
        <w:pStyle w:val="BodyText"/>
        <w:spacing w:before="228"/>
        <w:ind w:left="0"/>
        <w:rPr>
          <w:b/>
        </w:rPr>
      </w:pPr>
    </w:p>
    <w:p>
      <w:pPr>
        <w:spacing w:line="273" w:lineRule="exact" w:before="0"/>
        <w:ind w:left="449" w:right="0" w:firstLine="0"/>
        <w:jc w:val="left"/>
        <w:rPr>
          <w:b/>
          <w:sz w:val="24"/>
        </w:rPr>
      </w:pPr>
      <w:r>
        <w:rPr>
          <w:b/>
          <w:sz w:val="24"/>
        </w:rPr>
        <w:t>OBJETO:</w:t>
      </w:r>
      <w:r>
        <w:rPr>
          <w:b/>
          <w:spacing w:val="-3"/>
          <w:sz w:val="24"/>
        </w:rPr>
        <w:t> </w:t>
      </w:r>
      <w:r>
        <w:rPr>
          <w:b/>
          <w:sz w:val="24"/>
        </w:rPr>
        <w:t>AQUISIÇÃO</w:t>
      </w:r>
      <w:r>
        <w:rPr>
          <w:b/>
          <w:spacing w:val="9"/>
          <w:sz w:val="24"/>
        </w:rPr>
        <w:t> </w:t>
      </w:r>
      <w:r>
        <w:rPr>
          <w:b/>
          <w:sz w:val="24"/>
        </w:rPr>
        <w:t>DE</w:t>
      </w:r>
      <w:r>
        <w:rPr>
          <w:b/>
          <w:spacing w:val="10"/>
          <w:sz w:val="24"/>
        </w:rPr>
        <w:t> </w:t>
      </w:r>
      <w:r>
        <w:rPr>
          <w:b/>
          <w:sz w:val="24"/>
        </w:rPr>
        <w:t>MEDICAMENTOS</w:t>
      </w:r>
      <w:r>
        <w:rPr>
          <w:b/>
          <w:spacing w:val="10"/>
          <w:sz w:val="24"/>
        </w:rPr>
        <w:t> </w:t>
      </w:r>
      <w:r>
        <w:rPr>
          <w:b/>
          <w:sz w:val="24"/>
        </w:rPr>
        <w:t>(CALCITRIOL,</w:t>
      </w:r>
      <w:r>
        <w:rPr>
          <w:b/>
          <w:spacing w:val="9"/>
          <w:sz w:val="24"/>
        </w:rPr>
        <w:t> </w:t>
      </w:r>
      <w:r>
        <w:rPr>
          <w:b/>
          <w:sz w:val="24"/>
        </w:rPr>
        <w:t>ETC)</w:t>
      </w:r>
      <w:r>
        <w:rPr>
          <w:b/>
          <w:spacing w:val="10"/>
          <w:sz w:val="24"/>
        </w:rPr>
        <w:t> </w:t>
      </w:r>
      <w:r>
        <w:rPr>
          <w:b/>
          <w:sz w:val="24"/>
        </w:rPr>
        <w:t>PARA</w:t>
      </w:r>
      <w:r>
        <w:rPr>
          <w:b/>
          <w:spacing w:val="-3"/>
          <w:sz w:val="24"/>
        </w:rPr>
        <w:t> </w:t>
      </w:r>
      <w:r>
        <w:rPr>
          <w:b/>
          <w:sz w:val="24"/>
        </w:rPr>
        <w:t>O</w:t>
      </w:r>
      <w:r>
        <w:rPr>
          <w:b/>
          <w:spacing w:val="10"/>
          <w:sz w:val="24"/>
        </w:rPr>
        <w:t> </w:t>
      </w:r>
      <w:r>
        <w:rPr>
          <w:b/>
          <w:sz w:val="24"/>
        </w:rPr>
        <w:t>HOSPITAL</w:t>
      </w:r>
      <w:r>
        <w:rPr>
          <w:b/>
          <w:spacing w:val="-3"/>
          <w:sz w:val="24"/>
        </w:rPr>
        <w:t> </w:t>
      </w:r>
      <w:r>
        <w:rPr>
          <w:b/>
          <w:sz w:val="24"/>
        </w:rPr>
        <w:t>UNIVERSITÁRIO</w:t>
      </w:r>
      <w:r>
        <w:rPr>
          <w:b/>
          <w:spacing w:val="9"/>
          <w:sz w:val="24"/>
        </w:rPr>
        <w:t> </w:t>
      </w:r>
      <w:r>
        <w:rPr>
          <w:b/>
          <w:sz w:val="24"/>
        </w:rPr>
        <w:t>PEDRO</w:t>
      </w:r>
      <w:r>
        <w:rPr>
          <w:b/>
          <w:spacing w:val="10"/>
          <w:sz w:val="24"/>
        </w:rPr>
        <w:t> </w:t>
      </w:r>
      <w:r>
        <w:rPr>
          <w:b/>
          <w:sz w:val="24"/>
        </w:rPr>
        <w:t>ERNESTO,</w:t>
      </w:r>
      <w:r>
        <w:rPr>
          <w:b/>
          <w:spacing w:val="10"/>
          <w:sz w:val="24"/>
        </w:rPr>
        <w:t> </w:t>
      </w:r>
      <w:r>
        <w:rPr>
          <w:b/>
          <w:spacing w:val="-5"/>
          <w:sz w:val="24"/>
        </w:rPr>
        <w:t>na</w:t>
      </w:r>
    </w:p>
    <w:p>
      <w:pPr>
        <w:spacing w:line="273" w:lineRule="exact" w:before="0"/>
        <w:ind w:left="449" w:right="0" w:firstLine="0"/>
        <w:jc w:val="left"/>
        <w:rPr>
          <w:b/>
          <w:sz w:val="24"/>
        </w:rPr>
      </w:pPr>
      <w:r>
        <w:rPr>
          <w:b/>
          <w:sz w:val="24"/>
        </w:rPr>
        <w:t>forma estabelecida neste Edital e seus </w:t>
      </w:r>
      <w:r>
        <w:rPr>
          <w:b/>
          <w:spacing w:val="-2"/>
          <w:sz w:val="24"/>
        </w:rPr>
        <w:t>anexos.</w:t>
      </w:r>
    </w:p>
    <w:p>
      <w:pPr>
        <w:pStyle w:val="BodyText"/>
        <w:spacing w:before="0"/>
        <w:ind w:left="0"/>
        <w:rPr>
          <w:b/>
        </w:rPr>
      </w:pPr>
    </w:p>
    <w:p>
      <w:pPr>
        <w:pStyle w:val="BodyText"/>
        <w:spacing w:before="0"/>
        <w:ind w:left="0"/>
        <w:rPr>
          <w:b/>
        </w:rPr>
      </w:pPr>
    </w:p>
    <w:p>
      <w:pPr>
        <w:pStyle w:val="BodyText"/>
        <w:spacing w:before="66"/>
        <w:ind w:left="0"/>
        <w:rPr>
          <w:b/>
        </w:rPr>
      </w:pPr>
    </w:p>
    <w:p>
      <w:pPr>
        <w:pStyle w:val="Heading1"/>
        <w:ind w:left="449"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1"/>
          <w:sz w:val="24"/>
        </w:rPr>
        <w:t> </w:t>
      </w:r>
      <w:r>
        <w:rPr>
          <w:b/>
          <w:sz w:val="24"/>
        </w:rPr>
        <w:t>89.173,70 (oitenta e</w:t>
      </w:r>
      <w:r>
        <w:rPr>
          <w:b/>
          <w:spacing w:val="-1"/>
          <w:sz w:val="24"/>
        </w:rPr>
        <w:t> </w:t>
      </w:r>
      <w:r>
        <w:rPr>
          <w:b/>
          <w:sz w:val="24"/>
        </w:rPr>
        <w:t>nove mil e</w:t>
      </w:r>
      <w:r>
        <w:rPr>
          <w:b/>
          <w:spacing w:val="-1"/>
          <w:sz w:val="24"/>
        </w:rPr>
        <w:t> </w:t>
      </w:r>
      <w:r>
        <w:rPr>
          <w:b/>
          <w:sz w:val="24"/>
        </w:rPr>
        <w:t>cento e setenta</w:t>
      </w:r>
      <w:r>
        <w:rPr>
          <w:b/>
          <w:spacing w:val="-1"/>
          <w:sz w:val="24"/>
        </w:rPr>
        <w:t> </w:t>
      </w:r>
      <w:r>
        <w:rPr>
          <w:b/>
          <w:sz w:val="24"/>
        </w:rPr>
        <w:t>e três reais</w:t>
      </w:r>
      <w:r>
        <w:rPr>
          <w:b/>
          <w:spacing w:val="-1"/>
          <w:sz w:val="24"/>
        </w:rPr>
        <w:t> </w:t>
      </w:r>
      <w:r>
        <w:rPr>
          <w:b/>
          <w:sz w:val="24"/>
        </w:rPr>
        <w:t>e setenta </w:t>
      </w:r>
      <w:r>
        <w:rPr>
          <w:b/>
          <w:spacing w:val="-2"/>
          <w:sz w:val="24"/>
        </w:rPr>
        <w:t>centavos).</w:t>
      </w:r>
    </w:p>
    <w:p>
      <w:pPr>
        <w:pStyle w:val="BodyText"/>
        <w:spacing w:before="228"/>
        <w:ind w:left="0"/>
        <w:rPr>
          <w:b/>
        </w:rPr>
      </w:pPr>
    </w:p>
    <w:p>
      <w:pPr>
        <w:pStyle w:val="Heading1"/>
        <w:ind w:left="449" w:firstLine="0"/>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spacing w:before="114"/>
        <w:ind w:left="449" w:right="0" w:firstLine="0"/>
        <w:jc w:val="left"/>
        <w:rPr>
          <w:b/>
          <w:sz w:val="24"/>
        </w:rPr>
      </w:pPr>
      <w:r>
        <w:rPr>
          <w:b/>
          <w:sz w:val="24"/>
        </w:rPr>
        <w:t>Dia 07/04/2026 às 10h (horário de </w:t>
      </w:r>
      <w:r>
        <w:rPr>
          <w:b/>
          <w:spacing w:val="-2"/>
          <w:sz w:val="24"/>
        </w:rPr>
        <w:t>Brasília)</w:t>
      </w:r>
    </w:p>
    <w:p>
      <w:pPr>
        <w:pStyle w:val="BodyText"/>
        <w:spacing w:before="228"/>
        <w:ind w:left="0"/>
        <w:rPr>
          <w:b/>
        </w:rPr>
      </w:pPr>
    </w:p>
    <w:p>
      <w:pPr>
        <w:pStyle w:val="Heading1"/>
        <w:ind w:left="449" w:firstLine="0"/>
      </w:pPr>
      <w:r>
        <w:rPr/>
        <w:t>CRITÉRIO DE </w:t>
      </w:r>
      <w:r>
        <w:rPr>
          <w:spacing w:val="-2"/>
        </w:rPr>
        <w:t>JULGAMENTO:</w:t>
      </w:r>
    </w:p>
    <w:p>
      <w:pPr>
        <w:spacing w:before="114"/>
        <w:ind w:left="449" w:right="0" w:firstLine="0"/>
        <w:jc w:val="left"/>
        <w:rPr>
          <w:b/>
          <w:sz w:val="24"/>
        </w:rPr>
      </w:pPr>
      <w:r>
        <w:rPr>
          <w:b/>
          <w:sz w:val="24"/>
        </w:rPr>
        <w:t>Menor</w:t>
      </w:r>
      <w:r>
        <w:rPr>
          <w:b/>
          <w:spacing w:val="-9"/>
          <w:sz w:val="24"/>
        </w:rPr>
        <w:t> </w:t>
      </w:r>
      <w:r>
        <w:rPr>
          <w:b/>
          <w:sz w:val="24"/>
        </w:rPr>
        <w:t>preço</w:t>
      </w:r>
      <w:r>
        <w:rPr>
          <w:b/>
          <w:spacing w:val="-2"/>
          <w:sz w:val="24"/>
        </w:rPr>
        <w:t> </w:t>
      </w:r>
      <w:r>
        <w:rPr>
          <w:b/>
          <w:sz w:val="24"/>
        </w:rPr>
        <w:t>por</w:t>
      </w:r>
      <w:r>
        <w:rPr>
          <w:b/>
          <w:spacing w:val="-6"/>
          <w:sz w:val="24"/>
        </w:rPr>
        <w:t> </w:t>
      </w:r>
      <w:r>
        <w:rPr>
          <w:b/>
          <w:spacing w:val="-2"/>
          <w:sz w:val="24"/>
        </w:rPr>
        <w:t>item.</w:t>
      </w:r>
    </w:p>
    <w:p>
      <w:pPr>
        <w:pStyle w:val="BodyText"/>
        <w:spacing w:before="228"/>
        <w:ind w:left="0"/>
        <w:rPr>
          <w:b/>
        </w:rPr>
      </w:pPr>
    </w:p>
    <w:p>
      <w:pPr>
        <w:pStyle w:val="Heading1"/>
        <w:ind w:left="449" w:firstLine="0"/>
      </w:pPr>
      <w:r>
        <w:rPr/>
        <w:t>MODO DE </w:t>
      </w:r>
      <w:r>
        <w:rPr>
          <w:spacing w:val="-2"/>
        </w:rPr>
        <w:t>DISPUTA:</w:t>
      </w:r>
    </w:p>
    <w:p>
      <w:pPr>
        <w:spacing w:before="114"/>
        <w:ind w:left="449" w:right="0" w:firstLine="0"/>
        <w:jc w:val="left"/>
        <w:rPr>
          <w:b/>
          <w:sz w:val="24"/>
        </w:rPr>
      </w:pPr>
      <w:r>
        <w:rPr>
          <w:b/>
          <w:spacing w:val="-2"/>
          <w:sz w:val="24"/>
        </w:rPr>
        <w:t>Aberto.</w:t>
      </w:r>
    </w:p>
    <w:p>
      <w:pPr>
        <w:pStyle w:val="BodyText"/>
        <w:spacing w:before="0"/>
        <w:ind w:left="0"/>
        <w:rPr>
          <w:b/>
        </w:rPr>
      </w:pPr>
    </w:p>
    <w:p>
      <w:pPr>
        <w:pStyle w:val="BodyText"/>
        <w:spacing w:before="83"/>
        <w:ind w:left="0"/>
        <w:rPr>
          <w:b/>
        </w:rPr>
      </w:pPr>
    </w:p>
    <w:p>
      <w:pPr>
        <w:pStyle w:val="Title"/>
        <w:spacing w:line="458" w:lineRule="auto" w:before="1"/>
        <w:ind w:left="5404" w:right="4940" w:firstLine="693"/>
      </w:pPr>
      <w:r>
        <w:rPr/>
        <w:t>EDITAL DE LICITAÇÃO PREGÃO</w:t>
      </w:r>
      <w:r>
        <w:rPr>
          <w:spacing w:val="-13"/>
        </w:rPr>
        <w:t> </w:t>
      </w:r>
      <w:r>
        <w:rPr/>
        <w:t>ELETRÔNICO</w:t>
      </w:r>
      <w:r>
        <w:rPr>
          <w:spacing w:val="-13"/>
        </w:rPr>
        <w:t> </w:t>
      </w:r>
      <w:r>
        <w:rPr/>
        <w:t>Nº</w:t>
      </w:r>
      <w:r>
        <w:rPr>
          <w:spacing w:val="-13"/>
        </w:rPr>
        <w:t> </w:t>
      </w:r>
      <w:r>
        <w:rPr/>
        <w:t>142/2026</w:t>
      </w:r>
    </w:p>
    <w:p>
      <w:pPr>
        <w:pStyle w:val="BodyText"/>
        <w:spacing w:before="247"/>
        <w:ind w:left="0"/>
        <w:rPr>
          <w:b/>
          <w:sz w:val="26"/>
        </w:rPr>
      </w:pPr>
    </w:p>
    <w:p>
      <w:pPr>
        <w:pStyle w:val="BodyText"/>
        <w:spacing w:line="235" w:lineRule="auto" w:before="0"/>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SEI-260007/000885/2026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 licitacoes/, e, ainda, de acordo com as condições estabelecidas neste Edital.</w:t>
      </w:r>
    </w:p>
    <w:p>
      <w:pPr>
        <w:pStyle w:val="BodyText"/>
        <w:spacing w:before="227"/>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BodyText"/>
        <w:spacing w:before="232"/>
        <w:ind w:left="0"/>
      </w:pPr>
    </w:p>
    <w:p>
      <w:pPr>
        <w:pStyle w:val="ListParagraph"/>
        <w:numPr>
          <w:ilvl w:val="1"/>
          <w:numId w:val="1"/>
        </w:numPr>
        <w:tabs>
          <w:tab w:pos="1337" w:val="left" w:leader="none"/>
        </w:tabs>
        <w:spacing w:line="235" w:lineRule="auto" w:before="1" w:after="0"/>
        <w:ind w:left="449" w:right="432" w:firstLine="0"/>
        <w:jc w:val="left"/>
        <w:rPr>
          <w:sz w:val="24"/>
        </w:rPr>
      </w:pPr>
      <w:r>
        <w:rPr>
          <w:sz w:val="24"/>
        </w:rPr>
        <w:t>O</w:t>
      </w:r>
      <w:r>
        <w:rPr>
          <w:spacing w:val="80"/>
          <w:w w:val="150"/>
          <w:sz w:val="24"/>
        </w:rPr>
        <w:t> </w:t>
      </w:r>
      <w:r>
        <w:rPr>
          <w:sz w:val="24"/>
        </w:rPr>
        <w:t>objeto</w:t>
      </w:r>
      <w:r>
        <w:rPr>
          <w:spacing w:val="80"/>
          <w:w w:val="150"/>
          <w:sz w:val="24"/>
        </w:rPr>
        <w:t> </w:t>
      </w:r>
      <w:r>
        <w:rPr>
          <w:sz w:val="24"/>
        </w:rPr>
        <w:t>da</w:t>
      </w:r>
      <w:r>
        <w:rPr>
          <w:spacing w:val="80"/>
          <w:w w:val="150"/>
          <w:sz w:val="24"/>
        </w:rPr>
        <w:t> </w:t>
      </w:r>
      <w:r>
        <w:rPr>
          <w:sz w:val="24"/>
        </w:rPr>
        <w:t>presente</w:t>
      </w:r>
      <w:r>
        <w:rPr>
          <w:spacing w:val="80"/>
          <w:w w:val="150"/>
          <w:sz w:val="24"/>
        </w:rPr>
        <w:t> </w:t>
      </w:r>
      <w:r>
        <w:rPr>
          <w:sz w:val="24"/>
        </w:rPr>
        <w:t>licitação</w:t>
      </w:r>
      <w:r>
        <w:rPr>
          <w:spacing w:val="80"/>
          <w:w w:val="150"/>
          <w:sz w:val="24"/>
        </w:rPr>
        <w:t> </w:t>
      </w:r>
      <w:r>
        <w:rPr>
          <w:sz w:val="24"/>
        </w:rPr>
        <w:t>é</w:t>
      </w:r>
      <w:r>
        <w:rPr>
          <w:spacing w:val="80"/>
          <w:w w:val="150"/>
          <w:sz w:val="24"/>
        </w:rPr>
        <w:t> </w:t>
      </w:r>
      <w:r>
        <w:rPr>
          <w:sz w:val="24"/>
        </w:rPr>
        <w:t>a</w:t>
      </w:r>
      <w:r>
        <w:rPr>
          <w:spacing w:val="80"/>
          <w:w w:val="150"/>
          <w:sz w:val="24"/>
        </w:rPr>
        <w:t> </w:t>
      </w:r>
      <w:r>
        <w:rPr>
          <w:b/>
          <w:sz w:val="24"/>
        </w:rPr>
        <w:t>AQUISIÇÃO</w:t>
      </w:r>
      <w:r>
        <w:rPr>
          <w:b/>
          <w:spacing w:val="80"/>
          <w:w w:val="150"/>
          <w:sz w:val="24"/>
        </w:rPr>
        <w:t> </w:t>
      </w:r>
      <w:r>
        <w:rPr>
          <w:b/>
          <w:sz w:val="24"/>
        </w:rPr>
        <w:t>DE</w:t>
      </w:r>
      <w:r>
        <w:rPr>
          <w:b/>
          <w:spacing w:val="80"/>
          <w:w w:val="150"/>
          <w:sz w:val="24"/>
        </w:rPr>
        <w:t> </w:t>
      </w:r>
      <w:r>
        <w:rPr>
          <w:b/>
          <w:sz w:val="24"/>
        </w:rPr>
        <w:t>MEDICAMENTOS</w:t>
      </w:r>
      <w:r>
        <w:rPr>
          <w:b/>
          <w:spacing w:val="80"/>
          <w:w w:val="150"/>
          <w:sz w:val="24"/>
        </w:rPr>
        <w:t> </w:t>
      </w:r>
      <w:r>
        <w:rPr>
          <w:b/>
          <w:sz w:val="24"/>
        </w:rPr>
        <w:t>(CALCITRIOL,</w:t>
      </w:r>
      <w:r>
        <w:rPr>
          <w:b/>
          <w:spacing w:val="80"/>
          <w:w w:val="150"/>
          <w:sz w:val="24"/>
        </w:rPr>
        <w:t> </w:t>
      </w:r>
      <w:r>
        <w:rPr>
          <w:b/>
          <w:sz w:val="24"/>
        </w:rPr>
        <w:t>ETC)</w:t>
      </w:r>
      <w:r>
        <w:rPr>
          <w:b/>
          <w:spacing w:val="80"/>
          <w:w w:val="150"/>
          <w:sz w:val="24"/>
        </w:rPr>
        <w:t> </w:t>
      </w:r>
      <w:r>
        <w:rPr>
          <w:b/>
          <w:sz w:val="24"/>
        </w:rPr>
        <w:t>PARA</w:t>
      </w:r>
      <w:r>
        <w:rPr>
          <w:b/>
          <w:spacing w:val="80"/>
          <w:sz w:val="24"/>
        </w:rPr>
        <w:t> </w:t>
      </w:r>
      <w:r>
        <w:rPr>
          <w:b/>
          <w:sz w:val="24"/>
        </w:rPr>
        <w:t>O</w:t>
      </w:r>
      <w:r>
        <w:rPr>
          <w:b/>
          <w:spacing w:val="80"/>
          <w:w w:val="150"/>
          <w:sz w:val="24"/>
        </w:rPr>
        <w:t> </w:t>
      </w:r>
      <w:r>
        <w:rPr>
          <w:b/>
          <w:sz w:val="24"/>
        </w:rPr>
        <w:t>HOSPITAL UNIVERSITÁRIO PEDRO ERNESTO, </w:t>
      </w:r>
      <w:r>
        <w:rPr>
          <w:sz w:val="24"/>
        </w:rPr>
        <w:t>conforme condições, quantidades e exigências estabelecidas neste Edital e seus anexos.</w:t>
      </w:r>
    </w:p>
    <w:p>
      <w:pPr>
        <w:pStyle w:val="ListParagraph"/>
        <w:numPr>
          <w:ilvl w:val="1"/>
          <w:numId w:val="1"/>
        </w:numPr>
        <w:tabs>
          <w:tab w:pos="915" w:val="left" w:leader="none"/>
        </w:tabs>
        <w:spacing w:line="240" w:lineRule="auto" w:before="114" w:after="0"/>
        <w:ind w:left="915" w:right="0" w:hanging="466"/>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93"/>
        <w:ind w:left="0"/>
        <w:rPr>
          <w:sz w:val="20"/>
        </w:rPr>
      </w:pPr>
    </w:p>
    <w:tbl>
      <w:tblPr>
        <w:tblW w:w="0" w:type="auto"/>
        <w:jc w:val="left"/>
        <w:tblInd w:w="4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910"/>
        <w:gridCol w:w="960"/>
        <w:gridCol w:w="1350"/>
        <w:gridCol w:w="1140"/>
        <w:gridCol w:w="1530"/>
        <w:gridCol w:w="1740"/>
      </w:tblGrid>
      <w:tr>
        <w:trPr>
          <w:trHeight w:val="1079" w:hRule="atLeast"/>
        </w:trPr>
        <w:tc>
          <w:tcPr>
            <w:tcW w:w="870" w:type="dxa"/>
          </w:tcPr>
          <w:p>
            <w:pPr>
              <w:pStyle w:val="TableParagraph"/>
              <w:spacing w:before="114"/>
              <w:rPr>
                <w:sz w:val="24"/>
              </w:rPr>
            </w:pPr>
          </w:p>
          <w:p>
            <w:pPr>
              <w:pStyle w:val="TableParagraph"/>
              <w:spacing w:before="1"/>
              <w:ind w:left="21"/>
              <w:jc w:val="center"/>
              <w:rPr>
                <w:b/>
                <w:sz w:val="24"/>
              </w:rPr>
            </w:pPr>
            <w:r>
              <w:rPr>
                <w:b/>
                <w:spacing w:val="-4"/>
                <w:sz w:val="24"/>
              </w:rPr>
              <w:t>ITEM</w:t>
            </w:r>
          </w:p>
        </w:tc>
        <w:tc>
          <w:tcPr>
            <w:tcW w:w="2910" w:type="dxa"/>
          </w:tcPr>
          <w:p>
            <w:pPr>
              <w:pStyle w:val="TableParagraph"/>
              <w:spacing w:line="235" w:lineRule="auto" w:before="260"/>
              <w:ind w:left="464" w:right="95" w:firstLine="240"/>
              <w:rPr>
                <w:b/>
                <w:sz w:val="24"/>
              </w:rPr>
            </w:pPr>
            <w:r>
              <w:rPr>
                <w:b/>
                <w:spacing w:val="-2"/>
                <w:sz w:val="24"/>
              </w:rPr>
              <w:t>DESCRIÇÃO/ ESPECIFICAÇÃO</w:t>
            </w:r>
          </w:p>
        </w:tc>
        <w:tc>
          <w:tcPr>
            <w:tcW w:w="960" w:type="dxa"/>
          </w:tcPr>
          <w:p>
            <w:pPr>
              <w:pStyle w:val="TableParagraph"/>
              <w:spacing w:line="235" w:lineRule="auto" w:before="125"/>
              <w:ind w:left="345" w:right="166" w:hanging="164"/>
              <w:rPr>
                <w:b/>
                <w:sz w:val="24"/>
              </w:rPr>
            </w:pPr>
            <w:r>
              <w:rPr>
                <w:b/>
                <w:spacing w:val="-4"/>
                <w:sz w:val="24"/>
              </w:rPr>
              <w:t>CÓD. </w:t>
            </w:r>
            <w:r>
              <w:rPr>
                <w:b/>
                <w:spacing w:val="-6"/>
                <w:sz w:val="24"/>
              </w:rPr>
              <w:t>ID</w:t>
            </w:r>
          </w:p>
          <w:p>
            <w:pPr>
              <w:pStyle w:val="TableParagraph"/>
              <w:spacing w:line="271" w:lineRule="exact"/>
              <w:ind w:left="185"/>
              <w:rPr>
                <w:b/>
                <w:sz w:val="24"/>
              </w:rPr>
            </w:pPr>
            <w:r>
              <w:rPr>
                <w:b/>
                <w:spacing w:val="-4"/>
                <w:sz w:val="24"/>
              </w:rPr>
              <w:t>SIGA</w:t>
            </w:r>
          </w:p>
        </w:tc>
        <w:tc>
          <w:tcPr>
            <w:tcW w:w="1350" w:type="dxa"/>
          </w:tcPr>
          <w:p>
            <w:pPr>
              <w:pStyle w:val="TableParagraph"/>
              <w:spacing w:line="235" w:lineRule="auto" w:before="125"/>
              <w:ind w:left="502" w:right="100" w:hanging="394"/>
              <w:rPr>
                <w:b/>
                <w:sz w:val="24"/>
              </w:rPr>
            </w:pPr>
            <w:r>
              <w:rPr>
                <w:b/>
                <w:spacing w:val="-2"/>
                <w:sz w:val="24"/>
              </w:rPr>
              <w:t>UNIDADE </w:t>
            </w:r>
            <w:r>
              <w:rPr>
                <w:b/>
                <w:spacing w:val="-6"/>
                <w:sz w:val="24"/>
              </w:rPr>
              <w:t>DE</w:t>
            </w:r>
          </w:p>
          <w:p>
            <w:pPr>
              <w:pStyle w:val="TableParagraph"/>
              <w:spacing w:line="271" w:lineRule="exact"/>
              <w:ind w:left="169"/>
              <w:rPr>
                <w:b/>
                <w:sz w:val="24"/>
              </w:rPr>
            </w:pPr>
            <w:r>
              <w:rPr>
                <w:b/>
                <w:spacing w:val="-2"/>
                <w:sz w:val="24"/>
              </w:rPr>
              <w:t>MEDIDA</w:t>
            </w:r>
          </w:p>
        </w:tc>
        <w:tc>
          <w:tcPr>
            <w:tcW w:w="1140" w:type="dxa"/>
          </w:tcPr>
          <w:p>
            <w:pPr>
              <w:pStyle w:val="TableParagraph"/>
              <w:spacing w:before="114"/>
              <w:rPr>
                <w:sz w:val="24"/>
              </w:rPr>
            </w:pPr>
          </w:p>
          <w:p>
            <w:pPr>
              <w:pStyle w:val="TableParagraph"/>
              <w:spacing w:before="1"/>
              <w:ind w:left="3"/>
              <w:jc w:val="center"/>
              <w:rPr>
                <w:b/>
                <w:sz w:val="24"/>
              </w:rPr>
            </w:pPr>
            <w:r>
              <w:rPr>
                <w:b/>
                <w:spacing w:val="-2"/>
                <w:sz w:val="24"/>
              </w:rPr>
              <w:t>QUANT.</w:t>
            </w:r>
          </w:p>
        </w:tc>
        <w:tc>
          <w:tcPr>
            <w:tcW w:w="1530" w:type="dxa"/>
          </w:tcPr>
          <w:p>
            <w:pPr>
              <w:pStyle w:val="TableParagraph"/>
              <w:spacing w:line="235" w:lineRule="auto"/>
              <w:ind w:left="13"/>
              <w:jc w:val="center"/>
              <w:rPr>
                <w:b/>
                <w:sz w:val="24"/>
              </w:rPr>
            </w:pPr>
            <w:r>
              <w:rPr>
                <w:b/>
                <w:spacing w:val="-2"/>
                <w:sz w:val="24"/>
              </w:rPr>
              <w:t>PREÇO ESTIMADO UNITÁRIO</w:t>
            </w:r>
          </w:p>
          <w:p>
            <w:pPr>
              <w:pStyle w:val="TableParagraph"/>
              <w:spacing w:line="258" w:lineRule="exact"/>
              <w:ind w:left="13" w:right="3"/>
              <w:jc w:val="center"/>
              <w:rPr>
                <w:b/>
                <w:sz w:val="24"/>
              </w:rPr>
            </w:pPr>
            <w:r>
              <w:rPr>
                <w:b/>
                <w:sz w:val="24"/>
              </w:rPr>
              <w:t>DO </w:t>
            </w:r>
            <w:r>
              <w:rPr>
                <w:b/>
                <w:spacing w:val="-4"/>
                <w:sz w:val="24"/>
              </w:rPr>
              <w:t>ITEM</w:t>
            </w:r>
          </w:p>
        </w:tc>
        <w:tc>
          <w:tcPr>
            <w:tcW w:w="1740" w:type="dxa"/>
          </w:tcPr>
          <w:p>
            <w:pPr>
              <w:pStyle w:val="TableParagraph"/>
              <w:spacing w:line="235" w:lineRule="auto" w:before="260"/>
              <w:ind w:left="185" w:right="162" w:firstLine="69"/>
              <w:rPr>
                <w:b/>
                <w:sz w:val="24"/>
              </w:rPr>
            </w:pPr>
            <w:r>
              <w:rPr>
                <w:b/>
                <w:sz w:val="24"/>
              </w:rPr>
              <w:t>LOCAL</w:t>
            </w:r>
            <w:r>
              <w:rPr>
                <w:b/>
                <w:spacing w:val="-9"/>
                <w:sz w:val="24"/>
              </w:rPr>
              <w:t> </w:t>
            </w:r>
            <w:r>
              <w:rPr>
                <w:b/>
                <w:sz w:val="24"/>
              </w:rPr>
              <w:t>DE </w:t>
            </w:r>
            <w:r>
              <w:rPr>
                <w:b/>
                <w:spacing w:val="-2"/>
                <w:sz w:val="24"/>
              </w:rPr>
              <w:t>EXECUÇÃO</w:t>
            </w:r>
          </w:p>
        </w:tc>
      </w:tr>
      <w:tr>
        <w:trPr>
          <w:trHeight w:val="3412" w:hRule="atLeast"/>
        </w:trPr>
        <w:tc>
          <w:tcPr>
            <w:tcW w:w="870" w:type="dxa"/>
            <w:tcBorders>
              <w:bottom w:val="nil"/>
            </w:tcBorders>
          </w:tcPr>
          <w:p>
            <w:pPr>
              <w:pStyle w:val="TableParagraph"/>
              <w:spacing w:line="262" w:lineRule="exact"/>
              <w:ind w:left="21"/>
              <w:jc w:val="center"/>
              <w:rPr>
                <w:sz w:val="24"/>
              </w:rPr>
            </w:pPr>
            <w:r>
              <w:rPr>
                <w:spacing w:val="-10"/>
                <w:sz w:val="24"/>
              </w:rPr>
              <w:t>1</w:t>
            </w:r>
          </w:p>
        </w:tc>
        <w:tc>
          <w:tcPr>
            <w:tcW w:w="2910" w:type="dxa"/>
            <w:tcBorders>
              <w:bottom w:val="nil"/>
            </w:tcBorders>
          </w:tcPr>
          <w:p>
            <w:pPr>
              <w:pStyle w:val="TableParagraph"/>
              <w:tabs>
                <w:tab w:pos="1944" w:val="left" w:leader="none"/>
                <w:tab w:pos="2011" w:val="left" w:leader="none"/>
              </w:tabs>
              <w:spacing w:line="235" w:lineRule="auto"/>
              <w:ind w:left="118" w:right="95"/>
              <w:rPr>
                <w:sz w:val="24"/>
              </w:rPr>
            </w:pPr>
            <w:r>
              <w:rPr>
                <w:spacing w:val="-2"/>
                <w:sz w:val="24"/>
              </w:rPr>
              <w:t>PRINCIPIO</w:t>
            </w:r>
            <w:r>
              <w:rPr>
                <w:sz w:val="24"/>
              </w:rPr>
              <w:tab/>
              <w:tab/>
            </w:r>
            <w:r>
              <w:rPr>
                <w:spacing w:val="-6"/>
                <w:sz w:val="24"/>
              </w:rPr>
              <w:t>ATIVO: </w:t>
            </w:r>
            <w:r>
              <w:rPr>
                <w:spacing w:val="-2"/>
                <w:sz w:val="24"/>
              </w:rPr>
              <w:t>CALCITRIOL,</w:t>
            </w:r>
            <w:r>
              <w:rPr>
                <w:sz w:val="24"/>
              </w:rPr>
              <w:tab/>
            </w:r>
            <w:r>
              <w:rPr>
                <w:spacing w:val="-2"/>
                <w:sz w:val="24"/>
              </w:rPr>
              <w:t>FORMA FARMACEUTICA: CAPSULA,</w:t>
            </w:r>
          </w:p>
          <w:p>
            <w:pPr>
              <w:pStyle w:val="TableParagraph"/>
              <w:tabs>
                <w:tab w:pos="2317" w:val="left" w:leader="none"/>
                <w:tab w:pos="2731" w:val="left" w:leader="none"/>
              </w:tabs>
              <w:spacing w:line="235" w:lineRule="auto"/>
              <w:ind w:left="118" w:right="95"/>
              <w:rPr>
                <w:sz w:val="24"/>
              </w:rPr>
            </w:pPr>
            <w:r>
              <w:rPr>
                <w:spacing w:val="-2"/>
                <w:sz w:val="24"/>
              </w:rPr>
              <w:t>CONCENTRACAO</w:t>
            </w:r>
            <w:r>
              <w:rPr>
                <w:sz w:val="24"/>
              </w:rPr>
              <w:tab/>
              <w:tab/>
            </w:r>
            <w:r>
              <w:rPr>
                <w:spacing w:val="-10"/>
                <w:sz w:val="24"/>
              </w:rPr>
              <w:t>/ </w:t>
            </w:r>
            <w:r>
              <w:rPr>
                <w:spacing w:val="-2"/>
                <w:sz w:val="24"/>
              </w:rPr>
              <w:t>DOSAGEM:</w:t>
            </w:r>
            <w:r>
              <w:rPr>
                <w:sz w:val="24"/>
              </w:rPr>
              <w:tab/>
            </w:r>
            <w:r>
              <w:rPr>
                <w:spacing w:val="-2"/>
                <w:sz w:val="24"/>
              </w:rPr>
              <w:t>0,25,</w:t>
            </w:r>
          </w:p>
          <w:p>
            <w:pPr>
              <w:pStyle w:val="TableParagraph"/>
              <w:tabs>
                <w:tab w:pos="2190" w:val="left" w:leader="none"/>
              </w:tabs>
              <w:spacing w:line="268" w:lineRule="exact"/>
              <w:ind w:left="118"/>
              <w:rPr>
                <w:sz w:val="24"/>
              </w:rPr>
            </w:pPr>
            <w:r>
              <w:rPr>
                <w:spacing w:val="-2"/>
                <w:sz w:val="24"/>
              </w:rPr>
              <w:t>UNIDADE:</w:t>
            </w:r>
            <w:r>
              <w:rPr>
                <w:sz w:val="24"/>
              </w:rPr>
              <w:tab/>
            </w:r>
            <w:r>
              <w:rPr>
                <w:spacing w:val="-4"/>
                <w:sz w:val="24"/>
              </w:rPr>
              <w:t>MCG,</w:t>
            </w:r>
          </w:p>
          <w:p>
            <w:pPr>
              <w:pStyle w:val="TableParagraph"/>
              <w:tabs>
                <w:tab w:pos="2277" w:val="left" w:leader="none"/>
              </w:tabs>
              <w:spacing w:line="235" w:lineRule="auto"/>
              <w:ind w:left="118" w:right="95"/>
              <w:rPr>
                <w:sz w:val="24"/>
              </w:rPr>
            </w:pPr>
            <w:r>
              <w:rPr>
                <w:spacing w:val="-2"/>
                <w:sz w:val="24"/>
              </w:rPr>
              <w:t>VOLUME:</w:t>
            </w:r>
            <w:r>
              <w:rPr>
                <w:sz w:val="24"/>
              </w:rPr>
              <w:tab/>
            </w:r>
            <w:r>
              <w:rPr>
                <w:spacing w:val="-4"/>
                <w:sz w:val="24"/>
              </w:rPr>
              <w:t>NAO </w:t>
            </w:r>
            <w:r>
              <w:rPr>
                <w:spacing w:val="-2"/>
                <w:sz w:val="24"/>
              </w:rPr>
              <w:t>APLICAVEL, APRESENTACAO:</w:t>
            </w:r>
            <w:r>
              <w:rPr>
                <w:sz w:val="24"/>
              </w:rPr>
              <w:tab/>
            </w:r>
            <w:r>
              <w:rPr>
                <w:spacing w:val="-4"/>
                <w:sz w:val="24"/>
              </w:rPr>
              <w:t>NAO </w:t>
            </w:r>
            <w:r>
              <w:rPr>
                <w:spacing w:val="-2"/>
                <w:sz w:val="24"/>
              </w:rPr>
              <w:t>APLICAVEL,</w:t>
            </w:r>
          </w:p>
        </w:tc>
        <w:tc>
          <w:tcPr>
            <w:tcW w:w="960" w:type="dxa"/>
            <w:tcBorders>
              <w:bottom w:val="nil"/>
            </w:tcBorders>
          </w:tcPr>
          <w:p>
            <w:pPr>
              <w:pStyle w:val="TableParagraph"/>
              <w:spacing w:line="262" w:lineRule="exact"/>
              <w:ind w:left="178"/>
              <w:rPr>
                <w:sz w:val="24"/>
              </w:rPr>
            </w:pPr>
            <w:r>
              <w:rPr>
                <w:spacing w:val="-2"/>
                <w:sz w:val="24"/>
              </w:rPr>
              <w:t>17299</w:t>
            </w:r>
          </w:p>
        </w:tc>
        <w:tc>
          <w:tcPr>
            <w:tcW w:w="1350" w:type="dxa"/>
            <w:tcBorders>
              <w:bottom w:val="nil"/>
            </w:tcBorders>
          </w:tcPr>
          <w:p>
            <w:pPr>
              <w:pStyle w:val="TableParagraph"/>
              <w:spacing w:line="262" w:lineRule="exact"/>
              <w:ind w:left="262"/>
              <w:rPr>
                <w:sz w:val="24"/>
              </w:rPr>
            </w:pPr>
            <w:r>
              <w:rPr>
                <w:spacing w:val="-2"/>
                <w:sz w:val="24"/>
              </w:rPr>
              <w:t>Unidade</w:t>
            </w:r>
          </w:p>
        </w:tc>
        <w:tc>
          <w:tcPr>
            <w:tcW w:w="1140" w:type="dxa"/>
            <w:tcBorders>
              <w:bottom w:val="nil"/>
            </w:tcBorders>
          </w:tcPr>
          <w:p>
            <w:pPr>
              <w:pStyle w:val="TableParagraph"/>
              <w:spacing w:line="262" w:lineRule="exact"/>
              <w:ind w:left="3"/>
              <w:jc w:val="center"/>
              <w:rPr>
                <w:sz w:val="24"/>
              </w:rPr>
            </w:pPr>
            <w:r>
              <w:rPr>
                <w:spacing w:val="-2"/>
                <w:sz w:val="24"/>
              </w:rPr>
              <w:t>2.600</w:t>
            </w:r>
          </w:p>
        </w:tc>
        <w:tc>
          <w:tcPr>
            <w:tcW w:w="1530" w:type="dxa"/>
            <w:tcBorders>
              <w:bottom w:val="nil"/>
            </w:tcBorders>
          </w:tcPr>
          <w:p>
            <w:pPr>
              <w:pStyle w:val="TableParagraph"/>
              <w:spacing w:line="262" w:lineRule="exact"/>
              <w:ind w:left="432"/>
              <w:rPr>
                <w:sz w:val="24"/>
              </w:rPr>
            </w:pPr>
            <w:r>
              <w:rPr>
                <w:spacing w:val="-2"/>
                <w:sz w:val="24"/>
              </w:rPr>
              <w:t>1,1700</w:t>
            </w:r>
          </w:p>
        </w:tc>
        <w:tc>
          <w:tcPr>
            <w:tcW w:w="1740" w:type="dxa"/>
            <w:tcBorders>
              <w:bottom w:val="nil"/>
            </w:tcBorders>
          </w:tcPr>
          <w:p>
            <w:pPr>
              <w:pStyle w:val="TableParagraph"/>
              <w:spacing w:line="235" w:lineRule="auto"/>
              <w:ind w:left="116" w:right="190"/>
              <w:rPr>
                <w:sz w:val="24"/>
              </w:rPr>
            </w:pPr>
            <w:r>
              <w:rPr>
                <w:spacing w:val="-2"/>
                <w:sz w:val="24"/>
              </w:rPr>
              <w:t>Hospital Universitário </w:t>
            </w:r>
            <w:r>
              <w:rPr>
                <w:sz w:val="24"/>
              </w:rPr>
              <w:t>Pedro</w:t>
            </w:r>
            <w:r>
              <w:rPr>
                <w:spacing w:val="-15"/>
                <w:sz w:val="24"/>
              </w:rPr>
              <w:t> </w:t>
            </w:r>
            <w:r>
              <w:rPr>
                <w:sz w:val="24"/>
              </w:rPr>
              <w:t>Ernesto, situado na Boulevard 28 de Setembro, 77 – Vila Isabel, Rio de </w:t>
            </w:r>
            <w:r>
              <w:rPr>
                <w:spacing w:val="-2"/>
                <w:sz w:val="24"/>
              </w:rPr>
              <w:t>Janeiro/RJ, </w:t>
            </w:r>
            <w:r>
              <w:rPr>
                <w:sz w:val="24"/>
              </w:rPr>
              <w:t>CEP 20.551-</w:t>
            </w:r>
          </w:p>
          <w:p>
            <w:pPr>
              <w:pStyle w:val="TableParagraph"/>
              <w:spacing w:line="267" w:lineRule="exact"/>
              <w:ind w:left="116"/>
              <w:rPr>
                <w:sz w:val="24"/>
              </w:rPr>
            </w:pPr>
            <w:r>
              <w:rPr>
                <w:spacing w:val="-4"/>
                <w:sz w:val="24"/>
              </w:rPr>
              <w:t>030.</w:t>
            </w:r>
          </w:p>
        </w:tc>
      </w:tr>
    </w:tbl>
    <w:p>
      <w:pPr>
        <w:pStyle w:val="TableParagraph"/>
        <w:spacing w:after="0" w:line="267" w:lineRule="exact"/>
        <w:rPr>
          <w:sz w:val="24"/>
        </w:rPr>
        <w:sectPr>
          <w:type w:val="continuous"/>
          <w:pgSz w:w="15840" w:h="24480"/>
          <w:pgMar w:top="740" w:bottom="280" w:left="360" w:right="360"/>
        </w:sectPr>
      </w:pPr>
    </w:p>
    <w:p>
      <w:pPr>
        <w:pStyle w:val="BodyText"/>
        <w:spacing w:before="7"/>
        <w:ind w:left="0"/>
        <w:rPr>
          <w:sz w:val="2"/>
        </w:r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910"/>
        <w:gridCol w:w="960"/>
        <w:gridCol w:w="1350"/>
        <w:gridCol w:w="1140"/>
        <w:gridCol w:w="1530"/>
        <w:gridCol w:w="1740"/>
      </w:tblGrid>
      <w:tr>
        <w:trPr>
          <w:trHeight w:val="539" w:hRule="atLeast"/>
        </w:trPr>
        <w:tc>
          <w:tcPr>
            <w:tcW w:w="870" w:type="dxa"/>
            <w:tcBorders>
              <w:top w:val="nil"/>
            </w:tcBorders>
          </w:tcPr>
          <w:p>
            <w:pPr>
              <w:pStyle w:val="TableParagraph"/>
              <w:rPr>
                <w:sz w:val="24"/>
              </w:rPr>
            </w:pPr>
          </w:p>
        </w:tc>
        <w:tc>
          <w:tcPr>
            <w:tcW w:w="2910" w:type="dxa"/>
            <w:tcBorders>
              <w:top w:val="nil"/>
            </w:tcBorders>
          </w:tcPr>
          <w:p>
            <w:pPr>
              <w:pStyle w:val="TableParagraph"/>
              <w:tabs>
                <w:tab w:pos="2277" w:val="left" w:leader="none"/>
              </w:tabs>
              <w:spacing w:line="259" w:lineRule="exact"/>
              <w:ind w:left="118"/>
              <w:rPr>
                <w:sz w:val="24"/>
              </w:rPr>
            </w:pPr>
            <w:r>
              <w:rPr>
                <w:spacing w:val="-2"/>
                <w:sz w:val="24"/>
              </w:rPr>
              <w:t>ACESSORIO:</w:t>
            </w:r>
            <w:r>
              <w:rPr>
                <w:sz w:val="24"/>
              </w:rPr>
              <w:tab/>
            </w:r>
            <w:r>
              <w:rPr>
                <w:spacing w:val="-5"/>
                <w:sz w:val="24"/>
              </w:rPr>
              <w:t>NAO</w:t>
            </w:r>
          </w:p>
          <w:p>
            <w:pPr>
              <w:pStyle w:val="TableParagraph"/>
              <w:spacing w:line="261" w:lineRule="exact"/>
              <w:ind w:left="118"/>
              <w:rPr>
                <w:sz w:val="24"/>
              </w:rPr>
            </w:pPr>
            <w:r>
              <w:rPr>
                <w:spacing w:val="-2"/>
                <w:sz w:val="24"/>
              </w:rPr>
              <w:t>APLICAVEL</w:t>
            </w:r>
          </w:p>
        </w:tc>
        <w:tc>
          <w:tcPr>
            <w:tcW w:w="960"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30" w:type="dxa"/>
            <w:tcBorders>
              <w:top w:val="nil"/>
            </w:tcBorders>
          </w:tcPr>
          <w:p>
            <w:pPr>
              <w:pStyle w:val="TableParagraph"/>
              <w:rPr>
                <w:sz w:val="24"/>
              </w:rPr>
            </w:pPr>
          </w:p>
        </w:tc>
        <w:tc>
          <w:tcPr>
            <w:tcW w:w="1740" w:type="dxa"/>
            <w:tcBorders>
              <w:top w:val="nil"/>
            </w:tcBorders>
          </w:tcPr>
          <w:p>
            <w:pPr>
              <w:pStyle w:val="TableParagraph"/>
              <w:rPr>
                <w:sz w:val="24"/>
              </w:rPr>
            </w:pPr>
          </w:p>
        </w:tc>
      </w:tr>
      <w:tr>
        <w:trPr>
          <w:trHeight w:val="296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21"/>
              <w:jc w:val="center"/>
              <w:rPr>
                <w:sz w:val="24"/>
              </w:rPr>
            </w:pPr>
            <w:r>
              <w:rPr>
                <w:spacing w:val="-10"/>
                <w:sz w:val="24"/>
              </w:rPr>
              <w:t>2</w:t>
            </w:r>
          </w:p>
        </w:tc>
        <w:tc>
          <w:tcPr>
            <w:tcW w:w="2910" w:type="dxa"/>
          </w:tcPr>
          <w:p>
            <w:pPr>
              <w:pStyle w:val="TableParagraph"/>
              <w:spacing w:before="119"/>
              <w:rPr>
                <w:sz w:val="24"/>
              </w:rPr>
            </w:pPr>
          </w:p>
          <w:p>
            <w:pPr>
              <w:pStyle w:val="TableParagraph"/>
              <w:tabs>
                <w:tab w:pos="1944" w:val="left" w:leader="none"/>
                <w:tab w:pos="2011" w:val="left" w:leader="none"/>
                <w:tab w:pos="2477" w:val="left" w:leader="none"/>
              </w:tabs>
              <w:spacing w:line="235" w:lineRule="auto"/>
              <w:ind w:left="118" w:right="95"/>
              <w:rPr>
                <w:sz w:val="24"/>
              </w:rPr>
            </w:pPr>
            <w:r>
              <w:rPr>
                <w:spacing w:val="-2"/>
                <w:sz w:val="24"/>
              </w:rPr>
              <w:t>PRINCIPIO</w:t>
            </w:r>
            <w:r>
              <w:rPr>
                <w:sz w:val="24"/>
              </w:rPr>
              <w:tab/>
              <w:tab/>
            </w:r>
            <w:r>
              <w:rPr>
                <w:spacing w:val="-6"/>
                <w:sz w:val="24"/>
              </w:rPr>
              <w:t>ATIVO: </w:t>
            </w:r>
            <w:r>
              <w:rPr>
                <w:spacing w:val="-2"/>
                <w:sz w:val="24"/>
              </w:rPr>
              <w:t>CARBONATO</w:t>
            </w:r>
            <w:r>
              <w:rPr>
                <w:sz w:val="24"/>
              </w:rPr>
              <w:tab/>
              <w:tab/>
              <w:tab/>
            </w:r>
            <w:r>
              <w:rPr>
                <w:spacing w:val="-6"/>
                <w:sz w:val="24"/>
              </w:rPr>
              <w:t>DE </w:t>
            </w:r>
            <w:r>
              <w:rPr>
                <w:spacing w:val="-2"/>
                <w:sz w:val="24"/>
              </w:rPr>
              <w:t>CALCIO,</w:t>
            </w:r>
            <w:r>
              <w:rPr>
                <w:sz w:val="24"/>
              </w:rPr>
              <w:tab/>
            </w:r>
            <w:r>
              <w:rPr>
                <w:spacing w:val="-2"/>
                <w:sz w:val="24"/>
              </w:rPr>
              <w:t>FORMA FARMACEUTICA: COMPRIMIDO,</w:t>
            </w:r>
          </w:p>
          <w:p>
            <w:pPr>
              <w:pStyle w:val="TableParagraph"/>
              <w:tabs>
                <w:tab w:pos="2377" w:val="left" w:leader="none"/>
                <w:tab w:pos="2731" w:val="left" w:leader="none"/>
              </w:tabs>
              <w:spacing w:line="235" w:lineRule="auto"/>
              <w:ind w:left="118" w:right="95"/>
              <w:jc w:val="both"/>
              <w:rPr>
                <w:sz w:val="24"/>
              </w:rPr>
            </w:pPr>
            <w:r>
              <w:rPr>
                <w:spacing w:val="-2"/>
                <w:sz w:val="24"/>
              </w:rPr>
              <w:t>CONCENTRACAO</w:t>
            </w:r>
            <w:r>
              <w:rPr>
                <w:sz w:val="24"/>
              </w:rPr>
              <w:tab/>
              <w:tab/>
            </w:r>
            <w:r>
              <w:rPr>
                <w:spacing w:val="-10"/>
                <w:sz w:val="24"/>
              </w:rPr>
              <w:t>/ </w:t>
            </w:r>
            <w:r>
              <w:rPr>
                <w:spacing w:val="-2"/>
                <w:sz w:val="24"/>
              </w:rPr>
              <w:t>DOSAGEM:</w:t>
            </w:r>
            <w:r>
              <w:rPr>
                <w:sz w:val="24"/>
              </w:rPr>
              <w:tab/>
            </w:r>
            <w:r>
              <w:rPr>
                <w:spacing w:val="-4"/>
                <w:sz w:val="24"/>
              </w:rPr>
              <w:t>500, </w:t>
            </w:r>
            <w:r>
              <w:rPr>
                <w:sz w:val="24"/>
              </w:rPr>
              <w:t>UNIDADE: MG</w:t>
            </w:r>
          </w:p>
        </w:tc>
        <w:tc>
          <w:tcPr>
            <w:tcW w:w="96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2"/>
              <w:jc w:val="center"/>
              <w:rPr>
                <w:sz w:val="24"/>
              </w:rPr>
            </w:pPr>
            <w:r>
              <w:rPr>
                <w:spacing w:val="-2"/>
                <w:sz w:val="24"/>
              </w:rPr>
              <w:t>58156</w:t>
            </w:r>
          </w:p>
        </w:tc>
        <w:tc>
          <w:tcPr>
            <w:tcW w:w="135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3"/>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3"/>
              <w:jc w:val="center"/>
              <w:rPr>
                <w:sz w:val="24"/>
              </w:rPr>
            </w:pPr>
            <w:r>
              <w:rPr>
                <w:spacing w:val="-2"/>
                <w:sz w:val="24"/>
              </w:rPr>
              <w:t>18.500</w:t>
            </w:r>
          </w:p>
        </w:tc>
        <w:tc>
          <w:tcPr>
            <w:tcW w:w="153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3" w:right="3"/>
              <w:jc w:val="center"/>
              <w:rPr>
                <w:sz w:val="24"/>
              </w:rPr>
            </w:pPr>
            <w:r>
              <w:rPr>
                <w:spacing w:val="-2"/>
                <w:sz w:val="24"/>
              </w:rPr>
              <w:t>0,1950</w:t>
            </w:r>
          </w:p>
        </w:tc>
        <w:tc>
          <w:tcPr>
            <w:tcW w:w="1740" w:type="dxa"/>
          </w:tcPr>
          <w:p>
            <w:pPr>
              <w:pStyle w:val="TableParagraph"/>
              <w:spacing w:line="235" w:lineRule="auto"/>
              <w:ind w:left="116" w:right="190"/>
              <w:rPr>
                <w:sz w:val="24"/>
              </w:rPr>
            </w:pPr>
            <w:r>
              <w:rPr>
                <w:spacing w:val="-2"/>
                <w:sz w:val="24"/>
              </w:rPr>
              <w:t>Hospital Universitário </w:t>
            </w:r>
            <w:r>
              <w:rPr>
                <w:sz w:val="24"/>
              </w:rPr>
              <w:t>Pedro</w:t>
            </w:r>
            <w:r>
              <w:rPr>
                <w:spacing w:val="-15"/>
                <w:sz w:val="24"/>
              </w:rPr>
              <w:t> </w:t>
            </w:r>
            <w:r>
              <w:rPr>
                <w:sz w:val="24"/>
              </w:rPr>
              <w:t>Ernesto, situado na Boulevard 28 de Setembro, 77 – Vila Isabel, Rio de </w:t>
            </w:r>
            <w:r>
              <w:rPr>
                <w:spacing w:val="-2"/>
                <w:sz w:val="24"/>
              </w:rPr>
              <w:t>Janeiro/RJ, </w:t>
            </w:r>
            <w:r>
              <w:rPr>
                <w:sz w:val="24"/>
              </w:rPr>
              <w:t>CEP 20.551-</w:t>
            </w:r>
          </w:p>
          <w:p>
            <w:pPr>
              <w:pStyle w:val="TableParagraph"/>
              <w:spacing w:line="255" w:lineRule="exact"/>
              <w:ind w:left="116"/>
              <w:rPr>
                <w:sz w:val="24"/>
              </w:rPr>
            </w:pPr>
            <w:r>
              <w:rPr>
                <w:spacing w:val="-4"/>
                <w:sz w:val="24"/>
              </w:rPr>
              <w:t>030.</w:t>
            </w:r>
          </w:p>
        </w:tc>
      </w:tr>
      <w:tr>
        <w:trPr>
          <w:trHeight w:val="1133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
              <w:rPr>
                <w:sz w:val="24"/>
              </w:rPr>
            </w:pPr>
          </w:p>
          <w:p>
            <w:pPr>
              <w:pStyle w:val="TableParagraph"/>
              <w:ind w:left="21"/>
              <w:jc w:val="center"/>
              <w:rPr>
                <w:sz w:val="24"/>
              </w:rPr>
            </w:pPr>
            <w:r>
              <w:rPr>
                <w:spacing w:val="-10"/>
                <w:sz w:val="24"/>
              </w:rPr>
              <w:t>3</w:t>
            </w:r>
          </w:p>
        </w:tc>
        <w:tc>
          <w:tcPr>
            <w:tcW w:w="2910" w:type="dxa"/>
          </w:tcPr>
          <w:p>
            <w:pPr>
              <w:pStyle w:val="TableParagraph"/>
              <w:tabs>
                <w:tab w:pos="2317" w:val="left" w:leader="none"/>
              </w:tabs>
              <w:spacing w:line="235" w:lineRule="auto"/>
              <w:ind w:left="118" w:right="95"/>
              <w:rPr>
                <w:sz w:val="24"/>
              </w:rPr>
            </w:pPr>
            <w:r>
              <w:rPr>
                <w:spacing w:val="-2"/>
                <w:sz w:val="24"/>
              </w:rPr>
              <w:t>MEDICAMENTO</w:t>
            </w:r>
            <w:r>
              <w:rPr>
                <w:sz w:val="24"/>
              </w:rPr>
              <w:tab/>
            </w:r>
            <w:r>
              <w:rPr>
                <w:spacing w:val="-4"/>
                <w:sz w:val="24"/>
              </w:rPr>
              <w:t>USO </w:t>
            </w:r>
            <w:r>
              <w:rPr>
                <w:spacing w:val="-2"/>
                <w:sz w:val="24"/>
              </w:rPr>
              <w:t>HUMANO,GRUPO FARMACOLOGICO:</w:t>
            </w:r>
          </w:p>
          <w:p>
            <w:pPr>
              <w:pStyle w:val="TableParagraph"/>
              <w:tabs>
                <w:tab w:pos="2651" w:val="left" w:leader="none"/>
              </w:tabs>
              <w:spacing w:line="235" w:lineRule="auto"/>
              <w:ind w:left="118" w:right="95"/>
              <w:rPr>
                <w:sz w:val="24"/>
              </w:rPr>
            </w:pPr>
            <w:r>
              <w:rPr>
                <w:spacing w:val="-2"/>
                <w:sz w:val="24"/>
              </w:rPr>
              <w:t>NUTRICAO</w:t>
            </w:r>
            <w:r>
              <w:rPr>
                <w:sz w:val="24"/>
              </w:rPr>
              <w:tab/>
            </w:r>
            <w:r>
              <w:rPr>
                <w:spacing w:val="-10"/>
                <w:sz w:val="24"/>
              </w:rPr>
              <w:t>E </w:t>
            </w:r>
            <w:r>
              <w:rPr>
                <w:spacing w:val="-2"/>
                <w:sz w:val="24"/>
              </w:rPr>
              <w:t>REPOSICAO</w:t>
            </w:r>
          </w:p>
          <w:p>
            <w:pPr>
              <w:pStyle w:val="TableParagraph"/>
              <w:spacing w:line="235" w:lineRule="auto"/>
              <w:ind w:left="118" w:right="95"/>
              <w:rPr>
                <w:sz w:val="24"/>
              </w:rPr>
            </w:pPr>
            <w:r>
              <w:rPr>
                <w:spacing w:val="-2"/>
                <w:sz w:val="24"/>
              </w:rPr>
              <w:t>HIDROELETROLITICA PARENTERAL,</w:t>
            </w:r>
          </w:p>
          <w:p>
            <w:pPr>
              <w:pStyle w:val="TableParagraph"/>
              <w:tabs>
                <w:tab w:pos="2011" w:val="left" w:leader="none"/>
              </w:tabs>
              <w:spacing w:line="235" w:lineRule="auto"/>
              <w:ind w:left="118" w:right="95"/>
              <w:rPr>
                <w:sz w:val="24"/>
              </w:rPr>
            </w:pPr>
            <w:r>
              <w:rPr>
                <w:spacing w:val="-2"/>
                <w:sz w:val="24"/>
              </w:rPr>
              <w:t>PRINCIPIO</w:t>
            </w:r>
            <w:r>
              <w:rPr>
                <w:sz w:val="24"/>
              </w:rPr>
              <w:tab/>
            </w:r>
            <w:r>
              <w:rPr>
                <w:spacing w:val="-6"/>
                <w:sz w:val="24"/>
              </w:rPr>
              <w:t>ATIVO: </w:t>
            </w:r>
            <w:r>
              <w:rPr>
                <w:spacing w:val="-2"/>
                <w:sz w:val="24"/>
              </w:rPr>
              <w:t>POLIMINERAIS</w:t>
            </w:r>
          </w:p>
          <w:p>
            <w:pPr>
              <w:pStyle w:val="TableParagraph"/>
              <w:tabs>
                <w:tab w:pos="1695" w:val="left" w:leader="none"/>
              </w:tabs>
              <w:spacing w:line="235" w:lineRule="auto"/>
              <w:ind w:left="118" w:right="95"/>
              <w:rPr>
                <w:sz w:val="24"/>
              </w:rPr>
            </w:pPr>
            <w:r>
              <w:rPr>
                <w:spacing w:val="-2"/>
                <w:sz w:val="24"/>
              </w:rPr>
              <w:t>CONTENDO</w:t>
            </w:r>
            <w:r>
              <w:rPr>
                <w:sz w:val="24"/>
              </w:rPr>
              <w:tab/>
            </w:r>
            <w:r>
              <w:rPr>
                <w:spacing w:val="-2"/>
                <w:sz w:val="24"/>
              </w:rPr>
              <w:t>CLORETO FERRICO</w:t>
            </w:r>
          </w:p>
          <w:p>
            <w:pPr>
              <w:pStyle w:val="TableParagraph"/>
              <w:tabs>
                <w:tab w:pos="2477" w:val="left" w:leader="none"/>
              </w:tabs>
              <w:spacing w:line="235" w:lineRule="auto"/>
              <w:ind w:left="118" w:right="95"/>
              <w:jc w:val="both"/>
              <w:rPr>
                <w:sz w:val="24"/>
              </w:rPr>
            </w:pPr>
            <w:r>
              <w:rPr>
                <w:sz w:val="24"/>
              </w:rPr>
              <w:t>HEXAHIDRATADO </w:t>
            </w:r>
            <w:r>
              <w:rPr>
                <w:sz w:val="24"/>
              </w:rPr>
              <w:t>(540 MCG), CLORETO DE ZINCO (1050 MCG), </w:t>
            </w:r>
            <w:r>
              <w:rPr>
                <w:spacing w:val="-2"/>
                <w:sz w:val="24"/>
              </w:rPr>
              <w:t>DICLORETO</w:t>
            </w:r>
            <w:r>
              <w:rPr>
                <w:sz w:val="24"/>
              </w:rPr>
              <w:tab/>
            </w:r>
            <w:r>
              <w:rPr>
                <w:spacing w:val="-6"/>
                <w:sz w:val="24"/>
              </w:rPr>
              <w:t>DE </w:t>
            </w:r>
            <w:r>
              <w:rPr>
                <w:spacing w:val="-2"/>
                <w:sz w:val="24"/>
              </w:rPr>
              <w:t>MANGANES</w:t>
            </w:r>
          </w:p>
          <w:p>
            <w:pPr>
              <w:pStyle w:val="TableParagraph"/>
              <w:spacing w:line="235" w:lineRule="auto"/>
              <w:ind w:left="118" w:right="95"/>
              <w:rPr>
                <w:sz w:val="24"/>
              </w:rPr>
            </w:pPr>
            <w:r>
              <w:rPr>
                <w:spacing w:val="-2"/>
                <w:sz w:val="24"/>
              </w:rPr>
              <w:t>TETRAHIDRATADO </w:t>
            </w:r>
            <w:r>
              <w:rPr>
                <w:sz w:val="24"/>
              </w:rPr>
              <w:t>(19,79</w:t>
            </w:r>
            <w:r>
              <w:rPr>
                <w:spacing w:val="40"/>
                <w:sz w:val="24"/>
              </w:rPr>
              <w:t> </w:t>
            </w:r>
            <w:r>
              <w:rPr>
                <w:sz w:val="24"/>
              </w:rPr>
              <w:t>MCG),</w:t>
            </w:r>
            <w:r>
              <w:rPr>
                <w:spacing w:val="40"/>
                <w:sz w:val="24"/>
              </w:rPr>
              <w:t> </w:t>
            </w:r>
            <w:r>
              <w:rPr>
                <w:sz w:val="24"/>
              </w:rPr>
              <w:t>CLORETO </w:t>
            </w:r>
            <w:r>
              <w:rPr>
                <w:spacing w:val="-2"/>
                <w:sz w:val="24"/>
              </w:rPr>
              <w:t>CUPRICO</w:t>
            </w:r>
          </w:p>
          <w:p>
            <w:pPr>
              <w:pStyle w:val="TableParagraph"/>
              <w:tabs>
                <w:tab w:pos="1070" w:val="left" w:leader="none"/>
                <w:tab w:pos="1171" w:val="left" w:leader="none"/>
                <w:tab w:pos="1677" w:val="left" w:leader="none"/>
                <w:tab w:pos="2111" w:val="left" w:leader="none"/>
                <w:tab w:pos="2177" w:val="left" w:leader="none"/>
                <w:tab w:pos="2477" w:val="left" w:leader="none"/>
              </w:tabs>
              <w:spacing w:line="235" w:lineRule="auto"/>
              <w:ind w:left="118" w:right="95"/>
              <w:rPr>
                <w:sz w:val="24"/>
              </w:rPr>
            </w:pPr>
            <w:r>
              <w:rPr>
                <w:spacing w:val="-2"/>
                <w:sz w:val="24"/>
              </w:rPr>
              <w:t>DIHIDRATADO</w:t>
            </w:r>
            <w:r>
              <w:rPr>
                <w:sz w:val="24"/>
              </w:rPr>
              <w:tab/>
              <w:tab/>
            </w:r>
            <w:r>
              <w:rPr>
                <w:spacing w:val="-2"/>
                <w:sz w:val="24"/>
              </w:rPr>
              <w:t>(102,3 MCG),</w:t>
            </w:r>
            <w:r>
              <w:rPr>
                <w:sz w:val="24"/>
              </w:rPr>
              <w:tab/>
            </w:r>
            <w:r>
              <w:rPr>
                <w:spacing w:val="-2"/>
                <w:sz w:val="24"/>
              </w:rPr>
              <w:t>SELENITO</w:t>
            </w:r>
            <w:r>
              <w:rPr>
                <w:sz w:val="24"/>
              </w:rPr>
              <w:tab/>
            </w:r>
            <w:r>
              <w:rPr>
                <w:spacing w:val="-6"/>
                <w:sz w:val="24"/>
              </w:rPr>
              <w:t>DE </w:t>
            </w:r>
            <w:r>
              <w:rPr>
                <w:spacing w:val="-2"/>
                <w:sz w:val="24"/>
              </w:rPr>
              <w:t>SODIO</w:t>
            </w:r>
            <w:r>
              <w:rPr>
                <w:sz w:val="24"/>
              </w:rPr>
              <w:tab/>
              <w:tab/>
            </w:r>
            <w:r>
              <w:rPr>
                <w:spacing w:val="-2"/>
                <w:sz w:val="24"/>
              </w:rPr>
              <w:t>(17,29</w:t>
            </w:r>
            <w:r>
              <w:rPr>
                <w:sz w:val="24"/>
              </w:rPr>
              <w:tab/>
            </w:r>
            <w:r>
              <w:rPr>
                <w:spacing w:val="-4"/>
                <w:sz w:val="24"/>
              </w:rPr>
              <w:t>MCG), </w:t>
            </w:r>
            <w:r>
              <w:rPr>
                <w:sz w:val="24"/>
              </w:rPr>
              <w:t>MOLIBDATO</w:t>
            </w:r>
            <w:r>
              <w:rPr>
                <w:spacing w:val="14"/>
                <w:sz w:val="24"/>
              </w:rPr>
              <w:t> </w:t>
            </w:r>
            <w:r>
              <w:rPr>
                <w:sz w:val="24"/>
              </w:rPr>
              <w:t>DE</w:t>
            </w:r>
            <w:r>
              <w:rPr>
                <w:spacing w:val="14"/>
                <w:sz w:val="24"/>
              </w:rPr>
              <w:t> </w:t>
            </w:r>
            <w:r>
              <w:rPr>
                <w:sz w:val="24"/>
              </w:rPr>
              <w:t>SODIO </w:t>
            </w:r>
            <w:r>
              <w:rPr>
                <w:spacing w:val="-2"/>
                <w:sz w:val="24"/>
              </w:rPr>
              <w:t>DIHIDRATADO</w:t>
            </w:r>
            <w:r>
              <w:rPr>
                <w:sz w:val="24"/>
              </w:rPr>
              <w:tab/>
              <w:tab/>
            </w:r>
            <w:r>
              <w:rPr>
                <w:spacing w:val="-2"/>
                <w:sz w:val="24"/>
              </w:rPr>
              <w:t>(4,850 MCG),</w:t>
            </w:r>
            <w:r>
              <w:rPr>
                <w:sz w:val="24"/>
              </w:rPr>
              <w:tab/>
              <w:tab/>
            </w:r>
            <w:r>
              <w:rPr>
                <w:spacing w:val="-35"/>
                <w:sz w:val="24"/>
              </w:rPr>
              <w:t> </w:t>
            </w:r>
            <w:r>
              <w:rPr>
                <w:sz w:val="24"/>
              </w:rPr>
              <w:t>IODETO</w:t>
              <w:tab/>
              <w:tab/>
              <w:tab/>
            </w:r>
            <w:r>
              <w:rPr>
                <w:spacing w:val="-6"/>
                <w:sz w:val="24"/>
              </w:rPr>
              <w:t>DE </w:t>
            </w:r>
            <w:r>
              <w:rPr>
                <w:sz w:val="24"/>
              </w:rPr>
              <w:t>POTASSIO</w:t>
            </w:r>
            <w:r>
              <w:rPr>
                <w:spacing w:val="34"/>
                <w:sz w:val="24"/>
              </w:rPr>
              <w:t> </w:t>
            </w:r>
            <w:r>
              <w:rPr>
                <w:sz w:val="24"/>
              </w:rPr>
              <w:t>(16,60</w:t>
            </w:r>
            <w:r>
              <w:rPr>
                <w:spacing w:val="34"/>
                <w:sz w:val="24"/>
              </w:rPr>
              <w:t> </w:t>
            </w:r>
            <w:r>
              <w:rPr>
                <w:sz w:val="24"/>
              </w:rPr>
              <w:t>MCG), </w:t>
            </w:r>
            <w:r>
              <w:rPr>
                <w:spacing w:val="-2"/>
                <w:sz w:val="24"/>
              </w:rPr>
              <w:t>CLORETO</w:t>
            </w:r>
            <w:r>
              <w:rPr>
                <w:sz w:val="24"/>
              </w:rPr>
              <w:tab/>
            </w:r>
            <w:r>
              <w:rPr>
                <w:spacing w:val="-2"/>
                <w:sz w:val="24"/>
              </w:rPr>
              <w:t>CROMICO HEXAHIDRATADO </w:t>
            </w:r>
            <w:r>
              <w:rPr>
                <w:sz w:val="24"/>
              </w:rPr>
              <w:t>(5,330</w:t>
            </w:r>
            <w:r>
              <w:rPr>
                <w:spacing w:val="-15"/>
                <w:sz w:val="24"/>
              </w:rPr>
              <w:t> </w:t>
            </w:r>
            <w:r>
              <w:rPr>
                <w:sz w:val="24"/>
              </w:rPr>
              <w:t>MCG),</w:t>
            </w:r>
            <w:r>
              <w:rPr>
                <w:spacing w:val="-15"/>
                <w:sz w:val="24"/>
              </w:rPr>
              <w:t> </w:t>
            </w:r>
            <w:r>
              <w:rPr>
                <w:sz w:val="24"/>
              </w:rPr>
              <w:t>FLUORETO DE</w:t>
            </w:r>
            <w:r>
              <w:rPr>
                <w:spacing w:val="80"/>
                <w:sz w:val="24"/>
              </w:rPr>
              <w:t> </w:t>
            </w:r>
            <w:r>
              <w:rPr>
                <w:sz w:val="24"/>
              </w:rPr>
              <w:t>SODIO</w:t>
            </w:r>
            <w:r>
              <w:rPr>
                <w:spacing w:val="80"/>
                <w:sz w:val="24"/>
              </w:rPr>
              <w:t> </w:t>
            </w:r>
            <w:r>
              <w:rPr>
                <w:sz w:val="24"/>
              </w:rPr>
              <w:t>(210</w:t>
            </w:r>
            <w:r>
              <w:rPr>
                <w:spacing w:val="80"/>
                <w:sz w:val="24"/>
              </w:rPr>
              <w:t> </w:t>
            </w:r>
            <w:r>
              <w:rPr>
                <w:sz w:val="24"/>
              </w:rPr>
              <w:t>MCG), </w:t>
            </w:r>
            <w:r>
              <w:rPr>
                <w:spacing w:val="-2"/>
                <w:sz w:val="24"/>
              </w:rPr>
              <w:t>FORMA FARMACEUTICA:</w:t>
            </w:r>
          </w:p>
          <w:p>
            <w:pPr>
              <w:pStyle w:val="TableParagraph"/>
              <w:tabs>
                <w:tab w:pos="2324" w:val="left" w:leader="none"/>
                <w:tab w:pos="2731" w:val="left" w:leader="none"/>
              </w:tabs>
              <w:spacing w:line="235" w:lineRule="auto"/>
              <w:ind w:left="118" w:right="95"/>
              <w:jc w:val="both"/>
              <w:rPr>
                <w:sz w:val="24"/>
              </w:rPr>
            </w:pPr>
            <w:r>
              <w:rPr>
                <w:sz w:val="24"/>
              </w:rPr>
              <w:t>SOLUCAO </w:t>
            </w:r>
            <w:r>
              <w:rPr>
                <w:sz w:val="24"/>
              </w:rPr>
              <w:t>INJETAVEL, </w:t>
            </w:r>
            <w:r>
              <w:rPr>
                <w:spacing w:val="-2"/>
                <w:sz w:val="24"/>
              </w:rPr>
              <w:t>CONCENTRACAO</w:t>
            </w:r>
            <w:r>
              <w:rPr>
                <w:sz w:val="24"/>
              </w:rPr>
              <w:tab/>
              <w:tab/>
            </w:r>
            <w:r>
              <w:rPr>
                <w:spacing w:val="-10"/>
                <w:sz w:val="24"/>
              </w:rPr>
              <w:t>/ </w:t>
            </w:r>
            <w:r>
              <w:rPr>
                <w:spacing w:val="-2"/>
                <w:sz w:val="24"/>
              </w:rPr>
              <w:t>DOSAGEM:</w:t>
            </w:r>
            <w:r>
              <w:rPr>
                <w:sz w:val="24"/>
              </w:rPr>
              <w:tab/>
            </w:r>
            <w:r>
              <w:rPr>
                <w:spacing w:val="-4"/>
                <w:sz w:val="24"/>
              </w:rPr>
              <w:t>N/A,</w:t>
            </w:r>
          </w:p>
          <w:p>
            <w:pPr>
              <w:pStyle w:val="TableParagraph"/>
              <w:tabs>
                <w:tab w:pos="1397" w:val="left" w:leader="none"/>
                <w:tab w:pos="1674" w:val="left" w:leader="none"/>
                <w:tab w:pos="1944" w:val="left" w:leader="none"/>
                <w:tab w:pos="2324" w:val="left" w:leader="none"/>
                <w:tab w:pos="2377" w:val="left" w:leader="none"/>
              </w:tabs>
              <w:spacing w:line="235" w:lineRule="auto"/>
              <w:ind w:left="118" w:right="95"/>
              <w:rPr>
                <w:sz w:val="24"/>
              </w:rPr>
            </w:pPr>
            <w:r>
              <w:rPr>
                <w:spacing w:val="-2"/>
                <w:sz w:val="24"/>
              </w:rPr>
              <w:t>UNIDADE:</w:t>
            </w:r>
            <w:r>
              <w:rPr>
                <w:sz w:val="24"/>
              </w:rPr>
              <w:tab/>
              <w:tab/>
              <w:tab/>
              <w:tab/>
            </w:r>
            <w:r>
              <w:rPr>
                <w:spacing w:val="-4"/>
                <w:sz w:val="24"/>
              </w:rPr>
              <w:t>N/A, </w:t>
            </w:r>
            <w:r>
              <w:rPr>
                <w:spacing w:val="-2"/>
                <w:sz w:val="24"/>
              </w:rPr>
              <w:t>VOLUME:</w:t>
            </w:r>
            <w:r>
              <w:rPr>
                <w:sz w:val="24"/>
              </w:rPr>
              <w:tab/>
              <w:tab/>
            </w:r>
            <w:r>
              <w:rPr>
                <w:spacing w:val="-6"/>
                <w:sz w:val="24"/>
              </w:rPr>
              <w:t>10</w:t>
            </w:r>
            <w:r>
              <w:rPr>
                <w:sz w:val="24"/>
              </w:rPr>
              <w:tab/>
              <w:tab/>
              <w:tab/>
            </w:r>
            <w:r>
              <w:rPr>
                <w:spacing w:val="-4"/>
                <w:sz w:val="24"/>
              </w:rPr>
              <w:t>ML, </w:t>
            </w:r>
            <w:r>
              <w:rPr>
                <w:spacing w:val="-2"/>
                <w:sz w:val="24"/>
              </w:rPr>
              <w:t>APRESENTACAO: AMPOLA,</w:t>
            </w:r>
            <w:r>
              <w:rPr>
                <w:sz w:val="24"/>
              </w:rPr>
              <w:tab/>
            </w:r>
            <w:r>
              <w:rPr>
                <w:spacing w:val="-2"/>
                <w:sz w:val="24"/>
              </w:rPr>
              <w:t>ACESSORIO: </w:t>
            </w:r>
            <w:r>
              <w:rPr>
                <w:spacing w:val="-4"/>
                <w:sz w:val="24"/>
              </w:rPr>
              <w:t>N/A,</w:t>
            </w:r>
            <w:r>
              <w:rPr>
                <w:sz w:val="24"/>
              </w:rPr>
              <w:tab/>
              <w:tab/>
              <w:tab/>
            </w:r>
            <w:r>
              <w:rPr>
                <w:spacing w:val="-2"/>
                <w:sz w:val="24"/>
              </w:rPr>
              <w:t>FORMA</w:t>
            </w:r>
          </w:p>
          <w:p>
            <w:pPr>
              <w:pStyle w:val="TableParagraph"/>
              <w:spacing w:line="270" w:lineRule="exact"/>
              <w:ind w:left="118" w:right="95"/>
              <w:rPr>
                <w:sz w:val="24"/>
              </w:rPr>
            </w:pPr>
            <w:r>
              <w:rPr>
                <w:spacing w:val="-2"/>
                <w:sz w:val="24"/>
              </w:rPr>
              <w:t>FORNECIMENTO: UNIDADE</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
              <w:rPr>
                <w:sz w:val="24"/>
              </w:rPr>
            </w:pPr>
          </w:p>
          <w:p>
            <w:pPr>
              <w:pStyle w:val="TableParagraph"/>
              <w:ind w:left="12"/>
              <w:jc w:val="center"/>
              <w:rPr>
                <w:sz w:val="24"/>
              </w:rPr>
            </w:pPr>
            <w:r>
              <w:rPr>
                <w:spacing w:val="-2"/>
                <w:sz w:val="24"/>
              </w:rPr>
              <w:t>189303</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
              <w:rPr>
                <w:sz w:val="24"/>
              </w:rPr>
            </w:pPr>
          </w:p>
          <w:p>
            <w:pPr>
              <w:pStyle w:val="TableParagraph"/>
              <w:ind w:left="3"/>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
              <w:rPr>
                <w:sz w:val="24"/>
              </w:rPr>
            </w:pPr>
          </w:p>
          <w:p>
            <w:pPr>
              <w:pStyle w:val="TableParagraph"/>
              <w:ind w:left="3"/>
              <w:jc w:val="center"/>
              <w:rPr>
                <w:sz w:val="24"/>
              </w:rPr>
            </w:pPr>
            <w:r>
              <w:rPr>
                <w:spacing w:val="-2"/>
                <w:sz w:val="24"/>
              </w:rPr>
              <w:t>1.500</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
              <w:rPr>
                <w:sz w:val="24"/>
              </w:rPr>
            </w:pPr>
          </w:p>
          <w:p>
            <w:pPr>
              <w:pStyle w:val="TableParagraph"/>
              <w:ind w:left="13" w:right="3"/>
              <w:jc w:val="center"/>
              <w:rPr>
                <w:sz w:val="24"/>
              </w:rPr>
            </w:pPr>
            <w:r>
              <w:rPr>
                <w:spacing w:val="-2"/>
                <w:sz w:val="24"/>
              </w:rPr>
              <w:t>22,9375</w:t>
            </w:r>
          </w:p>
        </w:tc>
        <w:tc>
          <w:tcPr>
            <w:tcW w:w="17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35"/>
              <w:rPr>
                <w:sz w:val="24"/>
              </w:rPr>
            </w:pPr>
          </w:p>
          <w:p>
            <w:pPr>
              <w:pStyle w:val="TableParagraph"/>
              <w:spacing w:line="235" w:lineRule="auto"/>
              <w:ind w:left="116" w:right="190"/>
              <w:rPr>
                <w:sz w:val="24"/>
              </w:rPr>
            </w:pPr>
            <w:r>
              <w:rPr>
                <w:spacing w:val="-2"/>
                <w:sz w:val="24"/>
              </w:rPr>
              <w:t>Hospital Universitário </w:t>
            </w:r>
            <w:r>
              <w:rPr>
                <w:sz w:val="24"/>
              </w:rPr>
              <w:t>Pedro</w:t>
            </w:r>
            <w:r>
              <w:rPr>
                <w:spacing w:val="-15"/>
                <w:sz w:val="24"/>
              </w:rPr>
              <w:t> </w:t>
            </w:r>
            <w:r>
              <w:rPr>
                <w:sz w:val="24"/>
              </w:rPr>
              <w:t>Ernesto, situado na Boulevard 28 de Setembro, 77 – Vila Isabel, Rio de </w:t>
            </w:r>
            <w:r>
              <w:rPr>
                <w:spacing w:val="-2"/>
                <w:sz w:val="24"/>
              </w:rPr>
              <w:t>Janeiro/RJ, </w:t>
            </w:r>
            <w:r>
              <w:rPr>
                <w:sz w:val="24"/>
              </w:rPr>
              <w:t>CEP 20.551-</w:t>
            </w:r>
          </w:p>
          <w:p>
            <w:pPr>
              <w:pStyle w:val="TableParagraph"/>
              <w:spacing w:line="267" w:lineRule="exact"/>
              <w:ind w:left="116"/>
              <w:rPr>
                <w:sz w:val="24"/>
              </w:rPr>
            </w:pPr>
            <w:r>
              <w:rPr>
                <w:spacing w:val="-5"/>
                <w:sz w:val="24"/>
              </w:rPr>
              <w:t>030</w:t>
            </w:r>
          </w:p>
        </w:tc>
      </w:tr>
      <w:tr>
        <w:trPr>
          <w:trHeight w:val="6731"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71"/>
              <w:rPr>
                <w:sz w:val="24"/>
              </w:rPr>
            </w:pPr>
          </w:p>
          <w:p>
            <w:pPr>
              <w:pStyle w:val="TableParagraph"/>
              <w:spacing w:before="1"/>
              <w:ind w:left="21"/>
              <w:jc w:val="center"/>
              <w:rPr>
                <w:sz w:val="24"/>
              </w:rPr>
            </w:pPr>
            <w:r>
              <w:rPr>
                <w:spacing w:val="-10"/>
                <w:sz w:val="24"/>
              </w:rPr>
              <w:t>4</w:t>
            </w:r>
          </w:p>
        </w:tc>
        <w:tc>
          <w:tcPr>
            <w:tcW w:w="2910" w:type="dxa"/>
          </w:tcPr>
          <w:p>
            <w:pPr>
              <w:pStyle w:val="TableParagraph"/>
              <w:tabs>
                <w:tab w:pos="2011" w:val="left" w:leader="none"/>
              </w:tabs>
              <w:spacing w:line="241" w:lineRule="exact"/>
              <w:ind w:left="118"/>
              <w:rPr>
                <w:sz w:val="24"/>
              </w:rPr>
            </w:pPr>
            <w:r>
              <w:rPr>
                <w:spacing w:val="-2"/>
                <w:sz w:val="24"/>
              </w:rPr>
              <w:t>PRINCIPIO</w:t>
            </w:r>
            <w:r>
              <w:rPr>
                <w:sz w:val="24"/>
              </w:rPr>
              <w:tab/>
            </w:r>
            <w:r>
              <w:rPr>
                <w:spacing w:val="-2"/>
                <w:sz w:val="24"/>
              </w:rPr>
              <w:t>ATIVO:</w:t>
            </w:r>
          </w:p>
          <w:p>
            <w:pPr>
              <w:pStyle w:val="TableParagraph"/>
              <w:tabs>
                <w:tab w:pos="1894" w:val="left" w:leader="none"/>
                <w:tab w:pos="2662" w:val="left" w:leader="none"/>
              </w:tabs>
              <w:spacing w:line="270" w:lineRule="exact"/>
              <w:ind w:left="118"/>
              <w:rPr>
                <w:sz w:val="24"/>
              </w:rPr>
            </w:pPr>
            <w:r>
              <w:rPr>
                <w:spacing w:val="-2"/>
                <w:sz w:val="24"/>
              </w:rPr>
              <w:t>VITAMINA</w:t>
            </w:r>
            <w:r>
              <w:rPr>
                <w:sz w:val="24"/>
              </w:rPr>
              <w:tab/>
            </w:r>
            <w:r>
              <w:rPr>
                <w:spacing w:val="-10"/>
                <w:sz w:val="24"/>
              </w:rPr>
              <w:t>A</w:t>
            </w:r>
            <w:r>
              <w:rPr>
                <w:sz w:val="24"/>
              </w:rPr>
              <w:tab/>
            </w:r>
            <w:r>
              <w:rPr>
                <w:spacing w:val="-10"/>
                <w:sz w:val="24"/>
              </w:rPr>
              <w:t>+</w:t>
            </w:r>
          </w:p>
          <w:p>
            <w:pPr>
              <w:pStyle w:val="TableParagraph"/>
              <w:tabs>
                <w:tab w:pos="1840" w:val="left" w:leader="none"/>
                <w:tab w:pos="2662" w:val="left" w:leader="none"/>
              </w:tabs>
              <w:spacing w:line="270" w:lineRule="exact"/>
              <w:ind w:left="118"/>
              <w:rPr>
                <w:sz w:val="24"/>
              </w:rPr>
            </w:pPr>
            <w:r>
              <w:rPr>
                <w:spacing w:val="-2"/>
                <w:sz w:val="24"/>
              </w:rPr>
              <w:t>VITAMINA</w:t>
            </w:r>
            <w:r>
              <w:rPr>
                <w:sz w:val="24"/>
              </w:rPr>
              <w:tab/>
            </w:r>
            <w:r>
              <w:rPr>
                <w:spacing w:val="-5"/>
                <w:sz w:val="24"/>
              </w:rPr>
              <w:t>B1</w:t>
            </w:r>
            <w:r>
              <w:rPr>
                <w:sz w:val="24"/>
              </w:rPr>
              <w:tab/>
            </w:r>
            <w:r>
              <w:rPr>
                <w:spacing w:val="-10"/>
                <w:sz w:val="24"/>
              </w:rPr>
              <w:t>+</w:t>
            </w:r>
          </w:p>
          <w:p>
            <w:pPr>
              <w:pStyle w:val="TableParagraph"/>
              <w:tabs>
                <w:tab w:pos="1840" w:val="left" w:leader="none"/>
                <w:tab w:pos="2662" w:val="left" w:leader="none"/>
              </w:tabs>
              <w:spacing w:line="270" w:lineRule="exact"/>
              <w:ind w:left="118"/>
              <w:rPr>
                <w:sz w:val="24"/>
              </w:rPr>
            </w:pPr>
            <w:r>
              <w:rPr>
                <w:spacing w:val="-2"/>
                <w:sz w:val="24"/>
              </w:rPr>
              <w:t>VITAMINA</w:t>
            </w:r>
            <w:r>
              <w:rPr>
                <w:sz w:val="24"/>
              </w:rPr>
              <w:tab/>
            </w:r>
            <w:r>
              <w:rPr>
                <w:spacing w:val="-5"/>
                <w:sz w:val="24"/>
              </w:rPr>
              <w:t>B2</w:t>
            </w:r>
            <w:r>
              <w:rPr>
                <w:sz w:val="24"/>
              </w:rPr>
              <w:tab/>
            </w:r>
            <w:r>
              <w:rPr>
                <w:spacing w:val="-10"/>
                <w:sz w:val="24"/>
              </w:rPr>
              <w:t>+</w:t>
            </w:r>
          </w:p>
          <w:p>
            <w:pPr>
              <w:pStyle w:val="TableParagraph"/>
              <w:tabs>
                <w:tab w:pos="1840" w:val="left" w:leader="none"/>
                <w:tab w:pos="2662" w:val="left" w:leader="none"/>
              </w:tabs>
              <w:spacing w:line="270" w:lineRule="exact"/>
              <w:ind w:left="118"/>
              <w:rPr>
                <w:sz w:val="24"/>
              </w:rPr>
            </w:pPr>
            <w:r>
              <w:rPr>
                <w:spacing w:val="-2"/>
                <w:sz w:val="24"/>
              </w:rPr>
              <w:t>VITAMINA</w:t>
            </w:r>
            <w:r>
              <w:rPr>
                <w:sz w:val="24"/>
              </w:rPr>
              <w:tab/>
            </w:r>
            <w:r>
              <w:rPr>
                <w:spacing w:val="-5"/>
                <w:sz w:val="24"/>
              </w:rPr>
              <w:t>B5</w:t>
            </w:r>
            <w:r>
              <w:rPr>
                <w:sz w:val="24"/>
              </w:rPr>
              <w:tab/>
            </w:r>
            <w:r>
              <w:rPr>
                <w:spacing w:val="-10"/>
                <w:sz w:val="24"/>
              </w:rPr>
              <w:t>+</w:t>
            </w:r>
          </w:p>
          <w:p>
            <w:pPr>
              <w:pStyle w:val="TableParagraph"/>
              <w:tabs>
                <w:tab w:pos="1840" w:val="left" w:leader="none"/>
                <w:tab w:pos="2662" w:val="left" w:leader="none"/>
              </w:tabs>
              <w:spacing w:line="270" w:lineRule="exact"/>
              <w:ind w:left="118"/>
              <w:rPr>
                <w:sz w:val="24"/>
              </w:rPr>
            </w:pPr>
            <w:r>
              <w:rPr>
                <w:spacing w:val="-2"/>
                <w:sz w:val="24"/>
              </w:rPr>
              <w:t>VITAMINA</w:t>
            </w:r>
            <w:r>
              <w:rPr>
                <w:sz w:val="24"/>
              </w:rPr>
              <w:tab/>
            </w:r>
            <w:r>
              <w:rPr>
                <w:spacing w:val="-5"/>
                <w:sz w:val="24"/>
              </w:rPr>
              <w:t>B6</w:t>
            </w:r>
            <w:r>
              <w:rPr>
                <w:sz w:val="24"/>
              </w:rPr>
              <w:tab/>
            </w:r>
            <w:r>
              <w:rPr>
                <w:spacing w:val="-10"/>
                <w:sz w:val="24"/>
              </w:rPr>
              <w:t>+</w:t>
            </w:r>
          </w:p>
          <w:p>
            <w:pPr>
              <w:pStyle w:val="TableParagraph"/>
              <w:tabs>
                <w:tab w:pos="1851" w:val="left" w:leader="none"/>
                <w:tab w:pos="2662" w:val="left" w:leader="none"/>
              </w:tabs>
              <w:spacing w:line="270" w:lineRule="exact"/>
              <w:ind w:left="118"/>
              <w:rPr>
                <w:sz w:val="24"/>
              </w:rPr>
            </w:pPr>
            <w:r>
              <w:rPr>
                <w:spacing w:val="-2"/>
                <w:sz w:val="24"/>
              </w:rPr>
              <w:t>VITAMINA</w:t>
            </w:r>
            <w:r>
              <w:rPr>
                <w:sz w:val="24"/>
              </w:rPr>
              <w:tab/>
            </w:r>
            <w:r>
              <w:rPr>
                <w:spacing w:val="-5"/>
                <w:sz w:val="24"/>
              </w:rPr>
              <w:t>PP</w:t>
            </w:r>
            <w:r>
              <w:rPr>
                <w:sz w:val="24"/>
              </w:rPr>
              <w:tab/>
            </w:r>
            <w:r>
              <w:rPr>
                <w:spacing w:val="-10"/>
                <w:sz w:val="24"/>
              </w:rPr>
              <w:t>+</w:t>
            </w:r>
          </w:p>
          <w:p>
            <w:pPr>
              <w:pStyle w:val="TableParagraph"/>
              <w:tabs>
                <w:tab w:pos="1900" w:val="left" w:leader="none"/>
                <w:tab w:pos="2662" w:val="left" w:leader="none"/>
              </w:tabs>
              <w:spacing w:line="270" w:lineRule="exact"/>
              <w:ind w:left="118"/>
              <w:rPr>
                <w:sz w:val="24"/>
              </w:rPr>
            </w:pPr>
            <w:r>
              <w:rPr>
                <w:spacing w:val="-2"/>
                <w:sz w:val="24"/>
              </w:rPr>
              <w:t>VITAMINA</w:t>
            </w:r>
            <w:r>
              <w:rPr>
                <w:sz w:val="24"/>
              </w:rPr>
              <w:tab/>
            </w:r>
            <w:r>
              <w:rPr>
                <w:spacing w:val="-10"/>
                <w:sz w:val="24"/>
              </w:rPr>
              <w:t>C</w:t>
            </w:r>
            <w:r>
              <w:rPr>
                <w:sz w:val="24"/>
              </w:rPr>
              <w:tab/>
            </w:r>
            <w:r>
              <w:rPr>
                <w:spacing w:val="-10"/>
                <w:sz w:val="24"/>
              </w:rPr>
              <w:t>+</w:t>
            </w:r>
          </w:p>
          <w:p>
            <w:pPr>
              <w:pStyle w:val="TableParagraph"/>
              <w:tabs>
                <w:tab w:pos="1894" w:val="left" w:leader="none"/>
                <w:tab w:pos="2662" w:val="left" w:leader="none"/>
              </w:tabs>
              <w:spacing w:line="270" w:lineRule="exact"/>
              <w:ind w:left="118"/>
              <w:rPr>
                <w:sz w:val="24"/>
              </w:rPr>
            </w:pPr>
            <w:r>
              <w:rPr>
                <w:spacing w:val="-2"/>
                <w:sz w:val="24"/>
              </w:rPr>
              <w:t>VITAMINA</w:t>
            </w:r>
            <w:r>
              <w:rPr>
                <w:sz w:val="24"/>
              </w:rPr>
              <w:tab/>
            </w:r>
            <w:r>
              <w:rPr>
                <w:spacing w:val="-10"/>
                <w:sz w:val="24"/>
              </w:rPr>
              <w:t>D</w:t>
            </w:r>
            <w:r>
              <w:rPr>
                <w:sz w:val="24"/>
              </w:rPr>
              <w:tab/>
            </w:r>
            <w:r>
              <w:rPr>
                <w:spacing w:val="-10"/>
                <w:sz w:val="24"/>
              </w:rPr>
              <w:t>+</w:t>
            </w:r>
          </w:p>
          <w:p>
            <w:pPr>
              <w:pStyle w:val="TableParagraph"/>
              <w:spacing w:line="235" w:lineRule="auto" w:before="1"/>
              <w:ind w:left="118" w:right="95"/>
              <w:jc w:val="both"/>
              <w:rPr>
                <w:sz w:val="24"/>
              </w:rPr>
            </w:pPr>
            <w:r>
              <w:rPr>
                <w:sz w:val="24"/>
              </w:rPr>
              <w:t>VITAMINA E </w:t>
            </w:r>
            <w:r>
              <w:rPr>
                <w:sz w:val="24"/>
              </w:rPr>
              <w:t>+ VITAMINA H, FORMA </w:t>
            </w:r>
            <w:r>
              <w:rPr>
                <w:spacing w:val="-2"/>
                <w:sz w:val="24"/>
              </w:rPr>
              <w:t>FARMACEUTICA:</w:t>
            </w:r>
          </w:p>
          <w:p>
            <w:pPr>
              <w:pStyle w:val="TableParagraph"/>
              <w:tabs>
                <w:tab w:pos="2084" w:val="left" w:leader="none"/>
                <w:tab w:pos="2731" w:val="left" w:leader="none"/>
              </w:tabs>
              <w:spacing w:line="235" w:lineRule="auto"/>
              <w:ind w:left="118" w:right="95"/>
              <w:jc w:val="both"/>
              <w:rPr>
                <w:sz w:val="24"/>
              </w:rPr>
            </w:pPr>
            <w:r>
              <w:rPr>
                <w:spacing w:val="-2"/>
                <w:sz w:val="24"/>
              </w:rPr>
              <w:t>SOLUCAO</w:t>
            </w:r>
            <w:r>
              <w:rPr>
                <w:sz w:val="24"/>
              </w:rPr>
              <w:tab/>
            </w:r>
            <w:r>
              <w:rPr>
                <w:spacing w:val="-2"/>
                <w:sz w:val="24"/>
              </w:rPr>
              <w:t>ORAL, CONCENTRACAO</w:t>
            </w:r>
            <w:r>
              <w:rPr>
                <w:sz w:val="24"/>
              </w:rPr>
              <w:tab/>
              <w:tab/>
            </w:r>
            <w:r>
              <w:rPr>
                <w:spacing w:val="-10"/>
                <w:sz w:val="24"/>
              </w:rPr>
              <w:t>/ </w:t>
            </w:r>
            <w:r>
              <w:rPr>
                <w:sz w:val="24"/>
              </w:rPr>
              <w:t>DOSAGEM:</w:t>
            </w:r>
            <w:r>
              <w:rPr>
                <w:spacing w:val="33"/>
                <w:sz w:val="24"/>
              </w:rPr>
              <w:t> </w:t>
            </w:r>
            <w:r>
              <w:rPr>
                <w:sz w:val="24"/>
              </w:rPr>
              <w:t>5000</w:t>
            </w:r>
            <w:r>
              <w:rPr>
                <w:spacing w:val="33"/>
                <w:sz w:val="24"/>
              </w:rPr>
              <w:t> </w:t>
            </w:r>
            <w:r>
              <w:rPr>
                <w:sz w:val="24"/>
              </w:rPr>
              <w:t>+</w:t>
            </w:r>
            <w:r>
              <w:rPr>
                <w:spacing w:val="33"/>
                <w:sz w:val="24"/>
              </w:rPr>
              <w:t> </w:t>
            </w:r>
            <w:r>
              <w:rPr>
                <w:sz w:val="24"/>
              </w:rPr>
              <w:t>4,0</w:t>
            </w:r>
            <w:r>
              <w:rPr>
                <w:spacing w:val="33"/>
                <w:sz w:val="24"/>
              </w:rPr>
              <w:t> </w:t>
            </w:r>
            <w:r>
              <w:rPr>
                <w:spacing w:val="-10"/>
                <w:sz w:val="24"/>
              </w:rPr>
              <w:t>+</w:t>
            </w:r>
          </w:p>
          <w:p>
            <w:pPr>
              <w:pStyle w:val="TableParagraph"/>
              <w:spacing w:line="267" w:lineRule="exact"/>
              <w:ind w:left="118"/>
              <w:rPr>
                <w:sz w:val="24"/>
              </w:rPr>
            </w:pPr>
            <w:r>
              <w:rPr>
                <w:sz w:val="24"/>
              </w:rPr>
              <w:t>1,0</w:t>
            </w:r>
            <w:r>
              <w:rPr>
                <w:spacing w:val="39"/>
                <w:sz w:val="24"/>
              </w:rPr>
              <w:t> </w:t>
            </w:r>
            <w:r>
              <w:rPr>
                <w:sz w:val="24"/>
              </w:rPr>
              <w:t>+</w:t>
            </w:r>
            <w:r>
              <w:rPr>
                <w:spacing w:val="39"/>
                <w:sz w:val="24"/>
              </w:rPr>
              <w:t> </w:t>
            </w:r>
            <w:r>
              <w:rPr>
                <w:sz w:val="24"/>
              </w:rPr>
              <w:t>10,0</w:t>
            </w:r>
            <w:r>
              <w:rPr>
                <w:spacing w:val="39"/>
                <w:sz w:val="24"/>
              </w:rPr>
              <w:t> </w:t>
            </w:r>
            <w:r>
              <w:rPr>
                <w:sz w:val="24"/>
              </w:rPr>
              <w:t>+</w:t>
            </w:r>
            <w:r>
              <w:rPr>
                <w:spacing w:val="39"/>
                <w:sz w:val="24"/>
              </w:rPr>
              <w:t> </w:t>
            </w:r>
            <w:r>
              <w:rPr>
                <w:sz w:val="24"/>
              </w:rPr>
              <w:t>1,0</w:t>
            </w:r>
            <w:r>
              <w:rPr>
                <w:spacing w:val="39"/>
                <w:sz w:val="24"/>
              </w:rPr>
              <w:t> </w:t>
            </w:r>
            <w:r>
              <w:rPr>
                <w:sz w:val="24"/>
              </w:rPr>
              <w:t>+</w:t>
            </w:r>
            <w:r>
              <w:rPr>
                <w:spacing w:val="39"/>
                <w:sz w:val="24"/>
              </w:rPr>
              <w:t> </w:t>
            </w:r>
            <w:r>
              <w:rPr>
                <w:sz w:val="24"/>
              </w:rPr>
              <w:t>10,0</w:t>
            </w:r>
            <w:r>
              <w:rPr>
                <w:spacing w:val="39"/>
                <w:sz w:val="24"/>
              </w:rPr>
              <w:t> </w:t>
            </w:r>
            <w:r>
              <w:rPr>
                <w:spacing w:val="-10"/>
                <w:sz w:val="24"/>
              </w:rPr>
              <w:t>+</w:t>
            </w:r>
          </w:p>
          <w:p>
            <w:pPr>
              <w:pStyle w:val="TableParagraph"/>
              <w:tabs>
                <w:tab w:pos="1674" w:val="left" w:leader="none"/>
                <w:tab w:pos="1944" w:val="left" w:leader="none"/>
                <w:tab w:pos="2377" w:val="left" w:leader="none"/>
              </w:tabs>
              <w:spacing w:line="270" w:lineRule="exact"/>
              <w:ind w:left="118" w:right="95"/>
              <w:rPr>
                <w:sz w:val="24"/>
              </w:rPr>
            </w:pPr>
            <w:r>
              <w:rPr>
                <w:sz w:val="24"/>
              </w:rPr>
              <w:t>50,0</w:t>
            </w:r>
            <w:r>
              <w:rPr>
                <w:spacing w:val="40"/>
                <w:sz w:val="24"/>
              </w:rPr>
              <w:t> </w:t>
            </w:r>
            <w:r>
              <w:rPr>
                <w:sz w:val="24"/>
              </w:rPr>
              <w:t>+</w:t>
            </w:r>
            <w:r>
              <w:rPr>
                <w:spacing w:val="40"/>
                <w:sz w:val="24"/>
              </w:rPr>
              <w:t> </w:t>
            </w:r>
            <w:r>
              <w:rPr>
                <w:sz w:val="24"/>
              </w:rPr>
              <w:t>1000</w:t>
            </w:r>
            <w:r>
              <w:rPr>
                <w:spacing w:val="40"/>
                <w:sz w:val="24"/>
              </w:rPr>
              <w:t> </w:t>
            </w:r>
            <w:r>
              <w:rPr>
                <w:sz w:val="24"/>
              </w:rPr>
              <w:t>+</w:t>
            </w:r>
            <w:r>
              <w:rPr>
                <w:spacing w:val="40"/>
                <w:sz w:val="24"/>
              </w:rPr>
              <w:t> </w:t>
            </w:r>
            <w:r>
              <w:rPr>
                <w:sz w:val="24"/>
              </w:rPr>
              <w:t>3,0</w:t>
            </w:r>
            <w:r>
              <w:rPr>
                <w:spacing w:val="40"/>
                <w:sz w:val="24"/>
              </w:rPr>
              <w:t> </w:t>
            </w:r>
            <w:r>
              <w:rPr>
                <w:sz w:val="24"/>
              </w:rPr>
              <w:t>+</w:t>
            </w:r>
            <w:r>
              <w:rPr>
                <w:spacing w:val="40"/>
                <w:sz w:val="24"/>
              </w:rPr>
              <w:t> </w:t>
            </w:r>
            <w:r>
              <w:rPr>
                <w:sz w:val="24"/>
              </w:rPr>
              <w:t>0,1, UNIDADE:</w:t>
            </w:r>
            <w:r>
              <w:rPr>
                <w:spacing w:val="40"/>
                <w:sz w:val="24"/>
              </w:rPr>
              <w:t> </w:t>
            </w:r>
            <w:r>
              <w:rPr>
                <w:sz w:val="24"/>
              </w:rPr>
              <w:t>UI</w:t>
            </w:r>
            <w:r>
              <w:rPr>
                <w:spacing w:val="40"/>
                <w:sz w:val="24"/>
              </w:rPr>
              <w:t> </w:t>
            </w:r>
            <w:r>
              <w:rPr>
                <w:sz w:val="24"/>
              </w:rPr>
              <w:t>+</w:t>
            </w:r>
            <w:r>
              <w:rPr>
                <w:spacing w:val="40"/>
                <w:sz w:val="24"/>
              </w:rPr>
              <w:t> </w:t>
            </w:r>
            <w:r>
              <w:rPr>
                <w:sz w:val="24"/>
              </w:rPr>
              <w:t>MG</w:t>
            </w:r>
            <w:r>
              <w:rPr>
                <w:spacing w:val="40"/>
                <w:sz w:val="24"/>
              </w:rPr>
              <w:t> </w:t>
            </w:r>
            <w:r>
              <w:rPr>
                <w:sz w:val="24"/>
              </w:rPr>
              <w:t>+ MG + MG + MG + MG + MG</w:t>
            </w:r>
            <w:r>
              <w:rPr>
                <w:spacing w:val="40"/>
                <w:sz w:val="24"/>
              </w:rPr>
              <w:t> </w:t>
            </w:r>
            <w:r>
              <w:rPr>
                <w:sz w:val="24"/>
              </w:rPr>
              <w:t>+</w:t>
            </w:r>
            <w:r>
              <w:rPr>
                <w:spacing w:val="40"/>
                <w:sz w:val="24"/>
              </w:rPr>
              <w:t> </w:t>
            </w:r>
            <w:r>
              <w:rPr>
                <w:sz w:val="24"/>
              </w:rPr>
              <w:t>UI</w:t>
            </w:r>
            <w:r>
              <w:rPr>
                <w:spacing w:val="40"/>
                <w:sz w:val="24"/>
              </w:rPr>
              <w:t> </w:t>
            </w:r>
            <w:r>
              <w:rPr>
                <w:sz w:val="24"/>
              </w:rPr>
              <w:t>+</w:t>
            </w:r>
            <w:r>
              <w:rPr>
                <w:spacing w:val="40"/>
                <w:sz w:val="24"/>
              </w:rPr>
              <w:t> </w:t>
            </w:r>
            <w:r>
              <w:rPr>
                <w:sz w:val="24"/>
              </w:rPr>
              <w:t>MG</w:t>
            </w:r>
            <w:r>
              <w:rPr>
                <w:spacing w:val="40"/>
                <w:sz w:val="24"/>
              </w:rPr>
              <w:t> </w:t>
            </w:r>
            <w:r>
              <w:rPr>
                <w:sz w:val="24"/>
              </w:rPr>
              <w:t>+</w:t>
            </w:r>
            <w:r>
              <w:rPr>
                <w:spacing w:val="40"/>
                <w:sz w:val="24"/>
              </w:rPr>
              <w:t> </w:t>
            </w:r>
            <w:r>
              <w:rPr>
                <w:sz w:val="24"/>
              </w:rPr>
              <w:t>MG, </w:t>
            </w:r>
            <w:r>
              <w:rPr>
                <w:spacing w:val="-2"/>
                <w:sz w:val="24"/>
              </w:rPr>
              <w:t>VOLUME:</w:t>
            </w:r>
            <w:r>
              <w:rPr>
                <w:sz w:val="24"/>
              </w:rPr>
              <w:tab/>
            </w:r>
            <w:r>
              <w:rPr>
                <w:spacing w:val="-6"/>
                <w:sz w:val="24"/>
              </w:rPr>
              <w:t>20</w:t>
            </w:r>
            <w:r>
              <w:rPr>
                <w:sz w:val="24"/>
              </w:rPr>
              <w:tab/>
              <w:tab/>
            </w:r>
            <w:r>
              <w:rPr>
                <w:spacing w:val="-4"/>
                <w:sz w:val="24"/>
              </w:rPr>
              <w:t>ML, </w:t>
            </w:r>
            <w:r>
              <w:rPr>
                <w:spacing w:val="-2"/>
                <w:sz w:val="24"/>
              </w:rPr>
              <w:t>APRESENTACAO: FRASCO,</w:t>
            </w:r>
            <w:r>
              <w:rPr>
                <w:sz w:val="24"/>
              </w:rPr>
              <w:tab/>
              <w:tab/>
            </w:r>
            <w:r>
              <w:rPr>
                <w:spacing w:val="-2"/>
                <w:sz w:val="24"/>
              </w:rPr>
              <w:t>FORMA FORNECIMENTO: UNIDADE</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71"/>
              <w:rPr>
                <w:sz w:val="24"/>
              </w:rPr>
            </w:pPr>
          </w:p>
          <w:p>
            <w:pPr>
              <w:pStyle w:val="TableParagraph"/>
              <w:spacing w:before="1"/>
              <w:ind w:left="12"/>
              <w:jc w:val="center"/>
              <w:rPr>
                <w:sz w:val="24"/>
              </w:rPr>
            </w:pPr>
            <w:r>
              <w:rPr>
                <w:spacing w:val="-2"/>
                <w:sz w:val="24"/>
              </w:rPr>
              <w:t>141480</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71"/>
              <w:rPr>
                <w:sz w:val="24"/>
              </w:rPr>
            </w:pPr>
          </w:p>
          <w:p>
            <w:pPr>
              <w:pStyle w:val="TableParagraph"/>
              <w:spacing w:before="1"/>
              <w:ind w:left="3"/>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71"/>
              <w:rPr>
                <w:sz w:val="24"/>
              </w:rPr>
            </w:pPr>
          </w:p>
          <w:p>
            <w:pPr>
              <w:pStyle w:val="TableParagraph"/>
              <w:spacing w:before="1"/>
              <w:ind w:left="3"/>
              <w:jc w:val="center"/>
              <w:rPr>
                <w:sz w:val="24"/>
              </w:rPr>
            </w:pPr>
            <w:r>
              <w:rPr>
                <w:spacing w:val="-5"/>
                <w:sz w:val="24"/>
              </w:rPr>
              <w:t>150</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71"/>
              <w:rPr>
                <w:sz w:val="24"/>
              </w:rPr>
            </w:pPr>
          </w:p>
          <w:p>
            <w:pPr>
              <w:pStyle w:val="TableParagraph"/>
              <w:spacing w:before="1"/>
              <w:ind w:left="13" w:right="3"/>
              <w:jc w:val="center"/>
              <w:rPr>
                <w:sz w:val="24"/>
              </w:rPr>
            </w:pPr>
            <w:r>
              <w:rPr>
                <w:spacing w:val="-2"/>
                <w:sz w:val="24"/>
              </w:rPr>
              <w:t>20,1000</w:t>
            </w:r>
          </w:p>
        </w:tc>
        <w:tc>
          <w:tcPr>
            <w:tcW w:w="17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06"/>
              <w:rPr>
                <w:sz w:val="24"/>
              </w:rPr>
            </w:pPr>
          </w:p>
          <w:p>
            <w:pPr>
              <w:pStyle w:val="TableParagraph"/>
              <w:spacing w:line="235" w:lineRule="auto"/>
              <w:ind w:left="116" w:right="190"/>
              <w:rPr>
                <w:sz w:val="24"/>
              </w:rPr>
            </w:pPr>
            <w:r>
              <w:rPr>
                <w:spacing w:val="-2"/>
                <w:sz w:val="24"/>
              </w:rPr>
              <w:t>Hospital Universitário </w:t>
            </w:r>
            <w:r>
              <w:rPr>
                <w:sz w:val="24"/>
              </w:rPr>
              <w:t>Pedro</w:t>
            </w:r>
            <w:r>
              <w:rPr>
                <w:spacing w:val="-15"/>
                <w:sz w:val="24"/>
              </w:rPr>
              <w:t> </w:t>
            </w:r>
            <w:r>
              <w:rPr>
                <w:sz w:val="24"/>
              </w:rPr>
              <w:t>Ernesto, situado na Boulevard 28 de Setembro, 77 – Vila Isabel, Rio de </w:t>
            </w:r>
            <w:r>
              <w:rPr>
                <w:spacing w:val="-2"/>
                <w:sz w:val="24"/>
              </w:rPr>
              <w:t>Janeiro/RJ, </w:t>
            </w:r>
            <w:r>
              <w:rPr>
                <w:sz w:val="24"/>
              </w:rPr>
              <w:t>CEP 20.551-</w:t>
            </w:r>
          </w:p>
          <w:p>
            <w:pPr>
              <w:pStyle w:val="TableParagraph"/>
              <w:spacing w:line="267" w:lineRule="exact"/>
              <w:ind w:left="116"/>
              <w:rPr>
                <w:sz w:val="24"/>
              </w:rPr>
            </w:pPr>
            <w:r>
              <w:rPr>
                <w:spacing w:val="-5"/>
                <w:sz w:val="24"/>
              </w:rPr>
              <w:t>030</w:t>
            </w:r>
          </w:p>
        </w:tc>
      </w:tr>
      <w:tr>
        <w:trPr>
          <w:trHeight w:val="1687" w:hRule="atLeast"/>
        </w:trPr>
        <w:tc>
          <w:tcPr>
            <w:tcW w:w="870" w:type="dxa"/>
            <w:tcBorders>
              <w:bottom w:val="nil"/>
            </w:tcBorders>
          </w:tcPr>
          <w:p>
            <w:pPr>
              <w:pStyle w:val="TableParagraph"/>
              <w:spacing w:line="262" w:lineRule="exact"/>
              <w:ind w:left="21"/>
              <w:jc w:val="center"/>
              <w:rPr>
                <w:sz w:val="24"/>
              </w:rPr>
            </w:pPr>
            <w:r>
              <w:rPr>
                <w:spacing w:val="-10"/>
                <w:sz w:val="24"/>
              </w:rPr>
              <w:t>5</w:t>
            </w:r>
          </w:p>
        </w:tc>
        <w:tc>
          <w:tcPr>
            <w:tcW w:w="2910" w:type="dxa"/>
            <w:tcBorders>
              <w:bottom w:val="nil"/>
            </w:tcBorders>
          </w:tcPr>
          <w:p>
            <w:pPr>
              <w:pStyle w:val="TableParagraph"/>
              <w:tabs>
                <w:tab w:pos="1724" w:val="left" w:leader="none"/>
                <w:tab w:pos="2011" w:val="left" w:leader="none"/>
                <w:tab w:pos="2477" w:val="left" w:leader="none"/>
              </w:tabs>
              <w:spacing w:line="235" w:lineRule="auto"/>
              <w:ind w:left="118" w:right="95"/>
              <w:rPr>
                <w:sz w:val="24"/>
              </w:rPr>
            </w:pPr>
            <w:r>
              <w:rPr>
                <w:spacing w:val="-2"/>
                <w:sz w:val="24"/>
              </w:rPr>
              <w:t>PRINCIPIO</w:t>
            </w:r>
            <w:r>
              <w:rPr>
                <w:sz w:val="24"/>
              </w:rPr>
              <w:tab/>
              <w:tab/>
            </w:r>
            <w:r>
              <w:rPr>
                <w:spacing w:val="-6"/>
                <w:sz w:val="24"/>
              </w:rPr>
              <w:t>ATIVO: </w:t>
            </w:r>
            <w:r>
              <w:rPr>
                <w:spacing w:val="-2"/>
                <w:sz w:val="24"/>
              </w:rPr>
              <w:t>SACARATO</w:t>
            </w:r>
            <w:r>
              <w:rPr>
                <w:sz w:val="24"/>
              </w:rPr>
              <w:tab/>
              <w:tab/>
              <w:tab/>
            </w:r>
            <w:r>
              <w:rPr>
                <w:spacing w:val="-6"/>
                <w:sz w:val="24"/>
              </w:rPr>
              <w:t>DE </w:t>
            </w:r>
            <w:r>
              <w:rPr>
                <w:spacing w:val="-2"/>
                <w:sz w:val="24"/>
              </w:rPr>
              <w:t>HIDROXIDO</w:t>
            </w:r>
            <w:r>
              <w:rPr>
                <w:sz w:val="24"/>
              </w:rPr>
              <w:tab/>
            </w:r>
            <w:r>
              <w:rPr>
                <w:spacing w:val="-2"/>
                <w:sz w:val="24"/>
              </w:rPr>
              <w:t>FERRICO, FORMA FARMACEUTICA:</w:t>
            </w:r>
          </w:p>
          <w:p>
            <w:pPr>
              <w:pStyle w:val="TableParagraph"/>
              <w:tabs>
                <w:tab w:pos="1508" w:val="left" w:leader="none"/>
              </w:tabs>
              <w:spacing w:line="269" w:lineRule="exact"/>
              <w:ind w:left="118"/>
              <w:rPr>
                <w:sz w:val="24"/>
              </w:rPr>
            </w:pPr>
            <w:r>
              <w:rPr>
                <w:spacing w:val="-2"/>
                <w:sz w:val="24"/>
              </w:rPr>
              <w:t>SOLUCAO</w:t>
            </w:r>
            <w:r>
              <w:rPr>
                <w:sz w:val="24"/>
              </w:rPr>
              <w:tab/>
            </w:r>
            <w:r>
              <w:rPr>
                <w:spacing w:val="-2"/>
                <w:sz w:val="24"/>
              </w:rPr>
              <w:t>INJETAVEL,</w:t>
            </w:r>
          </w:p>
        </w:tc>
        <w:tc>
          <w:tcPr>
            <w:tcW w:w="960" w:type="dxa"/>
            <w:tcBorders>
              <w:bottom w:val="nil"/>
            </w:tcBorders>
          </w:tcPr>
          <w:p>
            <w:pPr>
              <w:pStyle w:val="TableParagraph"/>
              <w:spacing w:line="262" w:lineRule="exact"/>
              <w:ind w:left="12"/>
              <w:jc w:val="center"/>
              <w:rPr>
                <w:sz w:val="24"/>
              </w:rPr>
            </w:pPr>
            <w:r>
              <w:rPr>
                <w:spacing w:val="-2"/>
                <w:sz w:val="24"/>
              </w:rPr>
              <w:t>57922</w:t>
            </w:r>
          </w:p>
        </w:tc>
        <w:tc>
          <w:tcPr>
            <w:tcW w:w="1350" w:type="dxa"/>
            <w:tcBorders>
              <w:bottom w:val="nil"/>
            </w:tcBorders>
          </w:tcPr>
          <w:p>
            <w:pPr>
              <w:pStyle w:val="TableParagraph"/>
              <w:spacing w:line="262" w:lineRule="exact"/>
              <w:ind w:left="3"/>
              <w:jc w:val="center"/>
              <w:rPr>
                <w:sz w:val="24"/>
              </w:rPr>
            </w:pPr>
            <w:r>
              <w:rPr>
                <w:spacing w:val="-2"/>
                <w:sz w:val="24"/>
              </w:rPr>
              <w:t>Unidade</w:t>
            </w:r>
          </w:p>
        </w:tc>
        <w:tc>
          <w:tcPr>
            <w:tcW w:w="1140" w:type="dxa"/>
            <w:tcBorders>
              <w:bottom w:val="nil"/>
            </w:tcBorders>
          </w:tcPr>
          <w:p>
            <w:pPr>
              <w:pStyle w:val="TableParagraph"/>
              <w:spacing w:line="262" w:lineRule="exact"/>
              <w:ind w:left="3"/>
              <w:jc w:val="center"/>
              <w:rPr>
                <w:sz w:val="24"/>
              </w:rPr>
            </w:pPr>
            <w:r>
              <w:rPr>
                <w:spacing w:val="-2"/>
                <w:sz w:val="24"/>
              </w:rPr>
              <w:t>3.300</w:t>
            </w:r>
          </w:p>
        </w:tc>
        <w:tc>
          <w:tcPr>
            <w:tcW w:w="1530" w:type="dxa"/>
            <w:tcBorders>
              <w:bottom w:val="nil"/>
            </w:tcBorders>
          </w:tcPr>
          <w:p>
            <w:pPr>
              <w:pStyle w:val="TableParagraph"/>
              <w:spacing w:line="262" w:lineRule="exact"/>
              <w:ind w:left="13" w:right="3"/>
              <w:jc w:val="center"/>
              <w:rPr>
                <w:sz w:val="24"/>
              </w:rPr>
            </w:pPr>
            <w:r>
              <w:rPr>
                <w:spacing w:val="-2"/>
                <w:sz w:val="24"/>
              </w:rPr>
              <w:t>12,9142</w:t>
            </w:r>
          </w:p>
        </w:tc>
        <w:tc>
          <w:tcPr>
            <w:tcW w:w="1740" w:type="dxa"/>
            <w:tcBorders>
              <w:bottom w:val="nil"/>
            </w:tcBorders>
          </w:tcPr>
          <w:p>
            <w:pPr>
              <w:pStyle w:val="TableParagraph"/>
              <w:spacing w:line="235" w:lineRule="auto"/>
              <w:ind w:left="116" w:right="190"/>
              <w:rPr>
                <w:sz w:val="24"/>
              </w:rPr>
            </w:pPr>
            <w:r>
              <w:rPr>
                <w:spacing w:val="-2"/>
                <w:sz w:val="24"/>
              </w:rPr>
              <w:t>Hospital Universitário </w:t>
            </w:r>
            <w:r>
              <w:rPr>
                <w:sz w:val="24"/>
              </w:rPr>
              <w:t>Pedro</w:t>
            </w:r>
            <w:r>
              <w:rPr>
                <w:spacing w:val="-15"/>
                <w:sz w:val="24"/>
              </w:rPr>
              <w:t> </w:t>
            </w:r>
            <w:r>
              <w:rPr>
                <w:sz w:val="24"/>
              </w:rPr>
              <w:t>Ernesto, situado na Boulevard 28 de Setembro,</w:t>
            </w:r>
          </w:p>
        </w:tc>
      </w:tr>
    </w:tbl>
    <w:p>
      <w:pPr>
        <w:pStyle w:val="TableParagraph"/>
        <w:spacing w:after="0" w:line="235" w:lineRule="auto"/>
        <w:rPr>
          <w:sz w:val="24"/>
        </w:rPr>
        <w:sectPr>
          <w:pgSz w:w="15840" w:h="24480"/>
          <w:pgMar w:top="540" w:bottom="280" w:left="360" w:right="360"/>
        </w:sect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910"/>
        <w:gridCol w:w="960"/>
        <w:gridCol w:w="1350"/>
        <w:gridCol w:w="1140"/>
        <w:gridCol w:w="1530"/>
        <w:gridCol w:w="1740"/>
      </w:tblGrid>
      <w:tr>
        <w:trPr>
          <w:trHeight w:val="1619" w:hRule="atLeast"/>
        </w:trPr>
        <w:tc>
          <w:tcPr>
            <w:tcW w:w="870" w:type="dxa"/>
            <w:tcBorders>
              <w:top w:val="nil"/>
            </w:tcBorders>
          </w:tcPr>
          <w:p>
            <w:pPr>
              <w:pStyle w:val="TableParagraph"/>
              <w:rPr>
                <w:sz w:val="24"/>
              </w:rPr>
            </w:pPr>
          </w:p>
        </w:tc>
        <w:tc>
          <w:tcPr>
            <w:tcW w:w="2910" w:type="dxa"/>
            <w:tcBorders>
              <w:top w:val="nil"/>
            </w:tcBorders>
          </w:tcPr>
          <w:p>
            <w:pPr>
              <w:pStyle w:val="TableParagraph"/>
              <w:tabs>
                <w:tab w:pos="2497" w:val="left" w:leader="none"/>
                <w:tab w:pos="2731" w:val="left" w:leader="none"/>
              </w:tabs>
              <w:spacing w:line="235" w:lineRule="auto"/>
              <w:ind w:left="118" w:right="95"/>
              <w:rPr>
                <w:sz w:val="24"/>
              </w:rPr>
            </w:pPr>
            <w:r>
              <w:rPr>
                <w:spacing w:val="-2"/>
                <w:sz w:val="24"/>
              </w:rPr>
              <w:t>CONCENTRACAO</w:t>
            </w:r>
            <w:r>
              <w:rPr>
                <w:sz w:val="24"/>
              </w:rPr>
              <w:tab/>
              <w:tab/>
            </w:r>
            <w:r>
              <w:rPr>
                <w:spacing w:val="-10"/>
                <w:sz w:val="24"/>
              </w:rPr>
              <w:t>/ </w:t>
            </w:r>
            <w:r>
              <w:rPr>
                <w:spacing w:val="-2"/>
                <w:sz w:val="24"/>
              </w:rPr>
              <w:t>DOSAGEM:</w:t>
            </w:r>
            <w:r>
              <w:rPr>
                <w:sz w:val="24"/>
              </w:rPr>
              <w:tab/>
            </w:r>
            <w:r>
              <w:rPr>
                <w:spacing w:val="-5"/>
                <w:sz w:val="24"/>
              </w:rPr>
              <w:t>20,</w:t>
            </w:r>
          </w:p>
          <w:p>
            <w:pPr>
              <w:pStyle w:val="TableParagraph"/>
              <w:tabs>
                <w:tab w:pos="1924" w:val="left" w:leader="none"/>
              </w:tabs>
              <w:spacing w:line="268" w:lineRule="exact"/>
              <w:ind w:left="118"/>
              <w:rPr>
                <w:sz w:val="24"/>
              </w:rPr>
            </w:pPr>
            <w:r>
              <w:rPr>
                <w:spacing w:val="-2"/>
                <w:sz w:val="24"/>
              </w:rPr>
              <w:t>UNIDADE:</w:t>
            </w:r>
            <w:r>
              <w:rPr>
                <w:sz w:val="24"/>
              </w:rPr>
              <w:tab/>
            </w:r>
            <w:r>
              <w:rPr>
                <w:spacing w:val="-2"/>
                <w:sz w:val="24"/>
              </w:rPr>
              <w:t>MG/ML,</w:t>
            </w:r>
          </w:p>
          <w:p>
            <w:pPr>
              <w:pStyle w:val="TableParagraph"/>
              <w:tabs>
                <w:tab w:pos="2257" w:val="left" w:leader="none"/>
              </w:tabs>
              <w:spacing w:line="235" w:lineRule="auto"/>
              <w:ind w:left="118" w:right="95"/>
              <w:rPr>
                <w:sz w:val="24"/>
              </w:rPr>
            </w:pPr>
            <w:r>
              <w:rPr>
                <w:spacing w:val="-2"/>
                <w:sz w:val="24"/>
              </w:rPr>
              <w:t>VOLUME:</w:t>
            </w:r>
            <w:r>
              <w:rPr>
                <w:sz w:val="24"/>
              </w:rPr>
              <w:tab/>
            </w:r>
            <w:r>
              <w:rPr>
                <w:spacing w:val="-4"/>
                <w:sz w:val="24"/>
              </w:rPr>
              <w:t>5ML, </w:t>
            </w:r>
            <w:r>
              <w:rPr>
                <w:spacing w:val="-2"/>
                <w:sz w:val="24"/>
              </w:rPr>
              <w:t>APRESENTACAO:</w:t>
            </w:r>
          </w:p>
          <w:p>
            <w:pPr>
              <w:pStyle w:val="TableParagraph"/>
              <w:spacing w:line="259" w:lineRule="exact"/>
              <w:ind w:left="118"/>
              <w:rPr>
                <w:sz w:val="24"/>
              </w:rPr>
            </w:pPr>
            <w:r>
              <w:rPr>
                <w:sz w:val="24"/>
              </w:rPr>
              <w:t>FRASCO-</w:t>
            </w:r>
            <w:r>
              <w:rPr>
                <w:spacing w:val="-2"/>
                <w:sz w:val="24"/>
              </w:rPr>
              <w:t>AMPOLA</w:t>
            </w:r>
          </w:p>
        </w:tc>
        <w:tc>
          <w:tcPr>
            <w:tcW w:w="960"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30" w:type="dxa"/>
            <w:tcBorders>
              <w:top w:val="nil"/>
            </w:tcBorders>
          </w:tcPr>
          <w:p>
            <w:pPr>
              <w:pStyle w:val="TableParagraph"/>
              <w:rPr>
                <w:sz w:val="24"/>
              </w:rPr>
            </w:pPr>
          </w:p>
        </w:tc>
        <w:tc>
          <w:tcPr>
            <w:tcW w:w="1740" w:type="dxa"/>
            <w:tcBorders>
              <w:top w:val="nil"/>
            </w:tcBorders>
          </w:tcPr>
          <w:p>
            <w:pPr>
              <w:pStyle w:val="TableParagraph"/>
              <w:spacing w:line="235" w:lineRule="auto"/>
              <w:ind w:left="116" w:right="162"/>
              <w:rPr>
                <w:sz w:val="24"/>
              </w:rPr>
            </w:pPr>
            <w:r>
              <w:rPr>
                <w:sz w:val="24"/>
              </w:rPr>
              <w:t>77 – Vila Isabel,</w:t>
            </w:r>
            <w:r>
              <w:rPr>
                <w:spacing w:val="-15"/>
                <w:sz w:val="24"/>
              </w:rPr>
              <w:t> </w:t>
            </w:r>
            <w:r>
              <w:rPr>
                <w:sz w:val="24"/>
              </w:rPr>
              <w:t>Rio</w:t>
            </w:r>
            <w:r>
              <w:rPr>
                <w:spacing w:val="-15"/>
                <w:sz w:val="24"/>
              </w:rPr>
              <w:t> </w:t>
            </w:r>
            <w:r>
              <w:rPr>
                <w:sz w:val="24"/>
              </w:rPr>
              <w:t>de </w:t>
            </w:r>
            <w:r>
              <w:rPr>
                <w:spacing w:val="-2"/>
                <w:sz w:val="24"/>
              </w:rPr>
              <w:t>Janeiro/RJ, </w:t>
            </w:r>
            <w:r>
              <w:rPr>
                <w:sz w:val="24"/>
              </w:rPr>
              <w:t>CEP 20.551-</w:t>
            </w:r>
          </w:p>
          <w:p>
            <w:pPr>
              <w:pStyle w:val="TableParagraph"/>
              <w:spacing w:line="270" w:lineRule="exact"/>
              <w:ind w:left="116"/>
              <w:rPr>
                <w:sz w:val="24"/>
              </w:rPr>
            </w:pPr>
            <w:r>
              <w:rPr>
                <w:spacing w:val="-5"/>
                <w:sz w:val="24"/>
              </w:rPr>
              <w:t>030</w:t>
            </w:r>
          </w:p>
        </w:tc>
      </w:tr>
      <w:tr>
        <w:trPr>
          <w:trHeight w:val="404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21"/>
              <w:jc w:val="center"/>
              <w:rPr>
                <w:sz w:val="24"/>
              </w:rPr>
            </w:pPr>
            <w:r>
              <w:rPr>
                <w:spacing w:val="-10"/>
                <w:sz w:val="24"/>
              </w:rPr>
              <w:t>6</w:t>
            </w:r>
          </w:p>
        </w:tc>
        <w:tc>
          <w:tcPr>
            <w:tcW w:w="2910" w:type="dxa"/>
          </w:tcPr>
          <w:p>
            <w:pPr>
              <w:pStyle w:val="TableParagraph"/>
              <w:tabs>
                <w:tab w:pos="2011" w:val="left" w:leader="none"/>
              </w:tabs>
              <w:spacing w:line="235" w:lineRule="auto"/>
              <w:ind w:left="118" w:right="95"/>
              <w:jc w:val="both"/>
              <w:rPr>
                <w:sz w:val="24"/>
              </w:rPr>
            </w:pPr>
            <w:r>
              <w:rPr>
                <w:spacing w:val="-2"/>
                <w:sz w:val="24"/>
              </w:rPr>
              <w:t>PRINCIPIO</w:t>
            </w:r>
            <w:r>
              <w:rPr>
                <w:sz w:val="24"/>
              </w:rPr>
              <w:tab/>
            </w:r>
            <w:r>
              <w:rPr>
                <w:spacing w:val="-6"/>
                <w:sz w:val="24"/>
              </w:rPr>
              <w:t>ATIVO: </w:t>
            </w:r>
            <w:r>
              <w:rPr>
                <w:sz w:val="24"/>
              </w:rPr>
              <w:t>CLORETO DE SODIO + CLORETO</w:t>
            </w:r>
            <w:r>
              <w:rPr>
                <w:spacing w:val="1"/>
                <w:sz w:val="24"/>
              </w:rPr>
              <w:t> </w:t>
            </w:r>
            <w:r>
              <w:rPr>
                <w:sz w:val="24"/>
              </w:rPr>
              <w:t>DE</w:t>
            </w:r>
            <w:r>
              <w:rPr>
                <w:spacing w:val="2"/>
                <w:sz w:val="24"/>
              </w:rPr>
              <w:t> </w:t>
            </w:r>
            <w:r>
              <w:rPr>
                <w:spacing w:val="-5"/>
                <w:sz w:val="24"/>
              </w:rPr>
              <w:t>POTASSIO</w:t>
            </w:r>
          </w:p>
          <w:p>
            <w:pPr>
              <w:pStyle w:val="TableParagraph"/>
              <w:tabs>
                <w:tab w:pos="1944" w:val="left" w:leader="none"/>
                <w:tab w:pos="2731" w:val="left" w:leader="none"/>
              </w:tabs>
              <w:spacing w:line="235" w:lineRule="auto"/>
              <w:ind w:left="118" w:right="95"/>
              <w:jc w:val="both"/>
              <w:rPr>
                <w:sz w:val="24"/>
              </w:rPr>
            </w:pPr>
            <w:r>
              <w:rPr>
                <w:sz w:val="24"/>
              </w:rPr>
              <w:t>+ CITRATO DE SODIO </w:t>
            </w:r>
            <w:r>
              <w:rPr>
                <w:sz w:val="24"/>
              </w:rPr>
              <w:t>+ </w:t>
            </w:r>
            <w:r>
              <w:rPr>
                <w:spacing w:val="-2"/>
                <w:sz w:val="24"/>
              </w:rPr>
              <w:t>GLICOSE,</w:t>
            </w:r>
            <w:r>
              <w:rPr>
                <w:sz w:val="24"/>
              </w:rPr>
              <w:tab/>
            </w:r>
            <w:r>
              <w:rPr>
                <w:spacing w:val="-2"/>
                <w:sz w:val="24"/>
              </w:rPr>
              <w:t>FORMA </w:t>
            </w:r>
            <w:r>
              <w:rPr>
                <w:sz w:val="24"/>
              </w:rPr>
              <w:t>FARMACEUTICA: PO, </w:t>
            </w:r>
            <w:r>
              <w:rPr>
                <w:spacing w:val="-2"/>
                <w:sz w:val="24"/>
              </w:rPr>
              <w:t>CONCENTRACAO</w:t>
            </w:r>
            <w:r>
              <w:rPr>
                <w:sz w:val="24"/>
              </w:rPr>
              <w:tab/>
            </w:r>
            <w:r>
              <w:rPr>
                <w:spacing w:val="-10"/>
                <w:sz w:val="24"/>
              </w:rPr>
              <w:t>/ </w:t>
            </w:r>
            <w:r>
              <w:rPr>
                <w:sz w:val="24"/>
              </w:rPr>
              <w:t>DOSAGEM:</w:t>
            </w:r>
            <w:r>
              <w:rPr>
                <w:spacing w:val="78"/>
                <w:sz w:val="24"/>
              </w:rPr>
              <w:t> </w:t>
            </w:r>
            <w:r>
              <w:rPr>
                <w:sz w:val="24"/>
              </w:rPr>
              <w:t>3,5</w:t>
            </w:r>
            <w:r>
              <w:rPr>
                <w:spacing w:val="78"/>
                <w:sz w:val="24"/>
              </w:rPr>
              <w:t> </w:t>
            </w:r>
            <w:r>
              <w:rPr>
                <w:sz w:val="24"/>
              </w:rPr>
              <w:t>+</w:t>
            </w:r>
            <w:r>
              <w:rPr>
                <w:spacing w:val="78"/>
                <w:sz w:val="24"/>
              </w:rPr>
              <w:t> </w:t>
            </w:r>
            <w:r>
              <w:rPr>
                <w:sz w:val="24"/>
              </w:rPr>
              <w:t>1,5</w:t>
            </w:r>
            <w:r>
              <w:rPr>
                <w:spacing w:val="78"/>
                <w:sz w:val="24"/>
              </w:rPr>
              <w:t> </w:t>
            </w:r>
            <w:r>
              <w:rPr>
                <w:spacing w:val="-10"/>
                <w:sz w:val="24"/>
              </w:rPr>
              <w:t>+</w:t>
            </w:r>
          </w:p>
          <w:p>
            <w:pPr>
              <w:pStyle w:val="TableParagraph"/>
              <w:tabs>
                <w:tab w:pos="2144" w:val="left" w:leader="none"/>
                <w:tab w:pos="2277" w:val="left" w:leader="none"/>
              </w:tabs>
              <w:spacing w:line="235" w:lineRule="auto"/>
              <w:ind w:left="118" w:right="95"/>
              <w:rPr>
                <w:sz w:val="24"/>
              </w:rPr>
            </w:pPr>
            <w:r>
              <w:rPr>
                <w:sz w:val="24"/>
              </w:rPr>
              <w:t>2,9</w:t>
            </w:r>
            <w:r>
              <w:rPr>
                <w:spacing w:val="40"/>
                <w:sz w:val="24"/>
              </w:rPr>
              <w:t> </w:t>
            </w:r>
            <w:r>
              <w:rPr>
                <w:sz w:val="24"/>
              </w:rPr>
              <w:t>+</w:t>
            </w:r>
            <w:r>
              <w:rPr>
                <w:spacing w:val="40"/>
                <w:sz w:val="24"/>
              </w:rPr>
              <w:t> </w:t>
            </w:r>
            <w:r>
              <w:rPr>
                <w:sz w:val="24"/>
              </w:rPr>
              <w:t>20,</w:t>
            </w:r>
            <w:r>
              <w:rPr>
                <w:spacing w:val="40"/>
                <w:sz w:val="24"/>
              </w:rPr>
              <w:t> </w:t>
            </w:r>
            <w:r>
              <w:rPr>
                <w:sz w:val="24"/>
              </w:rPr>
              <w:t>UNIDADE:</w:t>
            </w:r>
            <w:r>
              <w:rPr>
                <w:spacing w:val="40"/>
                <w:sz w:val="24"/>
              </w:rPr>
              <w:t> </w:t>
            </w:r>
            <w:r>
              <w:rPr>
                <w:sz w:val="24"/>
              </w:rPr>
              <w:t>G, </w:t>
            </w:r>
            <w:r>
              <w:rPr>
                <w:spacing w:val="-2"/>
                <w:sz w:val="24"/>
              </w:rPr>
              <w:t>VOLUME:</w:t>
            </w:r>
            <w:r>
              <w:rPr>
                <w:sz w:val="24"/>
              </w:rPr>
              <w:tab/>
              <w:tab/>
            </w:r>
            <w:r>
              <w:rPr>
                <w:spacing w:val="-4"/>
                <w:sz w:val="24"/>
              </w:rPr>
              <w:t>NAO </w:t>
            </w:r>
            <w:r>
              <w:rPr>
                <w:spacing w:val="-2"/>
                <w:sz w:val="24"/>
              </w:rPr>
              <w:t>APLICAVEL, APRESENTACAO: ENVELOPE</w:t>
            </w:r>
            <w:r>
              <w:rPr>
                <w:sz w:val="24"/>
              </w:rPr>
              <w:tab/>
            </w:r>
            <w:r>
              <w:rPr>
                <w:spacing w:val="-2"/>
                <w:sz w:val="24"/>
              </w:rPr>
              <w:t>27,9G,</w:t>
            </w:r>
          </w:p>
          <w:p>
            <w:pPr>
              <w:pStyle w:val="TableParagraph"/>
              <w:tabs>
                <w:tab w:pos="2277" w:val="left" w:leader="none"/>
              </w:tabs>
              <w:spacing w:line="270" w:lineRule="exact"/>
              <w:ind w:left="118" w:right="95"/>
              <w:rPr>
                <w:sz w:val="24"/>
              </w:rPr>
            </w:pPr>
            <w:r>
              <w:rPr>
                <w:spacing w:val="-2"/>
                <w:sz w:val="24"/>
              </w:rPr>
              <w:t>ACESSORIO:</w:t>
            </w:r>
            <w:r>
              <w:rPr>
                <w:sz w:val="24"/>
              </w:rPr>
              <w:tab/>
            </w:r>
            <w:r>
              <w:rPr>
                <w:spacing w:val="-4"/>
                <w:sz w:val="24"/>
              </w:rPr>
              <w:t>NAO </w:t>
            </w:r>
            <w:r>
              <w:rPr>
                <w:spacing w:val="-2"/>
                <w:sz w:val="24"/>
              </w:rPr>
              <w:t>APLICAVEL</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12"/>
              <w:jc w:val="center"/>
              <w:rPr>
                <w:sz w:val="24"/>
              </w:rPr>
            </w:pPr>
            <w:r>
              <w:rPr>
                <w:spacing w:val="-2"/>
                <w:sz w:val="24"/>
              </w:rPr>
              <w:t>58134</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3"/>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3"/>
              <w:jc w:val="center"/>
              <w:rPr>
                <w:sz w:val="24"/>
              </w:rPr>
            </w:pPr>
            <w:r>
              <w:rPr>
                <w:spacing w:val="-5"/>
                <w:sz w:val="24"/>
              </w:rPr>
              <w:t>600</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13" w:right="3"/>
              <w:jc w:val="center"/>
              <w:rPr>
                <w:sz w:val="24"/>
              </w:rPr>
            </w:pPr>
            <w:r>
              <w:rPr>
                <w:spacing w:val="-2"/>
                <w:sz w:val="24"/>
              </w:rPr>
              <w:t>1,1425</w:t>
            </w:r>
          </w:p>
        </w:tc>
        <w:tc>
          <w:tcPr>
            <w:tcW w:w="1740" w:type="dxa"/>
          </w:tcPr>
          <w:p>
            <w:pPr>
              <w:pStyle w:val="TableParagraph"/>
              <w:spacing w:before="254"/>
              <w:rPr>
                <w:sz w:val="24"/>
              </w:rPr>
            </w:pPr>
          </w:p>
          <w:p>
            <w:pPr>
              <w:pStyle w:val="TableParagraph"/>
              <w:spacing w:line="235" w:lineRule="auto"/>
              <w:ind w:left="116" w:right="190"/>
              <w:rPr>
                <w:sz w:val="24"/>
              </w:rPr>
            </w:pPr>
            <w:r>
              <w:rPr>
                <w:spacing w:val="-2"/>
                <w:sz w:val="24"/>
              </w:rPr>
              <w:t>Hospital Universitário </w:t>
            </w:r>
            <w:r>
              <w:rPr>
                <w:sz w:val="24"/>
              </w:rPr>
              <w:t>Pedro</w:t>
            </w:r>
            <w:r>
              <w:rPr>
                <w:spacing w:val="-15"/>
                <w:sz w:val="24"/>
              </w:rPr>
              <w:t> </w:t>
            </w:r>
            <w:r>
              <w:rPr>
                <w:sz w:val="24"/>
              </w:rPr>
              <w:t>Ernesto, situado na Boulevard 28 de Setembro, 77 – Vila Isabel, Rio de </w:t>
            </w:r>
            <w:r>
              <w:rPr>
                <w:spacing w:val="-2"/>
                <w:sz w:val="24"/>
              </w:rPr>
              <w:t>Janeiro/RJ, </w:t>
            </w:r>
            <w:r>
              <w:rPr>
                <w:sz w:val="24"/>
              </w:rPr>
              <w:t>CEP 20.551-</w:t>
            </w:r>
          </w:p>
          <w:p>
            <w:pPr>
              <w:pStyle w:val="TableParagraph"/>
              <w:spacing w:line="267" w:lineRule="exact"/>
              <w:ind w:left="116"/>
              <w:rPr>
                <w:sz w:val="24"/>
              </w:rPr>
            </w:pPr>
            <w:r>
              <w:rPr>
                <w:spacing w:val="-5"/>
                <w:sz w:val="24"/>
              </w:rPr>
              <w:t>030</w:t>
            </w:r>
          </w:p>
        </w:tc>
      </w:tr>
      <w:tr>
        <w:trPr>
          <w:trHeight w:val="2963"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21"/>
              <w:jc w:val="center"/>
              <w:rPr>
                <w:sz w:val="24"/>
              </w:rPr>
            </w:pPr>
            <w:r>
              <w:rPr>
                <w:spacing w:val="-10"/>
                <w:sz w:val="24"/>
              </w:rPr>
              <w:t>7</w:t>
            </w:r>
          </w:p>
        </w:tc>
        <w:tc>
          <w:tcPr>
            <w:tcW w:w="2910" w:type="dxa"/>
          </w:tcPr>
          <w:p>
            <w:pPr>
              <w:pStyle w:val="TableParagraph"/>
              <w:tabs>
                <w:tab w:pos="2011" w:val="left" w:leader="none"/>
              </w:tabs>
              <w:spacing w:line="253" w:lineRule="exact"/>
              <w:ind w:left="118"/>
              <w:rPr>
                <w:sz w:val="24"/>
              </w:rPr>
            </w:pPr>
            <w:r>
              <w:rPr>
                <w:spacing w:val="-2"/>
                <w:sz w:val="24"/>
              </w:rPr>
              <w:t>PRINCIPIO</w:t>
            </w:r>
            <w:r>
              <w:rPr>
                <w:sz w:val="24"/>
              </w:rPr>
              <w:tab/>
            </w:r>
            <w:r>
              <w:rPr>
                <w:spacing w:val="-2"/>
                <w:sz w:val="24"/>
              </w:rPr>
              <w:t>ATIVO:</w:t>
            </w:r>
          </w:p>
          <w:p>
            <w:pPr>
              <w:pStyle w:val="TableParagraph"/>
              <w:tabs>
                <w:tab w:pos="2451" w:val="left" w:leader="none"/>
              </w:tabs>
              <w:spacing w:line="235" w:lineRule="auto" w:before="1"/>
              <w:ind w:left="118" w:right="95"/>
              <w:rPr>
                <w:sz w:val="24"/>
              </w:rPr>
            </w:pPr>
            <w:r>
              <w:rPr>
                <w:spacing w:val="-2"/>
                <w:sz w:val="24"/>
              </w:rPr>
              <w:t>VITAMINAS</w:t>
            </w:r>
            <w:r>
              <w:rPr>
                <w:sz w:val="24"/>
              </w:rPr>
              <w:tab/>
            </w:r>
            <w:r>
              <w:rPr>
                <w:spacing w:val="-6"/>
                <w:sz w:val="24"/>
              </w:rPr>
              <w:t>DO </w:t>
            </w:r>
            <w:r>
              <w:rPr>
                <w:sz w:val="24"/>
              </w:rPr>
              <w:t>COMPLEXO</w:t>
            </w:r>
            <w:r>
              <w:rPr>
                <w:spacing w:val="40"/>
                <w:sz w:val="24"/>
              </w:rPr>
              <w:t> </w:t>
            </w:r>
            <w:r>
              <w:rPr>
                <w:sz w:val="24"/>
              </w:rPr>
              <w:t>B,</w:t>
            </w:r>
            <w:r>
              <w:rPr>
                <w:spacing w:val="40"/>
                <w:sz w:val="24"/>
              </w:rPr>
              <w:t> </w:t>
            </w:r>
            <w:r>
              <w:rPr>
                <w:sz w:val="24"/>
              </w:rPr>
              <w:t>FORMA </w:t>
            </w:r>
            <w:r>
              <w:rPr>
                <w:spacing w:val="-2"/>
                <w:sz w:val="24"/>
              </w:rPr>
              <w:t>FARMACEUTICA: COMPRIMIDO,</w:t>
            </w:r>
          </w:p>
          <w:p>
            <w:pPr>
              <w:pStyle w:val="TableParagraph"/>
              <w:tabs>
                <w:tab w:pos="2324" w:val="left" w:leader="none"/>
                <w:tab w:pos="2731" w:val="left" w:leader="none"/>
              </w:tabs>
              <w:spacing w:line="235" w:lineRule="auto"/>
              <w:ind w:left="118" w:right="95"/>
              <w:rPr>
                <w:sz w:val="24"/>
              </w:rPr>
            </w:pPr>
            <w:r>
              <w:rPr>
                <w:spacing w:val="-2"/>
                <w:sz w:val="24"/>
              </w:rPr>
              <w:t>CONCENTRACAO</w:t>
            </w:r>
            <w:r>
              <w:rPr>
                <w:sz w:val="24"/>
              </w:rPr>
              <w:tab/>
              <w:tab/>
            </w:r>
            <w:r>
              <w:rPr>
                <w:spacing w:val="-10"/>
                <w:sz w:val="24"/>
              </w:rPr>
              <w:t>/ </w:t>
            </w:r>
            <w:r>
              <w:rPr>
                <w:spacing w:val="-2"/>
                <w:sz w:val="24"/>
              </w:rPr>
              <w:t>DOSAGEM:</w:t>
            </w:r>
            <w:r>
              <w:rPr>
                <w:sz w:val="24"/>
              </w:rPr>
              <w:tab/>
            </w:r>
            <w:r>
              <w:rPr>
                <w:spacing w:val="-4"/>
                <w:sz w:val="24"/>
              </w:rPr>
              <w:t>N/A,</w:t>
            </w:r>
          </w:p>
          <w:p>
            <w:pPr>
              <w:pStyle w:val="TableParagraph"/>
              <w:tabs>
                <w:tab w:pos="2324" w:val="left" w:leader="none"/>
              </w:tabs>
              <w:spacing w:line="268" w:lineRule="exact"/>
              <w:ind w:left="118"/>
              <w:jc w:val="both"/>
              <w:rPr>
                <w:sz w:val="24"/>
              </w:rPr>
            </w:pPr>
            <w:r>
              <w:rPr>
                <w:spacing w:val="-2"/>
                <w:sz w:val="24"/>
              </w:rPr>
              <w:t>UNIDADE:</w:t>
            </w:r>
            <w:r>
              <w:rPr>
                <w:sz w:val="24"/>
              </w:rPr>
              <w:tab/>
            </w:r>
            <w:r>
              <w:rPr>
                <w:spacing w:val="-4"/>
                <w:sz w:val="24"/>
              </w:rPr>
              <w:t>N/A,</w:t>
            </w:r>
          </w:p>
          <w:p>
            <w:pPr>
              <w:pStyle w:val="TableParagraph"/>
              <w:tabs>
                <w:tab w:pos="2324" w:val="left" w:leader="none"/>
              </w:tabs>
              <w:spacing w:line="270" w:lineRule="exact"/>
              <w:ind w:left="118" w:right="95"/>
              <w:jc w:val="both"/>
              <w:rPr>
                <w:sz w:val="24"/>
              </w:rPr>
            </w:pPr>
            <w:r>
              <w:rPr>
                <w:spacing w:val="-2"/>
                <w:sz w:val="24"/>
              </w:rPr>
              <w:t>VOLUME:</w:t>
            </w:r>
            <w:r>
              <w:rPr>
                <w:sz w:val="24"/>
              </w:rPr>
              <w:tab/>
            </w:r>
            <w:r>
              <w:rPr>
                <w:spacing w:val="-4"/>
                <w:sz w:val="24"/>
              </w:rPr>
              <w:t>N/A, </w:t>
            </w:r>
            <w:r>
              <w:rPr>
                <w:sz w:val="24"/>
              </w:rPr>
              <w:t>APRESENTACAO: N/A, ACESSORIO: N/A</w:t>
            </w:r>
          </w:p>
        </w:tc>
        <w:tc>
          <w:tcPr>
            <w:tcW w:w="960" w:type="dxa"/>
          </w:tcPr>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2"/>
              <w:jc w:val="center"/>
              <w:rPr>
                <w:sz w:val="24"/>
              </w:rPr>
            </w:pPr>
            <w:r>
              <w:rPr>
                <w:spacing w:val="-2"/>
                <w:sz w:val="24"/>
              </w:rPr>
              <w:t>58298</w:t>
            </w:r>
          </w:p>
        </w:tc>
        <w:tc>
          <w:tcPr>
            <w:tcW w:w="1350" w:type="dxa"/>
          </w:tcPr>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3"/>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3"/>
              <w:jc w:val="center"/>
              <w:rPr>
                <w:sz w:val="24"/>
              </w:rPr>
            </w:pPr>
            <w:r>
              <w:rPr>
                <w:spacing w:val="-2"/>
                <w:sz w:val="24"/>
              </w:rPr>
              <w:t>4.500</w:t>
            </w:r>
          </w:p>
        </w:tc>
        <w:tc>
          <w:tcPr>
            <w:tcW w:w="1530" w:type="dxa"/>
          </w:tcPr>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3" w:right="3"/>
              <w:jc w:val="center"/>
              <w:rPr>
                <w:sz w:val="24"/>
              </w:rPr>
            </w:pPr>
            <w:r>
              <w:rPr>
                <w:spacing w:val="-2"/>
                <w:sz w:val="24"/>
              </w:rPr>
              <w:t>0,1100</w:t>
            </w:r>
          </w:p>
        </w:tc>
        <w:tc>
          <w:tcPr>
            <w:tcW w:w="1740" w:type="dxa"/>
          </w:tcPr>
          <w:p>
            <w:pPr>
              <w:pStyle w:val="TableParagraph"/>
              <w:spacing w:line="253" w:lineRule="exact"/>
              <w:ind w:left="116"/>
              <w:rPr>
                <w:sz w:val="24"/>
              </w:rPr>
            </w:pPr>
            <w:r>
              <w:rPr>
                <w:spacing w:val="-2"/>
                <w:sz w:val="24"/>
              </w:rPr>
              <w:t>Hospital</w:t>
            </w:r>
          </w:p>
          <w:p>
            <w:pPr>
              <w:pStyle w:val="TableParagraph"/>
              <w:spacing w:line="235" w:lineRule="auto" w:before="1"/>
              <w:ind w:left="116" w:right="190"/>
              <w:rPr>
                <w:sz w:val="24"/>
              </w:rPr>
            </w:pPr>
            <w:r>
              <w:rPr>
                <w:spacing w:val="-2"/>
                <w:sz w:val="24"/>
              </w:rPr>
              <w:t>Universitário </w:t>
            </w:r>
            <w:r>
              <w:rPr>
                <w:sz w:val="24"/>
              </w:rPr>
              <w:t>Pedro</w:t>
            </w:r>
            <w:r>
              <w:rPr>
                <w:spacing w:val="-15"/>
                <w:sz w:val="24"/>
              </w:rPr>
              <w:t> </w:t>
            </w:r>
            <w:r>
              <w:rPr>
                <w:sz w:val="24"/>
              </w:rPr>
              <w:t>Ernesto, situado na Boulevard 28 de Setembro, 77 – Vila Isabel, Rio de </w:t>
            </w:r>
            <w:r>
              <w:rPr>
                <w:spacing w:val="-2"/>
                <w:sz w:val="24"/>
              </w:rPr>
              <w:t>Janeiro/RJ, </w:t>
            </w:r>
            <w:r>
              <w:rPr>
                <w:sz w:val="24"/>
              </w:rPr>
              <w:t>CEP 20.551-</w:t>
            </w:r>
          </w:p>
          <w:p>
            <w:pPr>
              <w:pStyle w:val="TableParagraph"/>
              <w:spacing w:line="255" w:lineRule="exact"/>
              <w:ind w:left="116"/>
              <w:rPr>
                <w:sz w:val="24"/>
              </w:rPr>
            </w:pPr>
            <w:r>
              <w:rPr>
                <w:spacing w:val="-5"/>
                <w:sz w:val="24"/>
              </w:rPr>
              <w:t>030</w:t>
            </w:r>
          </w:p>
        </w:tc>
      </w:tr>
      <w:tr>
        <w:trPr>
          <w:trHeight w:val="296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21"/>
              <w:jc w:val="center"/>
              <w:rPr>
                <w:sz w:val="24"/>
              </w:rPr>
            </w:pPr>
            <w:r>
              <w:rPr>
                <w:spacing w:val="-10"/>
                <w:sz w:val="24"/>
              </w:rPr>
              <w:t>8</w:t>
            </w:r>
          </w:p>
        </w:tc>
        <w:tc>
          <w:tcPr>
            <w:tcW w:w="2910" w:type="dxa"/>
          </w:tcPr>
          <w:p>
            <w:pPr>
              <w:pStyle w:val="TableParagraph"/>
              <w:tabs>
                <w:tab w:pos="2011" w:val="left" w:leader="none"/>
                <w:tab w:pos="2451" w:val="left" w:leader="none"/>
              </w:tabs>
              <w:spacing w:line="235" w:lineRule="auto"/>
              <w:ind w:left="118" w:right="95"/>
              <w:jc w:val="both"/>
              <w:rPr>
                <w:sz w:val="24"/>
              </w:rPr>
            </w:pPr>
            <w:r>
              <w:rPr>
                <w:spacing w:val="-2"/>
                <w:sz w:val="24"/>
              </w:rPr>
              <w:t>PRINCIPIO</w:t>
            </w:r>
            <w:r>
              <w:rPr>
                <w:sz w:val="24"/>
              </w:rPr>
              <w:tab/>
            </w:r>
            <w:r>
              <w:rPr>
                <w:spacing w:val="-6"/>
                <w:sz w:val="24"/>
              </w:rPr>
              <w:t>ATIVO: </w:t>
            </w:r>
            <w:r>
              <w:rPr>
                <w:spacing w:val="-2"/>
                <w:sz w:val="24"/>
              </w:rPr>
              <w:t>VITAMINAS</w:t>
            </w:r>
            <w:r>
              <w:rPr>
                <w:sz w:val="24"/>
              </w:rPr>
              <w:tab/>
              <w:tab/>
            </w:r>
            <w:r>
              <w:rPr>
                <w:spacing w:val="-6"/>
                <w:sz w:val="24"/>
              </w:rPr>
              <w:t>DO </w:t>
            </w:r>
            <w:r>
              <w:rPr>
                <w:sz w:val="24"/>
              </w:rPr>
              <w:t>COMPLEXO B, FORMA </w:t>
            </w:r>
            <w:r>
              <w:rPr>
                <w:spacing w:val="-2"/>
                <w:sz w:val="24"/>
              </w:rPr>
              <w:t>FARMACEUTICA:</w:t>
            </w:r>
          </w:p>
          <w:p>
            <w:pPr>
              <w:pStyle w:val="TableParagraph"/>
              <w:tabs>
                <w:tab w:pos="2324" w:val="left" w:leader="none"/>
                <w:tab w:pos="2731" w:val="left" w:leader="none"/>
              </w:tabs>
              <w:spacing w:line="235" w:lineRule="auto"/>
              <w:ind w:left="118" w:right="95"/>
              <w:jc w:val="both"/>
              <w:rPr>
                <w:sz w:val="24"/>
              </w:rPr>
            </w:pPr>
            <w:r>
              <w:rPr>
                <w:sz w:val="24"/>
              </w:rPr>
              <w:t>SOLUCAO </w:t>
            </w:r>
            <w:r>
              <w:rPr>
                <w:sz w:val="24"/>
              </w:rPr>
              <w:t>INJETAVEL, </w:t>
            </w:r>
            <w:r>
              <w:rPr>
                <w:spacing w:val="-2"/>
                <w:sz w:val="24"/>
              </w:rPr>
              <w:t>CONCENTRACAO</w:t>
            </w:r>
            <w:r>
              <w:rPr>
                <w:sz w:val="24"/>
              </w:rPr>
              <w:tab/>
              <w:tab/>
            </w:r>
            <w:r>
              <w:rPr>
                <w:spacing w:val="-10"/>
                <w:sz w:val="24"/>
              </w:rPr>
              <w:t>/ </w:t>
            </w:r>
            <w:r>
              <w:rPr>
                <w:spacing w:val="-2"/>
                <w:sz w:val="24"/>
              </w:rPr>
              <w:t>DOSAGEM:</w:t>
            </w:r>
            <w:r>
              <w:rPr>
                <w:sz w:val="24"/>
              </w:rPr>
              <w:tab/>
            </w:r>
            <w:r>
              <w:rPr>
                <w:spacing w:val="-4"/>
                <w:sz w:val="24"/>
              </w:rPr>
              <w:t>N/A,</w:t>
            </w:r>
          </w:p>
          <w:p>
            <w:pPr>
              <w:pStyle w:val="TableParagraph"/>
              <w:tabs>
                <w:tab w:pos="2324" w:val="left" w:leader="none"/>
              </w:tabs>
              <w:spacing w:line="267" w:lineRule="exact"/>
              <w:ind w:left="118"/>
              <w:jc w:val="both"/>
              <w:rPr>
                <w:sz w:val="24"/>
              </w:rPr>
            </w:pPr>
            <w:r>
              <w:rPr>
                <w:spacing w:val="-2"/>
                <w:sz w:val="24"/>
              </w:rPr>
              <w:t>UNIDADE:</w:t>
            </w:r>
            <w:r>
              <w:rPr>
                <w:sz w:val="24"/>
              </w:rPr>
              <w:tab/>
            </w:r>
            <w:r>
              <w:rPr>
                <w:spacing w:val="-4"/>
                <w:sz w:val="24"/>
              </w:rPr>
              <w:t>N/A,</w:t>
            </w:r>
          </w:p>
          <w:p>
            <w:pPr>
              <w:pStyle w:val="TableParagraph"/>
              <w:tabs>
                <w:tab w:pos="2257" w:val="left" w:leader="none"/>
              </w:tabs>
              <w:spacing w:line="235" w:lineRule="auto"/>
              <w:ind w:left="118" w:right="95"/>
              <w:rPr>
                <w:sz w:val="24"/>
              </w:rPr>
            </w:pPr>
            <w:r>
              <w:rPr>
                <w:spacing w:val="-2"/>
                <w:sz w:val="24"/>
              </w:rPr>
              <w:t>VOLUME:</w:t>
            </w:r>
            <w:r>
              <w:rPr>
                <w:sz w:val="24"/>
              </w:rPr>
              <w:tab/>
            </w:r>
            <w:r>
              <w:rPr>
                <w:spacing w:val="-4"/>
                <w:sz w:val="24"/>
              </w:rPr>
              <w:t>2ML, </w:t>
            </w:r>
            <w:r>
              <w:rPr>
                <w:spacing w:val="-2"/>
                <w:sz w:val="24"/>
              </w:rPr>
              <w:t>APRESENTACAO:</w:t>
            </w:r>
          </w:p>
          <w:p>
            <w:pPr>
              <w:pStyle w:val="TableParagraph"/>
              <w:spacing w:line="259" w:lineRule="exact"/>
              <w:ind w:left="118"/>
              <w:rPr>
                <w:sz w:val="24"/>
              </w:rPr>
            </w:pPr>
            <w:r>
              <w:rPr>
                <w:spacing w:val="-2"/>
                <w:sz w:val="24"/>
              </w:rPr>
              <w:t>AMPOLA</w:t>
            </w:r>
          </w:p>
        </w:tc>
        <w:tc>
          <w:tcPr>
            <w:tcW w:w="96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2"/>
              <w:jc w:val="center"/>
              <w:rPr>
                <w:sz w:val="24"/>
              </w:rPr>
            </w:pPr>
            <w:r>
              <w:rPr>
                <w:spacing w:val="-2"/>
                <w:sz w:val="24"/>
              </w:rPr>
              <w:t>57882</w:t>
            </w:r>
          </w:p>
        </w:tc>
        <w:tc>
          <w:tcPr>
            <w:tcW w:w="135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3"/>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3"/>
              <w:jc w:val="center"/>
              <w:rPr>
                <w:sz w:val="24"/>
              </w:rPr>
            </w:pPr>
            <w:r>
              <w:rPr>
                <w:spacing w:val="-2"/>
                <w:sz w:val="24"/>
              </w:rPr>
              <w:t>1.300</w:t>
            </w:r>
          </w:p>
        </w:tc>
        <w:tc>
          <w:tcPr>
            <w:tcW w:w="153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3" w:right="3"/>
              <w:jc w:val="center"/>
              <w:rPr>
                <w:sz w:val="24"/>
              </w:rPr>
            </w:pPr>
            <w:r>
              <w:rPr>
                <w:spacing w:val="-2"/>
                <w:sz w:val="24"/>
              </w:rPr>
              <w:t>1,0043</w:t>
            </w:r>
          </w:p>
        </w:tc>
        <w:tc>
          <w:tcPr>
            <w:tcW w:w="1740" w:type="dxa"/>
          </w:tcPr>
          <w:p>
            <w:pPr>
              <w:pStyle w:val="TableParagraph"/>
              <w:spacing w:line="235" w:lineRule="auto"/>
              <w:ind w:left="116" w:right="190"/>
              <w:rPr>
                <w:sz w:val="24"/>
              </w:rPr>
            </w:pPr>
            <w:r>
              <w:rPr>
                <w:spacing w:val="-2"/>
                <w:sz w:val="24"/>
              </w:rPr>
              <w:t>Hospital Universitário </w:t>
            </w:r>
            <w:r>
              <w:rPr>
                <w:sz w:val="24"/>
              </w:rPr>
              <w:t>Pedro</w:t>
            </w:r>
            <w:r>
              <w:rPr>
                <w:spacing w:val="-15"/>
                <w:sz w:val="24"/>
              </w:rPr>
              <w:t> </w:t>
            </w:r>
            <w:r>
              <w:rPr>
                <w:sz w:val="24"/>
              </w:rPr>
              <w:t>Ernesto, situado na Boulevard 28 de Setembro, 77 – Vila Isabel, Rio de </w:t>
            </w:r>
            <w:r>
              <w:rPr>
                <w:spacing w:val="-2"/>
                <w:sz w:val="24"/>
              </w:rPr>
              <w:t>Janeiro/RJ, </w:t>
            </w:r>
            <w:r>
              <w:rPr>
                <w:sz w:val="24"/>
              </w:rPr>
              <w:t>CEP 20.551-</w:t>
            </w:r>
          </w:p>
          <w:p>
            <w:pPr>
              <w:pStyle w:val="TableParagraph"/>
              <w:spacing w:line="255" w:lineRule="exact"/>
              <w:ind w:left="116"/>
              <w:rPr>
                <w:sz w:val="24"/>
              </w:rPr>
            </w:pPr>
            <w:r>
              <w:rPr>
                <w:spacing w:val="-5"/>
                <w:sz w:val="24"/>
              </w:rPr>
              <w:t>030</w:t>
            </w:r>
          </w:p>
        </w:tc>
      </w:tr>
    </w:tbl>
    <w:p>
      <w:pPr>
        <w:pStyle w:val="BodyText"/>
        <w:spacing w:before="0"/>
        <w:ind w:left="0"/>
      </w:pPr>
    </w:p>
    <w:p>
      <w:pPr>
        <w:pStyle w:val="BodyText"/>
        <w:spacing w:before="67"/>
        <w:ind w:left="0"/>
      </w:pPr>
    </w:p>
    <w:p>
      <w:pPr>
        <w:pStyle w:val="Heading1"/>
        <w:numPr>
          <w:ilvl w:val="0"/>
          <w:numId w:val="1"/>
        </w:numPr>
        <w:tabs>
          <w:tab w:pos="689" w:val="left" w:leader="none"/>
        </w:tabs>
        <w:spacing w:line="240" w:lineRule="auto" w:before="1"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2"/>
        </w:numPr>
        <w:tabs>
          <w:tab w:pos="88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6432117</wp:posOffset>
                </wp:positionH>
                <wp:positionV relativeFrom="paragraph">
                  <wp:posOffset>395647</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465912pt;margin-top:31.153383pt;width:2.322360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3"/>
        <w:jc w:val="both"/>
      </w:pPr>
      <w:r>
        <w:rPr/>
        <w:t>2.5. Para os </w:t>
      </w:r>
      <w:r>
        <w:rPr>
          <w:b/>
        </w:rPr>
        <w:t>itens 05, 06 e 07, </w:t>
      </w:r>
      <w:r>
        <w:rPr/>
        <w:t>a participação é exclusiva a microempresas e empresas de pequeno porte, nos termos do </w:t>
      </w:r>
      <w:hyperlink r:id="rId8">
        <w:r>
          <w:rPr>
            <w:color w:val="0000ED"/>
            <w:u w:val="single" w:color="0000ED"/>
          </w:rPr>
          <w:t>art. 48 da Lei </w:t>
        </w:r>
        <w:r>
          <w:rPr>
            <w:color w:val="0000ED"/>
            <w:u w:val="single" w:color="0000ED"/>
          </w:rPr>
          <w:t>Complementar</w:t>
        </w:r>
      </w:hyperlink>
      <w:r>
        <w:rPr>
          <w:color w:val="0000ED"/>
        </w:rPr>
        <w:t> </w:t>
      </w:r>
      <w:hyperlink r:id="rId8">
        <w:r>
          <w:rPr>
            <w:color w:val="0000ED"/>
            <w:u w:val="single" w:color="0000ED"/>
          </w:rPr>
          <w:t>nº 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spacing w:after="0" w:line="235" w:lineRule="auto"/>
        <w:jc w:val="both"/>
        <w:rPr>
          <w:sz w:val="24"/>
        </w:rPr>
        <w:sectPr>
          <w:type w:val="continuous"/>
          <w:pgSz w:w="15840" w:h="24480"/>
          <w:pgMar w:top="540" w:bottom="280" w:left="360" w:right="360"/>
        </w:sectPr>
      </w:pPr>
    </w:p>
    <w:p>
      <w:pPr>
        <w:pStyle w:val="ListParagraph"/>
        <w:numPr>
          <w:ilvl w:val="2"/>
          <w:numId w:val="3"/>
        </w:numPr>
        <w:tabs>
          <w:tab w:pos="1005" w:val="left" w:leader="none"/>
        </w:tabs>
        <w:spacing w:line="235" w:lineRule="auto" w:before="80"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5"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8"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9"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8"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5"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989" w:val="left" w:leader="none"/>
        </w:tabs>
        <w:spacing w:line="235" w:lineRule="auto" w:before="118" w:after="0"/>
        <w:ind w:left="449" w:right="433" w:firstLine="0"/>
        <w:jc w:val="both"/>
        <w:rPr>
          <w:sz w:val="24"/>
        </w:rPr>
      </w:pPr>
      <w:r>
        <w:rPr>
          <w:sz w:val="24"/>
        </w:rPr>
        <w:t>Os</w:t>
      </w:r>
      <w:r>
        <w:rPr>
          <w:spacing w:val="-1"/>
          <w:sz w:val="24"/>
        </w:rPr>
        <w:t> </w:t>
      </w:r>
      <w:r>
        <w:rPr>
          <w:sz w:val="24"/>
        </w:rPr>
        <w:t>licitantes</w:t>
      </w:r>
      <w:r>
        <w:rPr>
          <w:spacing w:val="-1"/>
          <w:sz w:val="24"/>
        </w:rPr>
        <w:t> </w:t>
      </w:r>
      <w:r>
        <w:rPr>
          <w:sz w:val="24"/>
        </w:rPr>
        <w:t>encaminharão,</w:t>
      </w:r>
      <w:r>
        <w:rPr>
          <w:spacing w:val="-1"/>
          <w:sz w:val="24"/>
        </w:rPr>
        <w:t> </w:t>
      </w:r>
      <w:r>
        <w:rPr>
          <w:sz w:val="24"/>
        </w:rPr>
        <w:t>na</w:t>
      </w:r>
      <w:r>
        <w:rPr>
          <w:spacing w:val="-1"/>
          <w:sz w:val="24"/>
        </w:rPr>
        <w:t> </w:t>
      </w:r>
      <w:r>
        <w:rPr>
          <w:sz w:val="24"/>
        </w:rPr>
        <w:t>forma</w:t>
      </w:r>
      <w:r>
        <w:rPr>
          <w:spacing w:val="-1"/>
          <w:sz w:val="24"/>
        </w:rPr>
        <w:t> </w:t>
      </w:r>
      <w:r>
        <w:rPr>
          <w:sz w:val="24"/>
        </w:rPr>
        <w:t>e</w:t>
      </w:r>
      <w:r>
        <w:rPr>
          <w:spacing w:val="-1"/>
          <w:sz w:val="24"/>
        </w:rPr>
        <w:t> </w:t>
      </w:r>
      <w:r>
        <w:rPr>
          <w:sz w:val="24"/>
        </w:rPr>
        <w:t>no</w:t>
      </w:r>
      <w:r>
        <w:rPr>
          <w:spacing w:val="-1"/>
          <w:sz w:val="24"/>
        </w:rPr>
        <w:t> </w:t>
      </w:r>
      <w:r>
        <w:rPr>
          <w:sz w:val="24"/>
        </w:rPr>
        <w:t>prazo</w:t>
      </w:r>
      <w:r>
        <w:rPr>
          <w:spacing w:val="-1"/>
          <w:sz w:val="24"/>
        </w:rPr>
        <w:t> </w:t>
      </w:r>
      <w:r>
        <w:rPr>
          <w:sz w:val="24"/>
        </w:rPr>
        <w:t>estabelecidos</w:t>
      </w:r>
      <w:r>
        <w:rPr>
          <w:spacing w:val="-1"/>
          <w:sz w:val="24"/>
        </w:rPr>
        <w:t> </w:t>
      </w:r>
      <w:r>
        <w:rPr>
          <w:sz w:val="24"/>
        </w:rPr>
        <w:t>no</w:t>
      </w:r>
      <w:r>
        <w:rPr>
          <w:spacing w:val="-1"/>
          <w:sz w:val="24"/>
        </w:rPr>
        <w:t> </w:t>
      </w:r>
      <w:r>
        <w:rPr>
          <w:sz w:val="24"/>
        </w:rPr>
        <w:t>item</w:t>
      </w:r>
      <w:r>
        <w:rPr>
          <w:spacing w:val="-1"/>
          <w:sz w:val="24"/>
        </w:rPr>
        <w:t> </w:t>
      </w:r>
      <w:r>
        <w:rPr>
          <w:sz w:val="24"/>
        </w:rPr>
        <w:t>3.2,</w:t>
      </w:r>
      <w:r>
        <w:rPr>
          <w:spacing w:val="-1"/>
          <w:sz w:val="24"/>
        </w:rPr>
        <w:t> </w:t>
      </w:r>
      <w:r>
        <w:rPr>
          <w:sz w:val="24"/>
        </w:rPr>
        <w:t>simultaneamente</w:t>
      </w:r>
      <w:r>
        <w:rPr>
          <w:spacing w:val="-1"/>
          <w:sz w:val="24"/>
        </w:rPr>
        <w:t> </w:t>
      </w:r>
      <w:r>
        <w:rPr>
          <w:sz w:val="24"/>
        </w:rPr>
        <w:t>os</w:t>
      </w:r>
      <w:r>
        <w:rPr>
          <w:spacing w:val="-1"/>
          <w:sz w:val="24"/>
        </w:rPr>
        <w:t> </w:t>
      </w:r>
      <w:r>
        <w:rPr>
          <w:sz w:val="24"/>
        </w:rPr>
        <w:t>documentos</w:t>
      </w:r>
      <w:r>
        <w:rPr>
          <w:spacing w:val="-1"/>
          <w:sz w:val="24"/>
        </w:rPr>
        <w:t> </w:t>
      </w:r>
      <w:r>
        <w:rPr>
          <w:sz w:val="24"/>
        </w:rPr>
        <w:t>de</w:t>
      </w:r>
      <w:r>
        <w:rPr>
          <w:spacing w:val="-1"/>
          <w:sz w:val="24"/>
        </w:rPr>
        <w:t> </w:t>
      </w:r>
      <w:r>
        <w:rPr>
          <w:sz w:val="24"/>
        </w:rPr>
        <w:t>habilitação</w:t>
      </w:r>
      <w:r>
        <w:rPr>
          <w:spacing w:val="-1"/>
          <w:sz w:val="24"/>
        </w:rPr>
        <w:t> </w:t>
      </w:r>
      <w:r>
        <w:rPr>
          <w:sz w:val="24"/>
        </w:rPr>
        <w:t>previstos</w:t>
      </w:r>
      <w:r>
        <w:rPr>
          <w:spacing w:val="-1"/>
          <w:sz w:val="24"/>
        </w:rPr>
        <w:t> </w:t>
      </w:r>
      <w:r>
        <w:rPr>
          <w:sz w:val="24"/>
        </w:rPr>
        <w:t>no</w:t>
      </w:r>
      <w:r>
        <w:rPr>
          <w:spacing w:val="-14"/>
          <w:sz w:val="24"/>
        </w:rPr>
        <w:t> </w:t>
      </w:r>
      <w:r>
        <w:rPr>
          <w:sz w:val="24"/>
        </w:rPr>
        <w:t>Anexo referente aos requisitos de habilitação e a proposta com o preço ou o percentual de desconto, observado o disposto no item 7.5 deste Edital.</w:t>
      </w:r>
    </w:p>
    <w:p>
      <w:pPr>
        <w:pStyle w:val="ListParagraph"/>
        <w:numPr>
          <w:ilvl w:val="1"/>
          <w:numId w:val="4"/>
        </w:numPr>
        <w:tabs>
          <w:tab w:pos="824" w:val="left" w:leader="none"/>
        </w:tabs>
        <w:spacing w:line="235" w:lineRule="auto" w:before="119"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5"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8"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9"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4"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9"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9"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9"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spacing w:after="0" w:line="235" w:lineRule="auto"/>
        <w:jc w:val="both"/>
        <w:rPr>
          <w:sz w:val="24"/>
        </w:rPr>
        <w:sectPr>
          <w:pgSz w:w="15840" w:h="24480"/>
          <w:pgMar w:top="480" w:bottom="280" w:left="360" w:right="360"/>
        </w:sectPr>
      </w:pPr>
    </w:p>
    <w:p>
      <w:pPr>
        <w:pStyle w:val="ListParagraph"/>
        <w:numPr>
          <w:ilvl w:val="1"/>
          <w:numId w:val="4"/>
        </w:numPr>
        <w:tabs>
          <w:tab w:pos="930" w:val="left" w:leader="none"/>
        </w:tabs>
        <w:spacing w:line="235" w:lineRule="auto" w:before="80" w:after="0"/>
        <w:ind w:left="449" w:right="433" w:firstLine="0"/>
        <w:jc w:val="left"/>
        <w:rPr>
          <w:sz w:val="24"/>
        </w:rPr>
      </w:pPr>
      <w:r>
        <w:rPr>
          <w:sz w:val="24"/>
        </w:rPr>
        <w:t>O licitante deverá comunicar imediatamente ao provedor do sistema qualquer acontecimento que possa comprometer o sigilo ou a segurança, para imediato bloqueio de acesso.</w:t>
      </w:r>
    </w:p>
    <w:p>
      <w:pPr>
        <w:pStyle w:val="BodyText"/>
        <w:spacing w:before="229"/>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5"/>
        </w:numPr>
        <w:tabs>
          <w:tab w:pos="809" w:val="left" w:leader="none"/>
        </w:tabs>
        <w:spacing w:line="240" w:lineRule="auto" w:before="114"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8"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20"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49" w:val="left" w:leader="none"/>
        </w:tabs>
        <w:spacing w:line="235" w:lineRule="auto" w:before="119" w:after="0"/>
        <w:ind w:left="449" w:right="432" w:firstLine="0"/>
        <w:jc w:val="left"/>
        <w:rPr>
          <w:sz w:val="24"/>
        </w:rPr>
      </w:pPr>
      <w:r>
        <w:rPr>
          <w:sz w:val="24"/>
        </w:rPr>
        <w:t>Independentemente do percentual de tributo inserido na planilha, no pagamento serão retidos na fonte os percentuais estabelecidos na legislação vigente.</w:t>
      </w:r>
    </w:p>
    <w:p>
      <w:pPr>
        <w:pStyle w:val="ListParagraph"/>
        <w:numPr>
          <w:ilvl w:val="1"/>
          <w:numId w:val="5"/>
        </w:numPr>
        <w:tabs>
          <w:tab w:pos="809" w:val="left" w:leader="none"/>
        </w:tabs>
        <w:spacing w:line="240" w:lineRule="auto" w:before="114"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9"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8"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9"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19"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227"/>
        <w:ind w:left="0"/>
      </w:pPr>
    </w:p>
    <w:p>
      <w:pPr>
        <w:pStyle w:val="Heading1"/>
        <w:numPr>
          <w:ilvl w:val="0"/>
          <w:numId w:val="1"/>
        </w:numPr>
        <w:tabs>
          <w:tab w:pos="689" w:val="left" w:leader="none"/>
        </w:tabs>
        <w:spacing w:line="240" w:lineRule="auto" w:before="1" w:after="0"/>
        <w:ind w:left="689" w:right="0" w:hanging="240"/>
        <w:jc w:val="both"/>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8"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8"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8"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5"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9"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9"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4"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9"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spacing w:after="0" w:line="235" w:lineRule="auto"/>
        <w:jc w:val="both"/>
        <w:rPr>
          <w:sz w:val="24"/>
        </w:rPr>
        <w:sectPr>
          <w:pgSz w:w="15840" w:h="24480"/>
          <w:pgMar w:top="480" w:bottom="280" w:left="360" w:right="360"/>
        </w:sectPr>
      </w:pPr>
    </w:p>
    <w:p>
      <w:pPr>
        <w:pStyle w:val="ListParagraph"/>
        <w:numPr>
          <w:ilvl w:val="1"/>
          <w:numId w:val="6"/>
        </w:numPr>
        <w:tabs>
          <w:tab w:pos="944" w:val="left" w:leader="none"/>
        </w:tabs>
        <w:spacing w:line="235" w:lineRule="auto" w:before="80"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9"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8"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20"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4"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9"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9"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7"/>
        <w:ind w:left="0"/>
      </w:pPr>
    </w:p>
    <w:p>
      <w:pPr>
        <w:pStyle w:val="Heading1"/>
        <w:numPr>
          <w:ilvl w:val="0"/>
          <w:numId w:val="1"/>
        </w:numPr>
        <w:tabs>
          <w:tab w:pos="689" w:val="left" w:leader="none"/>
        </w:tabs>
        <w:spacing w:line="240" w:lineRule="auto" w:before="1"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7"/>
        </w:numPr>
        <w:tabs>
          <w:tab w:pos="813" w:val="left" w:leader="none"/>
        </w:tabs>
        <w:spacing w:line="235" w:lineRule="auto" w:before="118"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4"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9"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8"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20"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8"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9" w:after="0"/>
        <w:ind w:left="449" w:right="433" w:firstLine="0"/>
        <w:jc w:val="left"/>
        <w:rPr>
          <w:sz w:val="24"/>
        </w:rPr>
      </w:pPr>
      <w:r>
        <w:rPr>
          <w:sz w:val="24"/>
        </w:rPr>
        <w:t>Se</w:t>
      </w:r>
      <w:r>
        <w:rPr>
          <w:spacing w:val="32"/>
          <w:sz w:val="24"/>
        </w:rPr>
        <w:t> </w:t>
      </w:r>
      <w:r>
        <w:rPr>
          <w:sz w:val="24"/>
        </w:rPr>
        <w:t>houver</w:t>
      </w:r>
      <w:r>
        <w:rPr>
          <w:spacing w:val="32"/>
          <w:sz w:val="24"/>
        </w:rPr>
        <w:t> </w:t>
      </w:r>
      <w:r>
        <w:rPr>
          <w:sz w:val="24"/>
        </w:rPr>
        <w:t>indícios</w:t>
      </w:r>
      <w:r>
        <w:rPr>
          <w:spacing w:val="32"/>
          <w:sz w:val="24"/>
        </w:rPr>
        <w:t> </w:t>
      </w:r>
      <w:r>
        <w:rPr>
          <w:sz w:val="24"/>
        </w:rPr>
        <w:t>de</w:t>
      </w:r>
      <w:r>
        <w:rPr>
          <w:spacing w:val="32"/>
          <w:sz w:val="24"/>
        </w:rPr>
        <w:t> </w:t>
      </w:r>
      <w:r>
        <w:rPr>
          <w:sz w:val="24"/>
        </w:rPr>
        <w:t>inexequibilidade</w:t>
      </w:r>
      <w:r>
        <w:rPr>
          <w:spacing w:val="32"/>
          <w:sz w:val="24"/>
        </w:rPr>
        <w:t> </w:t>
      </w:r>
      <w:r>
        <w:rPr>
          <w:sz w:val="24"/>
        </w:rPr>
        <w:t>da</w:t>
      </w:r>
      <w:r>
        <w:rPr>
          <w:spacing w:val="32"/>
          <w:sz w:val="24"/>
        </w:rPr>
        <w:t> </w:t>
      </w:r>
      <w:r>
        <w:rPr>
          <w:sz w:val="24"/>
        </w:rPr>
        <w:t>proposta</w:t>
      </w:r>
      <w:r>
        <w:rPr>
          <w:spacing w:val="32"/>
          <w:sz w:val="24"/>
        </w:rPr>
        <w:t> </w:t>
      </w:r>
      <w:r>
        <w:rPr>
          <w:sz w:val="24"/>
        </w:rPr>
        <w:t>de</w:t>
      </w:r>
      <w:r>
        <w:rPr>
          <w:spacing w:val="32"/>
          <w:sz w:val="24"/>
        </w:rPr>
        <w:t> </w:t>
      </w:r>
      <w:r>
        <w:rPr>
          <w:sz w:val="24"/>
        </w:rPr>
        <w:t>preço,</w:t>
      </w:r>
      <w:r>
        <w:rPr>
          <w:spacing w:val="32"/>
          <w:sz w:val="24"/>
        </w:rPr>
        <w:t> </w:t>
      </w:r>
      <w:r>
        <w:rPr>
          <w:sz w:val="24"/>
        </w:rPr>
        <w:t>ou</w:t>
      </w:r>
      <w:r>
        <w:rPr>
          <w:spacing w:val="32"/>
          <w:sz w:val="24"/>
        </w:rPr>
        <w:t> </w:t>
      </w:r>
      <w:r>
        <w:rPr>
          <w:sz w:val="24"/>
        </w:rPr>
        <w:t>em</w:t>
      </w:r>
      <w:r>
        <w:rPr>
          <w:spacing w:val="32"/>
          <w:sz w:val="24"/>
        </w:rPr>
        <w:t> </w:t>
      </w:r>
      <w:r>
        <w:rPr>
          <w:sz w:val="24"/>
        </w:rPr>
        <w:t>caso</w:t>
      </w:r>
      <w:r>
        <w:rPr>
          <w:spacing w:val="32"/>
          <w:sz w:val="24"/>
        </w:rPr>
        <w:t> </w:t>
      </w:r>
      <w:r>
        <w:rPr>
          <w:sz w:val="24"/>
        </w:rPr>
        <w:t>da</w:t>
      </w:r>
      <w:r>
        <w:rPr>
          <w:spacing w:val="32"/>
          <w:sz w:val="24"/>
        </w:rPr>
        <w:t> </w:t>
      </w:r>
      <w:r>
        <w:rPr>
          <w:sz w:val="24"/>
        </w:rPr>
        <w:t>necessidade</w:t>
      </w:r>
      <w:r>
        <w:rPr>
          <w:spacing w:val="32"/>
          <w:sz w:val="24"/>
        </w:rPr>
        <w:t> </w:t>
      </w:r>
      <w:r>
        <w:rPr>
          <w:sz w:val="24"/>
        </w:rPr>
        <w:t>de</w:t>
      </w:r>
      <w:r>
        <w:rPr>
          <w:spacing w:val="32"/>
          <w:sz w:val="24"/>
        </w:rPr>
        <w:t> </w:t>
      </w:r>
      <w:r>
        <w:rPr>
          <w:sz w:val="24"/>
        </w:rPr>
        <w:t>esclarecimentos</w:t>
      </w:r>
      <w:r>
        <w:rPr>
          <w:spacing w:val="32"/>
          <w:sz w:val="24"/>
        </w:rPr>
        <w:t> </w:t>
      </w:r>
      <w:r>
        <w:rPr>
          <w:sz w:val="24"/>
        </w:rPr>
        <w:t>complementares,</w:t>
      </w:r>
      <w:r>
        <w:rPr>
          <w:spacing w:val="32"/>
          <w:sz w:val="24"/>
        </w:rPr>
        <w:t> </w:t>
      </w:r>
      <w:r>
        <w:rPr>
          <w:sz w:val="24"/>
        </w:rPr>
        <w:t>poderão</w:t>
      </w:r>
      <w:r>
        <w:rPr>
          <w:spacing w:val="32"/>
          <w:sz w:val="24"/>
        </w:rPr>
        <w:t> </w:t>
      </w:r>
      <w:r>
        <w:rPr>
          <w:sz w:val="24"/>
        </w:rPr>
        <w:t>ser efetuadas diligências, para que a empresa comprove a exequibilidade da proposta.</w:t>
      </w:r>
    </w:p>
    <w:p>
      <w:pPr>
        <w:pStyle w:val="ListParagraph"/>
        <w:spacing w:after="0" w:line="235" w:lineRule="auto"/>
        <w:jc w:val="left"/>
        <w:rPr>
          <w:sz w:val="24"/>
        </w:rPr>
        <w:sectPr>
          <w:pgSz w:w="15840" w:h="24480"/>
          <w:pgMar w:top="480" w:bottom="280" w:left="360" w:right="360"/>
        </w:sectPr>
      </w:pPr>
    </w:p>
    <w:p>
      <w:pPr>
        <w:pStyle w:val="ListParagraph"/>
        <w:numPr>
          <w:ilvl w:val="1"/>
          <w:numId w:val="7"/>
        </w:numPr>
        <w:tabs>
          <w:tab w:pos="822" w:val="left" w:leader="none"/>
        </w:tabs>
        <w:spacing w:line="235" w:lineRule="auto" w:before="80"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9"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8"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BodyText"/>
        <w:spacing w:before="229"/>
        <w:ind w:left="0"/>
      </w:pPr>
    </w:p>
    <w:p>
      <w:pPr>
        <w:pStyle w:val="Heading1"/>
        <w:numPr>
          <w:ilvl w:val="0"/>
          <w:numId w:val="1"/>
        </w:numPr>
        <w:tabs>
          <w:tab w:pos="689" w:val="left" w:leader="none"/>
        </w:tabs>
        <w:spacing w:line="240" w:lineRule="auto" w:before="0" w:after="0"/>
        <w:ind w:left="68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8"/>
        </w:numPr>
        <w:tabs>
          <w:tab w:pos="819" w:val="left" w:leader="none"/>
        </w:tabs>
        <w:spacing w:line="235" w:lineRule="auto" w:before="119"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4" w:after="0"/>
        <w:ind w:left="695" w:right="0" w:hanging="246"/>
        <w:jc w:val="both"/>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8"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r>
      <w:r>
        <w:rPr>
          <w:spacing w:val="-10"/>
          <w:sz w:val="24"/>
        </w:rPr>
        <w:t>-</w:t>
      </w:r>
      <w:r>
        <w:rPr>
          <w:sz w:val="24"/>
        </w:rPr>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hyperlink r:id="rId23">
        <w:r>
          <w:rPr>
            <w:spacing w:val="-2"/>
            <w:sz w:val="24"/>
          </w:rPr>
          <w:t>(www.cnj.jus.br/improbidade_adm/consultar_requerido.php);</w:t>
        </w:r>
      </w:hyperlink>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29152">
                <wp:simplePos x="0" y="0"/>
                <wp:positionH relativeFrom="page">
                  <wp:posOffset>3745596</wp:posOffset>
                </wp:positionH>
                <wp:positionV relativeFrom="paragraph">
                  <wp:posOffset>396444</wp:posOffset>
                </wp:positionV>
                <wp:extent cx="3746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216106pt;width:2.938318pt;height:.75pt;mso-position-horizontal-relative:page;mso-position-vertical-relative:paragraph;z-index:15729152" id="docshape2"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r>
      <w:r>
        <w:rPr>
          <w:spacing w:val="-10"/>
          <w:sz w:val="24"/>
        </w:rPr>
        <w:t>–</w:t>
      </w:r>
      <w:r>
        <w:rPr>
          <w:sz w:val="24"/>
        </w:rPr>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módulo Registro de Ocorrências do </w:t>
      </w:r>
      <w:r>
        <w:rPr>
          <w:spacing w:val="-2"/>
          <w:sz w:val="24"/>
        </w:rPr>
        <w:t>SIGA.</w:t>
      </w:r>
    </w:p>
    <w:p>
      <w:pPr>
        <w:pStyle w:val="ListParagraph"/>
        <w:numPr>
          <w:ilvl w:val="1"/>
          <w:numId w:val="8"/>
        </w:numPr>
        <w:tabs>
          <w:tab w:pos="796" w:val="left" w:leader="none"/>
        </w:tabs>
        <w:spacing w:line="235" w:lineRule="auto" w:before="119"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9"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18" w:val="left" w:leader="none"/>
        </w:tabs>
        <w:spacing w:line="235" w:lineRule="auto" w:before="119"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5"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8"/>
        </w:numPr>
        <w:tabs>
          <w:tab w:pos="846" w:val="left" w:leader="none"/>
        </w:tabs>
        <w:spacing w:line="235" w:lineRule="auto" w:before="119"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8"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9"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9"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w:t>
      </w:r>
      <w:r>
        <w:rPr>
          <w:spacing w:val="25"/>
          <w:sz w:val="24"/>
        </w:rPr>
        <w:t> </w:t>
      </w:r>
      <w:r>
        <w:rPr>
          <w:sz w:val="24"/>
        </w:rPr>
        <w:t>estimado</w:t>
      </w:r>
      <w:r>
        <w:rPr>
          <w:spacing w:val="25"/>
          <w:sz w:val="24"/>
        </w:rPr>
        <w:t> </w:t>
      </w:r>
      <w:r>
        <w:rPr>
          <w:sz w:val="24"/>
        </w:rPr>
        <w:t>da</w:t>
      </w:r>
      <w:r>
        <w:rPr>
          <w:spacing w:val="25"/>
          <w:sz w:val="24"/>
        </w:rPr>
        <w:t> </w:t>
      </w:r>
      <w:r>
        <w:rPr>
          <w:sz w:val="24"/>
        </w:rPr>
        <w:t>contratação</w:t>
      </w:r>
      <w:r>
        <w:rPr>
          <w:spacing w:val="25"/>
          <w:sz w:val="24"/>
        </w:rPr>
        <w:t> </w:t>
      </w:r>
      <w:r>
        <w:rPr>
          <w:sz w:val="24"/>
        </w:rPr>
        <w:t>não</w:t>
      </w:r>
      <w:r>
        <w:rPr>
          <w:spacing w:val="25"/>
          <w:sz w:val="24"/>
        </w:rPr>
        <w:t> </w:t>
      </w:r>
      <w:r>
        <w:rPr>
          <w:sz w:val="24"/>
        </w:rPr>
        <w:t>supere</w:t>
      </w:r>
      <w:r>
        <w:rPr>
          <w:spacing w:val="25"/>
          <w:sz w:val="24"/>
        </w:rPr>
        <w:t> </w:t>
      </w:r>
      <w:r>
        <w:rPr>
          <w:sz w:val="24"/>
        </w:rPr>
        <w:t>o</w:t>
      </w:r>
      <w:r>
        <w:rPr>
          <w:spacing w:val="25"/>
          <w:sz w:val="24"/>
        </w:rPr>
        <w:t> </w:t>
      </w:r>
      <w:r>
        <w:rPr>
          <w:sz w:val="24"/>
        </w:rPr>
        <w:t>limite</w:t>
      </w:r>
      <w:r>
        <w:rPr>
          <w:spacing w:val="25"/>
          <w:sz w:val="24"/>
        </w:rPr>
        <w:t> </w:t>
      </w:r>
      <w:r>
        <w:rPr>
          <w:sz w:val="24"/>
        </w:rPr>
        <w:t>do</w:t>
      </w:r>
      <w:r>
        <w:rPr>
          <w:spacing w:val="25"/>
          <w:sz w:val="24"/>
        </w:rPr>
        <w:t> </w:t>
      </w:r>
      <w:r>
        <w:rPr>
          <w:sz w:val="24"/>
        </w:rPr>
        <w:t>disposto</w:t>
      </w:r>
      <w:r>
        <w:rPr>
          <w:spacing w:val="25"/>
          <w:sz w:val="24"/>
        </w:rPr>
        <w:t> </w:t>
      </w:r>
      <w:r>
        <w:rPr>
          <w:sz w:val="24"/>
        </w:rPr>
        <w:t>na</w:t>
      </w:r>
      <w:r>
        <w:rPr>
          <w:spacing w:val="25"/>
          <w:sz w:val="24"/>
        </w:rPr>
        <w:t> </w:t>
      </w:r>
      <w:r>
        <w:rPr>
          <w:sz w:val="24"/>
        </w:rPr>
        <w:t>alínea</w:t>
      </w:r>
      <w:r>
        <w:rPr>
          <w:spacing w:val="25"/>
          <w:sz w:val="24"/>
        </w:rPr>
        <w:t> </w:t>
      </w:r>
      <w:r>
        <w:rPr>
          <w:sz w:val="24"/>
        </w:rPr>
        <w:t>c</w:t>
      </w:r>
      <w:r>
        <w:rPr>
          <w:spacing w:val="25"/>
          <w:sz w:val="24"/>
        </w:rPr>
        <w:t> </w:t>
      </w:r>
      <w:r>
        <w:rPr>
          <w:sz w:val="24"/>
        </w:rPr>
        <w:t>do</w:t>
      </w:r>
      <w:r>
        <w:rPr>
          <w:spacing w:val="25"/>
          <w:sz w:val="24"/>
        </w:rPr>
        <w:t> </w:t>
      </w:r>
      <w:r>
        <w:rPr>
          <w:sz w:val="24"/>
        </w:rPr>
        <w:t>inciso</w:t>
      </w:r>
      <w:r>
        <w:rPr>
          <w:spacing w:val="25"/>
          <w:sz w:val="24"/>
        </w:rPr>
        <w:t> </w:t>
      </w:r>
      <w:r>
        <w:rPr>
          <w:sz w:val="24"/>
        </w:rPr>
        <w:t>IV</w:t>
      </w:r>
      <w:r>
        <w:rPr>
          <w:spacing w:val="21"/>
          <w:sz w:val="24"/>
        </w:rPr>
        <w:t> </w:t>
      </w:r>
      <w:r>
        <w:rPr>
          <w:sz w:val="24"/>
        </w:rPr>
        <w:t>do</w:t>
      </w:r>
      <w:r>
        <w:rPr>
          <w:spacing w:val="25"/>
          <w:sz w:val="24"/>
        </w:rPr>
        <w:t> </w:t>
      </w:r>
      <w:r>
        <w:rPr>
          <w:sz w:val="24"/>
        </w:rPr>
        <w:t>art.</w:t>
      </w:r>
      <w:r>
        <w:rPr>
          <w:spacing w:val="25"/>
          <w:sz w:val="24"/>
        </w:rPr>
        <w:t> </w:t>
      </w:r>
      <w:r>
        <w:rPr>
          <w:sz w:val="24"/>
        </w:rPr>
        <w:t>75</w:t>
      </w:r>
      <w:r>
        <w:rPr>
          <w:spacing w:val="25"/>
          <w:sz w:val="24"/>
        </w:rPr>
        <w:t> </w:t>
      </w:r>
      <w:r>
        <w:rPr>
          <w:sz w:val="24"/>
        </w:rPr>
        <w:t>da</w:t>
      </w:r>
      <w:r>
        <w:rPr>
          <w:spacing w:val="25"/>
          <w:sz w:val="24"/>
        </w:rPr>
        <w:t> </w:t>
      </w:r>
      <w:r>
        <w:rPr>
          <w:sz w:val="24"/>
        </w:rPr>
        <w:t>Lei</w:t>
      </w:r>
      <w:r>
        <w:rPr>
          <w:spacing w:val="25"/>
          <w:sz w:val="24"/>
        </w:rPr>
        <w:t> </w:t>
      </w:r>
      <w:r>
        <w:rPr>
          <w:sz w:val="24"/>
        </w:rPr>
        <w:t>nº</w:t>
      </w:r>
      <w:r>
        <w:rPr>
          <w:spacing w:val="25"/>
          <w:sz w:val="24"/>
        </w:rPr>
        <w:t> </w:t>
      </w:r>
      <w:r>
        <w:rPr>
          <w:sz w:val="24"/>
        </w:rPr>
        <w:t>14.133/2021,</w:t>
      </w:r>
      <w:r>
        <w:rPr>
          <w:spacing w:val="25"/>
          <w:sz w:val="24"/>
        </w:rPr>
        <w:t> </w:t>
      </w:r>
      <w:r>
        <w:rPr>
          <w:sz w:val="24"/>
        </w:rPr>
        <w:t>nas</w:t>
      </w:r>
      <w:r>
        <w:rPr>
          <w:spacing w:val="25"/>
          <w:sz w:val="24"/>
        </w:rPr>
        <w:t> </w:t>
      </w:r>
      <w:r>
        <w:rPr>
          <w:sz w:val="24"/>
        </w:rPr>
        <w:t>contratações</w:t>
      </w:r>
      <w:r>
        <w:rPr>
          <w:spacing w:val="25"/>
          <w:sz w:val="24"/>
        </w:rPr>
        <w:t> </w:t>
      </w:r>
      <w:r>
        <w:rPr>
          <w:spacing w:val="-5"/>
          <w:sz w:val="24"/>
        </w:rPr>
        <w:t>com</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ind w:right="433"/>
        <w:jc w:val="both"/>
      </w:pPr>
      <w:r>
        <w:rPr/>
        <w:t>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9"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5"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8"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9"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9"/>
        <w:ind w:left="0"/>
      </w:pPr>
    </w:p>
    <w:p>
      <w:pPr>
        <w:pStyle w:val="ListParagraph"/>
        <w:numPr>
          <w:ilvl w:val="0"/>
          <w:numId w:val="1"/>
        </w:numPr>
        <w:tabs>
          <w:tab w:pos="689" w:val="left" w:leader="none"/>
        </w:tabs>
        <w:spacing w:line="240" w:lineRule="auto" w:before="0" w:after="0"/>
        <w:ind w:left="689" w:right="0" w:hanging="240"/>
        <w:jc w:val="left"/>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2"/>
        </w:numPr>
        <w:tabs>
          <w:tab w:pos="814" w:val="left" w:leader="none"/>
        </w:tabs>
        <w:spacing w:line="235" w:lineRule="auto" w:before="118"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20"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4"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9"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8"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5"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ListParagraph"/>
        <w:numPr>
          <w:ilvl w:val="2"/>
          <w:numId w:val="12"/>
        </w:numPr>
        <w:tabs>
          <w:tab w:pos="1027" w:val="left" w:leader="none"/>
        </w:tabs>
        <w:spacing w:line="235" w:lineRule="auto" w:before="119" w:after="0"/>
        <w:ind w:left="449" w:right="433"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2"/>
        </w:numPr>
        <w:tabs>
          <w:tab w:pos="989" w:val="left" w:leader="none"/>
        </w:tabs>
        <w:spacing w:line="240" w:lineRule="auto" w:before="114" w:after="0"/>
        <w:ind w:left="989" w:right="0" w:hanging="540"/>
        <w:jc w:val="both"/>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4" w:after="0"/>
        <w:ind w:left="989" w:right="0" w:hanging="540"/>
        <w:jc w:val="both"/>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9" w:after="0"/>
        <w:ind w:left="449" w:right="433" w:firstLine="0"/>
        <w:jc w:val="both"/>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4" w:after="0"/>
        <w:ind w:left="989" w:right="0" w:hanging="540"/>
        <w:jc w:val="both"/>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line="235" w:lineRule="auto"/>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4"/>
        </w:numPr>
        <w:tabs>
          <w:tab w:pos="932" w:val="left" w:leader="none"/>
        </w:tabs>
        <w:spacing w:line="235" w:lineRule="auto" w:before="119"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8"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9"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spacing w:after="0" w:line="240" w:lineRule="auto"/>
        <w:jc w:val="both"/>
        <w:rPr>
          <w:sz w:val="24"/>
        </w:rPr>
        <w:sectPr>
          <w:pgSz w:w="15840" w:h="24480"/>
          <w:pgMar w:top="480" w:bottom="280" w:left="360" w:right="360"/>
        </w:sectPr>
      </w:pPr>
    </w:p>
    <w:p>
      <w:pPr>
        <w:pStyle w:val="ListParagraph"/>
        <w:numPr>
          <w:ilvl w:val="1"/>
          <w:numId w:val="14"/>
        </w:numPr>
        <w:tabs>
          <w:tab w:pos="1678" w:val="left" w:leader="none"/>
        </w:tabs>
        <w:spacing w:line="235" w:lineRule="auto" w:before="80"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513" w:val="left" w:leader="none"/>
        </w:tabs>
        <w:spacing w:line="235" w:lineRule="auto" w:before="119" w:after="0"/>
        <w:ind w:left="449" w:right="43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w:t>
      </w:r>
      <w:r>
        <w:rPr>
          <w:sz w:val="24"/>
        </w:rPr>
        <w:t>desvios, fraudes, irregularidades e atos ilícitos praticados contra a</w:t>
      </w:r>
      <w:r>
        <w:rPr>
          <w:spacing w:val="-1"/>
          <w:sz w:val="24"/>
        </w:rPr>
        <w:t> </w:t>
      </w:r>
      <w:r>
        <w:rPr>
          <w:sz w:val="24"/>
        </w:rPr>
        <w:t>Administração Pública.</w:t>
      </w:r>
    </w:p>
    <w:p>
      <w:pPr>
        <w:pStyle w:val="ListParagraph"/>
        <w:numPr>
          <w:ilvl w:val="2"/>
          <w:numId w:val="14"/>
        </w:numPr>
        <w:tabs>
          <w:tab w:pos="1314" w:val="left" w:leader="none"/>
        </w:tabs>
        <w:spacing w:line="235" w:lineRule="auto" w:before="118"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29"/>
        <w:ind w:left="0"/>
      </w:pPr>
    </w:p>
    <w:p>
      <w:pPr>
        <w:pStyle w:val="Heading1"/>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114"/>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4"/>
        </w:rPr>
        <w:t> </w:t>
      </w:r>
      <w:r>
        <w:rPr>
          <w:spacing w:val="-2"/>
        </w:rPr>
        <w:t>GARANTIA</w:t>
      </w:r>
    </w:p>
    <w:p>
      <w:pPr>
        <w:pStyle w:val="BodyText"/>
        <w:spacing w:before="114"/>
        <w:jc w:val="both"/>
      </w:pPr>
      <w:r>
        <w:rPr/>
        <w:t>12.1 Não haverá exigência de garantia contratual da </w:t>
      </w:r>
      <w:r>
        <w:rPr>
          <w:spacing w:val="-2"/>
        </w:rPr>
        <w:t>execução.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PAGAMENTO</w:t>
      </w:r>
    </w:p>
    <w:p>
      <w:pPr>
        <w:pStyle w:val="ListParagraph"/>
        <w:numPr>
          <w:ilvl w:val="1"/>
          <w:numId w:val="15"/>
        </w:numPr>
        <w:tabs>
          <w:tab w:pos="986" w:val="left" w:leader="none"/>
        </w:tabs>
        <w:spacing w:line="235" w:lineRule="auto" w:before="119"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7"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5"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8"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9"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4"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8"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9"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9"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4"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PRAZO </w:t>
      </w:r>
      <w:r>
        <w:rPr>
          <w:spacing w:val="-2"/>
        </w:rPr>
        <w:t>CONTRATUAL</w:t>
      </w:r>
    </w:p>
    <w:p>
      <w:pPr>
        <w:pStyle w:val="ListParagraph"/>
        <w:numPr>
          <w:ilvl w:val="1"/>
          <w:numId w:val="18"/>
        </w:numPr>
        <w:tabs>
          <w:tab w:pos="974" w:val="left" w:leader="none"/>
        </w:tabs>
        <w:spacing w:line="235" w:lineRule="auto" w:before="118" w:after="0"/>
        <w:ind w:left="449" w:right="433" w:firstLine="0"/>
        <w:jc w:val="both"/>
        <w:rPr>
          <w:sz w:val="24"/>
        </w:rPr>
      </w:pPr>
      <w:r>
        <w:rPr>
          <w:sz w:val="24"/>
        </w:rPr>
        <w:t>O prazo de vigência do Contrato é de 12 (doze) meses, contado da expedição da autorização de fornecimento, desde que previamente divulgado no Portal Nacional de Contratações Públicas.</w:t>
      </w:r>
    </w:p>
    <w:p>
      <w:pPr>
        <w:pStyle w:val="ListParagraph"/>
        <w:spacing w:after="0" w:line="235" w:lineRule="auto"/>
        <w:jc w:val="both"/>
        <w:rPr>
          <w:sz w:val="24"/>
        </w:rPr>
        <w:sectPr>
          <w:pgSz w:w="15840" w:h="24480"/>
          <w:pgMar w:top="480" w:bottom="280" w:left="360" w:right="360"/>
        </w:sectPr>
      </w:pPr>
    </w:p>
    <w:p>
      <w:pPr>
        <w:pStyle w:val="ListParagraph"/>
        <w:numPr>
          <w:ilvl w:val="1"/>
          <w:numId w:val="18"/>
        </w:numPr>
        <w:tabs>
          <w:tab w:pos="938" w:val="left" w:leader="none"/>
        </w:tabs>
        <w:spacing w:line="235" w:lineRule="auto" w:before="80" w:after="0"/>
        <w:ind w:left="449" w:right="433" w:firstLine="0"/>
        <w:jc w:val="left"/>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left"/>
      </w:pPr>
      <w:r>
        <w:rPr>
          <w:spacing w:val="-2"/>
        </w:rPr>
        <w:t>REAJUSTE</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8"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20"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9" w:after="0"/>
        <w:ind w:left="449" w:right="433" w:firstLine="0"/>
        <w:jc w:val="both"/>
        <w:rPr>
          <w:sz w:val="24"/>
        </w:rPr>
      </w:pPr>
      <w:r>
        <w:rPr>
          <w:sz w:val="24"/>
        </w:rPr>
        <w:t>da data-base prevista no contrato, desde que requerido o reajuste no prazo de 60 (sessenta) dias da data de publicação do índice </w:t>
      </w:r>
      <w:r>
        <w:rPr>
          <w:sz w:val="24"/>
        </w:rPr>
        <w:t>ajustado </w:t>
      </w:r>
      <w:r>
        <w:rPr>
          <w:spacing w:val="-2"/>
          <w:sz w:val="24"/>
        </w:rPr>
        <w:t>contratualmente;</w:t>
      </w:r>
    </w:p>
    <w:p>
      <w:pPr>
        <w:pStyle w:val="ListParagraph"/>
        <w:numPr>
          <w:ilvl w:val="0"/>
          <w:numId w:val="20"/>
        </w:numPr>
        <w:tabs>
          <w:tab w:pos="732" w:val="left" w:leader="none"/>
        </w:tabs>
        <w:spacing w:line="235" w:lineRule="auto" w:before="119" w:after="0"/>
        <w:ind w:left="449" w:right="433" w:firstLine="0"/>
        <w:jc w:val="both"/>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9"/>
        </w:numPr>
        <w:tabs>
          <w:tab w:pos="942" w:val="left" w:leader="none"/>
        </w:tabs>
        <w:spacing w:line="235" w:lineRule="auto" w:before="119"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9"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4"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9"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EXECUÇÃO, GESTÃO E FISCALIZAÇÃO </w:t>
      </w:r>
      <w:r>
        <w:rPr>
          <w:spacing w:val="-2"/>
        </w:rPr>
        <w:t>CONTRATUAIS</w:t>
      </w:r>
    </w:p>
    <w:p>
      <w:pPr>
        <w:pStyle w:val="BodyText"/>
        <w:spacing w:line="235" w:lineRule="auto"/>
        <w:ind w:right="433"/>
        <w:jc w:val="both"/>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21"/>
        </w:numPr>
        <w:tabs>
          <w:tab w:pos="929" w:val="left" w:leader="none"/>
        </w:tabs>
        <w:spacing w:line="240" w:lineRule="auto" w:before="114"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8"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20"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spacing w:after="0" w:line="240" w:lineRule="auto"/>
        <w:jc w:val="left"/>
        <w:rPr>
          <w:sz w:val="24"/>
        </w:rPr>
        <w:sectPr>
          <w:pgSz w:w="15840" w:h="24480"/>
          <w:pgMar w:top="480" w:bottom="280" w:left="360" w:right="360"/>
        </w:sectPr>
      </w:pPr>
    </w:p>
    <w:p>
      <w:pPr>
        <w:pStyle w:val="ListParagraph"/>
        <w:numPr>
          <w:ilvl w:val="1"/>
          <w:numId w:val="21"/>
        </w:numPr>
        <w:tabs>
          <w:tab w:pos="1004" w:val="left" w:leader="none"/>
        </w:tabs>
        <w:spacing w:line="235" w:lineRule="auto" w:before="80"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9"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9"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1"/>
        </w:numPr>
        <w:tabs>
          <w:tab w:pos="1134" w:val="left" w:leader="none"/>
        </w:tabs>
        <w:spacing w:line="235" w:lineRule="auto" w:before="119" w:after="0"/>
        <w:ind w:left="449" w:right="433" w:firstLine="0"/>
        <w:jc w:val="both"/>
        <w:rPr>
          <w:sz w:val="24"/>
        </w:rPr>
      </w:pPr>
      <w:r>
        <w:rPr>
          <w:sz w:val="24"/>
        </w:rPr>
        <w:t>O atraso superior a 25 (vinte e cinco) dias no cumprimento da obrigação prevista no item 17.3.1 autoriza a Administração a promover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19" w:after="0"/>
        <w:ind w:left="449" w:right="433" w:firstLine="0"/>
        <w:jc w:val="both"/>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20" w:after="0"/>
        <w:ind w:left="449" w:right="433" w:firstLine="0"/>
        <w:jc w:val="both"/>
        <w:rPr>
          <w:sz w:val="24"/>
        </w:rPr>
      </w:pPr>
      <w:r>
        <w:rPr>
          <w:sz w:val="24"/>
        </w:rPr>
        <w:t>No caso de inexecução total ou parcial do objeto, que acarrete a rescisão do Contrato, será automaticamente devida multa compensatória no valor de 20 % do valor do Contrato.</w:t>
      </w:r>
    </w:p>
    <w:p>
      <w:pPr>
        <w:pStyle w:val="ListParagraph"/>
        <w:numPr>
          <w:ilvl w:val="2"/>
          <w:numId w:val="21"/>
        </w:numPr>
        <w:tabs>
          <w:tab w:pos="1131"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929" w:val="left" w:leader="none"/>
        </w:tabs>
        <w:spacing w:line="240" w:lineRule="auto" w:before="114"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9"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9"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spacing w:after="0" w:line="235" w:lineRule="auto"/>
        <w:jc w:val="both"/>
        <w:rPr>
          <w:sz w:val="24"/>
        </w:rPr>
        <w:sectPr>
          <w:pgSz w:w="15840" w:h="24480"/>
          <w:pgMar w:top="480" w:bottom="280" w:left="360" w:right="360"/>
        </w:sectPr>
      </w:pPr>
    </w:p>
    <w:p>
      <w:pPr>
        <w:pStyle w:val="ListParagraph"/>
        <w:numPr>
          <w:ilvl w:val="1"/>
          <w:numId w:val="21"/>
        </w:numPr>
        <w:tabs>
          <w:tab w:pos="1062" w:val="left" w:leader="none"/>
        </w:tabs>
        <w:spacing w:line="235" w:lineRule="auto" w:before="80"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9"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8"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8"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9"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both"/>
      </w:pPr>
      <w:r>
        <w:rPr/>
        <w:t>DAS DISPOSIÇÕES </w:t>
      </w:r>
      <w:r>
        <w:rPr>
          <w:spacing w:val="-2"/>
        </w:rPr>
        <w:t>GERAIS</w:t>
      </w:r>
    </w:p>
    <w:p>
      <w:pPr>
        <w:pStyle w:val="ListParagraph"/>
        <w:numPr>
          <w:ilvl w:val="1"/>
          <w:numId w:val="26"/>
        </w:numPr>
        <w:tabs>
          <w:tab w:pos="929" w:val="left" w:leader="none"/>
        </w:tabs>
        <w:spacing w:line="240" w:lineRule="auto" w:before="115"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4"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9"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1521529</wp:posOffset>
                </wp:positionH>
                <wp:positionV relativeFrom="paragraph">
                  <wp:posOffset>396223</wp:posOffset>
                </wp:positionV>
                <wp:extent cx="2667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198702pt;width:2.053126pt;height:.75pt;mso-position-horizontal-relative:page;mso-position-vertical-relative:paragraph;z-index:15730176" id="docshape3"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9"/>
        <w:ind w:left="0"/>
      </w:pPr>
    </w:p>
    <w:p>
      <w:pPr>
        <w:pStyle w:val="BodyText"/>
        <w:spacing w:before="0"/>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227"/>
        <w:ind w:left="0"/>
      </w:pPr>
    </w:p>
    <w:p>
      <w:pPr>
        <w:pStyle w:val="BodyText"/>
        <w:tabs>
          <w:tab w:pos="5907" w:val="left" w:leader="none"/>
        </w:tabs>
        <w:spacing w:before="1"/>
        <w:ind w:left="14"/>
        <w:jc w:val="center"/>
      </w:pPr>
      <w:r>
        <w:rPr/>
        <w:t>RIO DE JANEIRO , ......... </w:t>
      </w:r>
      <w:r>
        <w:rPr>
          <w:spacing w:val="-5"/>
        </w:rPr>
        <w:t>DE</w:t>
      </w:r>
      <w:r>
        <w:rPr/>
        <w:tab/>
        <w:t>DE </w:t>
      </w:r>
      <w:r>
        <w:rPr>
          <w:spacing w:val="-2"/>
        </w:rPr>
        <w:t>2026.</w:t>
      </w:r>
    </w:p>
    <w:p>
      <w:pPr>
        <w:pStyle w:val="BodyText"/>
        <w:spacing w:before="0"/>
        <w:ind w:left="0"/>
      </w:pPr>
    </w:p>
    <w:p>
      <w:pPr>
        <w:pStyle w:val="BodyText"/>
        <w:spacing w:before="0"/>
        <w:ind w:left="0"/>
      </w:pPr>
    </w:p>
    <w:p>
      <w:pPr>
        <w:pStyle w:val="BodyText"/>
        <w:spacing w:before="66"/>
        <w:ind w:left="0"/>
      </w:pPr>
    </w:p>
    <w:p>
      <w:pPr>
        <w:pStyle w:val="BodyText"/>
        <w:spacing w:before="0"/>
        <w:ind w:left="0" w:right="29"/>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34"/>
        <w:ind w:left="0"/>
        <w:rPr>
          <w:sz w:val="20"/>
        </w:rPr>
      </w:pPr>
      <w:r>
        <w:rPr>
          <w:sz w:val="20"/>
        </w:rPr>
        <mc:AlternateContent>
          <mc:Choice Requires="wps">
            <w:drawing>
              <wp:anchor distT="0" distB="0" distL="0" distR="0" allowOverlap="1" layoutInCell="1" locked="0" behindDoc="1" simplePos="0" relativeHeight="487588864">
                <wp:simplePos x="0" y="0"/>
                <wp:positionH relativeFrom="page">
                  <wp:posOffset>438150</wp:posOffset>
                </wp:positionH>
                <wp:positionV relativeFrom="paragraph">
                  <wp:posOffset>182976</wp:posOffset>
                </wp:positionV>
                <wp:extent cx="9191625" cy="19050"/>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191625" cy="19050"/>
                          <a:chExt cx="9191625" cy="19050"/>
                        </a:xfrm>
                      </wpg:grpSpPr>
                      <wps:wsp>
                        <wps:cNvPr id="6" name="Graphic 6"/>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12" y="7"/>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4.407627pt;width:723.75pt;height:1.5pt;mso-position-horizontal-relative:page;mso-position-vertical-relative:paragraph;z-index:-15727616;mso-wrap-distance-left:0;mso-wrap-distance-right:0" id="docshapegroup4" coordorigin="690,288" coordsize="14475,30">
                <v:rect style="position:absolute;left:690;top:288;width:14475;height:15" id="docshape5" filled="true" fillcolor="#999999" stroked="false">
                  <v:fill type="solid"/>
                </v:rect>
                <v:shape style="position:absolute;left:689;top:288;width:14475;height:30" id="docshape6" coordorigin="690,288" coordsize="14475,30" path="m15165,288l15150,303,690,303,690,318,15150,318,15165,318,15165,303,15165,288xe" filled="true" fillcolor="#ededed" stroked="false">
                  <v:path arrowok="t"/>
                  <v:fill type="solid"/>
                </v:shape>
                <v:shape style="position:absolute;left:690;top:288;width:15;height:30" id="docshape7" coordorigin="690,288" coordsize="15,30" path="m690,318l690,288,705,288,705,303,690,318xe" filled="true" fillcolor="#999999" stroked="false">
                  <v:path arrowok="t"/>
                  <v:fill type="solid"/>
                </v:shape>
                <w10:wrap type="topAndBottom"/>
              </v:group>
            </w:pict>
          </mc:Fallback>
        </mc:AlternateContent>
      </w:r>
    </w:p>
    <w:p>
      <w:pPr>
        <w:pStyle w:val="BodyText"/>
        <w:spacing w:after="0"/>
        <w:rPr>
          <w:sz w:val="20"/>
        </w:rPr>
        <w:sectPr>
          <w:pgSz w:w="15840" w:h="24480"/>
          <w:pgMar w:top="480" w:bottom="280" w:left="360" w:right="360"/>
        </w:sectPr>
      </w:pPr>
    </w:p>
    <w:p>
      <w:pPr>
        <w:spacing w:before="70"/>
        <w:ind w:left="1769" w:right="244" w:firstLine="0"/>
        <w:jc w:val="left"/>
        <w:rPr>
          <w:rFonts w:ascii="Calibri" w:hAnsi="Calibri"/>
          <w:sz w:val="22"/>
        </w:rPr>
      </w:pPr>
      <w:r>
        <w:rPr>
          <w:rFonts w:ascii="Calibri" w:hAnsi="Calibri"/>
          <w:sz w:val="22"/>
        </w:rPr>
        <w:drawing>
          <wp:anchor distT="0" distB="0" distL="0" distR="0" allowOverlap="1" layoutInCell="1" locked="0" behindDoc="0" simplePos="0" relativeHeight="15731712">
            <wp:simplePos x="0" y="0"/>
            <wp:positionH relativeFrom="page">
              <wp:posOffset>466725</wp:posOffset>
            </wp:positionH>
            <wp:positionV relativeFrom="paragraph">
              <wp:posOffset>-3175</wp:posOffset>
            </wp:positionV>
            <wp:extent cx="847724" cy="571499"/>
            <wp:effectExtent l="0" t="0" r="0" b="0"/>
            <wp:wrapNone/>
            <wp:docPr id="9" name="Image 9" descr="logotipo"/>
            <wp:cNvGraphicFramePr>
              <a:graphicFrameLocks/>
            </wp:cNvGraphicFramePr>
            <a:graphic>
              <a:graphicData uri="http://schemas.openxmlformats.org/drawingml/2006/picture">
                <pic:pic>
                  <pic:nvPicPr>
                    <pic:cNvPr id="9" name="Image 9" descr="logotipo"/>
                    <pic:cNvPicPr/>
                  </pic:nvPicPr>
                  <pic:blipFill>
                    <a:blip r:embed="rId28"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2224">
            <wp:simplePos x="0" y="0"/>
            <wp:positionH relativeFrom="page">
              <wp:posOffset>485775</wp:posOffset>
            </wp:positionH>
            <wp:positionV relativeFrom="paragraph">
              <wp:posOffset>739774</wp:posOffset>
            </wp:positionV>
            <wp:extent cx="781049" cy="781049"/>
            <wp:effectExtent l="0" t="0" r="0" b="0"/>
            <wp:wrapNone/>
            <wp:docPr id="10" name="Image 10" descr="QRCode Assinatura"/>
            <wp:cNvGraphicFramePr>
              <a:graphicFrameLocks/>
            </wp:cNvGraphicFramePr>
            <a:graphic>
              <a:graphicData uri="http://schemas.openxmlformats.org/drawingml/2006/picture">
                <pic:pic>
                  <pic:nvPicPr>
                    <pic:cNvPr id="10" name="Image 10" descr="QRCode Assinatura"/>
                    <pic:cNvPicPr/>
                  </pic:nvPicPr>
                  <pic:blipFill>
                    <a:blip r:embed="rId29" cstate="print"/>
                    <a:stretch>
                      <a:fillRect/>
                    </a:stretch>
                  </pic:blipFill>
                  <pic:spPr>
                    <a:xfrm>
                      <a:off x="0" y="0"/>
                      <a:ext cx="781049" cy="781049"/>
                    </a:xfrm>
                    <a:prstGeom prst="rect">
                      <a:avLst/>
                    </a:prstGeom>
                  </pic:spPr>
                </pic:pic>
              </a:graphicData>
            </a:graphic>
          </wp:anchor>
        </w:drawing>
      </w: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17/03/2026, às 14:30,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30">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31">
        <w:r>
          <w:rPr>
            <w:rFonts w:ascii="Calibri" w:hAnsi="Calibri"/>
            <w:color w:val="0000ED"/>
            <w:sz w:val="22"/>
            <w:u w:val="single" w:color="0000ED"/>
          </w:rPr>
          <w:t>Decreto</w:t>
        </w:r>
      </w:hyperlink>
      <w:r>
        <w:rPr>
          <w:rFonts w:ascii="Calibri" w:hAnsi="Calibri"/>
          <w:color w:val="0000ED"/>
          <w:sz w:val="22"/>
        </w:rPr>
        <w:t> </w:t>
      </w:r>
      <w:hyperlink r:id="rId31">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78946</wp:posOffset>
                </wp:positionV>
                <wp:extent cx="9191625"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91625" cy="19050"/>
                          <a:chExt cx="9191625" cy="19050"/>
                        </a:xfrm>
                      </wpg:grpSpPr>
                      <wps:wsp>
                        <wps:cNvPr id="12" name="Graphic 12"/>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262pt;width:723.75pt;height:1.5pt;mso-position-horizontal-relative:page;mso-position-vertical-relative:paragraph;z-index:-15726592;mso-wrap-distance-left:0;mso-wrap-distance-right:0" id="docshapegroup8" coordorigin="690,124" coordsize="14475,30">
                <v:rect style="position:absolute;left:690;top:124;width:14475;height:15" id="docshape9" filled="true" fillcolor="#999999" stroked="false">
                  <v:fill type="solid"/>
                </v:rect>
                <v:shape style="position:absolute;left:689;top:124;width:14475;height:30" id="docshape10" coordorigin="690,124" coordsize="14475,30" path="m15165,124l15150,139,690,139,690,154,15150,154,15165,154,15165,139,15165,124xe" filled="true" fillcolor="#ededed" stroked="false">
                  <v:path arrowok="t"/>
                  <v:fill type="solid"/>
                </v:shape>
                <v:shape style="position:absolute;left:690;top:124;width:15;height:30" id="docshape11"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5671936">
                <wp:simplePos x="0" y="0"/>
                <wp:positionH relativeFrom="page">
                  <wp:posOffset>5426746</wp:posOffset>
                </wp:positionH>
                <wp:positionV relativeFrom="paragraph">
                  <wp:posOffset>143144</wp:posOffset>
                </wp:positionV>
                <wp:extent cx="26034"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1259pt;width:2.026056pt;height:.75pt;mso-position-horizontal-relative:page;mso-position-vertical-relative:paragraph;z-index:-17644544" id="docshape12"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127312510</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3BDCB97B</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0400">
                <wp:simplePos x="0" y="0"/>
                <wp:positionH relativeFrom="page">
                  <wp:posOffset>447675</wp:posOffset>
                </wp:positionH>
                <wp:positionV relativeFrom="paragraph">
                  <wp:posOffset>277708</wp:posOffset>
                </wp:positionV>
                <wp:extent cx="9172575" cy="1905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172575" cy="19050"/>
                          <a:chExt cx="9172575" cy="19050"/>
                        </a:xfrm>
                      </wpg:grpSpPr>
                      <wps:wsp>
                        <wps:cNvPr id="17" name="Graphic 17"/>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6"/>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6080;mso-wrap-distance-left:0;mso-wrap-distance-right:0" id="docshapegroup13" coordorigin="705,437" coordsize="14445,30">
                <v:rect style="position:absolute;left:705;top:437;width:14445;height:15" id="docshape14" filled="true" fillcolor="#999999" stroked="false">
                  <v:fill type="solid"/>
                </v:rect>
                <v:shape style="position:absolute;left:704;top:437;width:14445;height:30" id="docshape15" coordorigin="705,437" coordsize="14445,30" path="m15150,437l15135,452,705,452,705,467,15135,467,15150,467,15150,452,15150,437xe" filled="true" fillcolor="#ededed" stroked="false">
                  <v:path arrowok="t"/>
                  <v:fill type="solid"/>
                </v:shape>
                <v:shape style="position:absolute;left:705;top:437;width:15;height:30" id="docshape16" coordorigin="705,437" coordsize="15,30" path="m705,467l705,437,720,437,720,452,705,467xe" filled="true" fillcolor="#999999" stroked="false">
                  <v:path arrowok="t"/>
                  <v:fill type="solid"/>
                </v:shape>
                <w10:wrap type="topAndBottom"/>
              </v:group>
            </w:pict>
          </mc:Fallback>
        </mc:AlternateContent>
      </w:r>
    </w:p>
    <w:p>
      <w:pPr>
        <w:pStyle w:val="BodyText"/>
        <w:spacing w:before="0"/>
        <w:ind w:left="0"/>
        <w:rPr>
          <w:rFonts w:ascii="Calibri"/>
        </w:rPr>
      </w:pPr>
    </w:p>
    <w:p>
      <w:pPr>
        <w:pStyle w:val="BodyText"/>
        <w:spacing w:before="0"/>
        <w:ind w:left="0"/>
        <w:rPr>
          <w:rFonts w:ascii="Calibri"/>
        </w:rPr>
      </w:pPr>
    </w:p>
    <w:p>
      <w:pPr>
        <w:pStyle w:val="BodyText"/>
        <w:spacing w:before="0"/>
        <w:ind w:left="0"/>
        <w:rPr>
          <w:rFonts w:ascii="Calibri"/>
        </w:rPr>
      </w:pPr>
    </w:p>
    <w:p>
      <w:pPr>
        <w:pStyle w:val="BodyText"/>
        <w:spacing w:before="0"/>
        <w:ind w:left="0"/>
        <w:rPr>
          <w:rFonts w:ascii="Calibri"/>
        </w:rPr>
      </w:pPr>
    </w:p>
    <w:p>
      <w:pPr>
        <w:pStyle w:val="BodyText"/>
        <w:spacing w:before="0"/>
        <w:ind w:left="0"/>
        <w:rPr>
          <w:rFonts w:ascii="Calibri"/>
        </w:rPr>
      </w:pPr>
    </w:p>
    <w:p>
      <w:pPr>
        <w:pStyle w:val="BodyText"/>
        <w:spacing w:before="193"/>
        <w:ind w:left="0"/>
        <w:rPr>
          <w:rFonts w:ascii="Calibri"/>
        </w:rPr>
      </w:pPr>
    </w:p>
    <w:p>
      <w:pPr>
        <w:spacing w:before="0"/>
        <w:ind w:left="5516" w:right="0" w:firstLine="0"/>
        <w:jc w:val="left"/>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Heading1"/>
        <w:numPr>
          <w:ilvl w:val="0"/>
          <w:numId w:val="27"/>
        </w:numPr>
        <w:tabs>
          <w:tab w:pos="689" w:val="left" w:leader="none"/>
        </w:tabs>
        <w:spacing w:line="240" w:lineRule="auto" w:before="114" w:after="0"/>
        <w:ind w:left="689" w:right="0" w:hanging="240"/>
        <w:jc w:val="left"/>
      </w:pPr>
      <w:r>
        <w:rPr>
          <w:spacing w:val="-2"/>
        </w:rPr>
        <w:t>OBJETIVO:</w:t>
      </w:r>
    </w:p>
    <w:p>
      <w:pPr>
        <w:pStyle w:val="BodyText"/>
        <w:spacing w:line="235" w:lineRule="auto" w:before="118"/>
        <w:ind w:right="432"/>
        <w:jc w:val="both"/>
      </w:pPr>
      <w:r>
        <w:rPr/>
        <w:t>O presente Termo tem por objetivo a aquisição de </w:t>
      </w:r>
      <w:r>
        <w:rPr>
          <w:b/>
        </w:rPr>
        <w:t>medicamentos</w:t>
      </w:r>
      <w:r>
        <w:rPr/>
        <w:t>, por licitação (pregão eletrônico), para o Hospital Universitário Pedro Ernesto, por meio de empresa especializada, em conformidade com a Lei nº 14.133/2021</w:t>
      </w:r>
      <w:r>
        <w:rPr>
          <w:spacing w:val="-8"/>
        </w:rPr>
        <w:t> </w:t>
      </w:r>
      <w:r>
        <w:rPr/>
        <w:t>Art. 28 inc. I (Regulamenta o</w:t>
      </w:r>
      <w:r>
        <w:rPr>
          <w:spacing w:val="-8"/>
        </w:rPr>
        <w:t> </w:t>
      </w:r>
      <w:r>
        <w:rPr/>
        <w:t>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4"/>
        </w:rPr>
        <w:t>JUSTIFICATIVA</w:t>
      </w:r>
      <w:r>
        <w:rPr>
          <w:spacing w:val="-9"/>
        </w:rPr>
        <w:t> </w:t>
      </w:r>
      <w:r>
        <w:rPr>
          <w:spacing w:val="-4"/>
        </w:rPr>
        <w:t>DA</w:t>
      </w:r>
      <w:r>
        <w:rPr>
          <w:spacing w:val="-8"/>
        </w:rPr>
        <w:t> </w:t>
      </w:r>
      <w:r>
        <w:rPr>
          <w:spacing w:val="-4"/>
        </w:rPr>
        <w:t>CONTRATAÇÃO:</w:t>
      </w:r>
    </w:p>
    <w:p>
      <w:pPr>
        <w:pStyle w:val="ListParagraph"/>
        <w:numPr>
          <w:ilvl w:val="2"/>
          <w:numId w:val="27"/>
        </w:numPr>
        <w:tabs>
          <w:tab w:pos="1071" w:val="left" w:leader="none"/>
        </w:tabs>
        <w:spacing w:line="235" w:lineRule="auto" w:before="119" w:after="0"/>
        <w:ind w:left="449" w:right="433" w:firstLine="0"/>
        <w:jc w:val="both"/>
        <w:rPr>
          <w:sz w:val="24"/>
        </w:rPr>
      </w:pPr>
      <w:r>
        <w:rPr>
          <w:sz w:val="24"/>
        </w:rPr>
        <w:t>Trata-se de materiais indispensáveis ao desenvolvimento da assistência integral dos pacientes. Cabe ressaltar que se trata da aquisição de insumos para um Hospital Universitário, com diversas especialidades e com linhas de cuidado na média e alta complexidade.</w:t>
      </w:r>
    </w:p>
    <w:p>
      <w:pPr>
        <w:pStyle w:val="ListParagraph"/>
        <w:numPr>
          <w:ilvl w:val="2"/>
          <w:numId w:val="27"/>
        </w:numPr>
        <w:tabs>
          <w:tab w:pos="1065" w:val="left" w:leader="none"/>
        </w:tabs>
        <w:spacing w:line="235" w:lineRule="auto" w:before="119" w:after="0"/>
        <w:ind w:left="449" w:right="433" w:firstLine="0"/>
        <w:jc w:val="both"/>
        <w:rPr>
          <w:sz w:val="24"/>
        </w:rPr>
      </w:pPr>
      <w:r>
        <w:rPr>
          <w:sz w:val="24"/>
        </w:rPr>
        <w:t>A presente aquisição tem por objetivo dar continuidade ao ressuprimento de medicamentos padronizados, visando o reabastecimento </w:t>
      </w:r>
      <w:r>
        <w:rPr>
          <w:sz w:val="24"/>
        </w:rPr>
        <w:t>dos estoques da Central de Abastecimento Farmacêutico (CAF) e do Almoxarifado Central, de modo a garantir a assistência médica conforme os protocolos clínicos estabelecidos no HUPE (</w:t>
      </w:r>
      <w:hyperlink r:id="rId33">
        <w:r>
          <w:rPr>
            <w:color w:val="0000ED"/>
            <w:sz w:val="24"/>
            <w:u w:val="single" w:color="0000ED"/>
          </w:rPr>
          <w:t>124135887</w:t>
        </w:r>
      </w:hyperlink>
      <w:r>
        <w:rPr>
          <w:sz w:val="24"/>
        </w:rPr>
        <w:t>).</w:t>
      </w:r>
    </w:p>
    <w:p>
      <w:pPr>
        <w:pStyle w:val="ListParagraph"/>
        <w:numPr>
          <w:ilvl w:val="2"/>
          <w:numId w:val="27"/>
        </w:numPr>
        <w:tabs>
          <w:tab w:pos="1080" w:val="left" w:leader="none"/>
        </w:tabs>
        <w:spacing w:line="235" w:lineRule="auto" w:before="118" w:after="0"/>
        <w:ind w:left="449" w:right="434" w:firstLine="0"/>
        <w:jc w:val="both"/>
        <w:rPr>
          <w:sz w:val="24"/>
        </w:rPr>
      </w:pPr>
      <w:r>
        <w:rPr>
          <w:sz w:val="24"/>
        </w:rPr>
        <w:t>Conforme previsão do item 2.1 do Estudo Técnico Preliminar (</w:t>
      </w:r>
      <w:hyperlink r:id="rId34">
        <w:r>
          <w:rPr>
            <w:color w:val="0000ED"/>
            <w:sz w:val="24"/>
            <w:u w:val="single" w:color="0000ED"/>
          </w:rPr>
          <w:t>124134457</w:t>
        </w:r>
      </w:hyperlink>
      <w:r>
        <w:rPr>
          <w:sz w:val="24"/>
        </w:rPr>
        <w:t>), optou-se pela aquisição dos itens constantes no item 2.1 do presente Termo.</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INSTRUMENTOS</w:t>
      </w:r>
      <w:r>
        <w:rPr>
          <w:spacing w:val="-3"/>
        </w:rPr>
        <w:t> </w:t>
      </w:r>
      <w:r>
        <w:rPr/>
        <w:t>DE</w:t>
      </w:r>
      <w:r>
        <w:rPr>
          <w:spacing w:val="-2"/>
        </w:rPr>
        <w:t> PLANEJAMENTO:</w:t>
      </w:r>
    </w:p>
    <w:p>
      <w:pPr>
        <w:pStyle w:val="BodyText"/>
        <w:spacing w:line="235" w:lineRule="auto" w:before="118"/>
        <w:ind w:right="433"/>
        <w:jc w:val="both"/>
      </w:pPr>
      <w:r>
        <w:rPr/>
        <mc:AlternateContent>
          <mc:Choice Requires="wps">
            <w:drawing>
              <wp:anchor distT="0" distB="0" distL="0" distR="0" allowOverlap="1" layoutInCell="1" locked="0" behindDoc="0" simplePos="0" relativeHeight="15733248">
                <wp:simplePos x="0" y="0"/>
                <wp:positionH relativeFrom="page">
                  <wp:posOffset>6312509</wp:posOffset>
                </wp:positionH>
                <wp:positionV relativeFrom="paragraph">
                  <wp:posOffset>395782</wp:posOffset>
                </wp:positionV>
                <wp:extent cx="33655"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97.048004pt;margin-top:31.163998pt;width:2.618568pt;height:.75pt;mso-position-horizontal-relative:page;mso-position-vertical-relative:paragraph;z-index:15733248" id="docshape17" filled="true" fillcolor="#0000ed" stroked="false">
                <v:fill type="solid"/>
                <w10:wrap type="none"/>
              </v:rect>
            </w:pict>
          </mc:Fallback>
        </mc:AlternateContent>
      </w:r>
      <w:r>
        <w:rPr/>
        <w:t>A solução pretendida se enquadra como item de fornecimento contínuo uma vez que compõe a grade regular dos estoques para abastecimento do hospital e consta no Plano de Contratações</w:t>
      </w:r>
      <w:r>
        <w:rPr>
          <w:spacing w:val="-10"/>
        </w:rPr>
        <w:t> </w:t>
      </w:r>
      <w:r>
        <w:rPr/>
        <w:t>Anual de 2026, disponível em </w:t>
      </w:r>
      <w:hyperlink r:id="rId35">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r>
        <w:rPr>
          <w:color w:val="0000ED"/>
          <w:u w:val="single" w:color="0000ED"/>
        </w:rPr>
        <w:t> </w:t>
      </w:r>
      <w:r>
        <w:rPr/>
        <w:t>.</w:t>
      </w:r>
    </w:p>
    <w:p>
      <w:pPr>
        <w:pStyle w:val="BodyText"/>
        <w:spacing w:before="229"/>
        <w:ind w:left="0"/>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DISPONIBILIDADE</w:t>
      </w:r>
      <w:r>
        <w:rPr>
          <w:b/>
          <w:spacing w:val="-2"/>
          <w:sz w:val="24"/>
        </w:rPr>
        <w:t> </w:t>
      </w:r>
      <w:r>
        <w:rPr>
          <w:b/>
          <w:sz w:val="24"/>
        </w:rPr>
        <w:t>ORÇAMENTÁRIA</w:t>
      </w:r>
      <w:r>
        <w:rPr>
          <w:b/>
          <w:spacing w:val="-14"/>
          <w:sz w:val="24"/>
        </w:rPr>
        <w:t> </w:t>
      </w:r>
      <w:r>
        <w:rPr>
          <w:b/>
          <w:sz w:val="24"/>
        </w:rPr>
        <w:t>E </w:t>
      </w:r>
      <w:r>
        <w:rPr>
          <w:b/>
          <w:spacing w:val="-2"/>
          <w:sz w:val="24"/>
        </w:rPr>
        <w:t>FINANCEIRA:</w:t>
      </w:r>
    </w:p>
    <w:p>
      <w:pPr>
        <w:pStyle w:val="BodyText"/>
        <w:spacing w:before="0"/>
        <w:ind w:left="0"/>
        <w:rPr>
          <w:b/>
          <w:sz w:val="20"/>
        </w:rPr>
      </w:pPr>
    </w:p>
    <w:p>
      <w:pPr>
        <w:pStyle w:val="BodyText"/>
        <w:spacing w:before="148"/>
        <w:ind w:left="0"/>
        <w:rPr>
          <w:b/>
          <w:sz w:val="20"/>
        </w:rPr>
      </w:pPr>
    </w:p>
    <w:tbl>
      <w:tblPr>
        <w:tblW w:w="0" w:type="auto"/>
        <w:jc w:val="left"/>
        <w:tblInd w:w="4454"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6240"/>
      </w:tblGrid>
      <w:tr>
        <w:trPr>
          <w:trHeight w:val="809" w:hRule="atLeast"/>
        </w:trPr>
        <w:tc>
          <w:tcPr>
            <w:tcW w:w="6240" w:type="dxa"/>
            <w:tcBorders>
              <w:right w:val="single" w:sz="6" w:space="0" w:color="7E7E7E"/>
            </w:tcBorders>
          </w:tcPr>
          <w:p>
            <w:pPr>
              <w:pStyle w:val="TableParagraph"/>
              <w:spacing w:line="235" w:lineRule="auto"/>
              <w:ind w:left="7" w:right="-15"/>
              <w:rPr>
                <w:b/>
                <w:sz w:val="24"/>
              </w:rPr>
            </w:pPr>
            <w:r>
              <w:rPr>
                <w:b/>
                <w:sz w:val="24"/>
              </w:rPr>
              <w:t>As despesas com a execução do presente contrato correrão à conta</w:t>
            </w:r>
            <w:r>
              <w:rPr>
                <w:b/>
                <w:spacing w:val="11"/>
                <w:sz w:val="24"/>
              </w:rPr>
              <w:t> </w:t>
            </w:r>
            <w:r>
              <w:rPr>
                <w:b/>
                <w:sz w:val="24"/>
              </w:rPr>
              <w:t>das</w:t>
            </w:r>
            <w:r>
              <w:rPr>
                <w:b/>
                <w:spacing w:val="11"/>
                <w:sz w:val="24"/>
              </w:rPr>
              <w:t> </w:t>
            </w:r>
            <w:r>
              <w:rPr>
                <w:b/>
                <w:sz w:val="24"/>
              </w:rPr>
              <w:t>seguintes</w:t>
            </w:r>
            <w:r>
              <w:rPr>
                <w:b/>
                <w:spacing w:val="11"/>
                <w:sz w:val="24"/>
              </w:rPr>
              <w:t> </w:t>
            </w:r>
            <w:r>
              <w:rPr>
                <w:b/>
                <w:sz w:val="24"/>
              </w:rPr>
              <w:t>dotações</w:t>
            </w:r>
            <w:r>
              <w:rPr>
                <w:b/>
                <w:spacing w:val="11"/>
                <w:sz w:val="24"/>
              </w:rPr>
              <w:t> </w:t>
            </w:r>
            <w:r>
              <w:rPr>
                <w:b/>
                <w:sz w:val="24"/>
              </w:rPr>
              <w:t>orçamentárias,</w:t>
            </w:r>
            <w:r>
              <w:rPr>
                <w:b/>
                <w:spacing w:val="11"/>
                <w:sz w:val="24"/>
              </w:rPr>
              <w:t> </w:t>
            </w:r>
            <w:r>
              <w:rPr>
                <w:b/>
                <w:sz w:val="24"/>
              </w:rPr>
              <w:t>para</w:t>
            </w:r>
            <w:r>
              <w:rPr>
                <w:b/>
                <w:spacing w:val="11"/>
                <w:sz w:val="24"/>
              </w:rPr>
              <w:t> </w:t>
            </w:r>
            <w:r>
              <w:rPr>
                <w:b/>
                <w:sz w:val="24"/>
              </w:rPr>
              <w:t>o</w:t>
            </w:r>
            <w:r>
              <w:rPr>
                <w:b/>
                <w:spacing w:val="11"/>
                <w:sz w:val="24"/>
              </w:rPr>
              <w:t> </w:t>
            </w:r>
            <w:r>
              <w:rPr>
                <w:b/>
                <w:spacing w:val="-2"/>
                <w:sz w:val="24"/>
              </w:rPr>
              <w:t>corrente</w:t>
            </w:r>
          </w:p>
          <w:p>
            <w:pPr>
              <w:pStyle w:val="TableParagraph"/>
              <w:spacing w:line="259" w:lineRule="exact"/>
              <w:ind w:left="7"/>
              <w:rPr>
                <w:b/>
                <w:sz w:val="24"/>
              </w:rPr>
            </w:pPr>
            <w:r>
              <w:rPr>
                <w:b/>
                <w:sz w:val="24"/>
              </w:rPr>
              <w:t>exercício</w:t>
            </w:r>
            <w:r>
              <w:rPr>
                <w:b/>
                <w:spacing w:val="-3"/>
                <w:sz w:val="24"/>
              </w:rPr>
              <w:t> </w:t>
            </w:r>
            <w:r>
              <w:rPr>
                <w:b/>
                <w:sz w:val="24"/>
              </w:rPr>
              <w:t>de</w:t>
            </w:r>
            <w:r>
              <w:rPr>
                <w:b/>
                <w:spacing w:val="-2"/>
                <w:sz w:val="24"/>
              </w:rPr>
              <w:t> 2026.</w:t>
            </w:r>
          </w:p>
        </w:tc>
      </w:tr>
      <w:tr>
        <w:trPr>
          <w:trHeight w:val="434" w:hRule="atLeast"/>
        </w:trPr>
        <w:tc>
          <w:tcPr>
            <w:tcW w:w="6240" w:type="dxa"/>
            <w:tcBorders>
              <w:right w:val="single" w:sz="6" w:space="0" w:color="7E7E7E"/>
            </w:tcBorders>
          </w:tcPr>
          <w:p>
            <w:pPr>
              <w:pStyle w:val="TableParagraph"/>
              <w:spacing w:line="262" w:lineRule="exact"/>
              <w:ind w:left="7"/>
              <w:rPr>
                <w:b/>
                <w:sz w:val="24"/>
              </w:rPr>
            </w:pPr>
            <w:r>
              <w:rPr>
                <w:b/>
                <w:sz w:val="24"/>
              </w:rPr>
              <w:t>Unidade Orçamentária (UO): </w:t>
            </w:r>
            <w:r>
              <w:rPr>
                <w:b/>
                <w:spacing w:val="-2"/>
                <w:sz w:val="24"/>
              </w:rPr>
              <w:t>404340</w:t>
            </w:r>
          </w:p>
        </w:tc>
      </w:tr>
      <w:tr>
        <w:trPr>
          <w:trHeight w:val="434" w:hRule="atLeast"/>
        </w:trPr>
        <w:tc>
          <w:tcPr>
            <w:tcW w:w="6240" w:type="dxa"/>
            <w:tcBorders>
              <w:right w:val="single" w:sz="6" w:space="0" w:color="7E7E7E"/>
            </w:tcBorders>
          </w:tcPr>
          <w:p>
            <w:pPr>
              <w:pStyle w:val="TableParagraph"/>
              <w:spacing w:line="262" w:lineRule="exact"/>
              <w:ind w:left="7"/>
              <w:rPr>
                <w:b/>
                <w:sz w:val="24"/>
              </w:rPr>
            </w:pPr>
            <w:r>
              <w:rPr>
                <w:b/>
                <w:sz w:val="24"/>
              </w:rPr>
              <w:t>Fonte de Recursos (FR): 225 / </w:t>
            </w:r>
            <w:r>
              <w:rPr>
                <w:b/>
                <w:spacing w:val="-5"/>
                <w:sz w:val="24"/>
              </w:rPr>
              <w:t>100</w:t>
            </w:r>
          </w:p>
        </w:tc>
      </w:tr>
      <w:tr>
        <w:trPr>
          <w:trHeight w:val="434" w:hRule="atLeast"/>
        </w:trPr>
        <w:tc>
          <w:tcPr>
            <w:tcW w:w="6240" w:type="dxa"/>
            <w:tcBorders>
              <w:bottom w:val="single" w:sz="6" w:space="0" w:color="7E7E7E"/>
              <w:right w:val="single" w:sz="6" w:space="0" w:color="7E7E7E"/>
            </w:tcBorders>
          </w:tcPr>
          <w:p>
            <w:pPr>
              <w:pStyle w:val="TableParagraph"/>
              <w:spacing w:line="262" w:lineRule="exact"/>
              <w:ind w:left="7"/>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53"/>
        <w:ind w:left="0"/>
        <w:rPr>
          <w:b/>
        </w:rPr>
      </w:pPr>
    </w:p>
    <w:p>
      <w:pPr>
        <w:pStyle w:val="ListParagraph"/>
        <w:numPr>
          <w:ilvl w:val="0"/>
          <w:numId w:val="27"/>
        </w:numPr>
        <w:tabs>
          <w:tab w:pos="689" w:val="left" w:leader="none"/>
        </w:tabs>
        <w:spacing w:line="240" w:lineRule="auto" w:before="0" w:after="0"/>
        <w:ind w:left="689" w:right="0" w:hanging="240"/>
        <w:jc w:val="left"/>
        <w:rPr>
          <w:b/>
          <w:sz w:val="24"/>
        </w:rPr>
      </w:pPr>
      <w:r>
        <w:rPr>
          <w:b/>
          <w:sz w:val="24"/>
        </w:rPr>
        <w:t>DESCRIÇÃO DO </w:t>
      </w:r>
      <w:r>
        <w:rPr>
          <w:b/>
          <w:spacing w:val="-2"/>
          <w:sz w:val="24"/>
        </w:rPr>
        <w:t>OBJETO: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DEFINIÇÃO</w:t>
      </w:r>
      <w:r>
        <w:rPr>
          <w:b/>
          <w:spacing w:val="-11"/>
          <w:sz w:val="24"/>
        </w:rPr>
        <w:t> </w:t>
      </w:r>
      <w:r>
        <w:rPr>
          <w:b/>
          <w:sz w:val="24"/>
        </w:rPr>
        <w:t>DA</w:t>
      </w:r>
      <w:r>
        <w:rPr>
          <w:b/>
          <w:spacing w:val="-15"/>
          <w:sz w:val="24"/>
        </w:rPr>
        <w:t> </w:t>
      </w:r>
      <w:r>
        <w:rPr>
          <w:b/>
          <w:sz w:val="24"/>
        </w:rPr>
        <w:t>NATUREZA</w:t>
      </w:r>
      <w:r>
        <w:rPr>
          <w:b/>
          <w:spacing w:val="-15"/>
          <w:sz w:val="24"/>
        </w:rPr>
        <w:t> </w:t>
      </w:r>
      <w:r>
        <w:rPr>
          <w:b/>
          <w:sz w:val="24"/>
        </w:rPr>
        <w:t>DO</w:t>
      </w:r>
      <w:r>
        <w:rPr>
          <w:b/>
          <w:spacing w:val="-5"/>
          <w:sz w:val="24"/>
        </w:rPr>
        <w:t> </w:t>
      </w:r>
      <w:r>
        <w:rPr>
          <w:b/>
          <w:spacing w:val="-4"/>
          <w:sz w:val="24"/>
        </w:rPr>
        <w:t>BEM:</w:t>
      </w:r>
    </w:p>
    <w:p>
      <w:pPr>
        <w:pStyle w:val="BodyText"/>
        <w:spacing w:before="0"/>
        <w:ind w:left="0"/>
        <w:rPr>
          <w:b/>
          <w:sz w:val="20"/>
        </w:rPr>
      </w:pPr>
    </w:p>
    <w:p>
      <w:pPr>
        <w:pStyle w:val="BodyText"/>
        <w:spacing w:before="148"/>
        <w:ind w:left="0"/>
        <w:rPr>
          <w:b/>
          <w:sz w:val="20"/>
        </w:rPr>
      </w:pPr>
    </w:p>
    <w:tbl>
      <w:tblPr>
        <w:tblW w:w="0" w:type="auto"/>
        <w:jc w:val="left"/>
        <w:tblInd w:w="14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0"/>
        <w:gridCol w:w="735"/>
        <w:gridCol w:w="855"/>
        <w:gridCol w:w="1455"/>
        <w:gridCol w:w="2580"/>
        <w:gridCol w:w="1260"/>
        <w:gridCol w:w="2130"/>
        <w:gridCol w:w="765"/>
        <w:gridCol w:w="1770"/>
      </w:tblGrid>
      <w:tr>
        <w:trPr>
          <w:trHeight w:val="659" w:hRule="atLeast"/>
        </w:trPr>
        <w:tc>
          <w:tcPr>
            <w:tcW w:w="780" w:type="dxa"/>
          </w:tcPr>
          <w:p>
            <w:pPr>
              <w:pStyle w:val="TableParagraph"/>
              <w:spacing w:before="181"/>
              <w:ind w:left="65"/>
              <w:rPr>
                <w:b/>
                <w:sz w:val="24"/>
              </w:rPr>
            </w:pPr>
            <w:r>
              <w:rPr>
                <w:b/>
                <w:spacing w:val="-4"/>
                <w:sz w:val="24"/>
              </w:rPr>
              <w:t>ITEM</w:t>
            </w:r>
          </w:p>
        </w:tc>
        <w:tc>
          <w:tcPr>
            <w:tcW w:w="735" w:type="dxa"/>
          </w:tcPr>
          <w:p>
            <w:pPr>
              <w:pStyle w:val="TableParagraph"/>
              <w:spacing w:line="235" w:lineRule="auto" w:before="50"/>
              <w:ind w:left="60" w:right="62"/>
              <w:rPr>
                <w:b/>
                <w:sz w:val="24"/>
              </w:rPr>
            </w:pPr>
            <w:r>
              <w:rPr>
                <w:b/>
                <w:spacing w:val="-4"/>
                <w:sz w:val="24"/>
              </w:rPr>
              <w:t>COD. </w:t>
            </w:r>
            <w:r>
              <w:rPr>
                <w:b/>
                <w:spacing w:val="-6"/>
                <w:sz w:val="24"/>
              </w:rPr>
              <w:t>MV</w:t>
            </w:r>
          </w:p>
        </w:tc>
        <w:tc>
          <w:tcPr>
            <w:tcW w:w="855" w:type="dxa"/>
          </w:tcPr>
          <w:p>
            <w:pPr>
              <w:pStyle w:val="TableParagraph"/>
              <w:spacing w:line="273" w:lineRule="exact" w:before="46"/>
              <w:ind w:left="60"/>
              <w:rPr>
                <w:b/>
                <w:sz w:val="24"/>
              </w:rPr>
            </w:pPr>
            <w:r>
              <w:rPr>
                <w:b/>
                <w:spacing w:val="-5"/>
                <w:sz w:val="24"/>
              </w:rPr>
              <w:t>ID</w:t>
            </w:r>
          </w:p>
          <w:p>
            <w:pPr>
              <w:pStyle w:val="TableParagraph"/>
              <w:spacing w:line="273" w:lineRule="exact"/>
              <w:ind w:left="60"/>
              <w:rPr>
                <w:b/>
                <w:sz w:val="24"/>
              </w:rPr>
            </w:pPr>
            <w:r>
              <w:rPr>
                <w:b/>
                <w:spacing w:val="-4"/>
                <w:sz w:val="24"/>
              </w:rPr>
              <w:t>SIGA</w:t>
            </w:r>
          </w:p>
        </w:tc>
        <w:tc>
          <w:tcPr>
            <w:tcW w:w="1455" w:type="dxa"/>
          </w:tcPr>
          <w:p>
            <w:pPr>
              <w:pStyle w:val="TableParagraph"/>
              <w:spacing w:line="235" w:lineRule="auto" w:before="50"/>
              <w:ind w:left="60" w:right="91"/>
              <w:rPr>
                <w:b/>
                <w:sz w:val="24"/>
              </w:rPr>
            </w:pPr>
            <w:r>
              <w:rPr>
                <w:b/>
                <w:spacing w:val="-2"/>
                <w:sz w:val="24"/>
              </w:rPr>
              <w:t>Descrição </w:t>
            </w:r>
            <w:r>
              <w:rPr>
                <w:b/>
                <w:sz w:val="24"/>
              </w:rPr>
              <w:t>Soul MV</w:t>
            </w:r>
          </w:p>
        </w:tc>
        <w:tc>
          <w:tcPr>
            <w:tcW w:w="2580" w:type="dxa"/>
          </w:tcPr>
          <w:p>
            <w:pPr>
              <w:pStyle w:val="TableParagraph"/>
              <w:spacing w:before="181"/>
              <w:ind w:left="60"/>
              <w:rPr>
                <w:b/>
                <w:sz w:val="24"/>
              </w:rPr>
            </w:pPr>
            <w:r>
              <w:rPr>
                <w:b/>
                <w:spacing w:val="-2"/>
                <w:sz w:val="24"/>
              </w:rPr>
              <w:t>MEDICAMENTO</w:t>
            </w:r>
          </w:p>
        </w:tc>
        <w:tc>
          <w:tcPr>
            <w:tcW w:w="1260" w:type="dxa"/>
          </w:tcPr>
          <w:p>
            <w:pPr>
              <w:pStyle w:val="TableParagraph"/>
              <w:spacing w:before="181"/>
              <w:ind w:left="68"/>
              <w:rPr>
                <w:b/>
                <w:sz w:val="24"/>
              </w:rPr>
            </w:pPr>
            <w:r>
              <w:rPr>
                <w:b/>
                <w:spacing w:val="-2"/>
                <w:sz w:val="24"/>
              </w:rPr>
              <w:t>FORMA</w:t>
            </w:r>
          </w:p>
        </w:tc>
        <w:tc>
          <w:tcPr>
            <w:tcW w:w="2130" w:type="dxa"/>
          </w:tcPr>
          <w:p>
            <w:pPr>
              <w:pStyle w:val="TableParagraph"/>
              <w:spacing w:line="273" w:lineRule="exact" w:before="46"/>
              <w:ind w:left="63"/>
              <w:rPr>
                <w:b/>
                <w:sz w:val="24"/>
              </w:rPr>
            </w:pPr>
            <w:r>
              <w:rPr>
                <w:b/>
                <w:spacing w:val="-4"/>
                <w:sz w:val="24"/>
              </w:rPr>
              <w:t>AÇÃO</w:t>
            </w:r>
          </w:p>
          <w:p>
            <w:pPr>
              <w:pStyle w:val="TableParagraph"/>
              <w:spacing w:line="273" w:lineRule="exact"/>
              <w:ind w:left="63"/>
              <w:rPr>
                <w:b/>
                <w:sz w:val="24"/>
              </w:rPr>
            </w:pPr>
            <w:r>
              <w:rPr>
                <w:b/>
                <w:spacing w:val="-2"/>
                <w:sz w:val="24"/>
              </w:rPr>
              <w:t>TERAPÊUTICA</w:t>
            </w:r>
          </w:p>
        </w:tc>
        <w:tc>
          <w:tcPr>
            <w:tcW w:w="765" w:type="dxa"/>
          </w:tcPr>
          <w:p>
            <w:pPr>
              <w:pStyle w:val="TableParagraph"/>
              <w:spacing w:before="181"/>
              <w:ind w:left="68"/>
              <w:rPr>
                <w:b/>
                <w:sz w:val="24"/>
              </w:rPr>
            </w:pPr>
            <w:r>
              <w:rPr>
                <w:b/>
                <w:spacing w:val="-5"/>
                <w:sz w:val="24"/>
              </w:rPr>
              <w:t>CMM</w:t>
            </w:r>
          </w:p>
        </w:tc>
        <w:tc>
          <w:tcPr>
            <w:tcW w:w="1770" w:type="dxa"/>
          </w:tcPr>
          <w:p>
            <w:pPr>
              <w:pStyle w:val="TableParagraph"/>
              <w:spacing w:before="181"/>
              <w:ind w:left="64"/>
              <w:rPr>
                <w:b/>
                <w:sz w:val="24"/>
              </w:rPr>
            </w:pPr>
            <w:r>
              <w:rPr>
                <w:b/>
                <w:spacing w:val="-2"/>
                <w:sz w:val="24"/>
              </w:rPr>
              <w:t>QUANTIDADE</w:t>
            </w:r>
          </w:p>
        </w:tc>
      </w:tr>
      <w:tr>
        <w:trPr>
          <w:trHeight w:val="5962" w:hRule="atLeast"/>
        </w:trPr>
        <w:tc>
          <w:tcPr>
            <w:tcW w:w="780" w:type="dxa"/>
            <w:tcBorders>
              <w:bottom w:val="nil"/>
            </w:tcBorders>
          </w:tcPr>
          <w:p>
            <w:pPr>
              <w:pStyle w:val="TableParagraph"/>
              <w:spacing w:before="46"/>
              <w:ind w:left="65"/>
              <w:rPr>
                <w:sz w:val="24"/>
              </w:rPr>
            </w:pPr>
            <w:r>
              <w:rPr>
                <w:spacing w:val="-10"/>
                <w:sz w:val="24"/>
              </w:rPr>
              <w:t>1</w:t>
            </w:r>
          </w:p>
        </w:tc>
        <w:tc>
          <w:tcPr>
            <w:tcW w:w="735" w:type="dxa"/>
            <w:tcBorders>
              <w:bottom w:val="nil"/>
            </w:tcBorders>
          </w:tcPr>
          <w:p>
            <w:pPr>
              <w:pStyle w:val="TableParagraph"/>
              <w:spacing w:before="46"/>
              <w:ind w:left="60"/>
              <w:rPr>
                <w:sz w:val="24"/>
              </w:rPr>
            </w:pPr>
            <w:r>
              <w:rPr>
                <w:spacing w:val="-5"/>
                <w:sz w:val="24"/>
              </w:rPr>
              <w:t>939</w:t>
            </w:r>
          </w:p>
        </w:tc>
        <w:tc>
          <w:tcPr>
            <w:tcW w:w="855" w:type="dxa"/>
            <w:tcBorders>
              <w:bottom w:val="nil"/>
            </w:tcBorders>
          </w:tcPr>
          <w:p>
            <w:pPr>
              <w:pStyle w:val="TableParagraph"/>
              <w:spacing w:before="46"/>
              <w:ind w:left="60"/>
              <w:rPr>
                <w:sz w:val="24"/>
              </w:rPr>
            </w:pPr>
            <w:r>
              <w:rPr>
                <w:spacing w:val="-2"/>
                <w:sz w:val="24"/>
              </w:rPr>
              <w:t>17299</w:t>
            </w:r>
          </w:p>
        </w:tc>
        <w:tc>
          <w:tcPr>
            <w:tcW w:w="1455" w:type="dxa"/>
            <w:tcBorders>
              <w:bottom w:val="nil"/>
            </w:tcBorders>
          </w:tcPr>
          <w:p>
            <w:pPr>
              <w:pStyle w:val="TableParagraph"/>
              <w:spacing w:line="235" w:lineRule="auto" w:before="50"/>
              <w:ind w:left="60" w:right="91"/>
              <w:rPr>
                <w:sz w:val="24"/>
              </w:rPr>
            </w:pPr>
            <w:r>
              <w:rPr>
                <w:spacing w:val="-2"/>
                <w:sz w:val="24"/>
              </w:rPr>
              <w:t>Calcitriol </w:t>
            </w:r>
            <w:r>
              <w:rPr>
                <w:sz w:val="24"/>
              </w:rPr>
              <w:t>0,25</w:t>
            </w:r>
            <w:r>
              <w:rPr>
                <w:spacing w:val="-15"/>
                <w:sz w:val="24"/>
              </w:rPr>
              <w:t> </w:t>
            </w:r>
            <w:r>
              <w:rPr>
                <w:sz w:val="24"/>
              </w:rPr>
              <w:t>mcg</w:t>
            </w:r>
            <w:r>
              <w:rPr>
                <w:spacing w:val="-15"/>
                <w:sz w:val="24"/>
              </w:rPr>
              <w:t> </w:t>
            </w:r>
            <w:r>
              <w:rPr>
                <w:sz w:val="24"/>
              </w:rPr>
              <w:t>cap</w:t>
            </w:r>
          </w:p>
        </w:tc>
        <w:tc>
          <w:tcPr>
            <w:tcW w:w="2580" w:type="dxa"/>
            <w:tcBorders>
              <w:bottom w:val="nil"/>
            </w:tcBorders>
          </w:tcPr>
          <w:p>
            <w:pPr>
              <w:pStyle w:val="TableParagraph"/>
              <w:tabs>
                <w:tab w:pos="1726" w:val="left" w:leader="none"/>
              </w:tabs>
              <w:spacing w:line="235" w:lineRule="auto" w:before="50"/>
              <w:ind w:left="60" w:right="49"/>
              <w:rPr>
                <w:sz w:val="24"/>
              </w:rPr>
            </w:pPr>
            <w:r>
              <w:rPr>
                <w:spacing w:val="-2"/>
                <w:sz w:val="24"/>
              </w:rPr>
              <w:t>PRINCIPIO</w:t>
            </w:r>
            <w:r>
              <w:rPr>
                <w:sz w:val="24"/>
              </w:rPr>
              <w:tab/>
            </w:r>
            <w:r>
              <w:rPr>
                <w:spacing w:val="-6"/>
                <w:sz w:val="24"/>
              </w:rPr>
              <w:t>ATIVO: </w:t>
            </w:r>
            <w:r>
              <w:rPr>
                <w:sz w:val="24"/>
              </w:rPr>
              <w:t>CALCITRIOL,</w:t>
            </w:r>
            <w:r>
              <w:rPr>
                <w:spacing w:val="15"/>
                <w:sz w:val="24"/>
              </w:rPr>
              <w:t> </w:t>
            </w:r>
            <w:r>
              <w:rPr>
                <w:sz w:val="24"/>
              </w:rPr>
              <w:t>FORMA </w:t>
            </w:r>
            <w:r>
              <w:rPr>
                <w:spacing w:val="-2"/>
                <w:sz w:val="24"/>
              </w:rPr>
              <w:t>FARMACEUTICA: CAPSULA,</w:t>
            </w:r>
          </w:p>
          <w:p>
            <w:pPr>
              <w:pStyle w:val="TableParagraph"/>
              <w:tabs>
                <w:tab w:pos="2033" w:val="left" w:leader="none"/>
                <w:tab w:pos="2446" w:val="left" w:leader="none"/>
              </w:tabs>
              <w:spacing w:line="235" w:lineRule="auto"/>
              <w:ind w:left="60" w:right="49"/>
              <w:rPr>
                <w:sz w:val="24"/>
              </w:rPr>
            </w:pPr>
            <w:r>
              <w:rPr>
                <w:spacing w:val="-2"/>
                <w:sz w:val="24"/>
              </w:rPr>
              <w:t>CONCENTRACAO</w:t>
            </w:r>
            <w:r>
              <w:rPr>
                <w:sz w:val="24"/>
              </w:rPr>
              <w:tab/>
              <w:tab/>
            </w:r>
            <w:r>
              <w:rPr>
                <w:spacing w:val="-10"/>
                <w:sz w:val="24"/>
              </w:rPr>
              <w:t>/ </w:t>
            </w:r>
            <w:r>
              <w:rPr>
                <w:spacing w:val="-2"/>
                <w:sz w:val="24"/>
              </w:rPr>
              <w:t>DOSAGEM:</w:t>
            </w:r>
            <w:r>
              <w:rPr>
                <w:sz w:val="24"/>
              </w:rPr>
              <w:tab/>
            </w:r>
            <w:r>
              <w:rPr>
                <w:spacing w:val="-2"/>
                <w:sz w:val="24"/>
              </w:rPr>
              <w:t>0,25,</w:t>
            </w:r>
          </w:p>
          <w:p>
            <w:pPr>
              <w:pStyle w:val="TableParagraph"/>
              <w:tabs>
                <w:tab w:pos="1906" w:val="left" w:leader="none"/>
              </w:tabs>
              <w:spacing w:line="268" w:lineRule="exact"/>
              <w:ind w:left="60"/>
              <w:rPr>
                <w:sz w:val="24"/>
              </w:rPr>
            </w:pPr>
            <w:r>
              <w:rPr>
                <w:spacing w:val="-2"/>
                <w:sz w:val="24"/>
              </w:rPr>
              <w:t>UNIDADE:</w:t>
            </w:r>
            <w:r>
              <w:rPr>
                <w:sz w:val="24"/>
              </w:rPr>
              <w:tab/>
            </w:r>
            <w:r>
              <w:rPr>
                <w:spacing w:val="-4"/>
                <w:sz w:val="24"/>
              </w:rPr>
              <w:t>MCG,</w:t>
            </w:r>
          </w:p>
          <w:p>
            <w:pPr>
              <w:pStyle w:val="TableParagraph"/>
              <w:tabs>
                <w:tab w:pos="1993" w:val="left" w:leader="none"/>
              </w:tabs>
              <w:spacing w:line="235" w:lineRule="auto"/>
              <w:ind w:left="60" w:right="49"/>
              <w:rPr>
                <w:sz w:val="24"/>
              </w:rPr>
            </w:pPr>
            <w:r>
              <w:rPr>
                <w:spacing w:val="-2"/>
                <w:sz w:val="24"/>
              </w:rPr>
              <w:t>VOLUME:</w:t>
            </w:r>
            <w:r>
              <w:rPr>
                <w:sz w:val="24"/>
              </w:rPr>
              <w:tab/>
            </w:r>
            <w:r>
              <w:rPr>
                <w:spacing w:val="-4"/>
                <w:sz w:val="24"/>
              </w:rPr>
              <w:t>NAO </w:t>
            </w:r>
            <w:r>
              <w:rPr>
                <w:spacing w:val="-2"/>
                <w:sz w:val="24"/>
              </w:rPr>
              <w:t>APLICAVEL, APRESENTACAO:</w:t>
            </w:r>
          </w:p>
          <w:p>
            <w:pPr>
              <w:pStyle w:val="TableParagraph"/>
              <w:spacing w:line="235" w:lineRule="auto"/>
              <w:ind w:left="60" w:right="49"/>
              <w:jc w:val="both"/>
              <w:rPr>
                <w:sz w:val="24"/>
              </w:rPr>
            </w:pPr>
            <w:r>
              <w:rPr>
                <w:sz w:val="24"/>
              </w:rPr>
              <w:t>NAO </w:t>
            </w:r>
            <w:r>
              <w:rPr>
                <w:sz w:val="24"/>
              </w:rPr>
              <w:t>APLICAVEL, ACESSORIO: NAO </w:t>
            </w:r>
            <w:r>
              <w:rPr>
                <w:spacing w:val="-2"/>
                <w:sz w:val="24"/>
              </w:rPr>
              <w:t>APLICAVEL</w:t>
            </w:r>
          </w:p>
        </w:tc>
        <w:tc>
          <w:tcPr>
            <w:tcW w:w="1260" w:type="dxa"/>
            <w:tcBorders>
              <w:bottom w:val="nil"/>
            </w:tcBorders>
          </w:tcPr>
          <w:p>
            <w:pPr>
              <w:pStyle w:val="TableParagraph"/>
              <w:tabs>
                <w:tab w:pos="768" w:val="left" w:leader="none"/>
              </w:tabs>
              <w:spacing w:line="235" w:lineRule="auto" w:before="50"/>
              <w:ind w:left="68" w:right="54"/>
              <w:rPr>
                <w:sz w:val="24"/>
              </w:rPr>
            </w:pPr>
            <w:r>
              <w:rPr>
                <w:spacing w:val="-4"/>
                <w:sz w:val="24"/>
              </w:rPr>
              <w:t>CAP</w:t>
            </w:r>
            <w:r>
              <w:rPr>
                <w:sz w:val="24"/>
              </w:rPr>
              <w:tab/>
            </w:r>
            <w:r>
              <w:rPr>
                <w:spacing w:val="-4"/>
                <w:sz w:val="24"/>
              </w:rPr>
              <w:t>0,25 MCG</w:t>
            </w:r>
          </w:p>
        </w:tc>
        <w:tc>
          <w:tcPr>
            <w:tcW w:w="2130" w:type="dxa"/>
            <w:tcBorders>
              <w:bottom w:val="nil"/>
            </w:tcBorders>
          </w:tcPr>
          <w:p>
            <w:pPr>
              <w:pStyle w:val="TableParagraph"/>
              <w:tabs>
                <w:tab w:pos="1823" w:val="left" w:leader="none"/>
              </w:tabs>
              <w:spacing w:line="235" w:lineRule="auto" w:before="50"/>
              <w:ind w:left="63" w:right="49"/>
              <w:jc w:val="both"/>
              <w:rPr>
                <w:sz w:val="24"/>
              </w:rPr>
            </w:pPr>
            <w:r>
              <w:rPr>
                <w:sz w:val="24"/>
              </w:rPr>
              <w:t>Medicamento </w:t>
            </w:r>
            <w:r>
              <w:rPr>
                <w:sz w:val="24"/>
              </w:rPr>
              <w:t>que estimula a absorção intestinal</w:t>
            </w:r>
            <w:r>
              <w:rPr>
                <w:spacing w:val="-6"/>
                <w:sz w:val="24"/>
              </w:rPr>
              <w:t> </w:t>
            </w:r>
            <w:r>
              <w:rPr>
                <w:sz w:val="24"/>
              </w:rPr>
              <w:t>do</w:t>
            </w:r>
            <w:r>
              <w:rPr>
                <w:spacing w:val="-6"/>
                <w:sz w:val="24"/>
              </w:rPr>
              <w:t> </w:t>
            </w:r>
            <w:r>
              <w:rPr>
                <w:sz w:val="24"/>
              </w:rPr>
              <w:t>cálcio</w:t>
            </w:r>
            <w:r>
              <w:rPr>
                <w:spacing w:val="-6"/>
                <w:sz w:val="24"/>
              </w:rPr>
              <w:t> </w:t>
            </w:r>
            <w:r>
              <w:rPr>
                <w:sz w:val="24"/>
              </w:rPr>
              <w:t>e a regula a mineralização</w:t>
            </w:r>
            <w:r>
              <w:rPr>
                <w:spacing w:val="-15"/>
                <w:sz w:val="24"/>
              </w:rPr>
              <w:t> </w:t>
            </w:r>
            <w:r>
              <w:rPr>
                <w:sz w:val="24"/>
              </w:rPr>
              <w:t>óssea, sendo, portanto, </w:t>
            </w:r>
            <w:r>
              <w:rPr>
                <w:spacing w:val="-2"/>
                <w:sz w:val="24"/>
              </w:rPr>
              <w:t>utilizado</w:t>
            </w:r>
            <w:r>
              <w:rPr>
                <w:sz w:val="24"/>
              </w:rPr>
              <w:tab/>
            </w:r>
            <w:r>
              <w:rPr>
                <w:spacing w:val="-5"/>
                <w:sz w:val="24"/>
              </w:rPr>
              <w:t>no</w:t>
            </w:r>
          </w:p>
          <w:p>
            <w:pPr>
              <w:pStyle w:val="TableParagraph"/>
              <w:tabs>
                <w:tab w:pos="1836" w:val="left" w:leader="none"/>
              </w:tabs>
              <w:spacing w:line="265" w:lineRule="exact"/>
              <w:ind w:left="63"/>
              <w:jc w:val="both"/>
              <w:rPr>
                <w:sz w:val="24"/>
              </w:rPr>
            </w:pPr>
            <w:r>
              <w:rPr>
                <w:spacing w:val="-2"/>
                <w:sz w:val="24"/>
              </w:rPr>
              <w:t>tratamento</w:t>
            </w:r>
            <w:r>
              <w:rPr>
                <w:sz w:val="24"/>
              </w:rPr>
              <w:tab/>
            </w:r>
            <w:r>
              <w:rPr>
                <w:spacing w:val="-5"/>
                <w:sz w:val="24"/>
              </w:rPr>
              <w:t>da</w:t>
            </w:r>
          </w:p>
          <w:p>
            <w:pPr>
              <w:pStyle w:val="TableParagraph"/>
              <w:tabs>
                <w:tab w:pos="756" w:val="left" w:leader="none"/>
                <w:tab w:pos="796" w:val="left" w:leader="none"/>
                <w:tab w:pos="836" w:val="left" w:leader="none"/>
                <w:tab w:pos="1283" w:val="left" w:leader="none"/>
                <w:tab w:pos="1649" w:val="left" w:leader="none"/>
                <w:tab w:pos="1822" w:val="left" w:leader="none"/>
              </w:tabs>
              <w:spacing w:line="235" w:lineRule="auto" w:before="2"/>
              <w:ind w:left="63" w:right="49"/>
              <w:rPr>
                <w:sz w:val="24"/>
              </w:rPr>
            </w:pPr>
            <w:r>
              <w:rPr>
                <w:spacing w:val="-2"/>
                <w:sz w:val="24"/>
              </w:rPr>
              <w:t>osteoporose;</w:t>
            </w:r>
            <w:r>
              <w:rPr>
                <w:sz w:val="24"/>
              </w:rPr>
              <w:tab/>
              <w:tab/>
              <w:tab/>
            </w:r>
            <w:r>
              <w:rPr>
                <w:spacing w:val="-60"/>
                <w:sz w:val="24"/>
              </w:rPr>
              <w:t> </w:t>
            </w:r>
            <w:r>
              <w:rPr>
                <w:spacing w:val="-6"/>
                <w:sz w:val="24"/>
              </w:rPr>
              <w:t>do </w:t>
            </w:r>
            <w:r>
              <w:rPr>
                <w:spacing w:val="-2"/>
                <w:sz w:val="24"/>
              </w:rPr>
              <w:t>hipoparatireoidismo idiopático</w:t>
            </w:r>
            <w:r>
              <w:rPr>
                <w:sz w:val="24"/>
              </w:rPr>
              <w:tab/>
            </w:r>
            <w:r>
              <w:rPr>
                <w:spacing w:val="-10"/>
                <w:sz w:val="24"/>
              </w:rPr>
              <w:t>e</w:t>
            </w:r>
            <w:r>
              <w:rPr>
                <w:sz w:val="24"/>
              </w:rPr>
              <w:tab/>
            </w:r>
            <w:r>
              <w:rPr>
                <w:spacing w:val="-4"/>
                <w:sz w:val="24"/>
              </w:rPr>
              <w:t>pós- </w:t>
            </w:r>
            <w:r>
              <w:rPr>
                <w:spacing w:val="-2"/>
                <w:sz w:val="24"/>
              </w:rPr>
              <w:t>operatório;</w:t>
            </w:r>
            <w:r>
              <w:rPr>
                <w:sz w:val="24"/>
              </w:rPr>
              <w:tab/>
              <w:tab/>
              <w:tab/>
            </w:r>
            <w:r>
              <w:rPr>
                <w:spacing w:val="-6"/>
                <w:sz w:val="24"/>
              </w:rPr>
              <w:t>do </w:t>
            </w:r>
            <w:r>
              <w:rPr>
                <w:spacing w:val="-2"/>
                <w:sz w:val="24"/>
              </w:rPr>
              <w:t>pseudo hipoparatireoidismo; </w:t>
            </w:r>
            <w:r>
              <w:rPr>
                <w:spacing w:val="-6"/>
                <w:sz w:val="24"/>
              </w:rPr>
              <w:t>da</w:t>
            </w:r>
            <w:r>
              <w:rPr>
                <w:sz w:val="24"/>
              </w:rPr>
              <w:tab/>
            </w:r>
            <w:r>
              <w:rPr>
                <w:spacing w:val="-2"/>
                <w:sz w:val="24"/>
              </w:rPr>
              <w:t>osteodistrofia </w:t>
            </w:r>
            <w:r>
              <w:rPr>
                <w:sz w:val="24"/>
              </w:rPr>
              <w:t>renal</w:t>
            </w:r>
            <w:r>
              <w:rPr>
                <w:spacing w:val="80"/>
                <w:sz w:val="24"/>
              </w:rPr>
              <w:t> </w:t>
            </w:r>
            <w:r>
              <w:rPr>
                <w:sz w:val="24"/>
              </w:rPr>
              <w:t>em</w:t>
            </w:r>
            <w:r>
              <w:rPr>
                <w:spacing w:val="80"/>
                <w:sz w:val="24"/>
              </w:rPr>
              <w:t> </w:t>
            </w:r>
            <w:r>
              <w:rPr>
                <w:sz w:val="24"/>
              </w:rPr>
              <w:t>pacientes </w:t>
            </w:r>
            <w:r>
              <w:rPr>
                <w:spacing w:val="-4"/>
                <w:sz w:val="24"/>
              </w:rPr>
              <w:t>com</w:t>
            </w:r>
            <w:r>
              <w:rPr>
                <w:sz w:val="24"/>
              </w:rPr>
              <w:tab/>
              <w:tab/>
              <w:tab/>
            </w:r>
            <w:r>
              <w:rPr>
                <w:spacing w:val="-2"/>
                <w:sz w:val="24"/>
              </w:rPr>
              <w:t>insuficiência renal</w:t>
            </w:r>
            <w:r>
              <w:rPr>
                <w:sz w:val="24"/>
              </w:rPr>
              <w:tab/>
              <w:tab/>
            </w:r>
            <w:r>
              <w:rPr>
                <w:spacing w:val="-2"/>
                <w:sz w:val="24"/>
              </w:rPr>
              <w:t>crônica;</w:t>
            </w:r>
            <w:r>
              <w:rPr>
                <w:sz w:val="24"/>
              </w:rPr>
              <w:tab/>
              <w:tab/>
            </w:r>
            <w:r>
              <w:rPr>
                <w:spacing w:val="-60"/>
                <w:sz w:val="24"/>
              </w:rPr>
              <w:t> </w:t>
            </w:r>
            <w:r>
              <w:rPr>
                <w:spacing w:val="-6"/>
                <w:sz w:val="24"/>
              </w:rPr>
              <w:t>do </w:t>
            </w:r>
            <w:r>
              <w:rPr>
                <w:spacing w:val="-2"/>
                <w:sz w:val="24"/>
              </w:rPr>
              <w:t>raquitismo</w:t>
            </w:r>
          </w:p>
          <w:p>
            <w:pPr>
              <w:pStyle w:val="TableParagraph"/>
              <w:tabs>
                <w:tab w:pos="1116" w:val="left" w:leader="none"/>
                <w:tab w:pos="1503" w:val="left" w:leader="none"/>
                <w:tab w:pos="1823" w:val="left" w:leader="none"/>
              </w:tabs>
              <w:spacing w:line="235" w:lineRule="auto"/>
              <w:ind w:left="63" w:right="49"/>
              <w:rPr>
                <w:sz w:val="24"/>
              </w:rPr>
            </w:pPr>
            <w:r>
              <w:rPr>
                <w:spacing w:val="-2"/>
                <w:sz w:val="24"/>
              </w:rPr>
              <w:t>dependente</w:t>
            </w:r>
            <w:r>
              <w:rPr>
                <w:sz w:val="24"/>
              </w:rPr>
              <w:tab/>
              <w:tab/>
            </w:r>
            <w:r>
              <w:rPr>
                <w:spacing w:val="-48"/>
                <w:sz w:val="24"/>
              </w:rPr>
              <w:t> </w:t>
            </w:r>
            <w:r>
              <w:rPr>
                <w:spacing w:val="-4"/>
                <w:sz w:val="24"/>
              </w:rPr>
              <w:t>de </w:t>
            </w:r>
            <w:r>
              <w:rPr>
                <w:spacing w:val="-2"/>
                <w:sz w:val="24"/>
              </w:rPr>
              <w:t>vitamina</w:t>
            </w:r>
            <w:r>
              <w:rPr>
                <w:sz w:val="24"/>
              </w:rPr>
              <w:tab/>
            </w:r>
            <w:r>
              <w:rPr>
                <w:spacing w:val="-10"/>
                <w:sz w:val="24"/>
              </w:rPr>
              <w:t>D</w:t>
            </w:r>
            <w:r>
              <w:rPr>
                <w:sz w:val="24"/>
              </w:rPr>
              <w:tab/>
            </w:r>
            <w:r>
              <w:rPr>
                <w:spacing w:val="-10"/>
                <w:sz w:val="24"/>
              </w:rPr>
              <w:t>e</w:t>
            </w:r>
            <w:r>
              <w:rPr>
                <w:sz w:val="24"/>
              </w:rPr>
              <w:tab/>
            </w:r>
            <w:r>
              <w:rPr>
                <w:spacing w:val="-5"/>
                <w:sz w:val="24"/>
              </w:rPr>
              <w:t>do</w:t>
            </w:r>
          </w:p>
        </w:tc>
        <w:tc>
          <w:tcPr>
            <w:tcW w:w="765" w:type="dxa"/>
            <w:tcBorders>
              <w:bottom w:val="nil"/>
            </w:tcBorders>
          </w:tcPr>
          <w:p>
            <w:pPr>
              <w:pStyle w:val="TableParagraph"/>
              <w:spacing w:before="46"/>
              <w:ind w:left="68"/>
              <w:rPr>
                <w:sz w:val="24"/>
              </w:rPr>
            </w:pPr>
            <w:r>
              <w:rPr>
                <w:spacing w:val="-5"/>
                <w:sz w:val="24"/>
              </w:rPr>
              <w:t>180</w:t>
            </w:r>
          </w:p>
        </w:tc>
        <w:tc>
          <w:tcPr>
            <w:tcW w:w="1770" w:type="dxa"/>
            <w:tcBorders>
              <w:bottom w:val="nil"/>
            </w:tcBorders>
          </w:tcPr>
          <w:p>
            <w:pPr>
              <w:pStyle w:val="TableParagraph"/>
              <w:spacing w:before="46"/>
              <w:ind w:left="64"/>
              <w:rPr>
                <w:sz w:val="24"/>
              </w:rPr>
            </w:pPr>
            <w:r>
              <w:rPr>
                <w:spacing w:val="-4"/>
                <w:sz w:val="24"/>
              </w:rPr>
              <w:t>2600</w:t>
            </w:r>
          </w:p>
        </w:tc>
      </w:tr>
    </w:tbl>
    <w:p>
      <w:pPr>
        <w:pStyle w:val="TableParagraph"/>
        <w:spacing w:after="0"/>
        <w:rPr>
          <w:sz w:val="24"/>
        </w:rPr>
        <w:sectPr>
          <w:pgSz w:w="15840" w:h="24480"/>
          <w:pgMar w:top="620" w:bottom="280" w:left="360" w:right="360"/>
        </w:sectPr>
      </w:pPr>
    </w:p>
    <w:tbl>
      <w:tblPr>
        <w:tblW w:w="0" w:type="auto"/>
        <w:jc w:val="left"/>
        <w:tblInd w:w="14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0"/>
        <w:gridCol w:w="735"/>
        <w:gridCol w:w="855"/>
        <w:gridCol w:w="1455"/>
        <w:gridCol w:w="2580"/>
        <w:gridCol w:w="1260"/>
        <w:gridCol w:w="2130"/>
        <w:gridCol w:w="765"/>
        <w:gridCol w:w="1770"/>
      </w:tblGrid>
      <w:tr>
        <w:trPr>
          <w:trHeight w:val="1139" w:hRule="atLeast"/>
        </w:trPr>
        <w:tc>
          <w:tcPr>
            <w:tcW w:w="780" w:type="dxa"/>
            <w:tcBorders>
              <w:top w:val="nil"/>
            </w:tcBorders>
          </w:tcPr>
          <w:p>
            <w:pPr>
              <w:pStyle w:val="TableParagraph"/>
              <w:rPr>
                <w:sz w:val="24"/>
              </w:rPr>
            </w:pPr>
          </w:p>
        </w:tc>
        <w:tc>
          <w:tcPr>
            <w:tcW w:w="735" w:type="dxa"/>
            <w:tcBorders>
              <w:top w:val="nil"/>
            </w:tcBorders>
          </w:tcPr>
          <w:p>
            <w:pPr>
              <w:pStyle w:val="TableParagraph"/>
              <w:rPr>
                <w:sz w:val="24"/>
              </w:rPr>
            </w:pPr>
          </w:p>
        </w:tc>
        <w:tc>
          <w:tcPr>
            <w:tcW w:w="855" w:type="dxa"/>
            <w:tcBorders>
              <w:top w:val="nil"/>
            </w:tcBorders>
          </w:tcPr>
          <w:p>
            <w:pPr>
              <w:pStyle w:val="TableParagraph"/>
              <w:rPr>
                <w:sz w:val="24"/>
              </w:rPr>
            </w:pPr>
          </w:p>
        </w:tc>
        <w:tc>
          <w:tcPr>
            <w:tcW w:w="1455" w:type="dxa"/>
            <w:tcBorders>
              <w:top w:val="nil"/>
            </w:tcBorders>
          </w:tcPr>
          <w:p>
            <w:pPr>
              <w:pStyle w:val="TableParagraph"/>
              <w:rPr>
                <w:sz w:val="24"/>
              </w:rPr>
            </w:pPr>
          </w:p>
        </w:tc>
        <w:tc>
          <w:tcPr>
            <w:tcW w:w="2580" w:type="dxa"/>
            <w:tcBorders>
              <w:top w:val="nil"/>
            </w:tcBorders>
          </w:tcPr>
          <w:p>
            <w:pPr>
              <w:pStyle w:val="TableParagraph"/>
              <w:rPr>
                <w:sz w:val="24"/>
              </w:rPr>
            </w:pPr>
          </w:p>
        </w:tc>
        <w:tc>
          <w:tcPr>
            <w:tcW w:w="1260" w:type="dxa"/>
            <w:tcBorders>
              <w:top w:val="nil"/>
            </w:tcBorders>
          </w:tcPr>
          <w:p>
            <w:pPr>
              <w:pStyle w:val="TableParagraph"/>
              <w:rPr>
                <w:sz w:val="24"/>
              </w:rPr>
            </w:pPr>
          </w:p>
        </w:tc>
        <w:tc>
          <w:tcPr>
            <w:tcW w:w="2130" w:type="dxa"/>
            <w:tcBorders>
              <w:top w:val="nil"/>
            </w:tcBorders>
          </w:tcPr>
          <w:p>
            <w:pPr>
              <w:pStyle w:val="TableParagraph"/>
              <w:spacing w:line="235" w:lineRule="auto"/>
              <w:ind w:left="63"/>
              <w:rPr>
                <w:sz w:val="24"/>
              </w:rPr>
            </w:pPr>
            <w:r>
              <w:rPr>
                <w:spacing w:val="-2"/>
                <w:sz w:val="24"/>
              </w:rPr>
              <w:t>raquitismo hipofosfatêmico</w:t>
            </w:r>
          </w:p>
          <w:p>
            <w:pPr>
              <w:pStyle w:val="TableParagraph"/>
              <w:spacing w:line="235" w:lineRule="auto"/>
              <w:ind w:left="63"/>
              <w:rPr>
                <w:sz w:val="24"/>
              </w:rPr>
            </w:pPr>
            <w:r>
              <w:rPr>
                <w:sz w:val="24"/>
              </w:rPr>
              <w:t>resistente</w:t>
            </w:r>
            <w:r>
              <w:rPr>
                <w:spacing w:val="-5"/>
                <w:sz w:val="24"/>
              </w:rPr>
              <w:t> </w:t>
            </w:r>
            <w:r>
              <w:rPr>
                <w:sz w:val="24"/>
              </w:rPr>
              <w:t>à</w:t>
            </w:r>
            <w:r>
              <w:rPr>
                <w:spacing w:val="-5"/>
                <w:sz w:val="24"/>
              </w:rPr>
              <w:t> </w:t>
            </w:r>
            <w:r>
              <w:rPr>
                <w:sz w:val="24"/>
              </w:rPr>
              <w:t>vitamina </w:t>
            </w:r>
            <w:r>
              <w:rPr>
                <w:spacing w:val="-6"/>
                <w:sz w:val="24"/>
              </w:rPr>
              <w:t>D.</w:t>
            </w:r>
          </w:p>
        </w:tc>
        <w:tc>
          <w:tcPr>
            <w:tcW w:w="765" w:type="dxa"/>
            <w:tcBorders>
              <w:top w:val="nil"/>
            </w:tcBorders>
          </w:tcPr>
          <w:p>
            <w:pPr>
              <w:pStyle w:val="TableParagraph"/>
              <w:rPr>
                <w:sz w:val="24"/>
              </w:rPr>
            </w:pPr>
          </w:p>
        </w:tc>
        <w:tc>
          <w:tcPr>
            <w:tcW w:w="1770" w:type="dxa"/>
            <w:tcBorders>
              <w:top w:val="nil"/>
            </w:tcBorders>
          </w:tcPr>
          <w:p>
            <w:pPr>
              <w:pStyle w:val="TableParagraph"/>
              <w:rPr>
                <w:sz w:val="24"/>
              </w:rPr>
            </w:pPr>
          </w:p>
        </w:tc>
      </w:tr>
      <w:tr>
        <w:trPr>
          <w:trHeight w:val="2549"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spacing w:before="22"/>
              <w:rPr>
                <w:b/>
                <w:sz w:val="24"/>
              </w:rPr>
            </w:pPr>
          </w:p>
          <w:p>
            <w:pPr>
              <w:pStyle w:val="TableParagraph"/>
              <w:ind w:left="65"/>
              <w:rPr>
                <w:sz w:val="24"/>
              </w:rPr>
            </w:pPr>
            <w:r>
              <w:rPr>
                <w:spacing w:val="-10"/>
                <w:sz w:val="24"/>
              </w:rPr>
              <w:t>2</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22"/>
              <w:rPr>
                <w:b/>
                <w:sz w:val="24"/>
              </w:rPr>
            </w:pPr>
          </w:p>
          <w:p>
            <w:pPr>
              <w:pStyle w:val="TableParagraph"/>
              <w:ind w:left="60"/>
              <w:rPr>
                <w:sz w:val="24"/>
              </w:rPr>
            </w:pPr>
            <w:r>
              <w:rPr>
                <w:spacing w:val="-5"/>
                <w:sz w:val="24"/>
              </w:rPr>
              <w:t>884</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spacing w:before="22"/>
              <w:rPr>
                <w:b/>
                <w:sz w:val="24"/>
              </w:rPr>
            </w:pPr>
          </w:p>
          <w:p>
            <w:pPr>
              <w:pStyle w:val="TableParagraph"/>
              <w:ind w:left="60"/>
              <w:rPr>
                <w:sz w:val="24"/>
              </w:rPr>
            </w:pPr>
            <w:r>
              <w:rPr>
                <w:spacing w:val="-2"/>
                <w:sz w:val="24"/>
              </w:rPr>
              <w:t>58156</w:t>
            </w:r>
          </w:p>
        </w:tc>
        <w:tc>
          <w:tcPr>
            <w:tcW w:w="1455" w:type="dxa"/>
          </w:tcPr>
          <w:p>
            <w:pPr>
              <w:pStyle w:val="TableParagraph"/>
              <w:rPr>
                <w:b/>
                <w:sz w:val="24"/>
              </w:rPr>
            </w:pPr>
          </w:p>
          <w:p>
            <w:pPr>
              <w:pStyle w:val="TableParagraph"/>
              <w:spacing w:before="173"/>
              <w:rPr>
                <w:b/>
                <w:sz w:val="24"/>
              </w:rPr>
            </w:pPr>
          </w:p>
          <w:p>
            <w:pPr>
              <w:pStyle w:val="TableParagraph"/>
              <w:tabs>
                <w:tab w:pos="900" w:val="left" w:leader="none"/>
              </w:tabs>
              <w:spacing w:line="235" w:lineRule="auto"/>
              <w:ind w:left="60" w:right="57"/>
              <w:rPr>
                <w:sz w:val="24"/>
              </w:rPr>
            </w:pPr>
            <w:r>
              <w:rPr>
                <w:sz w:val="24"/>
              </w:rPr>
              <w:t>Carbonato </w:t>
            </w:r>
            <w:r>
              <w:rPr>
                <w:sz w:val="24"/>
              </w:rPr>
              <w:t>de </w:t>
            </w:r>
            <w:r>
              <w:rPr>
                <w:spacing w:val="-2"/>
                <w:sz w:val="24"/>
              </w:rPr>
              <w:t>Calcio</w:t>
            </w:r>
            <w:r>
              <w:rPr>
                <w:sz w:val="24"/>
              </w:rPr>
              <w:tab/>
            </w:r>
            <w:r>
              <w:rPr>
                <w:spacing w:val="-4"/>
                <w:sz w:val="24"/>
              </w:rPr>
              <w:t>1250</w:t>
            </w:r>
          </w:p>
          <w:p>
            <w:pPr>
              <w:pStyle w:val="TableParagraph"/>
              <w:spacing w:line="268" w:lineRule="exact"/>
              <w:ind w:left="60"/>
              <w:rPr>
                <w:sz w:val="24"/>
              </w:rPr>
            </w:pPr>
            <w:r>
              <w:rPr>
                <w:sz w:val="24"/>
              </w:rPr>
              <w:t>mg</w:t>
            </w:r>
            <w:r>
              <w:rPr>
                <w:spacing w:val="73"/>
                <w:sz w:val="24"/>
              </w:rPr>
              <w:t> </w:t>
            </w:r>
            <w:r>
              <w:rPr>
                <w:sz w:val="24"/>
              </w:rPr>
              <w:t>(500</w:t>
            </w:r>
            <w:r>
              <w:rPr>
                <w:spacing w:val="73"/>
                <w:sz w:val="24"/>
              </w:rPr>
              <w:t> </w:t>
            </w:r>
            <w:r>
              <w:rPr>
                <w:spacing w:val="-5"/>
                <w:sz w:val="24"/>
              </w:rPr>
              <w:t>mg</w:t>
            </w:r>
          </w:p>
          <w:p>
            <w:pPr>
              <w:pStyle w:val="TableParagraph"/>
              <w:spacing w:line="273" w:lineRule="exact"/>
              <w:ind w:left="60"/>
              <w:rPr>
                <w:sz w:val="24"/>
              </w:rPr>
            </w:pPr>
            <w:r>
              <w:rPr>
                <w:sz w:val="24"/>
              </w:rPr>
              <w:t>Ca 2+) </w:t>
            </w:r>
            <w:r>
              <w:rPr>
                <w:spacing w:val="-5"/>
                <w:sz w:val="24"/>
              </w:rPr>
              <w:t>cp</w:t>
            </w:r>
          </w:p>
        </w:tc>
        <w:tc>
          <w:tcPr>
            <w:tcW w:w="2580" w:type="dxa"/>
          </w:tcPr>
          <w:p>
            <w:pPr>
              <w:pStyle w:val="TableParagraph"/>
              <w:tabs>
                <w:tab w:pos="1659" w:val="left" w:leader="none"/>
                <w:tab w:pos="1726" w:val="left" w:leader="none"/>
                <w:tab w:pos="2193" w:val="left" w:leader="none"/>
              </w:tabs>
              <w:spacing w:line="235" w:lineRule="auto" w:before="185"/>
              <w:ind w:left="60" w:right="49"/>
              <w:rPr>
                <w:sz w:val="24"/>
              </w:rPr>
            </w:pPr>
            <w:r>
              <w:rPr>
                <w:spacing w:val="-2"/>
                <w:sz w:val="24"/>
              </w:rPr>
              <w:t>PRINCIPIO</w:t>
            </w:r>
            <w:r>
              <w:rPr>
                <w:sz w:val="24"/>
              </w:rPr>
              <w:tab/>
              <w:tab/>
            </w:r>
            <w:r>
              <w:rPr>
                <w:spacing w:val="-6"/>
                <w:sz w:val="24"/>
              </w:rPr>
              <w:t>ATIVO: </w:t>
            </w:r>
            <w:r>
              <w:rPr>
                <w:spacing w:val="-2"/>
                <w:sz w:val="24"/>
              </w:rPr>
              <w:t>CARBONATO</w:t>
            </w:r>
            <w:r>
              <w:rPr>
                <w:sz w:val="24"/>
              </w:rPr>
              <w:tab/>
              <w:tab/>
              <w:tab/>
            </w:r>
            <w:r>
              <w:rPr>
                <w:spacing w:val="-6"/>
                <w:sz w:val="24"/>
              </w:rPr>
              <w:t>DE </w:t>
            </w:r>
            <w:r>
              <w:rPr>
                <w:spacing w:val="-2"/>
                <w:sz w:val="24"/>
              </w:rPr>
              <w:t>CALCIO,</w:t>
            </w:r>
            <w:r>
              <w:rPr>
                <w:sz w:val="24"/>
              </w:rPr>
              <w:tab/>
            </w:r>
            <w:r>
              <w:rPr>
                <w:spacing w:val="-4"/>
                <w:sz w:val="24"/>
              </w:rPr>
              <w:t>FORMA </w:t>
            </w:r>
            <w:r>
              <w:rPr>
                <w:spacing w:val="-2"/>
                <w:sz w:val="24"/>
              </w:rPr>
              <w:t>FARMACEUTICA: COMPRIMIDO,</w:t>
            </w:r>
          </w:p>
          <w:p>
            <w:pPr>
              <w:pStyle w:val="TableParagraph"/>
              <w:tabs>
                <w:tab w:pos="2093" w:val="left" w:leader="none"/>
              </w:tabs>
              <w:spacing w:line="235" w:lineRule="auto"/>
              <w:ind w:left="60" w:right="49"/>
              <w:jc w:val="both"/>
              <w:rPr>
                <w:sz w:val="24"/>
              </w:rPr>
            </w:pPr>
            <w:r>
              <w:rPr>
                <w:sz w:val="24"/>
              </w:rPr>
              <w:t>CONCENTRACAO </w:t>
            </w:r>
            <w:r>
              <w:rPr>
                <w:sz w:val="24"/>
              </w:rPr>
              <w:t>/ </w:t>
            </w:r>
            <w:r>
              <w:rPr>
                <w:spacing w:val="-2"/>
                <w:sz w:val="24"/>
              </w:rPr>
              <w:t>DOSAGEM:</w:t>
            </w:r>
            <w:r>
              <w:rPr>
                <w:sz w:val="24"/>
              </w:rPr>
              <w:tab/>
            </w:r>
            <w:r>
              <w:rPr>
                <w:spacing w:val="-4"/>
                <w:sz w:val="24"/>
              </w:rPr>
              <w:t>500, </w:t>
            </w:r>
            <w:r>
              <w:rPr>
                <w:sz w:val="24"/>
              </w:rPr>
              <w:t>UNIDADE: MG</w:t>
            </w:r>
          </w:p>
        </w:tc>
        <w:tc>
          <w:tcPr>
            <w:tcW w:w="1260" w:type="dxa"/>
          </w:tcPr>
          <w:p>
            <w:pPr>
              <w:pStyle w:val="TableParagraph"/>
              <w:rPr>
                <w:b/>
                <w:sz w:val="24"/>
              </w:rPr>
            </w:pPr>
          </w:p>
          <w:p>
            <w:pPr>
              <w:pStyle w:val="TableParagraph"/>
              <w:rPr>
                <w:b/>
                <w:sz w:val="24"/>
              </w:rPr>
            </w:pPr>
          </w:p>
          <w:p>
            <w:pPr>
              <w:pStyle w:val="TableParagraph"/>
              <w:spacing w:before="167"/>
              <w:rPr>
                <w:b/>
                <w:sz w:val="24"/>
              </w:rPr>
            </w:pPr>
          </w:p>
          <w:p>
            <w:pPr>
              <w:pStyle w:val="TableParagraph"/>
              <w:tabs>
                <w:tab w:pos="961" w:val="left" w:leader="none"/>
              </w:tabs>
              <w:spacing w:line="235" w:lineRule="auto"/>
              <w:ind w:left="68" w:right="54"/>
              <w:rPr>
                <w:sz w:val="24"/>
              </w:rPr>
            </w:pPr>
            <w:r>
              <w:rPr>
                <w:spacing w:val="-4"/>
                <w:sz w:val="24"/>
              </w:rPr>
              <w:t>COMP</w:t>
            </w:r>
            <w:r>
              <w:rPr>
                <w:sz w:val="24"/>
              </w:rPr>
              <w:tab/>
            </w:r>
            <w:r>
              <w:rPr>
                <w:spacing w:val="-6"/>
                <w:sz w:val="24"/>
              </w:rPr>
              <w:t>C/ </w:t>
            </w:r>
            <w:r>
              <w:rPr>
                <w:spacing w:val="-2"/>
                <w:sz w:val="24"/>
              </w:rPr>
              <w:t>1250MG</w:t>
            </w:r>
          </w:p>
        </w:tc>
        <w:tc>
          <w:tcPr>
            <w:tcW w:w="2130" w:type="dxa"/>
          </w:tcPr>
          <w:p>
            <w:pPr>
              <w:pStyle w:val="TableParagraph"/>
              <w:tabs>
                <w:tab w:pos="1836" w:val="left" w:leader="none"/>
              </w:tabs>
              <w:spacing w:line="235" w:lineRule="auto" w:before="50"/>
              <w:ind w:left="63" w:right="49"/>
              <w:jc w:val="both"/>
              <w:rPr>
                <w:sz w:val="24"/>
              </w:rPr>
            </w:pPr>
            <w:r>
              <w:rPr>
                <w:spacing w:val="-2"/>
                <w:sz w:val="24"/>
              </w:rPr>
              <w:t>Indicado</w:t>
            </w:r>
            <w:r>
              <w:rPr>
                <w:sz w:val="24"/>
              </w:rPr>
              <w:tab/>
            </w:r>
            <w:r>
              <w:rPr>
                <w:spacing w:val="-6"/>
                <w:sz w:val="24"/>
              </w:rPr>
              <w:t>na </w:t>
            </w:r>
            <w:r>
              <w:rPr>
                <w:spacing w:val="-2"/>
                <w:sz w:val="24"/>
              </w:rPr>
              <w:t>complementação</w:t>
            </w:r>
          </w:p>
          <w:p>
            <w:pPr>
              <w:pStyle w:val="TableParagraph"/>
              <w:tabs>
                <w:tab w:pos="1956" w:val="left" w:leader="none"/>
              </w:tabs>
              <w:spacing w:line="235" w:lineRule="auto"/>
              <w:ind w:left="63" w:right="49"/>
              <w:jc w:val="both"/>
              <w:rPr>
                <w:sz w:val="24"/>
              </w:rPr>
            </w:pPr>
            <w:r>
              <w:rPr>
                <w:sz w:val="24"/>
              </w:rPr>
              <w:t>das </w:t>
            </w:r>
            <w:r>
              <w:rPr>
                <w:sz w:val="24"/>
              </w:rPr>
              <w:t>necessidades orgânicas de cálcio, no tratamento de hipocalcemia e no </w:t>
            </w:r>
            <w:r>
              <w:rPr>
                <w:spacing w:val="-2"/>
                <w:sz w:val="24"/>
              </w:rPr>
              <w:t>tratamento</w:t>
            </w:r>
            <w:r>
              <w:rPr>
                <w:sz w:val="24"/>
              </w:rPr>
              <w:tab/>
            </w:r>
            <w:r>
              <w:rPr>
                <w:spacing w:val="-10"/>
                <w:sz w:val="24"/>
              </w:rPr>
              <w:t>e</w:t>
            </w:r>
          </w:p>
          <w:p>
            <w:pPr>
              <w:pStyle w:val="TableParagraph"/>
              <w:tabs>
                <w:tab w:pos="1836" w:val="left" w:leader="none"/>
              </w:tabs>
              <w:spacing w:line="235" w:lineRule="auto"/>
              <w:ind w:left="63" w:right="49"/>
              <w:jc w:val="both"/>
              <w:rPr>
                <w:sz w:val="24"/>
              </w:rPr>
            </w:pPr>
            <w:r>
              <w:rPr>
                <w:spacing w:val="-2"/>
                <w:sz w:val="24"/>
              </w:rPr>
              <w:t>prevenção</w:t>
            </w:r>
            <w:r>
              <w:rPr>
                <w:sz w:val="24"/>
              </w:rPr>
              <w:tab/>
            </w:r>
            <w:r>
              <w:rPr>
                <w:spacing w:val="-6"/>
                <w:sz w:val="24"/>
              </w:rPr>
              <w:t>da </w:t>
            </w:r>
            <w:r>
              <w:rPr>
                <w:spacing w:val="-2"/>
                <w:sz w:val="24"/>
              </w:rPr>
              <w:t>osteoporose.</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spacing w:before="22"/>
              <w:rPr>
                <w:b/>
                <w:sz w:val="24"/>
              </w:rPr>
            </w:pPr>
          </w:p>
          <w:p>
            <w:pPr>
              <w:pStyle w:val="TableParagraph"/>
              <w:ind w:left="68"/>
              <w:rPr>
                <w:sz w:val="24"/>
              </w:rPr>
            </w:pPr>
            <w:r>
              <w:rPr>
                <w:spacing w:val="-4"/>
                <w:sz w:val="24"/>
              </w:rPr>
              <w:t>1287</w:t>
            </w:r>
          </w:p>
        </w:tc>
        <w:tc>
          <w:tcPr>
            <w:tcW w:w="1770" w:type="dxa"/>
          </w:tcPr>
          <w:p>
            <w:pPr>
              <w:pStyle w:val="TableParagraph"/>
              <w:rPr>
                <w:b/>
                <w:sz w:val="24"/>
              </w:rPr>
            </w:pPr>
          </w:p>
          <w:p>
            <w:pPr>
              <w:pStyle w:val="TableParagraph"/>
              <w:rPr>
                <w:b/>
                <w:sz w:val="24"/>
              </w:rPr>
            </w:pPr>
          </w:p>
          <w:p>
            <w:pPr>
              <w:pStyle w:val="TableParagraph"/>
              <w:rPr>
                <w:b/>
                <w:sz w:val="24"/>
              </w:rPr>
            </w:pPr>
          </w:p>
          <w:p>
            <w:pPr>
              <w:pStyle w:val="TableParagraph"/>
              <w:spacing w:before="22"/>
              <w:rPr>
                <w:b/>
                <w:sz w:val="24"/>
              </w:rPr>
            </w:pPr>
          </w:p>
          <w:p>
            <w:pPr>
              <w:pStyle w:val="TableParagraph"/>
              <w:ind w:left="64"/>
              <w:rPr>
                <w:sz w:val="24"/>
              </w:rPr>
            </w:pPr>
            <w:r>
              <w:rPr>
                <w:spacing w:val="-2"/>
                <w:sz w:val="24"/>
              </w:rPr>
              <w:t>18500</w:t>
            </w:r>
          </w:p>
        </w:tc>
      </w:tr>
      <w:tr>
        <w:trPr>
          <w:trHeight w:val="12269"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90"/>
              <w:rPr>
                <w:b/>
                <w:sz w:val="24"/>
              </w:rPr>
            </w:pPr>
          </w:p>
          <w:p>
            <w:pPr>
              <w:pStyle w:val="TableParagraph"/>
              <w:ind w:left="65"/>
              <w:rPr>
                <w:sz w:val="24"/>
              </w:rPr>
            </w:pPr>
            <w:r>
              <w:rPr>
                <w:spacing w:val="-10"/>
                <w:sz w:val="24"/>
              </w:rPr>
              <w:t>3</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90"/>
              <w:rPr>
                <w:b/>
                <w:sz w:val="24"/>
              </w:rPr>
            </w:pPr>
          </w:p>
          <w:p>
            <w:pPr>
              <w:pStyle w:val="TableParagraph"/>
              <w:ind w:left="60"/>
              <w:rPr>
                <w:sz w:val="24"/>
              </w:rPr>
            </w:pPr>
            <w:r>
              <w:rPr>
                <w:spacing w:val="-2"/>
                <w:sz w:val="24"/>
              </w:rPr>
              <w:t>16523</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90"/>
              <w:rPr>
                <w:b/>
                <w:sz w:val="24"/>
              </w:rPr>
            </w:pPr>
          </w:p>
          <w:p>
            <w:pPr>
              <w:pStyle w:val="TableParagraph"/>
              <w:ind w:left="60"/>
              <w:rPr>
                <w:sz w:val="24"/>
              </w:rPr>
            </w:pPr>
            <w:r>
              <w:rPr>
                <w:spacing w:val="-2"/>
                <w:sz w:val="24"/>
              </w:rPr>
              <w:t>189303</w:t>
            </w:r>
          </w:p>
        </w:tc>
        <w:tc>
          <w:tcPr>
            <w:tcW w:w="14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0"/>
              <w:rPr>
                <w:b/>
                <w:sz w:val="24"/>
              </w:rPr>
            </w:pPr>
          </w:p>
          <w:p>
            <w:pPr>
              <w:pStyle w:val="TableParagraph"/>
              <w:spacing w:line="235" w:lineRule="auto" w:before="1"/>
              <w:ind w:left="60" w:right="91"/>
              <w:rPr>
                <w:sz w:val="24"/>
              </w:rPr>
            </w:pPr>
            <w:r>
              <w:rPr>
                <w:spacing w:val="-2"/>
                <w:sz w:val="24"/>
              </w:rPr>
              <w:t>Poliminerais </w:t>
            </w:r>
            <w:r>
              <w:rPr>
                <w:sz w:val="24"/>
              </w:rPr>
              <w:t>sol</w:t>
            </w:r>
            <w:r>
              <w:rPr>
                <w:spacing w:val="80"/>
                <w:sz w:val="24"/>
              </w:rPr>
              <w:t> </w:t>
            </w:r>
            <w:r>
              <w:rPr>
                <w:sz w:val="24"/>
              </w:rPr>
              <w:t>inj</w:t>
            </w:r>
            <w:r>
              <w:rPr>
                <w:spacing w:val="80"/>
                <w:sz w:val="24"/>
              </w:rPr>
              <w:t> </w:t>
            </w:r>
            <w:r>
              <w:rPr>
                <w:sz w:val="24"/>
              </w:rPr>
              <w:t>amp 10 ml</w:t>
            </w:r>
          </w:p>
        </w:tc>
        <w:tc>
          <w:tcPr>
            <w:tcW w:w="2580" w:type="dxa"/>
          </w:tcPr>
          <w:p>
            <w:pPr>
              <w:pStyle w:val="TableParagraph"/>
              <w:spacing w:line="235" w:lineRule="auto" w:before="50"/>
              <w:ind w:left="60"/>
              <w:rPr>
                <w:sz w:val="24"/>
              </w:rPr>
            </w:pPr>
            <w:r>
              <w:rPr>
                <w:sz w:val="24"/>
              </w:rPr>
              <w:t>MEDICAMENTO</w:t>
            </w:r>
            <w:r>
              <w:rPr>
                <w:spacing w:val="75"/>
                <w:sz w:val="24"/>
              </w:rPr>
              <w:t> </w:t>
            </w:r>
            <w:r>
              <w:rPr>
                <w:sz w:val="24"/>
              </w:rPr>
              <w:t>USO </w:t>
            </w:r>
            <w:r>
              <w:rPr>
                <w:spacing w:val="-2"/>
                <w:sz w:val="24"/>
              </w:rPr>
              <w:t>HUMANO,GRUPO FARMACOLOGICO:</w:t>
            </w:r>
          </w:p>
          <w:p>
            <w:pPr>
              <w:pStyle w:val="TableParagraph"/>
              <w:tabs>
                <w:tab w:pos="2366" w:val="left" w:leader="none"/>
              </w:tabs>
              <w:spacing w:line="235" w:lineRule="auto"/>
              <w:ind w:left="60" w:right="49"/>
              <w:rPr>
                <w:sz w:val="24"/>
              </w:rPr>
            </w:pPr>
            <w:r>
              <w:rPr>
                <w:spacing w:val="-2"/>
                <w:sz w:val="24"/>
              </w:rPr>
              <w:t>NUTRICAO</w:t>
            </w:r>
            <w:r>
              <w:rPr>
                <w:sz w:val="24"/>
              </w:rPr>
              <w:tab/>
            </w:r>
            <w:r>
              <w:rPr>
                <w:spacing w:val="-10"/>
                <w:sz w:val="24"/>
              </w:rPr>
              <w:t>E </w:t>
            </w:r>
            <w:r>
              <w:rPr>
                <w:spacing w:val="-2"/>
                <w:sz w:val="24"/>
              </w:rPr>
              <w:t>REPOSICAO</w:t>
            </w:r>
          </w:p>
          <w:p>
            <w:pPr>
              <w:pStyle w:val="TableParagraph"/>
              <w:tabs>
                <w:tab w:pos="915" w:val="left" w:leader="none"/>
                <w:tab w:pos="1726" w:val="left" w:leader="none"/>
              </w:tabs>
              <w:spacing w:line="235" w:lineRule="auto"/>
              <w:ind w:left="60" w:right="49"/>
              <w:rPr>
                <w:sz w:val="24"/>
              </w:rPr>
            </w:pPr>
            <w:r>
              <w:rPr>
                <w:spacing w:val="-2"/>
                <w:sz w:val="24"/>
              </w:rPr>
              <w:t>HIDROELETROLITIC</w:t>
            </w:r>
            <w:r>
              <w:rPr>
                <w:spacing w:val="40"/>
                <w:sz w:val="24"/>
              </w:rPr>
              <w:t> </w:t>
            </w:r>
            <w:r>
              <w:rPr>
                <w:spacing w:val="-10"/>
                <w:sz w:val="24"/>
              </w:rPr>
              <w:t>A</w:t>
            </w:r>
            <w:r>
              <w:rPr>
                <w:sz w:val="24"/>
              </w:rPr>
              <w:tab/>
            </w:r>
            <w:r>
              <w:rPr>
                <w:spacing w:val="-4"/>
                <w:sz w:val="24"/>
              </w:rPr>
              <w:t>PARENTERAL, </w:t>
            </w:r>
            <w:r>
              <w:rPr>
                <w:spacing w:val="-2"/>
                <w:sz w:val="24"/>
              </w:rPr>
              <w:t>PRINCIPIO</w:t>
            </w:r>
            <w:r>
              <w:rPr>
                <w:sz w:val="24"/>
              </w:rPr>
              <w:tab/>
            </w:r>
            <w:r>
              <w:rPr>
                <w:spacing w:val="-6"/>
                <w:sz w:val="24"/>
              </w:rPr>
              <w:t>ATIVO: </w:t>
            </w:r>
            <w:r>
              <w:rPr>
                <w:spacing w:val="-2"/>
                <w:sz w:val="24"/>
              </w:rPr>
              <w:t>POLIMINERAIS</w:t>
            </w:r>
          </w:p>
          <w:p>
            <w:pPr>
              <w:pStyle w:val="TableParagraph"/>
              <w:tabs>
                <w:tab w:pos="1499" w:val="left" w:leader="none"/>
              </w:tabs>
              <w:spacing w:line="235" w:lineRule="auto"/>
              <w:ind w:left="60" w:right="49"/>
              <w:rPr>
                <w:sz w:val="24"/>
              </w:rPr>
            </w:pPr>
            <w:r>
              <w:rPr>
                <w:spacing w:val="-2"/>
                <w:sz w:val="24"/>
              </w:rPr>
              <w:t>CONTENDO</w:t>
            </w:r>
            <w:r>
              <w:rPr>
                <w:spacing w:val="40"/>
                <w:sz w:val="24"/>
              </w:rPr>
              <w:t> </w:t>
            </w:r>
            <w:r>
              <w:rPr>
                <w:spacing w:val="-2"/>
                <w:sz w:val="24"/>
              </w:rPr>
              <w:t>CLORETO</w:t>
            </w:r>
            <w:r>
              <w:rPr>
                <w:sz w:val="24"/>
              </w:rPr>
              <w:tab/>
            </w:r>
            <w:r>
              <w:rPr>
                <w:spacing w:val="-2"/>
                <w:sz w:val="24"/>
              </w:rPr>
              <w:t>FERRICO HEXAHIDRATADO </w:t>
            </w:r>
            <w:r>
              <w:rPr>
                <w:sz w:val="24"/>
              </w:rPr>
              <w:t>(540</w:t>
            </w:r>
            <w:r>
              <w:rPr>
                <w:spacing w:val="52"/>
                <w:sz w:val="24"/>
              </w:rPr>
              <w:t> </w:t>
            </w:r>
            <w:r>
              <w:rPr>
                <w:sz w:val="24"/>
              </w:rPr>
              <w:t>MCG),</w:t>
            </w:r>
            <w:r>
              <w:rPr>
                <w:spacing w:val="52"/>
                <w:sz w:val="24"/>
              </w:rPr>
              <w:t> </w:t>
            </w:r>
            <w:r>
              <w:rPr>
                <w:spacing w:val="-2"/>
                <w:sz w:val="24"/>
              </w:rPr>
              <w:t>CLORETO</w:t>
            </w:r>
          </w:p>
          <w:p>
            <w:pPr>
              <w:pStyle w:val="TableParagraph"/>
              <w:tabs>
                <w:tab w:pos="799" w:val="left" w:leader="none"/>
                <w:tab w:pos="999" w:val="left" w:leader="none"/>
                <w:tab w:pos="1153" w:val="left" w:leader="none"/>
                <w:tab w:pos="1472" w:val="left" w:leader="none"/>
                <w:tab w:pos="1826" w:val="left" w:leader="none"/>
                <w:tab w:pos="1953" w:val="left" w:leader="none"/>
                <w:tab w:pos="2193" w:val="left" w:leader="none"/>
              </w:tabs>
              <w:spacing w:line="235" w:lineRule="auto"/>
              <w:ind w:left="60" w:right="49"/>
              <w:rPr>
                <w:sz w:val="24"/>
              </w:rPr>
            </w:pPr>
            <w:r>
              <w:rPr>
                <w:spacing w:val="-6"/>
                <w:sz w:val="24"/>
              </w:rPr>
              <w:t>DE</w:t>
            </w:r>
            <w:r>
              <w:rPr>
                <w:sz w:val="24"/>
              </w:rPr>
              <w:tab/>
            </w:r>
            <w:r>
              <w:rPr>
                <w:spacing w:val="-2"/>
                <w:sz w:val="24"/>
              </w:rPr>
              <w:t>ZINCO</w:t>
            </w:r>
            <w:r>
              <w:rPr>
                <w:sz w:val="24"/>
              </w:rPr>
              <w:tab/>
              <w:tab/>
            </w:r>
            <w:r>
              <w:rPr>
                <w:spacing w:val="-2"/>
                <w:sz w:val="24"/>
              </w:rPr>
              <w:t>(1050 MCG),</w:t>
            </w:r>
            <w:r>
              <w:rPr>
                <w:sz w:val="24"/>
              </w:rPr>
              <w:tab/>
              <w:tab/>
              <w:tab/>
            </w:r>
            <w:r>
              <w:rPr>
                <w:spacing w:val="-57"/>
                <w:sz w:val="24"/>
              </w:rPr>
              <w:t> </w:t>
            </w:r>
            <w:r>
              <w:rPr>
                <w:spacing w:val="-2"/>
                <w:sz w:val="24"/>
              </w:rPr>
              <w:t>DICLORETO </w:t>
            </w:r>
            <w:r>
              <w:rPr>
                <w:spacing w:val="-6"/>
                <w:sz w:val="24"/>
              </w:rPr>
              <w:t>DE</w:t>
            </w:r>
            <w:r>
              <w:rPr>
                <w:sz w:val="24"/>
              </w:rPr>
              <w:tab/>
              <w:tab/>
              <w:tab/>
            </w:r>
            <w:r>
              <w:rPr>
                <w:spacing w:val="-2"/>
                <w:sz w:val="24"/>
              </w:rPr>
              <w:t>MANGANES TETRAHIDRATADO (19,79</w:t>
            </w:r>
            <w:r>
              <w:rPr>
                <w:sz w:val="24"/>
              </w:rPr>
              <w:tab/>
              <w:tab/>
              <w:tab/>
              <w:tab/>
              <w:tab/>
            </w:r>
            <w:r>
              <w:rPr>
                <w:spacing w:val="-4"/>
                <w:sz w:val="24"/>
              </w:rPr>
              <w:t>MCG), </w:t>
            </w:r>
            <w:r>
              <w:rPr>
                <w:spacing w:val="-2"/>
                <w:sz w:val="24"/>
              </w:rPr>
              <w:t>CLORETO</w:t>
            </w:r>
            <w:r>
              <w:rPr>
                <w:sz w:val="24"/>
              </w:rPr>
              <w:tab/>
              <w:tab/>
            </w:r>
            <w:r>
              <w:rPr>
                <w:spacing w:val="-2"/>
                <w:sz w:val="24"/>
              </w:rPr>
              <w:t>CUPRICO </w:t>
            </w:r>
            <w:r>
              <w:rPr>
                <w:sz w:val="24"/>
              </w:rPr>
              <w:t>DIHIDRATADO</w:t>
            </w:r>
            <w:r>
              <w:rPr>
                <w:spacing w:val="68"/>
                <w:sz w:val="24"/>
              </w:rPr>
              <w:t> </w:t>
            </w:r>
            <w:r>
              <w:rPr>
                <w:sz w:val="24"/>
              </w:rPr>
              <w:t>(102,3 MCG),</w:t>
            </w:r>
            <w:r>
              <w:rPr>
                <w:spacing w:val="40"/>
                <w:sz w:val="24"/>
              </w:rPr>
              <w:t> </w:t>
            </w:r>
            <w:r>
              <w:rPr>
                <w:sz w:val="24"/>
              </w:rPr>
              <w:t>SELENITO</w:t>
            </w:r>
            <w:r>
              <w:rPr>
                <w:spacing w:val="40"/>
                <w:sz w:val="24"/>
              </w:rPr>
              <w:t> </w:t>
            </w:r>
            <w:r>
              <w:rPr>
                <w:sz w:val="24"/>
              </w:rPr>
              <w:t>DE </w:t>
            </w:r>
            <w:r>
              <w:rPr>
                <w:spacing w:val="-2"/>
                <w:sz w:val="24"/>
              </w:rPr>
              <w:t>SODIO</w:t>
            </w:r>
            <w:r>
              <w:rPr>
                <w:sz w:val="24"/>
              </w:rPr>
              <w:tab/>
              <w:tab/>
            </w:r>
            <w:r>
              <w:rPr>
                <w:spacing w:val="-2"/>
                <w:sz w:val="24"/>
              </w:rPr>
              <w:t>(17,29</w:t>
            </w:r>
            <w:r>
              <w:rPr>
                <w:sz w:val="24"/>
              </w:rPr>
              <w:tab/>
            </w:r>
            <w:r>
              <w:rPr>
                <w:spacing w:val="-4"/>
                <w:sz w:val="24"/>
              </w:rPr>
              <w:t>MCG), </w:t>
            </w:r>
            <w:r>
              <w:rPr>
                <w:spacing w:val="-2"/>
                <w:sz w:val="24"/>
              </w:rPr>
              <w:t>MOLIBDATO</w:t>
            </w:r>
            <w:r>
              <w:rPr>
                <w:sz w:val="24"/>
              </w:rPr>
              <w:tab/>
              <w:tab/>
              <w:tab/>
            </w:r>
            <w:r>
              <w:rPr>
                <w:spacing w:val="-6"/>
                <w:sz w:val="24"/>
              </w:rPr>
              <w:t>DE </w:t>
            </w:r>
            <w:r>
              <w:rPr>
                <w:spacing w:val="-2"/>
                <w:sz w:val="24"/>
              </w:rPr>
              <w:t>SODIO</w:t>
            </w:r>
            <w:r>
              <w:rPr>
                <w:spacing w:val="-5"/>
                <w:sz w:val="24"/>
              </w:rPr>
              <w:t> </w:t>
            </w:r>
            <w:r>
              <w:rPr>
                <w:spacing w:val="-2"/>
                <w:sz w:val="24"/>
              </w:rPr>
              <w:t>DIHIDRATADO </w:t>
            </w:r>
            <w:r>
              <w:rPr>
                <w:sz w:val="24"/>
              </w:rPr>
              <w:t>(4,850</w:t>
            </w:r>
            <w:r>
              <w:rPr>
                <w:spacing w:val="68"/>
                <w:sz w:val="24"/>
              </w:rPr>
              <w:t> </w:t>
            </w:r>
            <w:r>
              <w:rPr>
                <w:sz w:val="24"/>
              </w:rPr>
              <w:t>MCG),</w:t>
            </w:r>
            <w:r>
              <w:rPr>
                <w:spacing w:val="68"/>
                <w:sz w:val="24"/>
              </w:rPr>
              <w:t> </w:t>
            </w:r>
            <w:r>
              <w:rPr>
                <w:spacing w:val="-2"/>
                <w:sz w:val="24"/>
              </w:rPr>
              <w:t>IODETO</w:t>
            </w:r>
          </w:p>
          <w:p>
            <w:pPr>
              <w:pStyle w:val="TableParagraph"/>
              <w:tabs>
                <w:tab w:pos="1410" w:val="left" w:leader="none"/>
              </w:tabs>
              <w:spacing w:line="235" w:lineRule="auto"/>
              <w:ind w:left="60" w:right="49"/>
              <w:jc w:val="both"/>
              <w:rPr>
                <w:sz w:val="24"/>
              </w:rPr>
            </w:pPr>
            <w:r>
              <w:rPr>
                <w:sz w:val="24"/>
              </w:rPr>
              <w:t>DE POTASSIO </w:t>
            </w:r>
            <w:r>
              <w:rPr>
                <w:sz w:val="24"/>
              </w:rPr>
              <w:t>(16,60 </w:t>
            </w:r>
            <w:r>
              <w:rPr>
                <w:spacing w:val="-2"/>
                <w:sz w:val="24"/>
              </w:rPr>
              <w:t>MCG),</w:t>
            </w:r>
            <w:r>
              <w:rPr>
                <w:sz w:val="24"/>
              </w:rPr>
              <w:tab/>
            </w:r>
            <w:r>
              <w:rPr>
                <w:spacing w:val="-2"/>
                <w:sz w:val="24"/>
              </w:rPr>
              <w:t>CLORETO CROMICO</w:t>
            </w:r>
          </w:p>
          <w:p>
            <w:pPr>
              <w:pStyle w:val="TableParagraph"/>
              <w:tabs>
                <w:tab w:pos="736" w:val="left" w:leader="none"/>
                <w:tab w:pos="1659" w:val="left" w:leader="none"/>
                <w:tab w:pos="1826" w:val="left" w:leader="none"/>
              </w:tabs>
              <w:spacing w:line="235" w:lineRule="auto"/>
              <w:ind w:left="60" w:right="49"/>
              <w:rPr>
                <w:sz w:val="24"/>
              </w:rPr>
            </w:pPr>
            <w:r>
              <w:rPr>
                <w:spacing w:val="-2"/>
                <w:sz w:val="24"/>
              </w:rPr>
              <w:t>HEXAHIDRATADO (5,330</w:t>
            </w:r>
            <w:r>
              <w:rPr>
                <w:sz w:val="24"/>
              </w:rPr>
              <w:tab/>
              <w:tab/>
              <w:tab/>
            </w:r>
            <w:r>
              <w:rPr>
                <w:spacing w:val="-4"/>
                <w:sz w:val="24"/>
              </w:rPr>
              <w:t>MCG), </w:t>
            </w:r>
            <w:r>
              <w:rPr>
                <w:sz w:val="24"/>
              </w:rPr>
              <w:t>FLUORETO</w:t>
            </w:r>
            <w:r>
              <w:rPr>
                <w:spacing w:val="-6"/>
                <w:sz w:val="24"/>
              </w:rPr>
              <w:t> </w:t>
            </w:r>
            <w:r>
              <w:rPr>
                <w:sz w:val="24"/>
              </w:rPr>
              <w:t>DE</w:t>
            </w:r>
            <w:r>
              <w:rPr>
                <w:spacing w:val="-6"/>
                <w:sz w:val="24"/>
              </w:rPr>
              <w:t> </w:t>
            </w:r>
            <w:r>
              <w:rPr>
                <w:sz w:val="24"/>
              </w:rPr>
              <w:t>SODIO </w:t>
            </w:r>
            <w:r>
              <w:rPr>
                <w:spacing w:val="-4"/>
                <w:sz w:val="24"/>
              </w:rPr>
              <w:t>(210</w:t>
            </w:r>
            <w:r>
              <w:rPr>
                <w:sz w:val="24"/>
              </w:rPr>
              <w:tab/>
            </w:r>
            <w:r>
              <w:rPr>
                <w:spacing w:val="-2"/>
                <w:sz w:val="24"/>
              </w:rPr>
              <w:t>MCG),</w:t>
            </w:r>
            <w:r>
              <w:rPr>
                <w:sz w:val="24"/>
              </w:rPr>
              <w:tab/>
            </w:r>
            <w:r>
              <w:rPr>
                <w:spacing w:val="-4"/>
                <w:sz w:val="24"/>
              </w:rPr>
              <w:t>FORMA </w:t>
            </w:r>
            <w:r>
              <w:rPr>
                <w:spacing w:val="-2"/>
                <w:sz w:val="24"/>
              </w:rPr>
              <w:t>FARMACEUTICA:</w:t>
            </w:r>
          </w:p>
          <w:p>
            <w:pPr>
              <w:pStyle w:val="TableParagraph"/>
              <w:spacing w:line="235" w:lineRule="auto"/>
              <w:ind w:left="60" w:right="1205"/>
              <w:rPr>
                <w:sz w:val="24"/>
              </w:rPr>
            </w:pPr>
            <w:r>
              <w:rPr>
                <w:spacing w:val="-2"/>
                <w:sz w:val="24"/>
              </w:rPr>
              <w:t>SOLUCAO </w:t>
            </w:r>
            <w:r>
              <w:rPr>
                <w:spacing w:val="-6"/>
                <w:sz w:val="24"/>
              </w:rPr>
              <w:t>INJETAVEL,</w:t>
            </w:r>
          </w:p>
          <w:p>
            <w:pPr>
              <w:pStyle w:val="TableParagraph"/>
              <w:tabs>
                <w:tab w:pos="2039" w:val="left" w:leader="none"/>
                <w:tab w:pos="2446" w:val="left" w:leader="none"/>
              </w:tabs>
              <w:spacing w:line="235" w:lineRule="auto"/>
              <w:ind w:left="60" w:right="49"/>
              <w:rPr>
                <w:sz w:val="24"/>
              </w:rPr>
            </w:pPr>
            <w:r>
              <w:rPr>
                <w:spacing w:val="-2"/>
                <w:sz w:val="24"/>
              </w:rPr>
              <w:t>CONCENTRACAO</w:t>
            </w:r>
            <w:r>
              <w:rPr>
                <w:sz w:val="24"/>
              </w:rPr>
              <w:tab/>
              <w:tab/>
            </w:r>
            <w:r>
              <w:rPr>
                <w:spacing w:val="-10"/>
                <w:sz w:val="24"/>
              </w:rPr>
              <w:t>/ </w:t>
            </w:r>
            <w:r>
              <w:rPr>
                <w:spacing w:val="-2"/>
                <w:sz w:val="24"/>
              </w:rPr>
              <w:t>DOSAGEM:</w:t>
            </w:r>
            <w:r>
              <w:rPr>
                <w:sz w:val="24"/>
              </w:rPr>
              <w:tab/>
            </w:r>
            <w:r>
              <w:rPr>
                <w:spacing w:val="-4"/>
                <w:sz w:val="24"/>
              </w:rPr>
              <w:t>N/A,</w:t>
            </w:r>
          </w:p>
          <w:p>
            <w:pPr>
              <w:pStyle w:val="TableParagraph"/>
              <w:tabs>
                <w:tab w:pos="1503" w:val="left" w:leader="none"/>
                <w:tab w:pos="2039" w:val="left" w:leader="none"/>
                <w:tab w:pos="2092" w:val="left" w:leader="none"/>
              </w:tabs>
              <w:spacing w:line="235" w:lineRule="auto"/>
              <w:ind w:left="60" w:right="49"/>
              <w:rPr>
                <w:sz w:val="24"/>
              </w:rPr>
            </w:pPr>
            <w:r>
              <w:rPr>
                <w:spacing w:val="-2"/>
                <w:sz w:val="24"/>
              </w:rPr>
              <w:t>UNIDADE:</w:t>
            </w:r>
            <w:r>
              <w:rPr>
                <w:sz w:val="24"/>
              </w:rPr>
              <w:tab/>
              <w:tab/>
            </w:r>
            <w:r>
              <w:rPr>
                <w:spacing w:val="-4"/>
                <w:sz w:val="24"/>
              </w:rPr>
              <w:t>N/A, </w:t>
            </w:r>
            <w:r>
              <w:rPr>
                <w:spacing w:val="-2"/>
                <w:sz w:val="24"/>
              </w:rPr>
              <w:t>VOLUME:</w:t>
            </w:r>
            <w:r>
              <w:rPr>
                <w:sz w:val="24"/>
              </w:rPr>
              <w:tab/>
            </w:r>
            <w:r>
              <w:rPr>
                <w:spacing w:val="-6"/>
                <w:sz w:val="24"/>
              </w:rPr>
              <w:t>10</w:t>
            </w:r>
            <w:r>
              <w:rPr>
                <w:sz w:val="24"/>
              </w:rPr>
              <w:tab/>
              <w:tab/>
            </w:r>
            <w:r>
              <w:rPr>
                <w:spacing w:val="-4"/>
                <w:sz w:val="24"/>
              </w:rPr>
              <w:t>ML, </w:t>
            </w:r>
            <w:r>
              <w:rPr>
                <w:spacing w:val="-2"/>
                <w:sz w:val="24"/>
              </w:rPr>
              <w:t>APRESENTACAO: AMPOLA, ACESSORIO:</w:t>
            </w:r>
            <w:r>
              <w:rPr>
                <w:sz w:val="24"/>
              </w:rPr>
              <w:tab/>
              <w:tab/>
            </w:r>
            <w:r>
              <w:rPr>
                <w:spacing w:val="-4"/>
                <w:sz w:val="24"/>
              </w:rPr>
              <w:t>N/A, </w:t>
            </w:r>
            <w:r>
              <w:rPr>
                <w:spacing w:val="-2"/>
                <w:sz w:val="24"/>
              </w:rPr>
              <w:t>FORMA FORNECIMENTO: UNIDADE</w:t>
            </w:r>
          </w:p>
        </w:tc>
        <w:tc>
          <w:tcPr>
            <w:tcW w:w="12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90"/>
              <w:rPr>
                <w:b/>
                <w:sz w:val="24"/>
              </w:rPr>
            </w:pPr>
          </w:p>
          <w:p>
            <w:pPr>
              <w:pStyle w:val="TableParagraph"/>
              <w:ind w:left="68"/>
              <w:rPr>
                <w:sz w:val="24"/>
              </w:rPr>
            </w:pPr>
            <w:r>
              <w:rPr>
                <w:spacing w:val="-2"/>
                <w:sz w:val="24"/>
              </w:rPr>
              <w:t>AMP10ML</w:t>
            </w:r>
          </w:p>
        </w:tc>
        <w:tc>
          <w:tcPr>
            <w:tcW w:w="21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18"/>
              <w:rPr>
                <w:b/>
                <w:sz w:val="24"/>
              </w:rPr>
            </w:pPr>
          </w:p>
          <w:p>
            <w:pPr>
              <w:pStyle w:val="TableParagraph"/>
              <w:tabs>
                <w:tab w:pos="1836" w:val="left" w:leader="none"/>
              </w:tabs>
              <w:spacing w:line="235" w:lineRule="auto" w:before="1"/>
              <w:ind w:left="63" w:right="49"/>
              <w:jc w:val="both"/>
              <w:rPr>
                <w:sz w:val="24"/>
              </w:rPr>
            </w:pPr>
            <w:r>
              <w:rPr>
                <w:spacing w:val="-2"/>
                <w:sz w:val="24"/>
              </w:rPr>
              <w:t>Medicamento utilizado</w:t>
            </w:r>
            <w:r>
              <w:rPr>
                <w:sz w:val="24"/>
              </w:rPr>
              <w:tab/>
            </w:r>
            <w:r>
              <w:rPr>
                <w:spacing w:val="-5"/>
                <w:sz w:val="24"/>
              </w:rPr>
              <w:t>na</w:t>
            </w:r>
          </w:p>
          <w:p>
            <w:pPr>
              <w:pStyle w:val="TableParagraph"/>
              <w:tabs>
                <w:tab w:pos="1836" w:val="left" w:leader="none"/>
              </w:tabs>
              <w:spacing w:line="235" w:lineRule="auto"/>
              <w:ind w:left="63" w:right="49"/>
              <w:jc w:val="both"/>
              <w:rPr>
                <w:sz w:val="24"/>
              </w:rPr>
            </w:pPr>
            <w:r>
              <w:rPr>
                <w:spacing w:val="-2"/>
                <w:sz w:val="24"/>
              </w:rPr>
              <w:t>reposição</w:t>
            </w:r>
            <w:r>
              <w:rPr>
                <w:sz w:val="24"/>
              </w:rPr>
              <w:tab/>
            </w:r>
            <w:r>
              <w:rPr>
                <w:spacing w:val="-6"/>
                <w:sz w:val="24"/>
              </w:rPr>
              <w:t>de </w:t>
            </w:r>
            <w:r>
              <w:rPr>
                <w:sz w:val="24"/>
              </w:rPr>
              <w:t>oligoelementos na nutrição parenteral com</w:t>
            </w:r>
            <w:r>
              <w:rPr>
                <w:spacing w:val="-6"/>
                <w:sz w:val="24"/>
              </w:rPr>
              <w:t> </w:t>
            </w:r>
            <w:r>
              <w:rPr>
                <w:sz w:val="24"/>
              </w:rPr>
              <w:t>o</w:t>
            </w:r>
            <w:r>
              <w:rPr>
                <w:spacing w:val="-6"/>
                <w:sz w:val="24"/>
              </w:rPr>
              <w:t> </w:t>
            </w:r>
            <w:r>
              <w:rPr>
                <w:sz w:val="24"/>
              </w:rPr>
              <w:t>objetivo</w:t>
            </w:r>
            <w:r>
              <w:rPr>
                <w:spacing w:val="-6"/>
                <w:sz w:val="24"/>
              </w:rPr>
              <w:t> </w:t>
            </w:r>
            <w:r>
              <w:rPr>
                <w:sz w:val="24"/>
              </w:rPr>
              <w:t>de</w:t>
            </w:r>
            <w:r>
              <w:rPr>
                <w:spacing w:val="-6"/>
                <w:sz w:val="24"/>
              </w:rPr>
              <w:t> </w:t>
            </w:r>
            <w:r>
              <w:rPr>
                <w:sz w:val="24"/>
              </w:rPr>
              <w:t>se </w:t>
            </w:r>
            <w:r>
              <w:rPr>
                <w:spacing w:val="-2"/>
                <w:sz w:val="24"/>
              </w:rPr>
              <w:t>alcançar</w:t>
            </w:r>
            <w:r>
              <w:rPr>
                <w:sz w:val="24"/>
              </w:rPr>
              <w:tab/>
            </w:r>
            <w:r>
              <w:rPr>
                <w:spacing w:val="-34"/>
                <w:sz w:val="24"/>
              </w:rPr>
              <w:t> </w:t>
            </w:r>
            <w:r>
              <w:rPr>
                <w:spacing w:val="-5"/>
                <w:sz w:val="24"/>
              </w:rPr>
              <w:t>as</w:t>
            </w:r>
          </w:p>
          <w:p>
            <w:pPr>
              <w:pStyle w:val="TableParagraph"/>
              <w:spacing w:line="235" w:lineRule="auto"/>
              <w:ind w:left="63" w:right="49"/>
              <w:jc w:val="both"/>
              <w:rPr>
                <w:sz w:val="24"/>
              </w:rPr>
            </w:pPr>
            <w:r>
              <w:rPr>
                <w:sz w:val="24"/>
              </w:rPr>
              <w:t>necessidades </w:t>
            </w:r>
            <w:r>
              <w:rPr>
                <w:sz w:val="24"/>
              </w:rPr>
              <w:t>basais do paciente.</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90"/>
              <w:rPr>
                <w:b/>
                <w:sz w:val="24"/>
              </w:rPr>
            </w:pPr>
          </w:p>
          <w:p>
            <w:pPr>
              <w:pStyle w:val="TableParagraph"/>
              <w:ind w:left="68"/>
              <w:rPr>
                <w:sz w:val="24"/>
              </w:rPr>
            </w:pPr>
            <w:r>
              <w:rPr>
                <w:spacing w:val="-5"/>
                <w:sz w:val="24"/>
              </w:rPr>
              <w:t>98</w:t>
            </w:r>
          </w:p>
        </w:tc>
        <w:tc>
          <w:tcPr>
            <w:tcW w:w="177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90"/>
              <w:rPr>
                <w:b/>
                <w:sz w:val="24"/>
              </w:rPr>
            </w:pPr>
          </w:p>
          <w:p>
            <w:pPr>
              <w:pStyle w:val="TableParagraph"/>
              <w:ind w:left="64"/>
              <w:rPr>
                <w:sz w:val="24"/>
              </w:rPr>
            </w:pPr>
            <w:r>
              <w:rPr>
                <w:spacing w:val="-4"/>
                <w:sz w:val="24"/>
              </w:rPr>
              <w:t>1500</w:t>
            </w:r>
          </w:p>
        </w:tc>
      </w:tr>
      <w:tr>
        <w:trPr>
          <w:trHeight w:val="6869"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0"/>
              <w:rPr>
                <w:b/>
                <w:sz w:val="24"/>
              </w:rPr>
            </w:pPr>
          </w:p>
          <w:p>
            <w:pPr>
              <w:pStyle w:val="TableParagraph"/>
              <w:ind w:left="65"/>
              <w:rPr>
                <w:sz w:val="24"/>
              </w:rPr>
            </w:pPr>
            <w:r>
              <w:rPr>
                <w:spacing w:val="-10"/>
                <w:sz w:val="24"/>
              </w:rPr>
              <w:t>4</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0"/>
              <w:rPr>
                <w:b/>
                <w:sz w:val="24"/>
              </w:rPr>
            </w:pPr>
          </w:p>
          <w:p>
            <w:pPr>
              <w:pStyle w:val="TableParagraph"/>
              <w:ind w:left="60"/>
              <w:rPr>
                <w:sz w:val="24"/>
              </w:rPr>
            </w:pPr>
            <w:r>
              <w:rPr>
                <w:spacing w:val="-4"/>
                <w:sz w:val="24"/>
              </w:rPr>
              <w:t>7306</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0"/>
              <w:rPr>
                <w:b/>
                <w:sz w:val="24"/>
              </w:rPr>
            </w:pPr>
          </w:p>
          <w:p>
            <w:pPr>
              <w:pStyle w:val="TableParagraph"/>
              <w:ind w:left="60"/>
              <w:rPr>
                <w:sz w:val="24"/>
              </w:rPr>
            </w:pPr>
            <w:r>
              <w:rPr>
                <w:spacing w:val="-2"/>
                <w:sz w:val="24"/>
              </w:rPr>
              <w:t>141480</w:t>
            </w:r>
          </w:p>
        </w:tc>
        <w:tc>
          <w:tcPr>
            <w:tcW w:w="14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0"/>
              <w:rPr>
                <w:b/>
                <w:sz w:val="24"/>
              </w:rPr>
            </w:pPr>
          </w:p>
          <w:p>
            <w:pPr>
              <w:pStyle w:val="TableParagraph"/>
              <w:spacing w:line="235" w:lineRule="auto"/>
              <w:ind w:left="60" w:right="57"/>
              <w:jc w:val="both"/>
              <w:rPr>
                <w:sz w:val="24"/>
              </w:rPr>
            </w:pPr>
            <w:r>
              <w:rPr>
                <w:spacing w:val="-2"/>
                <w:sz w:val="24"/>
              </w:rPr>
              <w:t>Polivitaminas </w:t>
            </w:r>
            <w:r>
              <w:rPr>
                <w:sz w:val="24"/>
              </w:rPr>
              <w:t>sol oral fr </w:t>
            </w:r>
            <w:r>
              <w:rPr>
                <w:sz w:val="24"/>
              </w:rPr>
              <w:t>20 </w:t>
            </w:r>
            <w:r>
              <w:rPr>
                <w:spacing w:val="-6"/>
                <w:sz w:val="24"/>
              </w:rPr>
              <w:t>mL</w:t>
            </w:r>
          </w:p>
        </w:tc>
        <w:tc>
          <w:tcPr>
            <w:tcW w:w="2580" w:type="dxa"/>
          </w:tcPr>
          <w:p>
            <w:pPr>
              <w:pStyle w:val="TableParagraph"/>
              <w:spacing w:line="235" w:lineRule="auto" w:before="50"/>
              <w:ind w:left="60" w:right="49"/>
              <w:jc w:val="both"/>
              <w:rPr>
                <w:sz w:val="24"/>
              </w:rPr>
            </w:pPr>
            <w:r>
              <w:rPr>
                <w:sz w:val="24"/>
              </w:rPr>
              <w:t>PRINCIPIO </w:t>
            </w:r>
            <w:r>
              <w:rPr>
                <w:sz w:val="24"/>
              </w:rPr>
              <w:t>ATIVO: VITAMINA A + VITAMINA B1 + VITAMINA B2 + VITAMINA B5 + VITAMINA B6 + VITAMINA PP + VITAMINA C + VITAMINA D + VITAMINA E + VITAMINA</w:t>
            </w:r>
            <w:r>
              <w:rPr>
                <w:spacing w:val="-7"/>
                <w:sz w:val="24"/>
              </w:rPr>
              <w:t> </w:t>
            </w:r>
            <w:r>
              <w:rPr>
                <w:sz w:val="24"/>
              </w:rPr>
              <w:t>H, FORMA </w:t>
            </w:r>
            <w:r>
              <w:rPr>
                <w:spacing w:val="-2"/>
                <w:sz w:val="24"/>
              </w:rPr>
              <w:t>FARMACEUTICA:</w:t>
            </w:r>
          </w:p>
          <w:p>
            <w:pPr>
              <w:pStyle w:val="TableParagraph"/>
              <w:spacing w:line="235" w:lineRule="auto"/>
              <w:ind w:left="60" w:right="49"/>
              <w:jc w:val="both"/>
              <w:rPr>
                <w:sz w:val="24"/>
              </w:rPr>
            </w:pPr>
            <w:r>
              <w:rPr>
                <w:sz w:val="24"/>
              </w:rPr>
              <w:t>SOLUCAO </w:t>
            </w:r>
            <w:r>
              <w:rPr>
                <w:sz w:val="24"/>
              </w:rPr>
              <w:t>ORAL, CONCENTRACAO / DOSAGEM:</w:t>
            </w:r>
            <w:r>
              <w:rPr>
                <w:spacing w:val="34"/>
                <w:sz w:val="24"/>
              </w:rPr>
              <w:t> </w:t>
            </w:r>
            <w:r>
              <w:rPr>
                <w:sz w:val="24"/>
              </w:rPr>
              <w:t>5000</w:t>
            </w:r>
            <w:r>
              <w:rPr>
                <w:spacing w:val="34"/>
                <w:sz w:val="24"/>
              </w:rPr>
              <w:t> </w:t>
            </w:r>
            <w:r>
              <w:rPr>
                <w:sz w:val="24"/>
              </w:rPr>
              <w:t>+</w:t>
            </w:r>
            <w:r>
              <w:rPr>
                <w:spacing w:val="34"/>
                <w:sz w:val="24"/>
              </w:rPr>
              <w:t> </w:t>
            </w:r>
            <w:r>
              <w:rPr>
                <w:spacing w:val="-5"/>
                <w:sz w:val="24"/>
              </w:rPr>
              <w:t>4,0</w:t>
            </w:r>
          </w:p>
          <w:p>
            <w:pPr>
              <w:pStyle w:val="TableParagraph"/>
              <w:spacing w:line="267" w:lineRule="exact"/>
              <w:ind w:left="60"/>
              <w:jc w:val="both"/>
              <w:rPr>
                <w:sz w:val="24"/>
              </w:rPr>
            </w:pPr>
            <w:r>
              <w:rPr>
                <w:sz w:val="24"/>
              </w:rPr>
              <w:t>+</w:t>
            </w:r>
            <w:r>
              <w:rPr>
                <w:spacing w:val="7"/>
                <w:sz w:val="24"/>
              </w:rPr>
              <w:t> </w:t>
            </w:r>
            <w:r>
              <w:rPr>
                <w:sz w:val="24"/>
              </w:rPr>
              <w:t>1,0</w:t>
            </w:r>
            <w:r>
              <w:rPr>
                <w:spacing w:val="7"/>
                <w:sz w:val="24"/>
              </w:rPr>
              <w:t> </w:t>
            </w:r>
            <w:r>
              <w:rPr>
                <w:sz w:val="24"/>
              </w:rPr>
              <w:t>+</w:t>
            </w:r>
            <w:r>
              <w:rPr>
                <w:spacing w:val="7"/>
                <w:sz w:val="24"/>
              </w:rPr>
              <w:t> </w:t>
            </w:r>
            <w:r>
              <w:rPr>
                <w:sz w:val="24"/>
              </w:rPr>
              <w:t>10,0</w:t>
            </w:r>
            <w:r>
              <w:rPr>
                <w:spacing w:val="7"/>
                <w:sz w:val="24"/>
              </w:rPr>
              <w:t> </w:t>
            </w:r>
            <w:r>
              <w:rPr>
                <w:sz w:val="24"/>
              </w:rPr>
              <w:t>+</w:t>
            </w:r>
            <w:r>
              <w:rPr>
                <w:spacing w:val="7"/>
                <w:sz w:val="24"/>
              </w:rPr>
              <w:t> </w:t>
            </w:r>
            <w:r>
              <w:rPr>
                <w:sz w:val="24"/>
              </w:rPr>
              <w:t>1,0</w:t>
            </w:r>
            <w:r>
              <w:rPr>
                <w:spacing w:val="7"/>
                <w:sz w:val="24"/>
              </w:rPr>
              <w:t> </w:t>
            </w:r>
            <w:r>
              <w:rPr>
                <w:sz w:val="24"/>
              </w:rPr>
              <w:t>+</w:t>
            </w:r>
            <w:r>
              <w:rPr>
                <w:spacing w:val="7"/>
                <w:sz w:val="24"/>
              </w:rPr>
              <w:t> </w:t>
            </w:r>
            <w:r>
              <w:rPr>
                <w:spacing w:val="-4"/>
                <w:sz w:val="24"/>
              </w:rPr>
              <w:t>10,0</w:t>
            </w:r>
          </w:p>
          <w:p>
            <w:pPr>
              <w:pStyle w:val="TableParagraph"/>
              <w:spacing w:line="235" w:lineRule="auto"/>
              <w:ind w:left="60" w:right="49"/>
              <w:jc w:val="both"/>
              <w:rPr>
                <w:sz w:val="24"/>
              </w:rPr>
            </w:pPr>
            <w:r>
              <w:rPr>
                <w:sz w:val="24"/>
              </w:rPr>
              <w:t>+ 50,0 + 1000 + 3,0 </w:t>
            </w:r>
            <w:r>
              <w:rPr>
                <w:sz w:val="24"/>
              </w:rPr>
              <w:t>+ 0,1, UNIDADE: UI + MG</w:t>
            </w:r>
            <w:r>
              <w:rPr>
                <w:spacing w:val="23"/>
                <w:sz w:val="24"/>
              </w:rPr>
              <w:t> </w:t>
            </w:r>
            <w:r>
              <w:rPr>
                <w:sz w:val="24"/>
              </w:rPr>
              <w:t>+</w:t>
            </w:r>
            <w:r>
              <w:rPr>
                <w:spacing w:val="23"/>
                <w:sz w:val="24"/>
              </w:rPr>
              <w:t> </w:t>
            </w:r>
            <w:r>
              <w:rPr>
                <w:sz w:val="24"/>
              </w:rPr>
              <w:t>MG</w:t>
            </w:r>
            <w:r>
              <w:rPr>
                <w:spacing w:val="23"/>
                <w:sz w:val="24"/>
              </w:rPr>
              <w:t> </w:t>
            </w:r>
            <w:r>
              <w:rPr>
                <w:sz w:val="24"/>
              </w:rPr>
              <w:t>+</w:t>
            </w:r>
            <w:r>
              <w:rPr>
                <w:spacing w:val="23"/>
                <w:sz w:val="24"/>
              </w:rPr>
              <w:t> </w:t>
            </w:r>
            <w:r>
              <w:rPr>
                <w:sz w:val="24"/>
              </w:rPr>
              <w:t>MG</w:t>
            </w:r>
            <w:r>
              <w:rPr>
                <w:spacing w:val="23"/>
                <w:sz w:val="24"/>
              </w:rPr>
              <w:t> </w:t>
            </w:r>
            <w:r>
              <w:rPr>
                <w:sz w:val="24"/>
              </w:rPr>
              <w:t>+</w:t>
            </w:r>
            <w:r>
              <w:rPr>
                <w:spacing w:val="23"/>
                <w:sz w:val="24"/>
              </w:rPr>
              <w:t> </w:t>
            </w:r>
            <w:r>
              <w:rPr>
                <w:spacing w:val="-5"/>
                <w:sz w:val="24"/>
              </w:rPr>
              <w:t>MG</w:t>
            </w:r>
          </w:p>
          <w:p>
            <w:pPr>
              <w:pStyle w:val="TableParagraph"/>
              <w:spacing w:line="267" w:lineRule="exact"/>
              <w:ind w:left="60"/>
              <w:rPr>
                <w:sz w:val="24"/>
              </w:rPr>
            </w:pPr>
            <w:r>
              <w:rPr>
                <w:sz w:val="24"/>
              </w:rPr>
              <w:t>+</w:t>
            </w:r>
            <w:r>
              <w:rPr>
                <w:spacing w:val="11"/>
                <w:sz w:val="24"/>
              </w:rPr>
              <w:t> </w:t>
            </w:r>
            <w:r>
              <w:rPr>
                <w:sz w:val="24"/>
              </w:rPr>
              <w:t>MG</w:t>
            </w:r>
            <w:r>
              <w:rPr>
                <w:spacing w:val="11"/>
                <w:sz w:val="24"/>
              </w:rPr>
              <w:t> </w:t>
            </w:r>
            <w:r>
              <w:rPr>
                <w:sz w:val="24"/>
              </w:rPr>
              <w:t>+</w:t>
            </w:r>
            <w:r>
              <w:rPr>
                <w:spacing w:val="11"/>
                <w:sz w:val="24"/>
              </w:rPr>
              <w:t> </w:t>
            </w:r>
            <w:r>
              <w:rPr>
                <w:sz w:val="24"/>
              </w:rPr>
              <w:t>MG</w:t>
            </w:r>
            <w:r>
              <w:rPr>
                <w:spacing w:val="11"/>
                <w:sz w:val="24"/>
              </w:rPr>
              <w:t> </w:t>
            </w:r>
            <w:r>
              <w:rPr>
                <w:sz w:val="24"/>
              </w:rPr>
              <w:t>+</w:t>
            </w:r>
            <w:r>
              <w:rPr>
                <w:spacing w:val="11"/>
                <w:sz w:val="24"/>
              </w:rPr>
              <w:t> </w:t>
            </w:r>
            <w:r>
              <w:rPr>
                <w:sz w:val="24"/>
              </w:rPr>
              <w:t>UI</w:t>
            </w:r>
            <w:r>
              <w:rPr>
                <w:spacing w:val="11"/>
                <w:sz w:val="24"/>
              </w:rPr>
              <w:t> </w:t>
            </w:r>
            <w:r>
              <w:rPr>
                <w:sz w:val="24"/>
              </w:rPr>
              <w:t>+</w:t>
            </w:r>
            <w:r>
              <w:rPr>
                <w:spacing w:val="11"/>
                <w:sz w:val="24"/>
              </w:rPr>
              <w:t> </w:t>
            </w:r>
            <w:r>
              <w:rPr>
                <w:spacing w:val="-5"/>
                <w:sz w:val="24"/>
              </w:rPr>
              <w:t>MG</w:t>
            </w:r>
          </w:p>
          <w:p>
            <w:pPr>
              <w:pStyle w:val="TableParagraph"/>
              <w:tabs>
                <w:tab w:pos="1659" w:val="left" w:leader="none"/>
              </w:tabs>
              <w:spacing w:line="235" w:lineRule="auto"/>
              <w:ind w:left="60" w:right="49"/>
              <w:rPr>
                <w:sz w:val="24"/>
              </w:rPr>
            </w:pPr>
            <w:r>
              <w:rPr>
                <w:sz w:val="24"/>
              </w:rPr>
              <w:t>+</w:t>
            </w:r>
            <w:r>
              <w:rPr>
                <w:spacing w:val="80"/>
                <w:sz w:val="24"/>
              </w:rPr>
              <w:t> </w:t>
            </w:r>
            <w:r>
              <w:rPr>
                <w:sz w:val="24"/>
              </w:rPr>
              <w:t>MG,</w:t>
            </w:r>
            <w:r>
              <w:rPr>
                <w:spacing w:val="80"/>
                <w:sz w:val="24"/>
              </w:rPr>
              <w:t> </w:t>
            </w:r>
            <w:r>
              <w:rPr>
                <w:sz w:val="24"/>
              </w:rPr>
              <w:t>VOLUME:</w:t>
            </w:r>
            <w:r>
              <w:rPr>
                <w:spacing w:val="80"/>
                <w:sz w:val="24"/>
              </w:rPr>
              <w:t> </w:t>
            </w:r>
            <w:r>
              <w:rPr>
                <w:sz w:val="24"/>
              </w:rPr>
              <w:t>20 ML,</w:t>
            </w:r>
            <w:r>
              <w:rPr>
                <w:spacing w:val="-1"/>
                <w:sz w:val="24"/>
              </w:rPr>
              <w:t> </w:t>
            </w:r>
            <w:r>
              <w:rPr>
                <w:sz w:val="24"/>
              </w:rPr>
              <w:t>APRESENTACAO: </w:t>
            </w:r>
            <w:r>
              <w:rPr>
                <w:spacing w:val="-2"/>
                <w:sz w:val="24"/>
              </w:rPr>
              <w:t>FRASCO,</w:t>
            </w:r>
            <w:r>
              <w:rPr>
                <w:sz w:val="24"/>
              </w:rPr>
              <w:tab/>
            </w:r>
            <w:r>
              <w:rPr>
                <w:spacing w:val="-4"/>
                <w:sz w:val="24"/>
              </w:rPr>
              <w:t>FORMA </w:t>
            </w:r>
            <w:r>
              <w:rPr>
                <w:spacing w:val="-2"/>
                <w:sz w:val="24"/>
              </w:rPr>
              <w:t>FORNECIMENTO: UNIDADE</w:t>
            </w:r>
          </w:p>
        </w:tc>
        <w:tc>
          <w:tcPr>
            <w:tcW w:w="12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0"/>
              <w:rPr>
                <w:b/>
                <w:sz w:val="24"/>
              </w:rPr>
            </w:pPr>
          </w:p>
          <w:p>
            <w:pPr>
              <w:pStyle w:val="TableParagraph"/>
              <w:ind w:left="68"/>
              <w:rPr>
                <w:sz w:val="24"/>
              </w:rPr>
            </w:pPr>
            <w:r>
              <w:rPr>
                <w:spacing w:val="-2"/>
                <w:sz w:val="24"/>
              </w:rPr>
              <w:t>FRASCO</w:t>
            </w:r>
          </w:p>
        </w:tc>
        <w:tc>
          <w:tcPr>
            <w:tcW w:w="21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
              <w:rPr>
                <w:b/>
                <w:sz w:val="24"/>
              </w:rPr>
            </w:pPr>
          </w:p>
          <w:p>
            <w:pPr>
              <w:pStyle w:val="TableParagraph"/>
              <w:tabs>
                <w:tab w:pos="556" w:val="left" w:leader="none"/>
                <w:tab w:pos="1290" w:val="left" w:leader="none"/>
                <w:tab w:pos="1529" w:val="left" w:leader="none"/>
                <w:tab w:pos="1649" w:val="left" w:leader="none"/>
                <w:tab w:pos="1896" w:val="left" w:leader="none"/>
              </w:tabs>
              <w:spacing w:line="235" w:lineRule="auto"/>
              <w:ind w:left="63" w:right="49"/>
              <w:rPr>
                <w:sz w:val="24"/>
              </w:rPr>
            </w:pPr>
            <w:r>
              <w:rPr>
                <w:spacing w:val="-2"/>
                <w:sz w:val="24"/>
              </w:rPr>
              <w:t>Utilizado</w:t>
            </w:r>
            <w:r>
              <w:rPr>
                <w:sz w:val="24"/>
              </w:rPr>
              <w:tab/>
              <w:tab/>
            </w:r>
            <w:r>
              <w:rPr>
                <w:spacing w:val="-4"/>
                <w:sz w:val="24"/>
              </w:rPr>
              <w:t>como </w:t>
            </w:r>
            <w:r>
              <w:rPr>
                <w:spacing w:val="-2"/>
                <w:sz w:val="24"/>
              </w:rPr>
              <w:t>suplemento </w:t>
            </w:r>
            <w:r>
              <w:rPr>
                <w:sz w:val="24"/>
              </w:rPr>
              <w:t>vitamínico</w:t>
            </w:r>
            <w:r>
              <w:rPr>
                <w:spacing w:val="-12"/>
                <w:sz w:val="24"/>
              </w:rPr>
              <w:t> </w:t>
            </w:r>
            <w:r>
              <w:rPr>
                <w:sz w:val="24"/>
              </w:rPr>
              <w:t>e</w:t>
            </w:r>
            <w:r>
              <w:rPr>
                <w:spacing w:val="-12"/>
                <w:sz w:val="24"/>
              </w:rPr>
              <w:t> </w:t>
            </w:r>
            <w:r>
              <w:rPr>
                <w:sz w:val="24"/>
              </w:rPr>
              <w:t>mineral </w:t>
            </w:r>
            <w:r>
              <w:rPr>
                <w:spacing w:val="-6"/>
                <w:sz w:val="24"/>
              </w:rPr>
              <w:t>em</w:t>
            </w:r>
            <w:r>
              <w:rPr>
                <w:sz w:val="24"/>
              </w:rPr>
              <w:tab/>
            </w:r>
            <w:r>
              <w:rPr>
                <w:spacing w:val="-2"/>
                <w:sz w:val="24"/>
              </w:rPr>
              <w:t>pacientes</w:t>
            </w:r>
            <w:r>
              <w:rPr>
                <w:sz w:val="24"/>
              </w:rPr>
              <w:tab/>
              <w:tab/>
            </w:r>
            <w:r>
              <w:rPr>
                <w:spacing w:val="-4"/>
                <w:sz w:val="24"/>
              </w:rPr>
              <w:t>com </w:t>
            </w:r>
            <w:r>
              <w:rPr>
                <w:spacing w:val="-2"/>
                <w:sz w:val="24"/>
              </w:rPr>
              <w:t>deficiência,</w:t>
            </w:r>
            <w:r>
              <w:rPr>
                <w:sz w:val="24"/>
              </w:rPr>
              <w:tab/>
              <w:tab/>
              <w:tab/>
              <w:tab/>
            </w:r>
            <w:r>
              <w:rPr>
                <w:spacing w:val="-6"/>
                <w:sz w:val="24"/>
              </w:rPr>
              <w:t>e, </w:t>
            </w:r>
            <w:r>
              <w:rPr>
                <w:spacing w:val="-2"/>
                <w:sz w:val="24"/>
              </w:rPr>
              <w:t>consequentemente, tratando</w:t>
            </w:r>
            <w:r>
              <w:rPr>
                <w:sz w:val="24"/>
              </w:rPr>
              <w:tab/>
            </w:r>
            <w:r>
              <w:rPr>
                <w:spacing w:val="-2"/>
                <w:sz w:val="24"/>
              </w:rPr>
              <w:t>doenças ocasionadas</w:t>
            </w:r>
            <w:r>
              <w:rPr>
                <w:sz w:val="24"/>
              </w:rPr>
              <w:tab/>
              <w:tab/>
              <w:tab/>
            </w:r>
            <w:r>
              <w:rPr>
                <w:spacing w:val="-4"/>
                <w:sz w:val="24"/>
              </w:rPr>
              <w:t>pelo</w:t>
            </w:r>
          </w:p>
          <w:p>
            <w:pPr>
              <w:pStyle w:val="TableParagraph"/>
              <w:tabs>
                <w:tab w:pos="1449" w:val="left" w:leader="none"/>
                <w:tab w:pos="1822" w:val="left" w:leader="none"/>
              </w:tabs>
              <w:spacing w:line="235" w:lineRule="auto"/>
              <w:ind w:left="63" w:right="49"/>
              <w:jc w:val="both"/>
              <w:rPr>
                <w:sz w:val="24"/>
              </w:rPr>
            </w:pPr>
            <w:r>
              <w:rPr>
                <w:spacing w:val="-2"/>
                <w:sz w:val="24"/>
              </w:rPr>
              <w:t>déficit</w:t>
            </w:r>
            <w:r>
              <w:rPr>
                <w:sz w:val="24"/>
              </w:rPr>
              <w:tab/>
            </w:r>
            <w:r>
              <w:rPr>
                <w:spacing w:val="-2"/>
                <w:sz w:val="24"/>
              </w:rPr>
              <w:t>desses elementos</w:t>
            </w:r>
            <w:r>
              <w:rPr>
                <w:sz w:val="24"/>
              </w:rPr>
              <w:tab/>
              <w:tab/>
            </w:r>
            <w:r>
              <w:rPr>
                <w:spacing w:val="-6"/>
                <w:sz w:val="24"/>
              </w:rPr>
              <w:t>no </w:t>
            </w:r>
            <w:r>
              <w:rPr>
                <w:spacing w:val="-2"/>
                <w:sz w:val="24"/>
              </w:rPr>
              <w:t>organismo.</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0"/>
              <w:rPr>
                <w:b/>
                <w:sz w:val="24"/>
              </w:rPr>
            </w:pPr>
          </w:p>
          <w:p>
            <w:pPr>
              <w:pStyle w:val="TableParagraph"/>
              <w:ind w:left="68"/>
              <w:rPr>
                <w:sz w:val="24"/>
              </w:rPr>
            </w:pPr>
            <w:r>
              <w:rPr>
                <w:spacing w:val="-5"/>
                <w:sz w:val="24"/>
              </w:rPr>
              <w:t>11</w:t>
            </w:r>
          </w:p>
        </w:tc>
        <w:tc>
          <w:tcPr>
            <w:tcW w:w="177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0"/>
              <w:rPr>
                <w:b/>
                <w:sz w:val="24"/>
              </w:rPr>
            </w:pPr>
          </w:p>
          <w:p>
            <w:pPr>
              <w:pStyle w:val="TableParagraph"/>
              <w:ind w:left="64"/>
              <w:rPr>
                <w:sz w:val="24"/>
              </w:rPr>
            </w:pPr>
            <w:r>
              <w:rPr>
                <w:spacing w:val="-5"/>
                <w:sz w:val="24"/>
              </w:rPr>
              <w:t>150</w:t>
            </w:r>
          </w:p>
        </w:tc>
      </w:tr>
    </w:tbl>
    <w:p>
      <w:pPr>
        <w:pStyle w:val="TableParagraph"/>
        <w:spacing w:after="0"/>
        <w:rPr>
          <w:sz w:val="24"/>
        </w:rPr>
        <w:sectPr>
          <w:type w:val="continuous"/>
          <w:pgSz w:w="15840" w:h="24480"/>
          <w:pgMar w:top="540" w:bottom="280" w:left="360" w:right="360"/>
        </w:sectPr>
      </w:pPr>
    </w:p>
    <w:p>
      <w:pPr>
        <w:pStyle w:val="BodyText"/>
        <w:spacing w:before="6"/>
        <w:ind w:left="0"/>
        <w:rPr>
          <w:b/>
          <w:sz w:val="2"/>
        </w:rPr>
      </w:pPr>
    </w:p>
    <w:tbl>
      <w:tblPr>
        <w:tblW w:w="0" w:type="auto"/>
        <w:jc w:val="left"/>
        <w:tblInd w:w="14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0"/>
        <w:gridCol w:w="735"/>
        <w:gridCol w:w="855"/>
        <w:gridCol w:w="1455"/>
        <w:gridCol w:w="2580"/>
        <w:gridCol w:w="1260"/>
        <w:gridCol w:w="2130"/>
        <w:gridCol w:w="765"/>
        <w:gridCol w:w="1770"/>
      </w:tblGrid>
      <w:tr>
        <w:trPr>
          <w:trHeight w:val="7679"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3"/>
              <w:rPr>
                <w:b/>
                <w:sz w:val="24"/>
              </w:rPr>
            </w:pPr>
          </w:p>
          <w:p>
            <w:pPr>
              <w:pStyle w:val="TableParagraph"/>
              <w:ind w:left="65"/>
              <w:rPr>
                <w:sz w:val="24"/>
              </w:rPr>
            </w:pPr>
            <w:r>
              <w:rPr>
                <w:spacing w:val="-10"/>
                <w:sz w:val="24"/>
              </w:rPr>
              <w:t>5</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3"/>
              <w:rPr>
                <w:b/>
                <w:sz w:val="24"/>
              </w:rPr>
            </w:pPr>
          </w:p>
          <w:p>
            <w:pPr>
              <w:pStyle w:val="TableParagraph"/>
              <w:ind w:left="60"/>
              <w:rPr>
                <w:sz w:val="24"/>
              </w:rPr>
            </w:pPr>
            <w:r>
              <w:rPr>
                <w:spacing w:val="-4"/>
                <w:sz w:val="24"/>
              </w:rPr>
              <w:t>5044</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3"/>
              <w:rPr>
                <w:b/>
                <w:sz w:val="24"/>
              </w:rPr>
            </w:pPr>
          </w:p>
          <w:p>
            <w:pPr>
              <w:pStyle w:val="TableParagraph"/>
              <w:ind w:left="60"/>
              <w:rPr>
                <w:sz w:val="24"/>
              </w:rPr>
            </w:pPr>
            <w:r>
              <w:rPr>
                <w:spacing w:val="-2"/>
                <w:sz w:val="24"/>
              </w:rPr>
              <w:t>57922</w:t>
            </w:r>
          </w:p>
        </w:tc>
        <w:tc>
          <w:tcPr>
            <w:tcW w:w="14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0"/>
              <w:rPr>
                <w:b/>
                <w:sz w:val="24"/>
              </w:rPr>
            </w:pPr>
          </w:p>
          <w:p>
            <w:pPr>
              <w:pStyle w:val="TableParagraph"/>
              <w:tabs>
                <w:tab w:pos="1140" w:val="left" w:leader="none"/>
              </w:tabs>
              <w:spacing w:line="235" w:lineRule="auto"/>
              <w:ind w:left="60" w:right="57"/>
              <w:rPr>
                <w:sz w:val="24"/>
              </w:rPr>
            </w:pPr>
            <w:r>
              <w:rPr>
                <w:spacing w:val="-2"/>
                <w:sz w:val="24"/>
              </w:rPr>
              <w:t>Sacarato</w:t>
            </w:r>
            <w:r>
              <w:rPr>
                <w:sz w:val="24"/>
              </w:rPr>
              <w:tab/>
            </w:r>
            <w:r>
              <w:rPr>
                <w:spacing w:val="-48"/>
                <w:sz w:val="24"/>
              </w:rPr>
              <w:t> </w:t>
            </w:r>
            <w:r>
              <w:rPr>
                <w:spacing w:val="-4"/>
                <w:sz w:val="24"/>
              </w:rPr>
              <w:t>de </w:t>
            </w:r>
            <w:r>
              <w:rPr>
                <w:spacing w:val="-2"/>
                <w:sz w:val="24"/>
              </w:rPr>
              <w:t>Hidroxido Ferrico</w:t>
            </w:r>
            <w:r>
              <w:rPr>
                <w:sz w:val="24"/>
              </w:rPr>
              <w:tab/>
            </w:r>
            <w:r>
              <w:rPr>
                <w:spacing w:val="-6"/>
                <w:sz w:val="24"/>
              </w:rPr>
              <w:t>20 </w:t>
            </w:r>
            <w:r>
              <w:rPr>
                <w:sz w:val="24"/>
              </w:rPr>
              <w:t>mg</w:t>
            </w:r>
            <w:r>
              <w:rPr>
                <w:spacing w:val="40"/>
                <w:sz w:val="24"/>
              </w:rPr>
              <w:t> </w:t>
            </w:r>
            <w:r>
              <w:rPr>
                <w:sz w:val="24"/>
              </w:rPr>
              <w:t>/</w:t>
            </w:r>
            <w:r>
              <w:rPr>
                <w:spacing w:val="40"/>
                <w:sz w:val="24"/>
              </w:rPr>
              <w:t> </w:t>
            </w:r>
            <w:r>
              <w:rPr>
                <w:sz w:val="24"/>
              </w:rPr>
              <w:t>ml</w:t>
            </w:r>
            <w:r>
              <w:rPr>
                <w:spacing w:val="40"/>
                <w:sz w:val="24"/>
              </w:rPr>
              <w:t> </w:t>
            </w:r>
            <w:r>
              <w:rPr>
                <w:sz w:val="24"/>
              </w:rPr>
              <w:t>sol inj</w:t>
            </w:r>
            <w:r>
              <w:rPr>
                <w:spacing w:val="40"/>
                <w:sz w:val="24"/>
              </w:rPr>
              <w:t> </w:t>
            </w:r>
            <w:r>
              <w:rPr>
                <w:sz w:val="24"/>
              </w:rPr>
              <w:t>amp/fa</w:t>
            </w:r>
            <w:r>
              <w:rPr>
                <w:spacing w:val="40"/>
                <w:sz w:val="24"/>
              </w:rPr>
              <w:t> </w:t>
            </w:r>
            <w:r>
              <w:rPr>
                <w:sz w:val="24"/>
              </w:rPr>
              <w:t>5 </w:t>
            </w:r>
            <w:r>
              <w:rPr>
                <w:spacing w:val="-6"/>
                <w:sz w:val="24"/>
              </w:rPr>
              <w:t>mL</w:t>
            </w:r>
          </w:p>
        </w:tc>
        <w:tc>
          <w:tcPr>
            <w:tcW w:w="25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3"/>
              <w:rPr>
                <w:b/>
                <w:sz w:val="24"/>
              </w:rPr>
            </w:pPr>
          </w:p>
          <w:p>
            <w:pPr>
              <w:pStyle w:val="TableParagraph"/>
              <w:tabs>
                <w:tab w:pos="1659" w:val="left" w:leader="none"/>
                <w:tab w:pos="1726" w:val="left" w:leader="none"/>
                <w:tab w:pos="2193" w:val="left" w:leader="none"/>
              </w:tabs>
              <w:spacing w:line="235" w:lineRule="auto"/>
              <w:ind w:left="60" w:right="49"/>
              <w:rPr>
                <w:sz w:val="24"/>
              </w:rPr>
            </w:pPr>
            <w:r>
              <w:rPr>
                <w:spacing w:val="-2"/>
                <w:sz w:val="24"/>
              </w:rPr>
              <w:t>PRINCIPIO</w:t>
            </w:r>
            <w:r>
              <w:rPr>
                <w:sz w:val="24"/>
              </w:rPr>
              <w:tab/>
              <w:tab/>
            </w:r>
            <w:r>
              <w:rPr>
                <w:spacing w:val="-6"/>
                <w:sz w:val="24"/>
              </w:rPr>
              <w:t>ATIVO: </w:t>
            </w:r>
            <w:r>
              <w:rPr>
                <w:spacing w:val="-2"/>
                <w:sz w:val="24"/>
              </w:rPr>
              <w:t>SACARATO</w:t>
            </w:r>
            <w:r>
              <w:rPr>
                <w:sz w:val="24"/>
              </w:rPr>
              <w:tab/>
              <w:tab/>
              <w:tab/>
            </w:r>
            <w:r>
              <w:rPr>
                <w:spacing w:val="-6"/>
                <w:sz w:val="24"/>
              </w:rPr>
              <w:t>DE </w:t>
            </w:r>
            <w:r>
              <w:rPr>
                <w:spacing w:val="-2"/>
                <w:sz w:val="24"/>
              </w:rPr>
              <w:t>HIDROXIDO</w:t>
            </w:r>
            <w:r>
              <w:rPr>
                <w:spacing w:val="40"/>
                <w:sz w:val="24"/>
              </w:rPr>
              <w:t> </w:t>
            </w:r>
            <w:r>
              <w:rPr>
                <w:spacing w:val="-2"/>
                <w:sz w:val="24"/>
              </w:rPr>
              <w:t>FERRICO,</w:t>
            </w:r>
            <w:r>
              <w:rPr>
                <w:sz w:val="24"/>
              </w:rPr>
              <w:tab/>
            </w:r>
            <w:r>
              <w:rPr>
                <w:spacing w:val="-4"/>
                <w:sz w:val="24"/>
              </w:rPr>
              <w:t>FORMA </w:t>
            </w:r>
            <w:r>
              <w:rPr>
                <w:spacing w:val="-2"/>
                <w:sz w:val="24"/>
              </w:rPr>
              <w:t>FARMACEUTICA:</w:t>
            </w:r>
          </w:p>
          <w:p>
            <w:pPr>
              <w:pStyle w:val="TableParagraph"/>
              <w:spacing w:line="235" w:lineRule="auto"/>
              <w:ind w:left="60" w:right="1205"/>
              <w:rPr>
                <w:sz w:val="24"/>
              </w:rPr>
            </w:pPr>
            <w:r>
              <w:rPr>
                <w:spacing w:val="-2"/>
                <w:sz w:val="24"/>
              </w:rPr>
              <w:t>SOLUCAO </w:t>
            </w:r>
            <w:r>
              <w:rPr>
                <w:spacing w:val="-6"/>
                <w:sz w:val="24"/>
              </w:rPr>
              <w:t>INJETAVEL,</w:t>
            </w:r>
          </w:p>
          <w:p>
            <w:pPr>
              <w:pStyle w:val="TableParagraph"/>
              <w:tabs>
                <w:tab w:pos="1972" w:val="left" w:leader="none"/>
                <w:tab w:pos="2213" w:val="left" w:leader="none"/>
              </w:tabs>
              <w:spacing w:line="235" w:lineRule="auto"/>
              <w:ind w:left="60" w:right="49"/>
              <w:jc w:val="both"/>
              <w:rPr>
                <w:sz w:val="24"/>
              </w:rPr>
            </w:pPr>
            <w:r>
              <w:rPr>
                <w:sz w:val="24"/>
              </w:rPr>
              <w:t>CONCENTRACAO </w:t>
            </w:r>
            <w:r>
              <w:rPr>
                <w:sz w:val="24"/>
              </w:rPr>
              <w:t>/ </w:t>
            </w:r>
            <w:r>
              <w:rPr>
                <w:spacing w:val="-2"/>
                <w:sz w:val="24"/>
              </w:rPr>
              <w:t>DOSAGEM:</w:t>
            </w:r>
            <w:r>
              <w:rPr>
                <w:sz w:val="24"/>
              </w:rPr>
              <w:tab/>
              <w:tab/>
            </w:r>
            <w:r>
              <w:rPr>
                <w:spacing w:val="-4"/>
                <w:sz w:val="24"/>
              </w:rPr>
              <w:t>20, </w:t>
            </w:r>
            <w:r>
              <w:rPr>
                <w:sz w:val="24"/>
              </w:rPr>
              <w:t>UNIDADE: MG/ML, </w:t>
            </w:r>
            <w:r>
              <w:rPr>
                <w:spacing w:val="-2"/>
                <w:sz w:val="24"/>
              </w:rPr>
              <w:t>VOLUME:</w:t>
            </w:r>
            <w:r>
              <w:rPr>
                <w:sz w:val="24"/>
              </w:rPr>
              <w:tab/>
            </w:r>
            <w:r>
              <w:rPr>
                <w:spacing w:val="-4"/>
                <w:sz w:val="24"/>
              </w:rPr>
              <w:t>5ML, </w:t>
            </w:r>
            <w:r>
              <w:rPr>
                <w:spacing w:val="-2"/>
                <w:sz w:val="24"/>
              </w:rPr>
              <w:t>APRESENTACAO:</w:t>
            </w:r>
          </w:p>
          <w:p>
            <w:pPr>
              <w:pStyle w:val="TableParagraph"/>
              <w:spacing w:line="269" w:lineRule="exact"/>
              <w:ind w:left="60"/>
              <w:rPr>
                <w:sz w:val="24"/>
              </w:rPr>
            </w:pPr>
            <w:r>
              <w:rPr>
                <w:sz w:val="24"/>
              </w:rPr>
              <w:t>FRASCO-</w:t>
            </w:r>
            <w:r>
              <w:rPr>
                <w:spacing w:val="-2"/>
                <w:sz w:val="24"/>
              </w:rPr>
              <w:t>AMPOLA</w:t>
            </w:r>
          </w:p>
        </w:tc>
        <w:tc>
          <w:tcPr>
            <w:tcW w:w="12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8"/>
              <w:rPr>
                <w:b/>
                <w:sz w:val="24"/>
              </w:rPr>
            </w:pPr>
          </w:p>
          <w:p>
            <w:pPr>
              <w:pStyle w:val="TableParagraph"/>
              <w:spacing w:line="235" w:lineRule="auto"/>
              <w:ind w:left="68"/>
              <w:rPr>
                <w:sz w:val="24"/>
              </w:rPr>
            </w:pPr>
            <w:r>
              <w:rPr>
                <w:spacing w:val="-6"/>
                <w:sz w:val="24"/>
              </w:rPr>
              <w:t>AMP/FA </w:t>
            </w:r>
            <w:r>
              <w:rPr>
                <w:sz w:val="24"/>
              </w:rPr>
              <w:t>100 MG</w:t>
            </w:r>
          </w:p>
        </w:tc>
        <w:tc>
          <w:tcPr>
            <w:tcW w:w="2130" w:type="dxa"/>
          </w:tcPr>
          <w:p>
            <w:pPr>
              <w:pStyle w:val="TableParagraph"/>
              <w:tabs>
                <w:tab w:pos="1216" w:val="left" w:leader="none"/>
                <w:tab w:pos="1743" w:val="left" w:leader="none"/>
                <w:tab w:pos="1943" w:val="left" w:leader="none"/>
              </w:tabs>
              <w:spacing w:line="235" w:lineRule="auto" w:before="50"/>
              <w:ind w:left="63" w:right="49"/>
              <w:rPr>
                <w:sz w:val="24"/>
              </w:rPr>
            </w:pPr>
            <w:r>
              <w:rPr>
                <w:spacing w:val="-2"/>
                <w:sz w:val="24"/>
              </w:rPr>
              <w:t>Medicamento utilizado</w:t>
            </w:r>
            <w:r>
              <w:rPr>
                <w:sz w:val="24"/>
              </w:rPr>
              <w:tab/>
            </w:r>
            <w:r>
              <w:rPr>
                <w:spacing w:val="-4"/>
                <w:sz w:val="24"/>
              </w:rPr>
              <w:t>para</w:t>
            </w:r>
            <w:r>
              <w:rPr>
                <w:sz w:val="24"/>
              </w:rPr>
              <w:tab/>
              <w:tab/>
            </w:r>
            <w:r>
              <w:rPr>
                <w:spacing w:val="-10"/>
                <w:sz w:val="24"/>
              </w:rPr>
              <w:t>o </w:t>
            </w:r>
            <w:r>
              <w:rPr>
                <w:spacing w:val="-2"/>
                <w:sz w:val="24"/>
              </w:rPr>
              <w:t>tratamento</w:t>
            </w:r>
            <w:r>
              <w:rPr>
                <w:sz w:val="24"/>
              </w:rPr>
              <w:tab/>
              <w:tab/>
            </w:r>
            <w:r>
              <w:rPr>
                <w:spacing w:val="-4"/>
                <w:sz w:val="24"/>
              </w:rPr>
              <w:t>das </w:t>
            </w:r>
            <w:r>
              <w:rPr>
                <w:spacing w:val="-2"/>
                <w:sz w:val="24"/>
              </w:rPr>
              <w:t>anemias</w:t>
            </w:r>
          </w:p>
          <w:p>
            <w:pPr>
              <w:pStyle w:val="TableParagraph"/>
              <w:tabs>
                <w:tab w:pos="510" w:val="left" w:leader="none"/>
                <w:tab w:pos="643" w:val="left" w:leader="none"/>
                <w:tab w:pos="770" w:val="left" w:leader="none"/>
                <w:tab w:pos="1743" w:val="left" w:leader="none"/>
                <w:tab w:pos="1822" w:val="left" w:leader="none"/>
                <w:tab w:pos="1956" w:val="left" w:leader="none"/>
              </w:tabs>
              <w:spacing w:line="235" w:lineRule="auto"/>
              <w:ind w:left="63" w:right="49"/>
              <w:rPr>
                <w:sz w:val="24"/>
              </w:rPr>
            </w:pPr>
            <w:r>
              <w:rPr>
                <w:sz w:val="24"/>
              </w:rPr>
              <w:t>ferropênicas</w:t>
            </w:r>
            <w:r>
              <w:rPr>
                <w:spacing w:val="23"/>
                <w:sz w:val="24"/>
              </w:rPr>
              <w:t> </w:t>
            </w:r>
            <w:r>
              <w:rPr>
                <w:sz w:val="24"/>
              </w:rPr>
              <w:t>graves; </w:t>
            </w:r>
            <w:r>
              <w:rPr>
                <w:spacing w:val="-4"/>
                <w:sz w:val="24"/>
              </w:rPr>
              <w:t>nos</w:t>
            </w:r>
            <w:r>
              <w:rPr>
                <w:sz w:val="24"/>
              </w:rPr>
              <w:tab/>
              <w:tab/>
            </w:r>
            <w:r>
              <w:rPr>
                <w:spacing w:val="-2"/>
                <w:sz w:val="24"/>
              </w:rPr>
              <w:t>distúrbios</w:t>
            </w:r>
            <w:r>
              <w:rPr>
                <w:sz w:val="24"/>
              </w:rPr>
              <w:tab/>
              <w:tab/>
            </w:r>
            <w:r>
              <w:rPr>
                <w:spacing w:val="-47"/>
                <w:sz w:val="24"/>
              </w:rPr>
              <w:t> </w:t>
            </w:r>
            <w:r>
              <w:rPr>
                <w:spacing w:val="-4"/>
                <w:sz w:val="24"/>
              </w:rPr>
              <w:t>de </w:t>
            </w:r>
            <w:r>
              <w:rPr>
                <w:spacing w:val="-2"/>
                <w:sz w:val="24"/>
              </w:rPr>
              <w:t>absorção gastrointestinal</w:t>
            </w:r>
            <w:r>
              <w:rPr>
                <w:sz w:val="24"/>
              </w:rPr>
              <w:tab/>
              <w:tab/>
            </w:r>
            <w:r>
              <w:rPr>
                <w:spacing w:val="-6"/>
                <w:sz w:val="24"/>
              </w:rPr>
              <w:t>ou </w:t>
            </w:r>
            <w:r>
              <w:rPr>
                <w:spacing w:val="-2"/>
                <w:sz w:val="24"/>
              </w:rPr>
              <w:t>impossibilidade</w:t>
            </w:r>
            <w:r>
              <w:rPr>
                <w:sz w:val="24"/>
              </w:rPr>
              <w:tab/>
              <w:tab/>
            </w:r>
            <w:r>
              <w:rPr>
                <w:spacing w:val="-47"/>
                <w:sz w:val="24"/>
              </w:rPr>
              <w:t> </w:t>
            </w:r>
            <w:r>
              <w:rPr>
                <w:spacing w:val="-4"/>
                <w:sz w:val="24"/>
              </w:rPr>
              <w:t>de </w:t>
            </w:r>
            <w:r>
              <w:rPr>
                <w:spacing w:val="-6"/>
                <w:sz w:val="24"/>
              </w:rPr>
              <w:t>se</w:t>
            </w:r>
            <w:r>
              <w:rPr>
                <w:sz w:val="24"/>
              </w:rPr>
              <w:tab/>
              <w:tab/>
              <w:tab/>
            </w:r>
            <w:r>
              <w:rPr>
                <w:spacing w:val="-2"/>
                <w:sz w:val="24"/>
              </w:rPr>
              <w:t>utilizar</w:t>
            </w:r>
            <w:r>
              <w:rPr>
                <w:sz w:val="24"/>
              </w:rPr>
              <w:tab/>
              <w:tab/>
              <w:tab/>
            </w:r>
            <w:r>
              <w:rPr>
                <w:spacing w:val="-10"/>
                <w:sz w:val="24"/>
              </w:rPr>
              <w:t>a </w:t>
            </w:r>
            <w:r>
              <w:rPr>
                <w:sz w:val="24"/>
              </w:rPr>
              <w:t>ferroterapia</w:t>
            </w:r>
            <w:r>
              <w:rPr>
                <w:spacing w:val="40"/>
                <w:sz w:val="24"/>
              </w:rPr>
              <w:t> </w:t>
            </w:r>
            <w:r>
              <w:rPr>
                <w:sz w:val="24"/>
              </w:rPr>
              <w:t>por</w:t>
            </w:r>
            <w:r>
              <w:rPr>
                <w:spacing w:val="40"/>
                <w:sz w:val="24"/>
              </w:rPr>
              <w:t> </w:t>
            </w:r>
            <w:r>
              <w:rPr>
                <w:sz w:val="24"/>
              </w:rPr>
              <w:t>via oral e na suspeita de falta</w:t>
            </w:r>
            <w:r>
              <w:rPr>
                <w:spacing w:val="80"/>
                <w:sz w:val="24"/>
              </w:rPr>
              <w:t> </w:t>
            </w:r>
            <w:r>
              <w:rPr>
                <w:sz w:val="24"/>
              </w:rPr>
              <w:t>de</w:t>
            </w:r>
            <w:r>
              <w:rPr>
                <w:spacing w:val="80"/>
                <w:sz w:val="24"/>
              </w:rPr>
              <w:t> </w:t>
            </w:r>
            <w:r>
              <w:rPr>
                <w:sz w:val="24"/>
              </w:rPr>
              <w:t>adesão</w:t>
            </w:r>
            <w:r>
              <w:rPr>
                <w:spacing w:val="80"/>
                <w:sz w:val="24"/>
              </w:rPr>
              <w:t> </w:t>
            </w:r>
            <w:r>
              <w:rPr>
                <w:sz w:val="24"/>
              </w:rPr>
              <w:t>ao tratamento.</w:t>
            </w:r>
            <w:r>
              <w:rPr>
                <w:spacing w:val="-10"/>
                <w:sz w:val="24"/>
              </w:rPr>
              <w:t> </w:t>
            </w:r>
            <w:r>
              <w:rPr>
                <w:sz w:val="24"/>
              </w:rPr>
              <w:t>Também </w:t>
            </w:r>
            <w:r>
              <w:rPr>
                <w:spacing w:val="-6"/>
                <w:sz w:val="24"/>
              </w:rPr>
              <w:t>no</w:t>
            </w:r>
            <w:r>
              <w:rPr>
                <w:sz w:val="24"/>
              </w:rPr>
              <w:tab/>
            </w:r>
            <w:r>
              <w:rPr>
                <w:spacing w:val="-2"/>
                <w:sz w:val="24"/>
              </w:rPr>
              <w:t>tratamento</w:t>
            </w:r>
            <w:r>
              <w:rPr>
                <w:sz w:val="24"/>
              </w:rPr>
              <w:tab/>
            </w:r>
            <w:r>
              <w:rPr>
                <w:spacing w:val="-4"/>
                <w:sz w:val="24"/>
              </w:rPr>
              <w:t>das </w:t>
            </w:r>
            <w:r>
              <w:rPr>
                <w:spacing w:val="-2"/>
                <w:sz w:val="24"/>
              </w:rPr>
              <w:t>anemias</w:t>
            </w:r>
          </w:p>
          <w:p>
            <w:pPr>
              <w:pStyle w:val="TableParagraph"/>
              <w:tabs>
                <w:tab w:pos="1836" w:val="left" w:leader="none"/>
              </w:tabs>
              <w:spacing w:line="235" w:lineRule="auto"/>
              <w:ind w:left="63" w:right="49"/>
              <w:jc w:val="both"/>
              <w:rPr>
                <w:sz w:val="24"/>
              </w:rPr>
            </w:pPr>
            <w:r>
              <w:rPr>
                <w:sz w:val="24"/>
              </w:rPr>
              <w:t>ferropênicas </w:t>
            </w:r>
            <w:r>
              <w:rPr>
                <w:sz w:val="24"/>
              </w:rPr>
              <w:t>graves no 3º trimestre da gravidez ou no </w:t>
            </w:r>
            <w:r>
              <w:rPr>
                <w:spacing w:val="-2"/>
                <w:sz w:val="24"/>
              </w:rPr>
              <w:t>puerpério;</w:t>
            </w:r>
            <w:r>
              <w:rPr>
                <w:sz w:val="24"/>
              </w:rPr>
              <w:tab/>
            </w:r>
            <w:r>
              <w:rPr>
                <w:spacing w:val="-6"/>
                <w:sz w:val="24"/>
              </w:rPr>
              <w:t>na </w:t>
            </w:r>
            <w:r>
              <w:rPr>
                <w:sz w:val="24"/>
              </w:rPr>
              <w:t>correção da anemia ferropênica no pré- </w:t>
            </w:r>
            <w:r>
              <w:rPr>
                <w:spacing w:val="-2"/>
                <w:sz w:val="24"/>
              </w:rPr>
              <w:t>operatório</w:t>
            </w:r>
            <w:r>
              <w:rPr>
                <w:sz w:val="24"/>
              </w:rPr>
              <w:tab/>
            </w:r>
            <w:r>
              <w:rPr>
                <w:spacing w:val="-6"/>
                <w:sz w:val="24"/>
              </w:rPr>
              <w:t>de </w:t>
            </w:r>
            <w:r>
              <w:rPr>
                <w:sz w:val="24"/>
              </w:rPr>
              <w:t>grandes cirurgias e na</w:t>
            </w:r>
            <w:r>
              <w:rPr>
                <w:spacing w:val="-15"/>
                <w:sz w:val="24"/>
              </w:rPr>
              <w:t> </w:t>
            </w:r>
            <w:r>
              <w:rPr>
                <w:sz w:val="24"/>
              </w:rPr>
              <w:t>anemia</w:t>
            </w:r>
            <w:r>
              <w:rPr>
                <w:spacing w:val="-15"/>
                <w:sz w:val="24"/>
              </w:rPr>
              <w:t> </w:t>
            </w:r>
            <w:r>
              <w:rPr>
                <w:sz w:val="24"/>
              </w:rPr>
              <w:t>ferropriva que acompanha a insuficiência renal </w:t>
            </w:r>
            <w:r>
              <w:rPr>
                <w:spacing w:val="-2"/>
                <w:sz w:val="24"/>
              </w:rPr>
              <w:t>crônica.</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3"/>
              <w:rPr>
                <w:b/>
                <w:sz w:val="24"/>
              </w:rPr>
            </w:pPr>
          </w:p>
          <w:p>
            <w:pPr>
              <w:pStyle w:val="TableParagraph"/>
              <w:ind w:left="68"/>
              <w:rPr>
                <w:sz w:val="24"/>
              </w:rPr>
            </w:pPr>
            <w:r>
              <w:rPr>
                <w:spacing w:val="-5"/>
                <w:sz w:val="24"/>
              </w:rPr>
              <w:t>229</w:t>
            </w:r>
          </w:p>
        </w:tc>
        <w:tc>
          <w:tcPr>
            <w:tcW w:w="177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3"/>
              <w:rPr>
                <w:b/>
                <w:sz w:val="24"/>
              </w:rPr>
            </w:pPr>
          </w:p>
          <w:p>
            <w:pPr>
              <w:pStyle w:val="TableParagraph"/>
              <w:ind w:left="64"/>
              <w:rPr>
                <w:sz w:val="24"/>
              </w:rPr>
            </w:pPr>
            <w:r>
              <w:rPr>
                <w:spacing w:val="-4"/>
                <w:sz w:val="24"/>
              </w:rPr>
              <w:t>3300</w:t>
            </w:r>
          </w:p>
        </w:tc>
      </w:tr>
      <w:tr>
        <w:trPr>
          <w:trHeight w:val="4439"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9"/>
              <w:rPr>
                <w:b/>
                <w:sz w:val="24"/>
              </w:rPr>
            </w:pPr>
          </w:p>
          <w:p>
            <w:pPr>
              <w:pStyle w:val="TableParagraph"/>
              <w:ind w:left="65"/>
              <w:rPr>
                <w:sz w:val="24"/>
              </w:rPr>
            </w:pPr>
            <w:r>
              <w:rPr>
                <w:spacing w:val="-10"/>
                <w:sz w:val="24"/>
              </w:rPr>
              <w:t>6</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9"/>
              <w:rPr>
                <w:b/>
                <w:sz w:val="24"/>
              </w:rPr>
            </w:pPr>
          </w:p>
          <w:p>
            <w:pPr>
              <w:pStyle w:val="TableParagraph"/>
              <w:ind w:left="60"/>
              <w:rPr>
                <w:sz w:val="24"/>
              </w:rPr>
            </w:pPr>
            <w:r>
              <w:rPr>
                <w:spacing w:val="-5"/>
                <w:sz w:val="24"/>
              </w:rPr>
              <w:t>269</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9"/>
              <w:rPr>
                <w:b/>
                <w:sz w:val="24"/>
              </w:rPr>
            </w:pPr>
          </w:p>
          <w:p>
            <w:pPr>
              <w:pStyle w:val="TableParagraph"/>
              <w:ind w:left="60"/>
              <w:rPr>
                <w:sz w:val="24"/>
              </w:rPr>
            </w:pPr>
            <w:r>
              <w:rPr>
                <w:spacing w:val="-2"/>
                <w:sz w:val="24"/>
              </w:rPr>
              <w:t>58134</w:t>
            </w:r>
          </w:p>
        </w:tc>
        <w:tc>
          <w:tcPr>
            <w:tcW w:w="14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55"/>
              <w:rPr>
                <w:b/>
                <w:sz w:val="24"/>
              </w:rPr>
            </w:pPr>
          </w:p>
          <w:p>
            <w:pPr>
              <w:pStyle w:val="TableParagraph"/>
              <w:spacing w:line="235" w:lineRule="auto"/>
              <w:ind w:left="60" w:right="57"/>
              <w:rPr>
                <w:sz w:val="24"/>
              </w:rPr>
            </w:pPr>
            <w:r>
              <w:rPr>
                <w:spacing w:val="-4"/>
                <w:sz w:val="24"/>
              </w:rPr>
              <w:t>Sais </w:t>
            </w:r>
            <w:r>
              <w:rPr>
                <w:spacing w:val="-2"/>
                <w:sz w:val="24"/>
              </w:rPr>
              <w:t>Reidrataçao </w:t>
            </w:r>
            <w:r>
              <w:rPr>
                <w:sz w:val="24"/>
              </w:rPr>
              <w:t>Oral</w:t>
            </w:r>
            <w:r>
              <w:rPr>
                <w:spacing w:val="80"/>
                <w:sz w:val="24"/>
              </w:rPr>
              <w:t> </w:t>
            </w:r>
            <w:r>
              <w:rPr>
                <w:sz w:val="24"/>
              </w:rPr>
              <w:t>po</w:t>
            </w:r>
            <w:r>
              <w:rPr>
                <w:spacing w:val="80"/>
                <w:sz w:val="24"/>
              </w:rPr>
              <w:t> </w:t>
            </w:r>
            <w:r>
              <w:rPr>
                <w:sz w:val="24"/>
              </w:rPr>
              <w:t>sol oral env 27,9 </w:t>
            </w:r>
            <w:r>
              <w:rPr>
                <w:spacing w:val="-10"/>
                <w:sz w:val="24"/>
              </w:rPr>
              <w:t>g</w:t>
            </w:r>
          </w:p>
        </w:tc>
        <w:tc>
          <w:tcPr>
            <w:tcW w:w="2580" w:type="dxa"/>
          </w:tcPr>
          <w:p>
            <w:pPr>
              <w:pStyle w:val="TableParagraph"/>
              <w:tabs>
                <w:tab w:pos="1726" w:val="left" w:leader="none"/>
              </w:tabs>
              <w:spacing w:line="235" w:lineRule="auto" w:before="50"/>
              <w:ind w:left="60" w:right="49"/>
              <w:rPr>
                <w:sz w:val="24"/>
              </w:rPr>
            </w:pPr>
            <w:r>
              <w:rPr>
                <w:spacing w:val="-2"/>
                <w:sz w:val="24"/>
              </w:rPr>
              <w:t>PRINCIPIO</w:t>
            </w:r>
            <w:r>
              <w:rPr>
                <w:sz w:val="24"/>
              </w:rPr>
              <w:tab/>
            </w:r>
            <w:r>
              <w:rPr>
                <w:spacing w:val="-6"/>
                <w:sz w:val="24"/>
              </w:rPr>
              <w:t>ATIVO: </w:t>
            </w:r>
            <w:r>
              <w:rPr>
                <w:sz w:val="24"/>
              </w:rPr>
              <w:t>CLORETO</w:t>
            </w:r>
            <w:r>
              <w:rPr>
                <w:spacing w:val="55"/>
                <w:w w:val="150"/>
                <w:sz w:val="24"/>
              </w:rPr>
              <w:t> </w:t>
            </w:r>
            <w:r>
              <w:rPr>
                <w:sz w:val="24"/>
              </w:rPr>
              <w:t>DE</w:t>
            </w:r>
            <w:r>
              <w:rPr>
                <w:spacing w:val="56"/>
                <w:w w:val="150"/>
                <w:sz w:val="24"/>
              </w:rPr>
              <w:t> </w:t>
            </w:r>
            <w:r>
              <w:rPr>
                <w:spacing w:val="-2"/>
                <w:sz w:val="24"/>
              </w:rPr>
              <w:t>SODIO</w:t>
            </w:r>
          </w:p>
          <w:p>
            <w:pPr>
              <w:pStyle w:val="TableParagraph"/>
              <w:tabs>
                <w:tab w:pos="643" w:val="left" w:leader="none"/>
                <w:tab w:pos="2193" w:val="left" w:leader="none"/>
                <w:tab w:pos="2446" w:val="left" w:leader="none"/>
              </w:tabs>
              <w:spacing w:line="235" w:lineRule="auto"/>
              <w:ind w:left="60" w:right="49"/>
              <w:rPr>
                <w:sz w:val="24"/>
              </w:rPr>
            </w:pPr>
            <w:r>
              <w:rPr>
                <w:spacing w:val="-10"/>
                <w:sz w:val="24"/>
              </w:rPr>
              <w:t>+</w:t>
            </w:r>
            <w:r>
              <w:rPr>
                <w:sz w:val="24"/>
              </w:rPr>
              <w:tab/>
            </w:r>
            <w:r>
              <w:rPr>
                <w:spacing w:val="-2"/>
                <w:sz w:val="24"/>
              </w:rPr>
              <w:t>CLORETO</w:t>
            </w:r>
            <w:r>
              <w:rPr>
                <w:sz w:val="24"/>
              </w:rPr>
              <w:tab/>
            </w:r>
            <w:r>
              <w:rPr>
                <w:spacing w:val="-6"/>
                <w:sz w:val="24"/>
              </w:rPr>
              <w:t>DE </w:t>
            </w:r>
            <w:r>
              <w:rPr>
                <w:sz w:val="24"/>
              </w:rPr>
              <w:t>POTASSIO</w:t>
            </w:r>
            <w:r>
              <w:rPr>
                <w:spacing w:val="-4"/>
                <w:sz w:val="24"/>
              </w:rPr>
              <w:t> </w:t>
            </w:r>
            <w:r>
              <w:rPr>
                <w:sz w:val="24"/>
              </w:rPr>
              <w:t>+</w:t>
            </w:r>
            <w:r>
              <w:rPr>
                <w:spacing w:val="-1"/>
                <w:sz w:val="24"/>
              </w:rPr>
              <w:t> </w:t>
            </w:r>
            <w:r>
              <w:rPr>
                <w:sz w:val="24"/>
              </w:rPr>
              <w:t>CITRATO DE</w:t>
            </w:r>
            <w:r>
              <w:rPr>
                <w:spacing w:val="-9"/>
                <w:sz w:val="24"/>
              </w:rPr>
              <w:t> </w:t>
            </w:r>
            <w:r>
              <w:rPr>
                <w:sz w:val="24"/>
              </w:rPr>
              <w:t>SODIO</w:t>
            </w:r>
            <w:r>
              <w:rPr>
                <w:spacing w:val="-9"/>
                <w:sz w:val="24"/>
              </w:rPr>
              <w:t> </w:t>
            </w:r>
            <w:r>
              <w:rPr>
                <w:sz w:val="24"/>
              </w:rPr>
              <w:t>+</w:t>
            </w:r>
            <w:r>
              <w:rPr>
                <w:spacing w:val="-9"/>
                <w:sz w:val="24"/>
              </w:rPr>
              <w:t> </w:t>
            </w:r>
            <w:r>
              <w:rPr>
                <w:sz w:val="24"/>
              </w:rPr>
              <w:t>GLICOSE, </w:t>
            </w:r>
            <w:r>
              <w:rPr>
                <w:spacing w:val="-2"/>
                <w:sz w:val="24"/>
              </w:rPr>
              <w:t>FORMA </w:t>
            </w:r>
            <w:r>
              <w:rPr>
                <w:sz w:val="24"/>
              </w:rPr>
              <w:t>FARMACEUTICA:</w:t>
            </w:r>
            <w:r>
              <w:rPr>
                <w:spacing w:val="32"/>
                <w:sz w:val="24"/>
              </w:rPr>
              <w:t> </w:t>
            </w:r>
            <w:r>
              <w:rPr>
                <w:sz w:val="24"/>
              </w:rPr>
              <w:t>PO, </w:t>
            </w:r>
            <w:r>
              <w:rPr>
                <w:spacing w:val="-2"/>
                <w:sz w:val="24"/>
              </w:rPr>
              <w:t>CONCENTRACAO</w:t>
            </w:r>
            <w:r>
              <w:rPr>
                <w:sz w:val="24"/>
              </w:rPr>
              <w:tab/>
              <w:tab/>
            </w:r>
            <w:r>
              <w:rPr>
                <w:spacing w:val="-10"/>
                <w:sz w:val="24"/>
              </w:rPr>
              <w:t>/ </w:t>
            </w:r>
            <w:r>
              <w:rPr>
                <w:sz w:val="24"/>
              </w:rPr>
              <w:t>DOSAGEM:</w:t>
            </w:r>
            <w:r>
              <w:rPr>
                <w:spacing w:val="22"/>
                <w:sz w:val="24"/>
              </w:rPr>
              <w:t> </w:t>
            </w:r>
            <w:r>
              <w:rPr>
                <w:sz w:val="24"/>
              </w:rPr>
              <w:t>3,5</w:t>
            </w:r>
            <w:r>
              <w:rPr>
                <w:spacing w:val="22"/>
                <w:sz w:val="24"/>
              </w:rPr>
              <w:t> </w:t>
            </w:r>
            <w:r>
              <w:rPr>
                <w:sz w:val="24"/>
              </w:rPr>
              <w:t>+</w:t>
            </w:r>
            <w:r>
              <w:rPr>
                <w:spacing w:val="22"/>
                <w:sz w:val="24"/>
              </w:rPr>
              <w:t> </w:t>
            </w:r>
            <w:r>
              <w:rPr>
                <w:sz w:val="24"/>
              </w:rPr>
              <w:t>1,5</w:t>
            </w:r>
            <w:r>
              <w:rPr>
                <w:spacing w:val="22"/>
                <w:sz w:val="24"/>
              </w:rPr>
              <w:t> </w:t>
            </w:r>
            <w:r>
              <w:rPr>
                <w:spacing w:val="-10"/>
                <w:sz w:val="24"/>
              </w:rPr>
              <w:t>+</w:t>
            </w:r>
          </w:p>
          <w:p>
            <w:pPr>
              <w:pStyle w:val="TableParagraph"/>
              <w:tabs>
                <w:tab w:pos="1859" w:val="left" w:leader="none"/>
                <w:tab w:pos="1993" w:val="left" w:leader="none"/>
              </w:tabs>
              <w:spacing w:line="235" w:lineRule="auto"/>
              <w:ind w:left="60" w:right="49"/>
              <w:rPr>
                <w:sz w:val="24"/>
              </w:rPr>
            </w:pPr>
            <w:r>
              <w:rPr>
                <w:sz w:val="24"/>
              </w:rPr>
              <w:t>2,9 + 20, UNIDADE: </w:t>
            </w:r>
            <w:r>
              <w:rPr>
                <w:sz w:val="24"/>
              </w:rPr>
              <w:t>G, </w:t>
            </w:r>
            <w:r>
              <w:rPr>
                <w:spacing w:val="-2"/>
                <w:sz w:val="24"/>
              </w:rPr>
              <w:t>VOLUME:</w:t>
            </w:r>
            <w:r>
              <w:rPr>
                <w:sz w:val="24"/>
              </w:rPr>
              <w:tab/>
              <w:tab/>
            </w:r>
            <w:r>
              <w:rPr>
                <w:spacing w:val="-4"/>
                <w:sz w:val="24"/>
              </w:rPr>
              <w:t>NAO </w:t>
            </w:r>
            <w:r>
              <w:rPr>
                <w:spacing w:val="-2"/>
                <w:sz w:val="24"/>
              </w:rPr>
              <w:t>APLICAVEL, APRESENTACAO: ENVELOPE</w:t>
            </w:r>
            <w:r>
              <w:rPr>
                <w:sz w:val="24"/>
              </w:rPr>
              <w:tab/>
            </w:r>
            <w:r>
              <w:rPr>
                <w:spacing w:val="-2"/>
                <w:sz w:val="24"/>
              </w:rPr>
              <w:t>27,9G,</w:t>
            </w:r>
          </w:p>
          <w:p>
            <w:pPr>
              <w:pStyle w:val="TableParagraph"/>
              <w:tabs>
                <w:tab w:pos="1993" w:val="left" w:leader="none"/>
              </w:tabs>
              <w:spacing w:line="235" w:lineRule="auto"/>
              <w:ind w:left="60" w:right="49"/>
              <w:rPr>
                <w:sz w:val="24"/>
              </w:rPr>
            </w:pPr>
            <w:r>
              <w:rPr>
                <w:spacing w:val="-2"/>
                <w:sz w:val="24"/>
              </w:rPr>
              <w:t>ACESSORIO:</w:t>
            </w:r>
            <w:r>
              <w:rPr>
                <w:sz w:val="24"/>
              </w:rPr>
              <w:tab/>
            </w:r>
            <w:r>
              <w:rPr>
                <w:spacing w:val="-4"/>
                <w:sz w:val="24"/>
              </w:rPr>
              <w:t>NAO </w:t>
            </w:r>
            <w:r>
              <w:rPr>
                <w:spacing w:val="-2"/>
                <w:sz w:val="24"/>
              </w:rPr>
              <w:t>APLICAVEL</w:t>
            </w:r>
          </w:p>
        </w:tc>
        <w:tc>
          <w:tcPr>
            <w:tcW w:w="12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
              <w:rPr>
                <w:b/>
                <w:sz w:val="24"/>
              </w:rPr>
            </w:pPr>
          </w:p>
          <w:p>
            <w:pPr>
              <w:pStyle w:val="TableParagraph"/>
              <w:tabs>
                <w:tab w:pos="768" w:val="left" w:leader="none"/>
              </w:tabs>
              <w:spacing w:line="235" w:lineRule="auto"/>
              <w:ind w:left="68" w:right="54"/>
              <w:rPr>
                <w:sz w:val="24"/>
              </w:rPr>
            </w:pPr>
            <w:r>
              <w:rPr>
                <w:spacing w:val="-4"/>
                <w:sz w:val="24"/>
              </w:rPr>
              <w:t>ENV</w:t>
            </w:r>
            <w:r>
              <w:rPr>
                <w:sz w:val="24"/>
              </w:rPr>
              <w:tab/>
            </w:r>
            <w:r>
              <w:rPr>
                <w:spacing w:val="-4"/>
                <w:sz w:val="24"/>
              </w:rPr>
              <w:t>27,9 </w:t>
            </w:r>
            <w:r>
              <w:rPr>
                <w:spacing w:val="-10"/>
                <w:sz w:val="24"/>
              </w:rPr>
              <w:t>G</w:t>
            </w:r>
          </w:p>
        </w:tc>
        <w:tc>
          <w:tcPr>
            <w:tcW w:w="2130" w:type="dxa"/>
          </w:tcPr>
          <w:p>
            <w:pPr>
              <w:pStyle w:val="TableParagraph"/>
              <w:rPr>
                <w:b/>
                <w:sz w:val="24"/>
              </w:rPr>
            </w:pPr>
          </w:p>
          <w:p>
            <w:pPr>
              <w:pStyle w:val="TableParagraph"/>
              <w:rPr>
                <w:b/>
                <w:sz w:val="24"/>
              </w:rPr>
            </w:pPr>
          </w:p>
          <w:p>
            <w:pPr>
              <w:pStyle w:val="TableParagraph"/>
              <w:spacing w:before="167"/>
              <w:rPr>
                <w:b/>
                <w:sz w:val="24"/>
              </w:rPr>
            </w:pPr>
          </w:p>
          <w:p>
            <w:pPr>
              <w:pStyle w:val="TableParagraph"/>
              <w:tabs>
                <w:tab w:pos="1836" w:val="left" w:leader="none"/>
              </w:tabs>
              <w:spacing w:line="235" w:lineRule="auto"/>
              <w:ind w:left="63" w:right="49"/>
              <w:rPr>
                <w:sz w:val="24"/>
              </w:rPr>
            </w:pPr>
            <w:r>
              <w:rPr>
                <w:spacing w:val="-2"/>
                <w:sz w:val="24"/>
              </w:rPr>
              <w:t>Medicamento utilizado</w:t>
            </w:r>
            <w:r>
              <w:rPr>
                <w:sz w:val="24"/>
              </w:rPr>
              <w:tab/>
            </w:r>
            <w:r>
              <w:rPr>
                <w:spacing w:val="-6"/>
                <w:sz w:val="24"/>
              </w:rPr>
              <w:t>na </w:t>
            </w:r>
            <w:r>
              <w:rPr>
                <w:sz w:val="24"/>
              </w:rPr>
              <w:t>reposição</w:t>
            </w:r>
            <w:r>
              <w:rPr>
                <w:spacing w:val="-12"/>
                <w:sz w:val="24"/>
              </w:rPr>
              <w:t> </w:t>
            </w:r>
            <w:r>
              <w:rPr>
                <w:sz w:val="24"/>
              </w:rPr>
              <w:t>das</w:t>
            </w:r>
            <w:r>
              <w:rPr>
                <w:spacing w:val="-12"/>
                <w:sz w:val="24"/>
              </w:rPr>
              <w:t> </w:t>
            </w:r>
            <w:r>
              <w:rPr>
                <w:sz w:val="24"/>
              </w:rPr>
              <w:t>perdas acumuladas</w:t>
            </w:r>
            <w:r>
              <w:rPr>
                <w:spacing w:val="15"/>
                <w:sz w:val="24"/>
              </w:rPr>
              <w:t> </w:t>
            </w:r>
            <w:r>
              <w:rPr>
                <w:sz w:val="24"/>
              </w:rPr>
              <w:t>de</w:t>
            </w:r>
            <w:r>
              <w:rPr>
                <w:spacing w:val="15"/>
                <w:sz w:val="24"/>
              </w:rPr>
              <w:t> </w:t>
            </w:r>
            <w:r>
              <w:rPr>
                <w:sz w:val="24"/>
              </w:rPr>
              <w:t>água e eletrólitos, ou para </w:t>
            </w:r>
            <w:r>
              <w:rPr>
                <w:spacing w:val="-2"/>
                <w:sz w:val="24"/>
              </w:rPr>
              <w:t>manutenção</w:t>
            </w:r>
            <w:r>
              <w:rPr>
                <w:sz w:val="24"/>
              </w:rPr>
              <w:tab/>
            </w:r>
            <w:r>
              <w:rPr>
                <w:spacing w:val="-5"/>
                <w:sz w:val="24"/>
              </w:rPr>
              <w:t>da</w:t>
            </w:r>
          </w:p>
          <w:p>
            <w:pPr>
              <w:pStyle w:val="TableParagraph"/>
              <w:tabs>
                <w:tab w:pos="1769" w:val="left" w:leader="none"/>
              </w:tabs>
              <w:spacing w:line="266" w:lineRule="exact"/>
              <w:ind w:left="63"/>
              <w:rPr>
                <w:sz w:val="24"/>
              </w:rPr>
            </w:pPr>
            <w:r>
              <w:rPr>
                <w:spacing w:val="-2"/>
                <w:sz w:val="24"/>
              </w:rPr>
              <w:t>hidratação</w:t>
            </w:r>
            <w:r>
              <w:rPr>
                <w:sz w:val="24"/>
              </w:rPr>
              <w:tab/>
            </w:r>
            <w:r>
              <w:rPr>
                <w:spacing w:val="-5"/>
                <w:sz w:val="24"/>
              </w:rPr>
              <w:t>em</w:t>
            </w:r>
          </w:p>
          <w:p>
            <w:pPr>
              <w:pStyle w:val="TableParagraph"/>
              <w:tabs>
                <w:tab w:pos="1649" w:val="left" w:leader="none"/>
              </w:tabs>
              <w:spacing w:line="235" w:lineRule="auto" w:before="2"/>
              <w:ind w:left="63" w:right="49"/>
              <w:rPr>
                <w:sz w:val="24"/>
              </w:rPr>
            </w:pPr>
            <w:r>
              <w:rPr>
                <w:spacing w:val="-2"/>
                <w:sz w:val="24"/>
              </w:rPr>
              <w:t>pacientes</w:t>
            </w:r>
            <w:r>
              <w:rPr>
                <w:sz w:val="24"/>
              </w:rPr>
              <w:tab/>
            </w:r>
            <w:r>
              <w:rPr>
                <w:spacing w:val="-4"/>
                <w:sz w:val="24"/>
              </w:rPr>
              <w:t>com </w:t>
            </w:r>
            <w:r>
              <w:rPr>
                <w:sz w:val="24"/>
              </w:rPr>
              <w:t>diarreia aguda.</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9"/>
              <w:rPr>
                <w:b/>
                <w:sz w:val="24"/>
              </w:rPr>
            </w:pPr>
          </w:p>
          <w:p>
            <w:pPr>
              <w:pStyle w:val="TableParagraph"/>
              <w:ind w:left="68"/>
              <w:rPr>
                <w:sz w:val="24"/>
              </w:rPr>
            </w:pPr>
            <w:r>
              <w:rPr>
                <w:spacing w:val="-5"/>
                <w:sz w:val="24"/>
              </w:rPr>
              <w:t>44</w:t>
            </w:r>
          </w:p>
        </w:tc>
        <w:tc>
          <w:tcPr>
            <w:tcW w:w="177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9"/>
              <w:rPr>
                <w:b/>
                <w:sz w:val="24"/>
              </w:rPr>
            </w:pPr>
          </w:p>
          <w:p>
            <w:pPr>
              <w:pStyle w:val="TableParagraph"/>
              <w:ind w:left="64"/>
              <w:rPr>
                <w:sz w:val="24"/>
              </w:rPr>
            </w:pPr>
            <w:r>
              <w:rPr>
                <w:spacing w:val="-5"/>
                <w:sz w:val="24"/>
              </w:rPr>
              <w:t>600</w:t>
            </w:r>
          </w:p>
        </w:tc>
      </w:tr>
      <w:tr>
        <w:trPr>
          <w:trHeight w:val="3359"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51"/>
              <w:rPr>
                <w:b/>
                <w:sz w:val="24"/>
              </w:rPr>
            </w:pPr>
          </w:p>
          <w:p>
            <w:pPr>
              <w:pStyle w:val="TableParagraph"/>
              <w:ind w:left="65"/>
              <w:rPr>
                <w:sz w:val="24"/>
              </w:rPr>
            </w:pPr>
            <w:r>
              <w:rPr>
                <w:spacing w:val="-10"/>
                <w:sz w:val="24"/>
              </w:rPr>
              <w:t>7</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51"/>
              <w:rPr>
                <w:b/>
                <w:sz w:val="24"/>
              </w:rPr>
            </w:pPr>
          </w:p>
          <w:p>
            <w:pPr>
              <w:pStyle w:val="TableParagraph"/>
              <w:ind w:left="60"/>
              <w:rPr>
                <w:sz w:val="24"/>
              </w:rPr>
            </w:pPr>
            <w:r>
              <w:rPr>
                <w:spacing w:val="-5"/>
                <w:sz w:val="24"/>
              </w:rPr>
              <w:t>940</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51"/>
              <w:rPr>
                <w:b/>
                <w:sz w:val="24"/>
              </w:rPr>
            </w:pPr>
          </w:p>
          <w:p>
            <w:pPr>
              <w:pStyle w:val="TableParagraph"/>
              <w:ind w:left="60"/>
              <w:rPr>
                <w:sz w:val="24"/>
              </w:rPr>
            </w:pPr>
            <w:r>
              <w:rPr>
                <w:spacing w:val="-2"/>
                <w:sz w:val="24"/>
              </w:rPr>
              <w:t>58298</w:t>
            </w:r>
          </w:p>
        </w:tc>
        <w:tc>
          <w:tcPr>
            <w:tcW w:w="1455" w:type="dxa"/>
          </w:tcPr>
          <w:p>
            <w:pPr>
              <w:pStyle w:val="TableParagraph"/>
              <w:rPr>
                <w:b/>
                <w:sz w:val="24"/>
              </w:rPr>
            </w:pPr>
          </w:p>
          <w:p>
            <w:pPr>
              <w:pStyle w:val="TableParagraph"/>
              <w:rPr>
                <w:b/>
                <w:sz w:val="24"/>
              </w:rPr>
            </w:pPr>
          </w:p>
          <w:p>
            <w:pPr>
              <w:pStyle w:val="TableParagraph"/>
              <w:rPr>
                <w:b/>
                <w:sz w:val="24"/>
              </w:rPr>
            </w:pPr>
          </w:p>
          <w:p>
            <w:pPr>
              <w:pStyle w:val="TableParagraph"/>
              <w:spacing w:before="161"/>
              <w:rPr>
                <w:b/>
                <w:sz w:val="24"/>
              </w:rPr>
            </w:pPr>
          </w:p>
          <w:p>
            <w:pPr>
              <w:pStyle w:val="TableParagraph"/>
              <w:spacing w:line="235" w:lineRule="auto"/>
              <w:ind w:left="60" w:right="57"/>
              <w:jc w:val="both"/>
              <w:rPr>
                <w:sz w:val="24"/>
              </w:rPr>
            </w:pPr>
            <w:r>
              <w:rPr>
                <w:sz w:val="24"/>
              </w:rPr>
              <w:t>Vitaminas</w:t>
            </w:r>
            <w:r>
              <w:rPr>
                <w:spacing w:val="-4"/>
                <w:sz w:val="24"/>
              </w:rPr>
              <w:t> </w:t>
            </w:r>
            <w:r>
              <w:rPr>
                <w:sz w:val="24"/>
              </w:rPr>
              <w:t>do Complexo B </w:t>
            </w:r>
            <w:r>
              <w:rPr>
                <w:spacing w:val="-4"/>
                <w:sz w:val="24"/>
              </w:rPr>
              <w:t>drag</w:t>
            </w:r>
          </w:p>
        </w:tc>
        <w:tc>
          <w:tcPr>
            <w:tcW w:w="2580" w:type="dxa"/>
          </w:tcPr>
          <w:p>
            <w:pPr>
              <w:pStyle w:val="TableParagraph"/>
              <w:tabs>
                <w:tab w:pos="1726" w:val="left" w:leader="none"/>
                <w:tab w:pos="2166" w:val="left" w:leader="none"/>
              </w:tabs>
              <w:spacing w:line="235" w:lineRule="auto" w:before="50"/>
              <w:ind w:left="60" w:right="49"/>
              <w:rPr>
                <w:sz w:val="24"/>
              </w:rPr>
            </w:pPr>
            <w:r>
              <w:rPr>
                <w:spacing w:val="-2"/>
                <w:sz w:val="24"/>
              </w:rPr>
              <w:t>PRINCIPIO</w:t>
            </w:r>
            <w:r>
              <w:rPr>
                <w:sz w:val="24"/>
              </w:rPr>
              <w:tab/>
            </w:r>
            <w:r>
              <w:rPr>
                <w:spacing w:val="-6"/>
                <w:sz w:val="24"/>
              </w:rPr>
              <w:t>ATIVO: </w:t>
            </w:r>
            <w:r>
              <w:rPr>
                <w:spacing w:val="-2"/>
                <w:sz w:val="24"/>
              </w:rPr>
              <w:t>VITAMINAS</w:t>
            </w:r>
            <w:r>
              <w:rPr>
                <w:sz w:val="24"/>
              </w:rPr>
              <w:tab/>
              <w:tab/>
            </w:r>
            <w:r>
              <w:rPr>
                <w:spacing w:val="-5"/>
                <w:sz w:val="24"/>
              </w:rPr>
              <w:t>DO</w:t>
            </w:r>
          </w:p>
          <w:p>
            <w:pPr>
              <w:pStyle w:val="TableParagraph"/>
              <w:tabs>
                <w:tab w:pos="2292" w:val="left" w:leader="none"/>
              </w:tabs>
              <w:spacing w:line="235" w:lineRule="auto"/>
              <w:ind w:left="60" w:right="49"/>
              <w:rPr>
                <w:sz w:val="24"/>
              </w:rPr>
            </w:pPr>
            <w:r>
              <w:rPr>
                <w:spacing w:val="-2"/>
                <w:sz w:val="24"/>
              </w:rPr>
              <w:t>COMPLEXO</w:t>
            </w:r>
            <w:r>
              <w:rPr>
                <w:sz w:val="24"/>
              </w:rPr>
              <w:tab/>
            </w:r>
            <w:r>
              <w:rPr>
                <w:spacing w:val="-6"/>
                <w:sz w:val="24"/>
              </w:rPr>
              <w:t>B, </w:t>
            </w:r>
            <w:r>
              <w:rPr>
                <w:spacing w:val="-2"/>
                <w:sz w:val="24"/>
              </w:rPr>
              <w:t>FORMA FARMACEUTICA: COMPRIMIDO,</w:t>
            </w:r>
          </w:p>
          <w:p>
            <w:pPr>
              <w:pStyle w:val="TableParagraph"/>
              <w:tabs>
                <w:tab w:pos="2039" w:val="left" w:leader="none"/>
                <w:tab w:pos="2446" w:val="left" w:leader="none"/>
              </w:tabs>
              <w:spacing w:line="235" w:lineRule="auto"/>
              <w:ind w:left="60" w:right="49"/>
              <w:rPr>
                <w:sz w:val="24"/>
              </w:rPr>
            </w:pPr>
            <w:r>
              <w:rPr>
                <w:spacing w:val="-2"/>
                <w:sz w:val="24"/>
              </w:rPr>
              <w:t>CONCENTRACAO</w:t>
            </w:r>
            <w:r>
              <w:rPr>
                <w:sz w:val="24"/>
              </w:rPr>
              <w:tab/>
              <w:tab/>
            </w:r>
            <w:r>
              <w:rPr>
                <w:spacing w:val="-10"/>
                <w:sz w:val="24"/>
              </w:rPr>
              <w:t>/ </w:t>
            </w:r>
            <w:r>
              <w:rPr>
                <w:spacing w:val="-2"/>
                <w:sz w:val="24"/>
              </w:rPr>
              <w:t>DOSAGEM:</w:t>
            </w:r>
            <w:r>
              <w:rPr>
                <w:sz w:val="24"/>
              </w:rPr>
              <w:tab/>
            </w:r>
            <w:r>
              <w:rPr>
                <w:spacing w:val="-4"/>
                <w:sz w:val="24"/>
              </w:rPr>
              <w:t>N/A,</w:t>
            </w:r>
          </w:p>
          <w:p>
            <w:pPr>
              <w:pStyle w:val="TableParagraph"/>
              <w:tabs>
                <w:tab w:pos="2039" w:val="left" w:leader="none"/>
              </w:tabs>
              <w:spacing w:line="268" w:lineRule="exact"/>
              <w:ind w:left="60"/>
              <w:rPr>
                <w:sz w:val="24"/>
              </w:rPr>
            </w:pPr>
            <w:r>
              <w:rPr>
                <w:spacing w:val="-2"/>
                <w:sz w:val="24"/>
              </w:rPr>
              <w:t>UNIDADE:</w:t>
            </w:r>
            <w:r>
              <w:rPr>
                <w:sz w:val="24"/>
              </w:rPr>
              <w:tab/>
            </w:r>
            <w:r>
              <w:rPr>
                <w:spacing w:val="-4"/>
                <w:sz w:val="24"/>
              </w:rPr>
              <w:t>N/A,</w:t>
            </w:r>
          </w:p>
          <w:p>
            <w:pPr>
              <w:pStyle w:val="TableParagraph"/>
              <w:tabs>
                <w:tab w:pos="2039" w:val="left" w:leader="none"/>
              </w:tabs>
              <w:spacing w:line="235" w:lineRule="auto"/>
              <w:ind w:left="60" w:right="49"/>
              <w:rPr>
                <w:sz w:val="24"/>
              </w:rPr>
            </w:pPr>
            <w:r>
              <w:rPr>
                <w:spacing w:val="-2"/>
                <w:sz w:val="24"/>
              </w:rPr>
              <w:t>VOLUME:</w:t>
            </w:r>
            <w:r>
              <w:rPr>
                <w:sz w:val="24"/>
              </w:rPr>
              <w:tab/>
            </w:r>
            <w:r>
              <w:rPr>
                <w:spacing w:val="-4"/>
                <w:sz w:val="24"/>
              </w:rPr>
              <w:t>N/A, </w:t>
            </w:r>
            <w:r>
              <w:rPr>
                <w:spacing w:val="-2"/>
                <w:sz w:val="24"/>
              </w:rPr>
              <w:t>APRESENTACAO:</w:t>
            </w:r>
            <w:r>
              <w:rPr>
                <w:spacing w:val="40"/>
                <w:sz w:val="24"/>
              </w:rPr>
              <w:t> </w:t>
            </w:r>
            <w:r>
              <w:rPr>
                <w:sz w:val="24"/>
              </w:rPr>
              <w:t>N/A,</w:t>
            </w:r>
            <w:r>
              <w:rPr>
                <w:spacing w:val="-5"/>
                <w:sz w:val="24"/>
              </w:rPr>
              <w:t> </w:t>
            </w:r>
            <w:r>
              <w:rPr>
                <w:sz w:val="24"/>
              </w:rPr>
              <w:t>ACESSORIO: N/A</w:t>
            </w:r>
          </w:p>
        </w:tc>
        <w:tc>
          <w:tcPr>
            <w:tcW w:w="12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51"/>
              <w:rPr>
                <w:b/>
                <w:sz w:val="24"/>
              </w:rPr>
            </w:pPr>
          </w:p>
          <w:p>
            <w:pPr>
              <w:pStyle w:val="TableParagraph"/>
              <w:ind w:left="68"/>
              <w:rPr>
                <w:sz w:val="24"/>
              </w:rPr>
            </w:pPr>
            <w:r>
              <w:rPr>
                <w:spacing w:val="-5"/>
                <w:sz w:val="24"/>
              </w:rPr>
              <w:t>CP</w:t>
            </w:r>
          </w:p>
        </w:tc>
        <w:tc>
          <w:tcPr>
            <w:tcW w:w="2130" w:type="dxa"/>
          </w:tcPr>
          <w:p>
            <w:pPr>
              <w:pStyle w:val="TableParagraph"/>
              <w:rPr>
                <w:b/>
                <w:sz w:val="24"/>
              </w:rPr>
            </w:pPr>
          </w:p>
          <w:p>
            <w:pPr>
              <w:pStyle w:val="TableParagraph"/>
              <w:rPr>
                <w:b/>
                <w:sz w:val="24"/>
              </w:rPr>
            </w:pPr>
          </w:p>
          <w:p>
            <w:pPr>
              <w:pStyle w:val="TableParagraph"/>
              <w:spacing w:before="32"/>
              <w:rPr>
                <w:b/>
                <w:sz w:val="24"/>
              </w:rPr>
            </w:pPr>
          </w:p>
          <w:p>
            <w:pPr>
              <w:pStyle w:val="TableParagraph"/>
              <w:tabs>
                <w:tab w:pos="1650" w:val="left" w:leader="none"/>
              </w:tabs>
              <w:spacing w:line="235" w:lineRule="auto"/>
              <w:ind w:left="63" w:right="49"/>
              <w:jc w:val="both"/>
              <w:rPr>
                <w:sz w:val="24"/>
              </w:rPr>
            </w:pPr>
            <w:r>
              <w:rPr>
                <w:spacing w:val="-2"/>
                <w:sz w:val="24"/>
              </w:rPr>
              <w:t>Medicamento indicado</w:t>
            </w:r>
            <w:r>
              <w:rPr>
                <w:sz w:val="24"/>
              </w:rPr>
              <w:tab/>
            </w:r>
            <w:r>
              <w:rPr>
                <w:spacing w:val="-4"/>
                <w:sz w:val="24"/>
              </w:rPr>
              <w:t>para</w:t>
            </w:r>
          </w:p>
          <w:p>
            <w:pPr>
              <w:pStyle w:val="TableParagraph"/>
              <w:spacing w:line="268" w:lineRule="exact"/>
              <w:ind w:left="63"/>
              <w:jc w:val="both"/>
              <w:rPr>
                <w:sz w:val="24"/>
              </w:rPr>
            </w:pPr>
            <w:r>
              <w:rPr>
                <w:sz w:val="24"/>
              </w:rPr>
              <w:t>deficiências</w:t>
            </w:r>
            <w:r>
              <w:rPr>
                <w:spacing w:val="66"/>
                <w:w w:val="150"/>
                <w:sz w:val="24"/>
              </w:rPr>
              <w:t>    </w:t>
            </w:r>
            <w:r>
              <w:rPr>
                <w:spacing w:val="-7"/>
                <w:sz w:val="24"/>
              </w:rPr>
              <w:t>de</w:t>
            </w:r>
          </w:p>
          <w:p>
            <w:pPr>
              <w:pStyle w:val="TableParagraph"/>
              <w:tabs>
                <w:tab w:pos="1822" w:val="left" w:leader="none"/>
              </w:tabs>
              <w:spacing w:line="235" w:lineRule="auto" w:before="2"/>
              <w:ind w:left="63" w:right="49"/>
              <w:jc w:val="both"/>
              <w:rPr>
                <w:sz w:val="24"/>
              </w:rPr>
            </w:pPr>
            <w:r>
              <w:rPr>
                <w:spacing w:val="-2"/>
                <w:sz w:val="24"/>
              </w:rPr>
              <w:t>vitaminas</w:t>
            </w:r>
            <w:r>
              <w:rPr>
                <w:sz w:val="24"/>
              </w:rPr>
              <w:tab/>
            </w:r>
            <w:r>
              <w:rPr>
                <w:spacing w:val="-6"/>
                <w:sz w:val="24"/>
              </w:rPr>
              <w:t>do </w:t>
            </w:r>
            <w:r>
              <w:rPr>
                <w:sz w:val="24"/>
              </w:rPr>
              <w:t>complexo B e suas </w:t>
            </w:r>
            <w:r>
              <w:rPr>
                <w:spacing w:val="-2"/>
                <w:sz w:val="24"/>
              </w:rPr>
              <w:t>manifestações.</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51"/>
              <w:rPr>
                <w:b/>
                <w:sz w:val="24"/>
              </w:rPr>
            </w:pPr>
          </w:p>
          <w:p>
            <w:pPr>
              <w:pStyle w:val="TableParagraph"/>
              <w:ind w:left="68"/>
              <w:rPr>
                <w:sz w:val="24"/>
              </w:rPr>
            </w:pPr>
            <w:r>
              <w:rPr>
                <w:spacing w:val="-5"/>
                <w:sz w:val="24"/>
              </w:rPr>
              <w:t>315</w:t>
            </w:r>
          </w:p>
        </w:tc>
        <w:tc>
          <w:tcPr>
            <w:tcW w:w="177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51"/>
              <w:rPr>
                <w:b/>
                <w:sz w:val="24"/>
              </w:rPr>
            </w:pPr>
          </w:p>
          <w:p>
            <w:pPr>
              <w:pStyle w:val="TableParagraph"/>
              <w:ind w:left="64"/>
              <w:rPr>
                <w:sz w:val="24"/>
              </w:rPr>
            </w:pPr>
            <w:r>
              <w:rPr>
                <w:spacing w:val="-4"/>
                <w:sz w:val="24"/>
              </w:rPr>
              <w:t>4500</w:t>
            </w:r>
          </w:p>
        </w:tc>
      </w:tr>
      <w:tr>
        <w:trPr>
          <w:trHeight w:val="3629"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65"/>
              <w:rPr>
                <w:sz w:val="24"/>
              </w:rPr>
            </w:pPr>
            <w:r>
              <w:rPr>
                <w:spacing w:val="-10"/>
                <w:sz w:val="24"/>
              </w:rPr>
              <w:t>8</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60"/>
              <w:rPr>
                <w:sz w:val="24"/>
              </w:rPr>
            </w:pPr>
            <w:r>
              <w:rPr>
                <w:spacing w:val="-5"/>
                <w:sz w:val="24"/>
              </w:rPr>
              <w:t>941</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60"/>
              <w:rPr>
                <w:sz w:val="24"/>
              </w:rPr>
            </w:pPr>
            <w:r>
              <w:rPr>
                <w:spacing w:val="-2"/>
                <w:sz w:val="24"/>
              </w:rPr>
              <w:t>57882</w:t>
            </w:r>
          </w:p>
        </w:tc>
        <w:tc>
          <w:tcPr>
            <w:tcW w:w="1455" w:type="dxa"/>
          </w:tcPr>
          <w:p>
            <w:pPr>
              <w:pStyle w:val="TableParagraph"/>
              <w:rPr>
                <w:b/>
                <w:sz w:val="24"/>
              </w:rPr>
            </w:pPr>
          </w:p>
          <w:p>
            <w:pPr>
              <w:pStyle w:val="TableParagraph"/>
              <w:rPr>
                <w:b/>
                <w:sz w:val="24"/>
              </w:rPr>
            </w:pPr>
          </w:p>
          <w:p>
            <w:pPr>
              <w:pStyle w:val="TableParagraph"/>
              <w:rPr>
                <w:b/>
                <w:sz w:val="24"/>
              </w:rPr>
            </w:pPr>
          </w:p>
          <w:p>
            <w:pPr>
              <w:pStyle w:val="TableParagraph"/>
              <w:spacing w:before="161"/>
              <w:rPr>
                <w:b/>
                <w:sz w:val="24"/>
              </w:rPr>
            </w:pPr>
          </w:p>
          <w:p>
            <w:pPr>
              <w:pStyle w:val="TableParagraph"/>
              <w:spacing w:line="235" w:lineRule="auto"/>
              <w:ind w:left="60" w:right="57"/>
              <w:jc w:val="both"/>
              <w:rPr>
                <w:sz w:val="24"/>
              </w:rPr>
            </w:pPr>
            <w:r>
              <w:rPr>
                <w:sz w:val="24"/>
              </w:rPr>
              <w:t>Vitaminas</w:t>
            </w:r>
            <w:r>
              <w:rPr>
                <w:spacing w:val="-4"/>
                <w:sz w:val="24"/>
              </w:rPr>
              <w:t> </w:t>
            </w:r>
            <w:r>
              <w:rPr>
                <w:sz w:val="24"/>
              </w:rPr>
              <w:t>do Complexo B sol inj amp </w:t>
            </w:r>
            <w:r>
              <w:rPr>
                <w:spacing w:val="-4"/>
                <w:sz w:val="24"/>
              </w:rPr>
              <w:t>2mL</w:t>
            </w:r>
          </w:p>
        </w:tc>
        <w:tc>
          <w:tcPr>
            <w:tcW w:w="2580" w:type="dxa"/>
          </w:tcPr>
          <w:p>
            <w:pPr>
              <w:pStyle w:val="TableParagraph"/>
              <w:tabs>
                <w:tab w:pos="1726" w:val="left" w:leader="none"/>
                <w:tab w:pos="2166" w:val="left" w:leader="none"/>
              </w:tabs>
              <w:spacing w:line="235" w:lineRule="auto" w:before="50"/>
              <w:ind w:left="60" w:right="49"/>
              <w:rPr>
                <w:sz w:val="24"/>
              </w:rPr>
            </w:pPr>
            <w:r>
              <w:rPr>
                <w:spacing w:val="-2"/>
                <w:sz w:val="24"/>
              </w:rPr>
              <w:t>PRINCIPIO</w:t>
            </w:r>
            <w:r>
              <w:rPr>
                <w:sz w:val="24"/>
              </w:rPr>
              <w:tab/>
            </w:r>
            <w:r>
              <w:rPr>
                <w:spacing w:val="-6"/>
                <w:sz w:val="24"/>
              </w:rPr>
              <w:t>ATIVO: </w:t>
            </w:r>
            <w:r>
              <w:rPr>
                <w:spacing w:val="-2"/>
                <w:sz w:val="24"/>
              </w:rPr>
              <w:t>VITAMINAS</w:t>
            </w:r>
            <w:r>
              <w:rPr>
                <w:sz w:val="24"/>
              </w:rPr>
              <w:tab/>
              <w:tab/>
            </w:r>
            <w:r>
              <w:rPr>
                <w:spacing w:val="-5"/>
                <w:sz w:val="24"/>
              </w:rPr>
              <w:t>DO</w:t>
            </w:r>
          </w:p>
          <w:p>
            <w:pPr>
              <w:pStyle w:val="TableParagraph"/>
              <w:tabs>
                <w:tab w:pos="2292" w:val="left" w:leader="none"/>
              </w:tabs>
              <w:spacing w:line="235" w:lineRule="auto"/>
              <w:ind w:left="60" w:right="49"/>
              <w:rPr>
                <w:sz w:val="24"/>
              </w:rPr>
            </w:pPr>
            <w:r>
              <w:rPr>
                <w:spacing w:val="-2"/>
                <w:sz w:val="24"/>
              </w:rPr>
              <w:t>COMPLEXO</w:t>
            </w:r>
            <w:r>
              <w:rPr>
                <w:sz w:val="24"/>
              </w:rPr>
              <w:tab/>
            </w:r>
            <w:r>
              <w:rPr>
                <w:spacing w:val="-6"/>
                <w:sz w:val="24"/>
              </w:rPr>
              <w:t>B, </w:t>
            </w:r>
            <w:r>
              <w:rPr>
                <w:spacing w:val="-2"/>
                <w:sz w:val="24"/>
              </w:rPr>
              <w:t>FORMA FARMACEUTICA:</w:t>
            </w:r>
          </w:p>
          <w:p>
            <w:pPr>
              <w:pStyle w:val="TableParagraph"/>
              <w:spacing w:line="235" w:lineRule="auto"/>
              <w:ind w:left="60" w:right="1205"/>
              <w:rPr>
                <w:sz w:val="24"/>
              </w:rPr>
            </w:pPr>
            <w:r>
              <w:rPr>
                <w:spacing w:val="-2"/>
                <w:sz w:val="24"/>
              </w:rPr>
              <w:t>SOLUCAO </w:t>
            </w:r>
            <w:r>
              <w:rPr>
                <w:spacing w:val="-6"/>
                <w:sz w:val="24"/>
              </w:rPr>
              <w:t>INJETAVEL,</w:t>
            </w:r>
          </w:p>
          <w:p>
            <w:pPr>
              <w:pStyle w:val="TableParagraph"/>
              <w:tabs>
                <w:tab w:pos="2039" w:val="left" w:leader="none"/>
                <w:tab w:pos="2446" w:val="left" w:leader="none"/>
              </w:tabs>
              <w:spacing w:line="235" w:lineRule="auto"/>
              <w:ind w:left="60" w:right="49"/>
              <w:rPr>
                <w:sz w:val="24"/>
              </w:rPr>
            </w:pPr>
            <w:r>
              <w:rPr>
                <w:spacing w:val="-2"/>
                <w:sz w:val="24"/>
              </w:rPr>
              <w:t>CONCENTRACAO</w:t>
            </w:r>
            <w:r>
              <w:rPr>
                <w:sz w:val="24"/>
              </w:rPr>
              <w:tab/>
              <w:tab/>
            </w:r>
            <w:r>
              <w:rPr>
                <w:spacing w:val="-10"/>
                <w:sz w:val="24"/>
              </w:rPr>
              <w:t>/ </w:t>
            </w:r>
            <w:r>
              <w:rPr>
                <w:spacing w:val="-2"/>
                <w:sz w:val="24"/>
              </w:rPr>
              <w:t>DOSAGEM:</w:t>
            </w:r>
            <w:r>
              <w:rPr>
                <w:sz w:val="24"/>
              </w:rPr>
              <w:tab/>
            </w:r>
            <w:r>
              <w:rPr>
                <w:spacing w:val="-4"/>
                <w:sz w:val="24"/>
              </w:rPr>
              <w:t>N/A,</w:t>
            </w:r>
          </w:p>
          <w:p>
            <w:pPr>
              <w:pStyle w:val="TableParagraph"/>
              <w:tabs>
                <w:tab w:pos="2039" w:val="left" w:leader="none"/>
              </w:tabs>
              <w:spacing w:line="268" w:lineRule="exact"/>
              <w:ind w:left="60"/>
              <w:rPr>
                <w:sz w:val="24"/>
              </w:rPr>
            </w:pPr>
            <w:r>
              <w:rPr>
                <w:spacing w:val="-2"/>
                <w:sz w:val="24"/>
              </w:rPr>
              <w:t>UNIDADE:</w:t>
            </w:r>
            <w:r>
              <w:rPr>
                <w:sz w:val="24"/>
              </w:rPr>
              <w:tab/>
            </w:r>
            <w:r>
              <w:rPr>
                <w:spacing w:val="-4"/>
                <w:sz w:val="24"/>
              </w:rPr>
              <w:t>N/A,</w:t>
            </w:r>
          </w:p>
          <w:p>
            <w:pPr>
              <w:pStyle w:val="TableParagraph"/>
              <w:tabs>
                <w:tab w:pos="1972" w:val="left" w:leader="none"/>
              </w:tabs>
              <w:spacing w:line="235" w:lineRule="auto"/>
              <w:ind w:left="60" w:right="49"/>
              <w:rPr>
                <w:sz w:val="24"/>
              </w:rPr>
            </w:pPr>
            <w:r>
              <w:rPr>
                <w:spacing w:val="-2"/>
                <w:sz w:val="24"/>
              </w:rPr>
              <w:t>VOLUME:</w:t>
            </w:r>
            <w:r>
              <w:rPr>
                <w:sz w:val="24"/>
              </w:rPr>
              <w:tab/>
            </w:r>
            <w:r>
              <w:rPr>
                <w:spacing w:val="-4"/>
                <w:sz w:val="24"/>
              </w:rPr>
              <w:t>2ML, </w:t>
            </w:r>
            <w:r>
              <w:rPr>
                <w:spacing w:val="-2"/>
                <w:sz w:val="24"/>
              </w:rPr>
              <w:t>APRESENTACAO:</w:t>
            </w:r>
          </w:p>
          <w:p>
            <w:pPr>
              <w:pStyle w:val="TableParagraph"/>
              <w:spacing w:line="271" w:lineRule="exact"/>
              <w:ind w:left="60"/>
              <w:rPr>
                <w:sz w:val="24"/>
              </w:rPr>
            </w:pPr>
            <w:r>
              <w:rPr>
                <w:spacing w:val="-2"/>
                <w:sz w:val="24"/>
              </w:rPr>
              <w:t>AMPOLA</w:t>
            </w:r>
          </w:p>
        </w:tc>
        <w:tc>
          <w:tcPr>
            <w:tcW w:w="12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55"/>
              <w:rPr>
                <w:b/>
                <w:sz w:val="24"/>
              </w:rPr>
            </w:pPr>
          </w:p>
          <w:p>
            <w:pPr>
              <w:pStyle w:val="TableParagraph"/>
              <w:spacing w:line="235" w:lineRule="auto"/>
              <w:ind w:left="68" w:right="460"/>
              <w:rPr>
                <w:sz w:val="24"/>
              </w:rPr>
            </w:pPr>
            <w:r>
              <w:rPr>
                <w:spacing w:val="-4"/>
                <w:sz w:val="24"/>
              </w:rPr>
              <w:t>AMP </w:t>
            </w:r>
            <w:r>
              <w:rPr>
                <w:spacing w:val="-2"/>
                <w:sz w:val="24"/>
              </w:rPr>
              <w:t>C/2ML</w:t>
            </w:r>
          </w:p>
        </w:tc>
        <w:tc>
          <w:tcPr>
            <w:tcW w:w="2130" w:type="dxa"/>
          </w:tcPr>
          <w:p>
            <w:pPr>
              <w:pStyle w:val="TableParagraph"/>
              <w:rPr>
                <w:b/>
                <w:sz w:val="24"/>
              </w:rPr>
            </w:pPr>
          </w:p>
          <w:p>
            <w:pPr>
              <w:pStyle w:val="TableParagraph"/>
              <w:rPr>
                <w:b/>
                <w:sz w:val="24"/>
              </w:rPr>
            </w:pPr>
          </w:p>
          <w:p>
            <w:pPr>
              <w:pStyle w:val="TableParagraph"/>
              <w:spacing w:before="167"/>
              <w:rPr>
                <w:b/>
                <w:sz w:val="24"/>
              </w:rPr>
            </w:pPr>
          </w:p>
          <w:p>
            <w:pPr>
              <w:pStyle w:val="TableParagraph"/>
              <w:tabs>
                <w:tab w:pos="1650" w:val="left" w:leader="none"/>
              </w:tabs>
              <w:spacing w:line="235" w:lineRule="auto"/>
              <w:ind w:left="63" w:right="49"/>
              <w:jc w:val="both"/>
              <w:rPr>
                <w:sz w:val="24"/>
              </w:rPr>
            </w:pPr>
            <w:r>
              <w:rPr>
                <w:spacing w:val="-2"/>
                <w:sz w:val="24"/>
              </w:rPr>
              <w:t>Medicamento indicado</w:t>
            </w:r>
            <w:r>
              <w:rPr>
                <w:sz w:val="24"/>
              </w:rPr>
              <w:tab/>
            </w:r>
            <w:r>
              <w:rPr>
                <w:spacing w:val="-4"/>
                <w:sz w:val="24"/>
              </w:rPr>
              <w:t>para</w:t>
            </w:r>
          </w:p>
          <w:p>
            <w:pPr>
              <w:pStyle w:val="TableParagraph"/>
              <w:spacing w:line="268" w:lineRule="exact"/>
              <w:ind w:left="63"/>
              <w:jc w:val="both"/>
              <w:rPr>
                <w:sz w:val="24"/>
              </w:rPr>
            </w:pPr>
            <w:r>
              <w:rPr>
                <w:sz w:val="24"/>
              </w:rPr>
              <w:t>deficiências</w:t>
            </w:r>
            <w:r>
              <w:rPr>
                <w:spacing w:val="66"/>
                <w:w w:val="150"/>
                <w:sz w:val="24"/>
              </w:rPr>
              <w:t>    </w:t>
            </w:r>
            <w:r>
              <w:rPr>
                <w:spacing w:val="-7"/>
                <w:sz w:val="24"/>
              </w:rPr>
              <w:t>de</w:t>
            </w:r>
          </w:p>
          <w:p>
            <w:pPr>
              <w:pStyle w:val="TableParagraph"/>
              <w:tabs>
                <w:tab w:pos="1822" w:val="left" w:leader="none"/>
              </w:tabs>
              <w:spacing w:line="235" w:lineRule="auto" w:before="2"/>
              <w:ind w:left="63" w:right="49"/>
              <w:jc w:val="both"/>
              <w:rPr>
                <w:sz w:val="24"/>
              </w:rPr>
            </w:pPr>
            <w:r>
              <w:rPr>
                <w:spacing w:val="-2"/>
                <w:sz w:val="24"/>
              </w:rPr>
              <w:t>vitaminas</w:t>
            </w:r>
            <w:r>
              <w:rPr>
                <w:sz w:val="24"/>
              </w:rPr>
              <w:tab/>
            </w:r>
            <w:r>
              <w:rPr>
                <w:spacing w:val="-6"/>
                <w:sz w:val="24"/>
              </w:rPr>
              <w:t>do </w:t>
            </w:r>
            <w:r>
              <w:rPr>
                <w:sz w:val="24"/>
              </w:rPr>
              <w:t>complexo B e suas </w:t>
            </w:r>
            <w:r>
              <w:rPr>
                <w:spacing w:val="-2"/>
                <w:sz w:val="24"/>
              </w:rPr>
              <w:t>manifestações.</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68"/>
              <w:rPr>
                <w:sz w:val="24"/>
              </w:rPr>
            </w:pPr>
            <w:r>
              <w:rPr>
                <w:spacing w:val="-5"/>
                <w:sz w:val="24"/>
              </w:rPr>
              <w:t>88</w:t>
            </w:r>
          </w:p>
        </w:tc>
        <w:tc>
          <w:tcPr>
            <w:tcW w:w="177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64"/>
              <w:rPr>
                <w:sz w:val="24"/>
              </w:rPr>
            </w:pPr>
            <w:r>
              <w:rPr>
                <w:spacing w:val="-4"/>
                <w:sz w:val="24"/>
              </w:rPr>
              <w:t>1300</w:t>
            </w:r>
          </w:p>
        </w:tc>
      </w:tr>
    </w:tbl>
    <w:p>
      <w:pPr>
        <w:pStyle w:val="BodyText"/>
        <w:spacing w:before="0"/>
        <w:ind w:left="0"/>
        <w:rPr>
          <w:b/>
        </w:rPr>
      </w:pPr>
    </w:p>
    <w:p>
      <w:pPr>
        <w:pStyle w:val="BodyText"/>
        <w:spacing w:before="38"/>
        <w:ind w:left="0"/>
        <w:rPr>
          <w:b/>
        </w:rPr>
      </w:pPr>
    </w:p>
    <w:p>
      <w:pPr>
        <w:pStyle w:val="ListParagraph"/>
        <w:numPr>
          <w:ilvl w:val="1"/>
          <w:numId w:val="27"/>
        </w:numPr>
        <w:tabs>
          <w:tab w:pos="869" w:val="left" w:leader="none"/>
        </w:tabs>
        <w:spacing w:line="240" w:lineRule="auto" w:before="1" w:after="0"/>
        <w:ind w:left="869" w:right="0" w:hanging="420"/>
        <w:jc w:val="left"/>
        <w:rPr>
          <w:b/>
          <w:sz w:val="24"/>
        </w:rPr>
      </w:pPr>
      <w:r>
        <w:rPr>
          <w:b/>
          <w:sz w:val="24"/>
        </w:rPr>
        <w:t>Parcelamento</w:t>
      </w:r>
      <w:r>
        <w:rPr>
          <w:b/>
          <w:spacing w:val="-3"/>
          <w:sz w:val="24"/>
        </w:rPr>
        <w:t> </w:t>
      </w:r>
      <w:r>
        <w:rPr>
          <w:b/>
          <w:sz w:val="24"/>
        </w:rPr>
        <w:t>do</w:t>
      </w:r>
      <w:r>
        <w:rPr>
          <w:b/>
          <w:spacing w:val="-2"/>
          <w:sz w:val="24"/>
        </w:rPr>
        <w:t> Objeto:</w:t>
      </w:r>
    </w:p>
    <w:p>
      <w:pPr>
        <w:pStyle w:val="BodyText"/>
        <w:spacing w:before="114"/>
        <w:rPr>
          <w:b/>
        </w:rPr>
      </w:pPr>
      <w:r>
        <w:rPr/>
        <w:t>Optou-se</w:t>
      </w:r>
      <w:r>
        <w:rPr>
          <w:spacing w:val="-2"/>
        </w:rPr>
        <w:t> </w:t>
      </w:r>
      <w:r>
        <w:rPr/>
        <w:t>pelo parcelamento do objeto, pelo dever de buscar a ampliação da competição e de evitar a concentração de </w:t>
      </w:r>
      <w:r>
        <w:rPr>
          <w:spacing w:val="-2"/>
        </w:rPr>
        <w:t>mercado</w:t>
      </w:r>
      <w:r>
        <w:rPr>
          <w:b/>
          <w:spacing w:val="-2"/>
        </w:rPr>
        <w:t>.</w:t>
      </w:r>
    </w:p>
    <w:p>
      <w:pPr>
        <w:pStyle w:val="BodyText"/>
        <w:spacing w:before="228"/>
        <w:ind w:left="0"/>
        <w:rPr>
          <w:b/>
        </w:rPr>
      </w:pPr>
    </w:p>
    <w:p>
      <w:pPr>
        <w:pStyle w:val="Heading1"/>
        <w:numPr>
          <w:ilvl w:val="0"/>
          <w:numId w:val="27"/>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FORMA</w:t>
      </w:r>
      <w:r>
        <w:rPr>
          <w:b/>
          <w:spacing w:val="-14"/>
          <w:sz w:val="24"/>
        </w:rPr>
        <w:t> </w:t>
      </w:r>
      <w:r>
        <w:rPr>
          <w:b/>
          <w:sz w:val="24"/>
        </w:rPr>
        <w:t>DE </w:t>
      </w:r>
      <w:r>
        <w:rPr>
          <w:b/>
          <w:spacing w:val="-2"/>
          <w:sz w:val="24"/>
        </w:rPr>
        <w:t>EXECUÇÃO:</w:t>
      </w:r>
    </w:p>
    <w:p>
      <w:pPr>
        <w:pStyle w:val="BodyText"/>
        <w:spacing w:before="228"/>
        <w:ind w:left="0"/>
        <w:rPr>
          <w:b/>
        </w:rPr>
      </w:pPr>
    </w:p>
    <w:p>
      <w:pPr>
        <w:pStyle w:val="ListParagraph"/>
        <w:numPr>
          <w:ilvl w:val="2"/>
          <w:numId w:val="27"/>
        </w:numPr>
        <w:tabs>
          <w:tab w:pos="1049" w:val="left" w:leader="none"/>
        </w:tabs>
        <w:spacing w:line="240" w:lineRule="auto" w:before="0" w:after="0"/>
        <w:ind w:left="1049" w:right="0" w:hanging="600"/>
        <w:jc w:val="left"/>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O regime de fornecimento será </w:t>
      </w:r>
      <w:r>
        <w:rPr>
          <w:spacing w:val="-2"/>
          <w:sz w:val="24"/>
        </w:rPr>
        <w:t>venda;</w:t>
      </w:r>
    </w:p>
    <w:p>
      <w:pPr>
        <w:pStyle w:val="ListParagraph"/>
        <w:spacing w:after="0" w:line="240" w:lineRule="auto"/>
        <w:jc w:val="left"/>
        <w:rPr>
          <w:sz w:val="24"/>
        </w:rPr>
        <w:sectPr>
          <w:pgSz w:w="15840" w:h="24480"/>
          <w:pgMar w:top="540" w:bottom="280" w:left="360" w:right="360"/>
        </w:sectPr>
      </w:pPr>
    </w:p>
    <w:p>
      <w:pPr>
        <w:pStyle w:val="ListParagraph"/>
        <w:numPr>
          <w:ilvl w:val="2"/>
          <w:numId w:val="27"/>
        </w:numPr>
        <w:tabs>
          <w:tab w:pos="1038" w:val="left" w:leader="none"/>
        </w:tabs>
        <w:spacing w:line="235" w:lineRule="auto" w:before="80" w:after="0"/>
        <w:ind w:left="449" w:right="433" w:firstLine="0"/>
        <w:jc w:val="both"/>
        <w:rPr>
          <w:sz w:val="24"/>
        </w:rPr>
      </w:pPr>
      <w:r>
        <w:rPr>
          <w:sz w:val="24"/>
        </w:rPr>
        <w:t>A</w:t>
      </w:r>
      <w:r>
        <w:rPr>
          <w:spacing w:val="-12"/>
          <w:sz w:val="24"/>
        </w:rPr>
        <w:t> </w:t>
      </w:r>
      <w:r>
        <w:rPr>
          <w:sz w:val="24"/>
        </w:rPr>
        <w:t>memória de cálculo para compor a quantidade total de itens a ser contratada se baseia na análise do consumo do contrato anterior acrescido de 20% como margem de segurança, na solicitação da unidade demandante e, por último, na autorização da Direção Geral, conforme o doc. </w:t>
      </w:r>
      <w:hyperlink r:id="rId33">
        <w:r>
          <w:rPr>
            <w:color w:val="0000ED"/>
            <w:spacing w:val="-2"/>
            <w:sz w:val="24"/>
            <w:u w:val="single" w:color="0000ED"/>
          </w:rPr>
          <w:t>124135887</w:t>
        </w:r>
      </w:hyperlink>
      <w:r>
        <w:rPr>
          <w:spacing w:val="-2"/>
          <w:sz w:val="24"/>
        </w:rPr>
        <w:t>.</w:t>
      </w:r>
    </w:p>
    <w:p>
      <w:pPr>
        <w:pStyle w:val="BodyText"/>
        <w:spacing w:before="233"/>
        <w:ind w:left="0"/>
      </w:pPr>
    </w:p>
    <w:p>
      <w:pPr>
        <w:pStyle w:val="Heading1"/>
        <w:numPr>
          <w:ilvl w:val="1"/>
          <w:numId w:val="2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COOPERATIVA:</w:t>
      </w:r>
    </w:p>
    <w:p>
      <w:pPr>
        <w:pStyle w:val="BodyText"/>
        <w:spacing w:line="235" w:lineRule="auto"/>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32"/>
        <w:ind w:left="0"/>
      </w:pPr>
    </w:p>
    <w:p>
      <w:pPr>
        <w:pStyle w:val="Heading1"/>
        <w:numPr>
          <w:ilvl w:val="1"/>
          <w:numId w:val="27"/>
        </w:numPr>
        <w:tabs>
          <w:tab w:pos="3186" w:val="left" w:leader="none"/>
          <w:tab w:pos="7442" w:val="left" w:leader="none"/>
          <w:tab w:pos="10152" w:val="left" w:leader="none"/>
          <w:tab w:pos="14351" w:val="left" w:leader="none"/>
        </w:tabs>
        <w:spacing w:line="235" w:lineRule="auto" w:before="1"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CONSÓRCIO:</w:t>
      </w:r>
    </w:p>
    <w:p>
      <w:pPr>
        <w:pStyle w:val="BodyText"/>
        <w:spacing w:line="235" w:lineRule="auto"/>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before="118"/>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8"/>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before="118"/>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14"/>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consorcios:</w:t>
      </w:r>
    </w:p>
    <w:p>
      <w:pPr>
        <w:pStyle w:val="BodyText"/>
        <w:spacing w:line="235" w:lineRule="auto" w:before="7"/>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Plénário -</w:t>
      </w:r>
      <w:r>
        <w:rPr>
          <w:spacing w:val="-5"/>
        </w:rPr>
        <w:t> </w:t>
      </w:r>
      <w:r>
        <w:rPr/>
        <w:t>TCU - rel. Min. Marcos </w:t>
      </w:r>
      <w:r>
        <w:rPr>
          <w:spacing w:val="-2"/>
        </w:rPr>
        <w:t>Bemquerer)</w:t>
      </w:r>
    </w:p>
    <w:p>
      <w:pPr>
        <w:pStyle w:val="BodyText"/>
        <w:spacing w:line="235" w:lineRule="auto" w:before="118"/>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5"/>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before="118"/>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Heading1"/>
        <w:numPr>
          <w:ilvl w:val="1"/>
          <w:numId w:val="27"/>
        </w:numPr>
        <w:tabs>
          <w:tab w:pos="869" w:val="left" w:leader="none"/>
        </w:tabs>
        <w:spacing w:line="240" w:lineRule="auto" w:before="1" w:after="0"/>
        <w:ind w:left="869" w:right="0" w:hanging="420"/>
        <w:jc w:val="left"/>
      </w:pPr>
      <w:r>
        <w:rPr/>
        <w:t>DURAÇÃO DO </w:t>
      </w:r>
      <w:r>
        <w:rPr>
          <w:spacing w:val="-2"/>
        </w:rPr>
        <w:t>CONTRATO:</w:t>
      </w:r>
    </w:p>
    <w:p>
      <w:pPr>
        <w:pStyle w:val="BodyText"/>
        <w:spacing w:before="232"/>
        <w:ind w:left="0"/>
        <w:rPr>
          <w:b/>
        </w:rPr>
      </w:pPr>
    </w:p>
    <w:p>
      <w:pPr>
        <w:pStyle w:val="ListParagraph"/>
        <w:numPr>
          <w:ilvl w:val="2"/>
          <w:numId w:val="27"/>
        </w:numPr>
        <w:tabs>
          <w:tab w:pos="1079" w:val="left" w:leader="none"/>
        </w:tabs>
        <w:spacing w:line="235" w:lineRule="auto" w:before="0"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27"/>
        </w:numPr>
        <w:tabs>
          <w:tab w:pos="1215" w:val="left" w:leader="none"/>
        </w:tabs>
        <w:spacing w:line="240" w:lineRule="auto" w:before="115"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8"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27"/>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REAJUSTE DE </w:t>
      </w:r>
      <w:r>
        <w:rPr>
          <w:spacing w:val="-2"/>
        </w:rPr>
        <w:t>PREÇOS:</w:t>
      </w:r>
    </w:p>
    <w:p>
      <w:pPr>
        <w:pStyle w:val="BodyText"/>
        <w:spacing w:line="235" w:lineRule="auto" w:before="118"/>
        <w:ind w:right="433"/>
        <w:jc w:val="both"/>
      </w:pPr>
      <w:r>
        <w:rPr/>
        <w:t>O reajustamento de preços ocorrerá conforme o índice IPCA, após período de 12 meses, em caso de haver prorrogação contratual, conforme </w:t>
      </w:r>
      <w:r>
        <w:rPr/>
        <w:t>Art. 107, da Lei 14.133/2021.</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spacing w:val="-2"/>
        </w:rPr>
        <w:t>GARANTIA:</w:t>
      </w:r>
    </w:p>
    <w:p>
      <w:pPr>
        <w:pStyle w:val="BodyText"/>
        <w:spacing w:before="232"/>
        <w:ind w:left="0"/>
        <w:rPr>
          <w:b/>
        </w:rPr>
      </w:pPr>
    </w:p>
    <w:p>
      <w:pPr>
        <w:pStyle w:val="ListParagraph"/>
        <w:numPr>
          <w:ilvl w:val="2"/>
          <w:numId w:val="27"/>
        </w:numPr>
        <w:tabs>
          <w:tab w:pos="1054" w:val="left" w:leader="none"/>
        </w:tabs>
        <w:spacing w:line="235" w:lineRule="auto" w:before="1" w:after="0"/>
        <w:ind w:left="449" w:right="433" w:firstLine="0"/>
        <w:jc w:val="left"/>
        <w:rPr>
          <w:sz w:val="24"/>
        </w:rPr>
      </w:pPr>
      <w:r>
        <w:rPr>
          <w:sz w:val="24"/>
        </w:rPr>
        <w:t>A cobertura de garantia contratual será avaliada de acordo com a OS-003-GDG-2024, conforme documento SEI </w:t>
      </w:r>
      <w:hyperlink r:id="rId36">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t>POSSIBILIDADE DE </w:t>
      </w:r>
      <w:r>
        <w:rPr>
          <w:spacing w:val="-2"/>
        </w:rPr>
        <w:t>SUBCONTRATAÇÃO:</w:t>
      </w:r>
    </w:p>
    <w:p>
      <w:pPr>
        <w:pStyle w:val="BodyText"/>
        <w:spacing w:before="114"/>
        <w:jc w:val="both"/>
      </w:pPr>
      <w:r>
        <w:rPr/>
        <w:t>Não será admitida a subcontratação do objeto </w:t>
      </w:r>
      <w:r>
        <w:rPr>
          <w:spacing w:val="-2"/>
        </w:rPr>
        <w:t>licitatório.</w:t>
      </w:r>
    </w:p>
    <w:p>
      <w:pPr>
        <w:pStyle w:val="BodyText"/>
        <w:spacing w:before="233"/>
        <w:ind w:left="0"/>
      </w:pPr>
    </w:p>
    <w:p>
      <w:pPr>
        <w:pStyle w:val="Heading1"/>
        <w:numPr>
          <w:ilvl w:val="1"/>
          <w:numId w:val="27"/>
        </w:numPr>
        <w:tabs>
          <w:tab w:pos="3381" w:val="left" w:leader="none"/>
          <w:tab w:pos="7420" w:val="left" w:leader="none"/>
          <w:tab w:pos="10352" w:val="left" w:leader="none"/>
          <w:tab w:pos="14351" w:val="left" w:leader="none"/>
        </w:tabs>
        <w:spacing w:line="235" w:lineRule="auto" w:before="0" w:after="0"/>
        <w:ind w:left="449" w:right="433" w:firstLine="0"/>
        <w:jc w:val="left"/>
      </w:pPr>
      <w:r>
        <w:rPr>
          <w:spacing w:val="-2"/>
        </w:rPr>
        <w:t>INCIDÊNCIA</w:t>
      </w:r>
      <w:r>
        <w:rPr/>
        <w:tab/>
      </w:r>
      <w:r>
        <w:rPr>
          <w:spacing w:val="-6"/>
        </w:rPr>
        <w:t>DO</w:t>
      </w:r>
      <w:r>
        <w:rPr/>
        <w:tab/>
      </w:r>
      <w:r>
        <w:rPr>
          <w:spacing w:val="-2"/>
        </w:rPr>
        <w:t>PROGRAMA</w:t>
      </w:r>
      <w:r>
        <w:rPr/>
        <w:tab/>
      </w:r>
      <w:r>
        <w:rPr>
          <w:spacing w:val="-6"/>
        </w:rPr>
        <w:t>DE </w:t>
      </w:r>
      <w:r>
        <w:rPr>
          <w:spacing w:val="-2"/>
        </w:rPr>
        <w:t>INTEGRIDADE:</w:t>
      </w:r>
    </w:p>
    <w:p>
      <w:pPr>
        <w:pStyle w:val="BodyText"/>
        <w:spacing w:before="114"/>
        <w:jc w:val="both"/>
      </w:pPr>
      <w:r>
        <w:rPr/>
        <w:t>Não se </w:t>
      </w:r>
      <w:r>
        <w:rPr>
          <w:spacing w:val="-2"/>
        </w:rPr>
        <w:t>aplica.</w:t>
      </w:r>
    </w:p>
    <w:p>
      <w:pPr>
        <w:pStyle w:val="BodyText"/>
        <w:spacing w:after="0"/>
        <w:jc w:val="both"/>
        <w:sectPr>
          <w:pgSz w:w="15840" w:h="24480"/>
          <w:pgMar w:top="480" w:bottom="280" w:left="360" w:right="360"/>
        </w:sectPr>
      </w:pPr>
    </w:p>
    <w:p>
      <w:pPr>
        <w:pStyle w:val="Heading1"/>
        <w:numPr>
          <w:ilvl w:val="1"/>
          <w:numId w:val="27"/>
        </w:numPr>
        <w:tabs>
          <w:tab w:pos="869" w:val="left" w:leader="none"/>
        </w:tabs>
        <w:spacing w:line="240" w:lineRule="auto" w:before="66" w:after="0"/>
        <w:ind w:left="869" w:right="0" w:hanging="420"/>
        <w:jc w:val="left"/>
      </w:pPr>
      <w:r>
        <w:rPr>
          <w:spacing w:val="-2"/>
        </w:rPr>
        <w:t>POSSÍVEIS</w:t>
      </w:r>
      <w:r>
        <w:rPr>
          <w:spacing w:val="6"/>
        </w:rPr>
        <w:t> </w:t>
      </w:r>
      <w:r>
        <w:rPr>
          <w:spacing w:val="-2"/>
        </w:rPr>
        <w:t>IMPACTOS</w:t>
      </w:r>
      <w:r>
        <w:rPr>
          <w:spacing w:val="-9"/>
        </w:rPr>
        <w:t> </w:t>
      </w:r>
      <w:r>
        <w:rPr>
          <w:spacing w:val="-2"/>
        </w:rPr>
        <w:t>AMBIENTAIS:</w:t>
      </w:r>
    </w:p>
    <w:p>
      <w:pPr>
        <w:pStyle w:val="BodyText"/>
        <w:spacing w:line="235" w:lineRule="auto" w:before="118"/>
      </w:pPr>
      <w:r>
        <w:rPr/>
        <w:t>Os</w:t>
      </w:r>
      <w:r>
        <w:rPr>
          <w:spacing w:val="40"/>
        </w:rPr>
        <w:t> </w:t>
      </w:r>
      <w:r>
        <w:rPr/>
        <w:t>resíduos</w:t>
      </w:r>
      <w:r>
        <w:rPr>
          <w:spacing w:val="40"/>
        </w:rPr>
        <w:t> </w:t>
      </w:r>
      <w:r>
        <w:rPr/>
        <w:t>gerados</w:t>
      </w:r>
      <w:r>
        <w:rPr>
          <w:spacing w:val="40"/>
        </w:rPr>
        <w:t> </w:t>
      </w:r>
      <w:r>
        <w:rPr/>
        <w:t>serão</w:t>
      </w:r>
      <w:r>
        <w:rPr>
          <w:spacing w:val="40"/>
        </w:rPr>
        <w:t> </w:t>
      </w:r>
      <w:r>
        <w:rPr/>
        <w:t>acondicionados</w:t>
      </w:r>
      <w:r>
        <w:rPr>
          <w:spacing w:val="40"/>
        </w:rPr>
        <w:t> </w:t>
      </w:r>
      <w:r>
        <w:rPr/>
        <w:t>em</w:t>
      </w:r>
      <w:r>
        <w:rPr>
          <w:spacing w:val="40"/>
        </w:rPr>
        <w:t> </w:t>
      </w:r>
      <w:r>
        <w:rPr/>
        <w:t>locais</w:t>
      </w:r>
      <w:r>
        <w:rPr>
          <w:spacing w:val="40"/>
        </w:rPr>
        <w:t> </w:t>
      </w:r>
      <w:r>
        <w:rPr/>
        <w:t>adequados</w:t>
      </w:r>
      <w:r>
        <w:rPr>
          <w:spacing w:val="40"/>
        </w:rPr>
        <w:t> </w:t>
      </w:r>
      <w:r>
        <w:rPr/>
        <w:t>e</w:t>
      </w:r>
      <w:r>
        <w:rPr>
          <w:spacing w:val="40"/>
        </w:rPr>
        <w:t> </w:t>
      </w:r>
      <w:r>
        <w:rPr/>
        <w:t>posteriormente</w:t>
      </w:r>
      <w:r>
        <w:rPr>
          <w:spacing w:val="40"/>
        </w:rPr>
        <w:t> </w:t>
      </w:r>
      <w:r>
        <w:rPr/>
        <w:t>recolhidos</w:t>
      </w:r>
      <w:r>
        <w:rPr>
          <w:spacing w:val="40"/>
        </w:rPr>
        <w:t> </w:t>
      </w:r>
      <w:r>
        <w:rPr/>
        <w:t>pela</w:t>
      </w:r>
      <w:r>
        <w:rPr>
          <w:spacing w:val="40"/>
        </w:rPr>
        <w:t> </w:t>
      </w:r>
      <w:r>
        <w:rPr/>
        <w:t>empresa</w:t>
      </w:r>
      <w:r>
        <w:rPr>
          <w:spacing w:val="40"/>
        </w:rPr>
        <w:t> </w:t>
      </w:r>
      <w:r>
        <w:rPr/>
        <w:t>contratada</w:t>
      </w:r>
      <w:r>
        <w:rPr>
          <w:spacing w:val="40"/>
        </w:rPr>
        <w:t> </w:t>
      </w:r>
      <w:r>
        <w:rPr/>
        <w:t>pela</w:t>
      </w:r>
      <w:r>
        <w:rPr>
          <w:spacing w:val="40"/>
        </w:rPr>
        <w:t> </w:t>
      </w:r>
      <w:r>
        <w:rPr/>
        <w:t>UERJ/HUPE</w:t>
      </w:r>
      <w:r>
        <w:rPr>
          <w:spacing w:val="40"/>
        </w:rPr>
        <w:t> </w:t>
      </w:r>
      <w:r>
        <w:rPr/>
        <w:t>para realizar o descarte correto, sob a gestão da Hotelaria Hospitalar.</w:t>
      </w:r>
    </w:p>
    <w:p>
      <w:pPr>
        <w:pStyle w:val="BodyText"/>
        <w:spacing w:before="229"/>
        <w:ind w:left="0"/>
      </w:pPr>
    </w:p>
    <w:p>
      <w:pPr>
        <w:pStyle w:val="Heading1"/>
        <w:numPr>
          <w:ilvl w:val="1"/>
          <w:numId w:val="27"/>
        </w:numPr>
        <w:tabs>
          <w:tab w:pos="989" w:val="left" w:leader="none"/>
        </w:tabs>
        <w:spacing w:line="240" w:lineRule="auto" w:before="0" w:after="0"/>
        <w:ind w:left="989" w:right="0" w:hanging="540"/>
        <w:jc w:val="left"/>
      </w:pPr>
      <w:r>
        <w:rPr/>
        <w:t>OBRIGAÇÕES DAS </w:t>
      </w:r>
      <w:r>
        <w:rPr>
          <w:spacing w:val="-2"/>
        </w:rPr>
        <w:t>PARTES:</w:t>
      </w:r>
    </w:p>
    <w:p>
      <w:pPr>
        <w:pStyle w:val="ListParagraph"/>
        <w:numPr>
          <w:ilvl w:val="2"/>
          <w:numId w:val="27"/>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BodyText"/>
        <w:spacing w:before="228"/>
        <w:ind w:left="0"/>
      </w:pPr>
    </w:p>
    <w:p>
      <w:pPr>
        <w:pStyle w:val="Heading1"/>
        <w:numPr>
          <w:ilvl w:val="2"/>
          <w:numId w:val="27"/>
        </w:numPr>
        <w:tabs>
          <w:tab w:pos="1169" w:val="left" w:leader="none"/>
        </w:tabs>
        <w:spacing w:line="240" w:lineRule="auto" w:before="0" w:after="0"/>
        <w:ind w:left="1169" w:right="0" w:hanging="720"/>
        <w:jc w:val="left"/>
      </w:pPr>
      <w:r>
        <w:rPr/>
        <w:t>OBRIGAÇÕES DO </w:t>
      </w:r>
      <w:r>
        <w:rPr>
          <w:spacing w:val="-2"/>
        </w:rPr>
        <w:t>FORNECEDOR/CONTRATADO:</w:t>
      </w:r>
    </w:p>
    <w:p>
      <w:pPr>
        <w:pStyle w:val="BodyText"/>
        <w:spacing w:before="228"/>
        <w:ind w:left="0"/>
        <w:rPr>
          <w:b/>
        </w:rPr>
      </w:pPr>
    </w:p>
    <w:p>
      <w:pPr>
        <w:pStyle w:val="ListParagraph"/>
        <w:numPr>
          <w:ilvl w:val="3"/>
          <w:numId w:val="27"/>
        </w:numPr>
        <w:tabs>
          <w:tab w:pos="1349" w:val="left" w:leader="none"/>
        </w:tabs>
        <w:spacing w:line="240" w:lineRule="auto" w:before="0"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5"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375" w:val="left" w:leader="none"/>
        </w:tabs>
        <w:spacing w:line="235" w:lineRule="auto" w:before="119"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7"/>
        </w:numPr>
        <w:tabs>
          <w:tab w:pos="1561" w:val="left" w:leader="none"/>
        </w:tabs>
        <w:spacing w:line="235" w:lineRule="auto" w:before="119"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27"/>
        </w:numPr>
        <w:tabs>
          <w:tab w:pos="1349" w:val="left" w:leader="none"/>
        </w:tabs>
        <w:spacing w:line="235" w:lineRule="auto" w:before="119" w:after="0"/>
        <w:ind w:left="449" w:right="432" w:firstLine="0"/>
        <w:jc w:val="both"/>
        <w:rPr>
          <w:sz w:val="24"/>
        </w:rPr>
      </w:pPr>
      <w:r>
        <w:rPr>
          <w:sz w:val="24"/>
        </w:rPr>
        <w:t>Entregar</w:t>
      </w:r>
      <w:r>
        <w:rPr>
          <w:spacing w:val="-2"/>
          <w:sz w:val="24"/>
        </w:rPr>
        <w:t> </w:t>
      </w:r>
      <w:r>
        <w:rPr>
          <w:sz w:val="24"/>
        </w:rPr>
        <w:t>os</w:t>
      </w:r>
      <w:r>
        <w:rPr>
          <w:spacing w:val="-2"/>
          <w:sz w:val="24"/>
        </w:rPr>
        <w:t> </w:t>
      </w:r>
      <w:r>
        <w:rPr>
          <w:sz w:val="24"/>
        </w:rPr>
        <w:t>medicamentos</w:t>
      </w:r>
      <w:r>
        <w:rPr>
          <w:spacing w:val="-2"/>
          <w:sz w:val="24"/>
        </w:rPr>
        <w:t> </w:t>
      </w:r>
      <w:r>
        <w:rPr>
          <w:sz w:val="24"/>
        </w:rPr>
        <w:t>com</w:t>
      </w:r>
      <w:r>
        <w:rPr>
          <w:spacing w:val="-2"/>
          <w:sz w:val="24"/>
        </w:rPr>
        <w:t> </w:t>
      </w:r>
      <w:r>
        <w:rPr>
          <w:b/>
          <w:sz w:val="24"/>
        </w:rPr>
        <w:t>validade</w:t>
      </w:r>
      <w:r>
        <w:rPr>
          <w:b/>
          <w:spacing w:val="-2"/>
          <w:sz w:val="24"/>
        </w:rPr>
        <w:t> </w:t>
      </w:r>
      <w:r>
        <w:rPr>
          <w:b/>
          <w:sz w:val="24"/>
        </w:rPr>
        <w:t>mínima</w:t>
      </w:r>
      <w:r>
        <w:rPr>
          <w:b/>
          <w:spacing w:val="-2"/>
          <w:sz w:val="24"/>
        </w:rPr>
        <w:t> </w:t>
      </w:r>
      <w:r>
        <w:rPr>
          <w:b/>
          <w:sz w:val="24"/>
        </w:rPr>
        <w:t>de</w:t>
      </w:r>
      <w:r>
        <w:rPr>
          <w:b/>
          <w:spacing w:val="-2"/>
          <w:sz w:val="24"/>
        </w:rPr>
        <w:t> </w:t>
      </w:r>
      <w:r>
        <w:rPr>
          <w:b/>
          <w:sz w:val="24"/>
        </w:rPr>
        <w:t>85%</w:t>
      </w:r>
      <w:r>
        <w:rPr>
          <w:b/>
          <w:spacing w:val="-2"/>
          <w:sz w:val="24"/>
        </w:rPr>
        <w:t> </w:t>
      </w:r>
      <w:r>
        <w:rPr>
          <w:b/>
          <w:sz w:val="24"/>
        </w:rPr>
        <w:t>do</w:t>
      </w:r>
      <w:r>
        <w:rPr>
          <w:b/>
          <w:spacing w:val="-2"/>
          <w:sz w:val="24"/>
        </w:rPr>
        <w:t> </w:t>
      </w:r>
      <w:r>
        <w:rPr>
          <w:b/>
          <w:sz w:val="24"/>
        </w:rPr>
        <w:t>seu</w:t>
      </w:r>
      <w:r>
        <w:rPr>
          <w:b/>
          <w:spacing w:val="-2"/>
          <w:sz w:val="24"/>
        </w:rPr>
        <w:t> </w:t>
      </w:r>
      <w:r>
        <w:rPr>
          <w:b/>
          <w:sz w:val="24"/>
        </w:rPr>
        <w:t>período</w:t>
      </w:r>
      <w:r>
        <w:rPr>
          <w:b/>
          <w:spacing w:val="-2"/>
          <w:sz w:val="24"/>
        </w:rPr>
        <w:t> </w:t>
      </w:r>
      <w:r>
        <w:rPr>
          <w:b/>
          <w:sz w:val="24"/>
        </w:rPr>
        <w:t>total</w:t>
      </w:r>
      <w:r>
        <w:rPr>
          <w:b/>
          <w:spacing w:val="-2"/>
          <w:sz w:val="24"/>
        </w:rPr>
        <w:t> </w:t>
      </w:r>
      <w:r>
        <w:rPr>
          <w:b/>
          <w:sz w:val="24"/>
        </w:rPr>
        <w:t>de</w:t>
      </w:r>
      <w:r>
        <w:rPr>
          <w:b/>
          <w:spacing w:val="-2"/>
          <w:sz w:val="24"/>
        </w:rPr>
        <w:t> </w:t>
      </w:r>
      <w:r>
        <w:rPr>
          <w:b/>
          <w:sz w:val="24"/>
        </w:rPr>
        <w:t>validade</w:t>
      </w:r>
      <w:r>
        <w:rPr>
          <w:sz w:val="24"/>
        </w:rPr>
        <w:t>,</w:t>
      </w:r>
      <w:r>
        <w:rPr>
          <w:spacing w:val="-2"/>
          <w:sz w:val="24"/>
        </w:rPr>
        <w:t> </w:t>
      </w:r>
      <w:r>
        <w:rPr>
          <w:sz w:val="24"/>
        </w:rPr>
        <w:t>conforme</w:t>
      </w:r>
      <w:r>
        <w:rPr>
          <w:spacing w:val="-2"/>
          <w:sz w:val="24"/>
        </w:rPr>
        <w:t> </w:t>
      </w:r>
      <w:r>
        <w:rPr>
          <w:sz w:val="24"/>
        </w:rPr>
        <w:t>Resolução</w:t>
      </w:r>
      <w:r>
        <w:rPr>
          <w:spacing w:val="-2"/>
          <w:sz w:val="24"/>
        </w:rPr>
        <w:t> </w:t>
      </w:r>
      <w:r>
        <w:rPr>
          <w:sz w:val="24"/>
        </w:rPr>
        <w:t>SES</w:t>
      </w:r>
      <w:r>
        <w:rPr>
          <w:spacing w:val="-2"/>
          <w:sz w:val="24"/>
        </w:rPr>
        <w:t> </w:t>
      </w:r>
      <w:r>
        <w:rPr>
          <w:sz w:val="24"/>
        </w:rPr>
        <w:t>nº</w:t>
      </w:r>
      <w:r>
        <w:rPr>
          <w:spacing w:val="-2"/>
          <w:sz w:val="24"/>
        </w:rPr>
        <w:t> </w:t>
      </w:r>
      <w:r>
        <w:rPr>
          <w:sz w:val="24"/>
        </w:rPr>
        <w:t>1342/2016,</w:t>
      </w:r>
      <w:r>
        <w:rPr>
          <w:spacing w:val="-2"/>
          <w:sz w:val="24"/>
        </w:rPr>
        <w:t> </w:t>
      </w:r>
      <w:r>
        <w:rPr>
          <w:sz w:val="24"/>
        </w:rPr>
        <w:t>doc </w:t>
      </w:r>
      <w:hyperlink r:id="rId37">
        <w:r>
          <w:rPr>
            <w:color w:val="0000ED"/>
            <w:sz w:val="24"/>
            <w:u w:val="single" w:color="0000ED"/>
          </w:rPr>
          <w:t>124134456</w:t>
        </w:r>
      </w:hyperlink>
      <w:r>
        <w:rPr>
          <w:sz w:val="24"/>
        </w:rPr>
        <w:t>. Caso o produto apresente validade inferior ao estabelecido, a área técnica responsável deste órgão avaliará a pertinência e </w:t>
      </w:r>
      <w:r>
        <w:rPr>
          <w:sz w:val="24"/>
        </w:rPr>
        <w:t>a</w:t>
      </w:r>
      <w:r>
        <w:rPr>
          <w:spacing w:val="40"/>
          <w:sz w:val="24"/>
        </w:rPr>
        <w:t> </w:t>
      </w:r>
      <w:r>
        <w:rPr>
          <w:sz w:val="24"/>
        </w:rPr>
        <w:t>necessidade</w:t>
      </w:r>
      <w:r>
        <w:rPr>
          <w:spacing w:val="-2"/>
          <w:sz w:val="24"/>
        </w:rPr>
        <w:t> </w:t>
      </w:r>
      <w:r>
        <w:rPr>
          <w:sz w:val="24"/>
        </w:rPr>
        <w:t>de</w:t>
      </w:r>
      <w:r>
        <w:rPr>
          <w:spacing w:val="-2"/>
          <w:sz w:val="24"/>
        </w:rPr>
        <w:t> </w:t>
      </w:r>
      <w:r>
        <w:rPr>
          <w:sz w:val="24"/>
        </w:rPr>
        <w:t>aceitá-lo.</w:t>
      </w:r>
      <w:r>
        <w:rPr>
          <w:spacing w:val="-2"/>
          <w:sz w:val="24"/>
        </w:rPr>
        <w:t> </w:t>
      </w:r>
      <w:r>
        <w:rPr>
          <w:sz w:val="24"/>
        </w:rPr>
        <w:t>Havendo</w:t>
      </w:r>
      <w:r>
        <w:rPr>
          <w:spacing w:val="-2"/>
          <w:sz w:val="24"/>
        </w:rPr>
        <w:t> </w:t>
      </w:r>
      <w:r>
        <w:rPr>
          <w:sz w:val="24"/>
        </w:rPr>
        <w:t>aceite,</w:t>
      </w:r>
      <w:r>
        <w:rPr>
          <w:spacing w:val="-2"/>
          <w:sz w:val="24"/>
        </w:rPr>
        <w:t> </w:t>
      </w:r>
      <w:r>
        <w:rPr>
          <w:sz w:val="24"/>
        </w:rPr>
        <w:t>a</w:t>
      </w:r>
      <w:r>
        <w:rPr>
          <w:spacing w:val="-2"/>
          <w:sz w:val="24"/>
        </w:rPr>
        <w:t> </w:t>
      </w:r>
      <w:r>
        <w:rPr>
          <w:sz w:val="24"/>
        </w:rPr>
        <w:t>empresa</w:t>
      </w:r>
      <w:r>
        <w:rPr>
          <w:spacing w:val="-2"/>
          <w:sz w:val="24"/>
        </w:rPr>
        <w:t> </w:t>
      </w:r>
      <w:r>
        <w:rPr>
          <w:sz w:val="24"/>
        </w:rPr>
        <w:t>deverá</w:t>
      </w:r>
      <w:r>
        <w:rPr>
          <w:spacing w:val="-2"/>
          <w:sz w:val="24"/>
        </w:rPr>
        <w:t> </w:t>
      </w:r>
      <w:r>
        <w:rPr>
          <w:sz w:val="24"/>
        </w:rPr>
        <w:t>apresentar</w:t>
      </w:r>
      <w:r>
        <w:rPr>
          <w:spacing w:val="-2"/>
          <w:sz w:val="24"/>
        </w:rPr>
        <w:t> </w:t>
      </w:r>
      <w:r>
        <w:rPr>
          <w:sz w:val="24"/>
        </w:rPr>
        <w:t>carta</w:t>
      </w:r>
      <w:r>
        <w:rPr>
          <w:spacing w:val="-2"/>
          <w:sz w:val="24"/>
        </w:rPr>
        <w:t> </w:t>
      </w:r>
      <w:r>
        <w:rPr>
          <w:sz w:val="24"/>
        </w:rPr>
        <w:t>de</w:t>
      </w:r>
      <w:r>
        <w:rPr>
          <w:spacing w:val="-2"/>
          <w:sz w:val="24"/>
        </w:rPr>
        <w:t> </w:t>
      </w:r>
      <w:r>
        <w:rPr>
          <w:sz w:val="24"/>
        </w:rPr>
        <w:t>compromisso,</w:t>
      </w:r>
      <w:r>
        <w:rPr>
          <w:spacing w:val="-2"/>
          <w:sz w:val="24"/>
        </w:rPr>
        <w:t> </w:t>
      </w:r>
      <w:r>
        <w:rPr>
          <w:sz w:val="24"/>
        </w:rPr>
        <w:t>comprometendo-se</w:t>
      </w:r>
      <w:r>
        <w:rPr>
          <w:spacing w:val="-2"/>
          <w:sz w:val="24"/>
        </w:rPr>
        <w:t> </w:t>
      </w:r>
      <w:r>
        <w:rPr>
          <w:sz w:val="24"/>
        </w:rPr>
        <w:t>a</w:t>
      </w:r>
      <w:r>
        <w:rPr>
          <w:spacing w:val="-2"/>
          <w:sz w:val="24"/>
        </w:rPr>
        <w:t> </w:t>
      </w:r>
      <w:r>
        <w:rPr>
          <w:sz w:val="24"/>
        </w:rPr>
        <w:t>realizar</w:t>
      </w:r>
      <w:r>
        <w:rPr>
          <w:spacing w:val="-2"/>
          <w:sz w:val="24"/>
        </w:rPr>
        <w:t> </w:t>
      </w:r>
      <w:r>
        <w:rPr>
          <w:sz w:val="24"/>
        </w:rPr>
        <w:t>a</w:t>
      </w:r>
      <w:r>
        <w:rPr>
          <w:spacing w:val="-2"/>
          <w:sz w:val="24"/>
        </w:rPr>
        <w:t> </w:t>
      </w:r>
      <w:r>
        <w:rPr>
          <w:sz w:val="24"/>
        </w:rPr>
        <w:t>substituição,</w:t>
      </w:r>
      <w:r>
        <w:rPr>
          <w:spacing w:val="-2"/>
          <w:sz w:val="24"/>
        </w:rPr>
        <w:t> </w:t>
      </w:r>
      <w:r>
        <w:rPr>
          <w:sz w:val="24"/>
        </w:rPr>
        <w:t>sem</w:t>
      </w:r>
      <w:r>
        <w:rPr>
          <w:spacing w:val="-2"/>
          <w:sz w:val="24"/>
        </w:rPr>
        <w:t> </w:t>
      </w:r>
      <w:r>
        <w:rPr>
          <w:sz w:val="24"/>
        </w:rPr>
        <w:t>ônus para a</w:t>
      </w:r>
      <w:r>
        <w:rPr>
          <w:spacing w:val="-7"/>
          <w:sz w:val="24"/>
        </w:rPr>
        <w:t> </w:t>
      </w:r>
      <w:r>
        <w:rPr>
          <w:sz w:val="24"/>
        </w:rPr>
        <w:t>Administração Pública, de todos os produtos cuja validade venha a expirar antes de sua utilização.</w:t>
      </w:r>
    </w:p>
    <w:p>
      <w:pPr>
        <w:pStyle w:val="ListParagraph"/>
        <w:numPr>
          <w:ilvl w:val="4"/>
          <w:numId w:val="27"/>
        </w:numPr>
        <w:tabs>
          <w:tab w:pos="1611" w:val="left" w:leader="none"/>
        </w:tabs>
        <w:spacing w:line="235" w:lineRule="auto" w:before="118" w:after="0"/>
        <w:ind w:left="449" w:right="433" w:firstLine="0"/>
        <w:jc w:val="both"/>
        <w:rPr>
          <w:sz w:val="24"/>
        </w:rPr>
      </w:pPr>
      <w:r>
        <w:rPr>
          <w:sz w:val="24"/>
        </w:rPr>
        <w:t>A CONTRATADA poderá solicitar a troca da marca dos medicamentos ofertados, desde que previamente autorizada </w:t>
      </w:r>
      <w:r>
        <w:rPr>
          <w:sz w:val="24"/>
        </w:rPr>
        <w:t>pela CONTRATANTE, </w:t>
      </w:r>
      <w:r>
        <w:rPr>
          <w:b/>
          <w:sz w:val="24"/>
        </w:rPr>
        <w:t>limitada a até 30% (trinta por cento) do quantitativo contratado</w:t>
      </w:r>
      <w:r>
        <w:rPr>
          <w:sz w:val="24"/>
        </w:rPr>
        <w:t>. A substituição somente será admitida se mantidas as mesmas especificações técnicas, princípio ativo, concentração, forma farmacêutica e apresentação, sem qualquer ônus adicional para a </w:t>
      </w:r>
      <w:r>
        <w:rPr>
          <w:spacing w:val="-2"/>
          <w:sz w:val="24"/>
        </w:rPr>
        <w:t>Administração.</w:t>
      </w:r>
    </w:p>
    <w:p>
      <w:pPr>
        <w:pStyle w:val="ListParagraph"/>
        <w:numPr>
          <w:ilvl w:val="5"/>
          <w:numId w:val="27"/>
        </w:numPr>
        <w:tabs>
          <w:tab w:pos="1727" w:val="left" w:leader="none"/>
        </w:tabs>
        <w:spacing w:line="235" w:lineRule="auto" w:before="118" w:after="0"/>
        <w:ind w:left="449" w:right="432" w:firstLine="0"/>
        <w:jc w:val="both"/>
        <w:rPr>
          <w:sz w:val="24"/>
        </w:rPr>
      </w:pPr>
      <w:r>
        <w:rPr>
          <w:sz w:val="24"/>
        </w:rPr>
        <w:t>Em casos </w:t>
      </w:r>
      <w:r>
        <w:rPr>
          <w:b/>
          <w:sz w:val="24"/>
        </w:rPr>
        <w:t>supervenientes ao objeto contratado</w:t>
      </w:r>
      <w:r>
        <w:rPr>
          <w:sz w:val="24"/>
        </w:rPr>
        <w:t>, devidamente justificados pela CONTRATADA, poderá ser admitida solicitação de substituição superior ao limite de 30% (trinta por cento), a qual será submetida à </w:t>
      </w:r>
      <w:r>
        <w:rPr>
          <w:b/>
          <w:sz w:val="24"/>
        </w:rPr>
        <w:t>avaliação interna deste órgão</w:t>
      </w:r>
      <w:r>
        <w:rPr>
          <w:sz w:val="24"/>
        </w:rPr>
        <w:t>, que deliberará quanto à</w:t>
      </w:r>
      <w:r>
        <w:rPr>
          <w:spacing w:val="40"/>
          <w:sz w:val="24"/>
        </w:rPr>
        <w:t> </w:t>
      </w:r>
      <w:r>
        <w:rPr>
          <w:sz w:val="24"/>
        </w:rPr>
        <w:t>pertinência e viabilidade do pedido.</w:t>
      </w:r>
    </w:p>
    <w:p>
      <w:pPr>
        <w:pStyle w:val="ListParagraph"/>
        <w:numPr>
          <w:ilvl w:val="3"/>
          <w:numId w:val="27"/>
        </w:numPr>
        <w:tabs>
          <w:tab w:pos="1350" w:val="left" w:leader="none"/>
        </w:tabs>
        <w:spacing w:line="235" w:lineRule="auto" w:before="119"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8"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5" w:after="0"/>
        <w:ind w:left="1349" w:right="0" w:hanging="900"/>
        <w:jc w:val="both"/>
        <w:rPr>
          <w:sz w:val="24"/>
        </w:rPr>
      </w:pPr>
      <w:r>
        <w:rPr>
          <w:sz w:val="24"/>
        </w:rPr>
        <w:t>Indicar preposto para representá-la durante a execução do </w:t>
      </w:r>
      <w:r>
        <w:rPr>
          <w:spacing w:val="-2"/>
          <w:sz w:val="24"/>
        </w:rPr>
        <w:t>contrato.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REQUISITOS</w:t>
      </w:r>
      <w:r>
        <w:rPr>
          <w:spacing w:val="-14"/>
        </w:rPr>
        <w:t> </w:t>
      </w:r>
      <w:r>
        <w:rPr/>
        <w:t>MÍNIMOS</w:t>
      </w:r>
      <w:r>
        <w:rPr>
          <w:spacing w:val="-8"/>
        </w:rPr>
        <w:t> </w:t>
      </w:r>
      <w:r>
        <w:rPr/>
        <w:t>PARA</w:t>
      </w:r>
      <w:r>
        <w:rPr>
          <w:spacing w:val="-15"/>
        </w:rPr>
        <w:t> </w:t>
      </w:r>
      <w:r>
        <w:rPr>
          <w:spacing w:val="-2"/>
        </w:rPr>
        <w:t>EXECUÇÃO: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Habilitação </w:t>
      </w:r>
      <w:r>
        <w:rPr>
          <w:b/>
          <w:spacing w:val="-2"/>
          <w:sz w:val="24"/>
        </w:rPr>
        <w:t>Jurídica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8"/>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28"/>
        </w:numPr>
        <w:tabs>
          <w:tab w:pos="735" w:val="left" w:leader="none"/>
        </w:tabs>
        <w:spacing w:line="235" w:lineRule="auto" w:before="119"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8"/>
        </w:numPr>
        <w:tabs>
          <w:tab w:pos="717" w:val="left" w:leader="none"/>
        </w:tabs>
        <w:spacing w:line="235" w:lineRule="auto" w:before="119"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28"/>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8"/>
        </w:numPr>
        <w:tabs>
          <w:tab w:pos="719" w:val="left" w:leader="none"/>
        </w:tabs>
        <w:spacing w:line="235" w:lineRule="auto" w:before="119"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8"/>
        <w:ind w:left="0"/>
      </w:pPr>
    </w:p>
    <w:p>
      <w:pPr>
        <w:pStyle w:val="ListParagraph"/>
        <w:numPr>
          <w:ilvl w:val="1"/>
          <w:numId w:val="27"/>
        </w:numPr>
        <w:tabs>
          <w:tab w:pos="869" w:val="left" w:leader="none"/>
        </w:tabs>
        <w:spacing w:line="240" w:lineRule="auto" w:before="1" w:after="0"/>
        <w:ind w:left="869" w:right="0" w:hanging="420"/>
        <w:jc w:val="both"/>
        <w:rPr>
          <w:b/>
          <w:sz w:val="24"/>
        </w:rPr>
      </w:pPr>
      <w:r>
        <w:rPr>
          <w:b/>
          <w:sz w:val="24"/>
        </w:rPr>
        <w:t>Habilitação</w:t>
      </w:r>
      <w:r>
        <w:rPr>
          <w:b/>
          <w:spacing w:val="-5"/>
          <w:sz w:val="24"/>
        </w:rPr>
        <w:t> </w:t>
      </w:r>
      <w:r>
        <w:rPr>
          <w:b/>
          <w:spacing w:val="-2"/>
          <w:sz w:val="24"/>
        </w:rPr>
        <w:t>Técnica:</w:t>
      </w:r>
    </w:p>
    <w:p>
      <w:pPr>
        <w:pStyle w:val="BodyText"/>
        <w:spacing w:before="232"/>
        <w:ind w:left="0"/>
        <w:rPr>
          <w:b/>
        </w:rPr>
      </w:pPr>
    </w:p>
    <w:p>
      <w:pPr>
        <w:pStyle w:val="ListParagraph"/>
        <w:numPr>
          <w:ilvl w:val="2"/>
          <w:numId w:val="27"/>
        </w:numPr>
        <w:tabs>
          <w:tab w:pos="1066" w:val="left" w:leader="none"/>
        </w:tabs>
        <w:spacing w:line="235" w:lineRule="auto" w:before="0" w:after="0"/>
        <w:ind w:left="449" w:right="433" w:firstLine="0"/>
        <w:jc w:val="both"/>
        <w:rPr>
          <w:sz w:val="24"/>
        </w:rPr>
      </w:pPr>
      <w:r>
        <w:rPr>
          <w:sz w:val="24"/>
        </w:rPr>
        <w:t>O licitante deverá comprovar a aptidão para o fornecimento de 50% dos bens objetos deste termo mediante a apresentação de atestados </w:t>
      </w:r>
      <w:r>
        <w:rPr>
          <w:sz w:val="24"/>
        </w:rPr>
        <w:t>de capacidade técnica fornecidos por pessoa jurídica de direito público ou privado;</w:t>
      </w:r>
    </w:p>
    <w:p>
      <w:pPr>
        <w:pStyle w:val="ListParagraph"/>
        <w:numPr>
          <w:ilvl w:val="2"/>
          <w:numId w:val="27"/>
        </w:numPr>
        <w:tabs>
          <w:tab w:pos="1035" w:val="left" w:leader="none"/>
        </w:tabs>
        <w:spacing w:line="240" w:lineRule="auto" w:before="115" w:after="0"/>
        <w:ind w:left="1035" w:right="0" w:hanging="586"/>
        <w:jc w:val="left"/>
        <w:rPr>
          <w:sz w:val="24"/>
        </w:rPr>
      </w:pPr>
      <w:r>
        <w:rPr>
          <w:sz w:val="24"/>
        </w:rPr>
        <w:t>As</w:t>
      </w:r>
      <w:r>
        <w:rPr>
          <w:spacing w:val="-2"/>
          <w:sz w:val="24"/>
        </w:rPr>
        <w:t> </w:t>
      </w:r>
      <w:r>
        <w:rPr>
          <w:sz w:val="24"/>
        </w:rPr>
        <w:t>comprovações dos subitens abaixo estão norteadas pela legislação presente na Cartilha Licitação</w:t>
      </w:r>
      <w:r>
        <w:rPr>
          <w:spacing w:val="-14"/>
          <w:sz w:val="24"/>
        </w:rPr>
        <w:t> </w:t>
      </w:r>
      <w:r>
        <w:rPr>
          <w:spacing w:val="-2"/>
          <w:sz w:val="24"/>
        </w:rPr>
        <w:t>ANVISA;</w:t>
      </w:r>
    </w:p>
    <w:p>
      <w:pPr>
        <w:pStyle w:val="ListParagraph"/>
        <w:numPr>
          <w:ilvl w:val="2"/>
          <w:numId w:val="29"/>
        </w:numPr>
        <w:tabs>
          <w:tab w:pos="1097" w:val="left" w:leader="none"/>
        </w:tabs>
        <w:spacing w:line="235" w:lineRule="auto" w:before="118" w:after="0"/>
        <w:ind w:left="449" w:right="433" w:firstLine="0"/>
        <w:jc w:val="left"/>
        <w:rPr>
          <w:sz w:val="24"/>
        </w:rPr>
      </w:pPr>
      <w:r>
        <w:rPr>
          <w:sz w:val="24"/>
        </w:rPr>
        <w:t>CERTIFICADO</w:t>
      </w:r>
      <w:r>
        <w:rPr>
          <w:spacing w:val="40"/>
          <w:sz w:val="24"/>
        </w:rPr>
        <w:t> </w:t>
      </w:r>
      <w:r>
        <w:rPr>
          <w:sz w:val="24"/>
        </w:rPr>
        <w:t>DE</w:t>
      </w:r>
      <w:r>
        <w:rPr>
          <w:spacing w:val="40"/>
          <w:sz w:val="24"/>
        </w:rPr>
        <w:t> </w:t>
      </w:r>
      <w:r>
        <w:rPr>
          <w:sz w:val="24"/>
        </w:rPr>
        <w:t>REGULARIDADE</w:t>
      </w:r>
      <w:r>
        <w:rPr>
          <w:spacing w:val="40"/>
          <w:sz w:val="24"/>
        </w:rPr>
        <w:t> </w:t>
      </w:r>
      <w:r>
        <w:rPr>
          <w:sz w:val="24"/>
        </w:rPr>
        <w:t>TÉCNICA,</w:t>
      </w:r>
      <w:r>
        <w:rPr>
          <w:spacing w:val="40"/>
          <w:sz w:val="24"/>
        </w:rPr>
        <w:t> </w:t>
      </w:r>
      <w:r>
        <w:rPr>
          <w:sz w:val="24"/>
        </w:rPr>
        <w:t>expedido</w:t>
      </w:r>
      <w:r>
        <w:rPr>
          <w:spacing w:val="40"/>
          <w:sz w:val="24"/>
        </w:rPr>
        <w:t> </w:t>
      </w:r>
      <w:r>
        <w:rPr>
          <w:sz w:val="24"/>
        </w:rPr>
        <w:t>pelo</w:t>
      </w:r>
      <w:r>
        <w:rPr>
          <w:spacing w:val="40"/>
          <w:sz w:val="24"/>
        </w:rPr>
        <w:t> </w:t>
      </w:r>
      <w:r>
        <w:rPr>
          <w:sz w:val="24"/>
        </w:rPr>
        <w:t>Conselho</w:t>
      </w:r>
      <w:r>
        <w:rPr>
          <w:spacing w:val="40"/>
          <w:sz w:val="24"/>
        </w:rPr>
        <w:t> </w:t>
      </w:r>
      <w:r>
        <w:rPr>
          <w:sz w:val="24"/>
        </w:rPr>
        <w:t>Regional</w:t>
      </w:r>
      <w:r>
        <w:rPr>
          <w:spacing w:val="40"/>
          <w:sz w:val="24"/>
        </w:rPr>
        <w:t> </w:t>
      </w:r>
      <w:r>
        <w:rPr>
          <w:sz w:val="24"/>
        </w:rPr>
        <w:t>de</w:t>
      </w:r>
      <w:r>
        <w:rPr>
          <w:spacing w:val="40"/>
          <w:sz w:val="24"/>
        </w:rPr>
        <w:t> </w:t>
      </w:r>
      <w:r>
        <w:rPr>
          <w:sz w:val="24"/>
        </w:rPr>
        <w:t>Farmácia</w:t>
      </w:r>
      <w:r>
        <w:rPr>
          <w:spacing w:val="40"/>
          <w:sz w:val="24"/>
        </w:rPr>
        <w:t> </w:t>
      </w:r>
      <w:r>
        <w:rPr>
          <w:sz w:val="24"/>
        </w:rPr>
        <w:t>do</w:t>
      </w:r>
      <w:r>
        <w:rPr>
          <w:spacing w:val="40"/>
          <w:sz w:val="24"/>
        </w:rPr>
        <w:t> </w:t>
      </w:r>
      <w:r>
        <w:rPr>
          <w:sz w:val="24"/>
        </w:rPr>
        <w:t>Estado</w:t>
      </w:r>
      <w:r>
        <w:rPr>
          <w:spacing w:val="40"/>
          <w:sz w:val="24"/>
        </w:rPr>
        <w:t> </w:t>
      </w:r>
      <w:r>
        <w:rPr>
          <w:sz w:val="24"/>
        </w:rPr>
        <w:t>onde</w:t>
      </w:r>
      <w:r>
        <w:rPr>
          <w:spacing w:val="40"/>
          <w:sz w:val="24"/>
        </w:rPr>
        <w:t> </w:t>
      </w:r>
      <w:r>
        <w:rPr>
          <w:sz w:val="24"/>
        </w:rPr>
        <w:t>for</w:t>
      </w:r>
      <w:r>
        <w:rPr>
          <w:spacing w:val="40"/>
          <w:sz w:val="24"/>
        </w:rPr>
        <w:t> </w:t>
      </w:r>
      <w:r>
        <w:rPr>
          <w:sz w:val="24"/>
        </w:rPr>
        <w:t>domiciliado</w:t>
      </w:r>
      <w:r>
        <w:rPr>
          <w:spacing w:val="40"/>
          <w:sz w:val="24"/>
        </w:rPr>
        <w:t> </w:t>
      </w:r>
      <w:r>
        <w:rPr>
          <w:sz w:val="24"/>
        </w:rPr>
        <w:t>o licitante, com a indicação do responsável técnico, devidamente válido na forma da legislação específica vigente;</w:t>
      </w:r>
    </w:p>
    <w:p>
      <w:pPr>
        <w:pStyle w:val="ListParagraph"/>
        <w:numPr>
          <w:ilvl w:val="3"/>
          <w:numId w:val="29"/>
        </w:numPr>
        <w:tabs>
          <w:tab w:pos="1215" w:val="left" w:leader="none"/>
        </w:tabs>
        <w:spacing w:line="240" w:lineRule="auto" w:before="115"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spacing w:after="0" w:line="240" w:lineRule="auto"/>
        <w:jc w:val="left"/>
        <w:rPr>
          <w:sz w:val="24"/>
        </w:rPr>
        <w:sectPr>
          <w:pgSz w:w="15840" w:h="24480"/>
          <w:pgMar w:top="880" w:bottom="280" w:left="360" w:right="360"/>
        </w:sectPr>
      </w:pPr>
    </w:p>
    <w:p>
      <w:pPr>
        <w:pStyle w:val="ListParagraph"/>
        <w:numPr>
          <w:ilvl w:val="1"/>
          <w:numId w:val="30"/>
        </w:numPr>
        <w:tabs>
          <w:tab w:pos="869" w:val="left" w:leader="none"/>
        </w:tabs>
        <w:spacing w:line="240" w:lineRule="auto" w:before="66" w:after="0"/>
        <w:ind w:left="869" w:right="0" w:hanging="420"/>
        <w:jc w:val="left"/>
        <w:rPr>
          <w:b/>
          <w:sz w:val="24"/>
        </w:rPr>
      </w:pPr>
      <w:r>
        <w:rPr>
          <w:b/>
          <w:sz w:val="24"/>
        </w:rPr>
        <w:t>Regularidade fiscal, social e </w:t>
      </w:r>
      <w:r>
        <w:rPr>
          <w:b/>
          <w:spacing w:val="-2"/>
          <w:sz w:val="24"/>
        </w:rPr>
        <w:t>trabalhista:</w:t>
      </w:r>
    </w:p>
    <w:p>
      <w:pPr>
        <w:pStyle w:val="ListParagraph"/>
        <w:numPr>
          <w:ilvl w:val="2"/>
          <w:numId w:val="30"/>
        </w:numPr>
        <w:tabs>
          <w:tab w:pos="989" w:val="left" w:leader="none"/>
        </w:tabs>
        <w:spacing w:line="240" w:lineRule="auto" w:before="114" w:after="0"/>
        <w:ind w:left="989" w:right="0" w:hanging="540"/>
        <w:jc w:val="left"/>
        <w:rPr>
          <w:sz w:val="24"/>
        </w:rPr>
      </w:pPr>
      <w:r>
        <w:rPr>
          <w:sz w:val="24"/>
        </w:rPr>
        <w:t>Para fins de comprovação da regularidade fiscal e trabalhista, deverão ser apresentados os seguintes </w:t>
      </w:r>
      <w:r>
        <w:rPr>
          <w:spacing w:val="-2"/>
          <w:sz w:val="24"/>
        </w:rPr>
        <w:t>documentos:</w:t>
      </w:r>
    </w:p>
    <w:p>
      <w:pPr>
        <w:pStyle w:val="ListParagraph"/>
        <w:numPr>
          <w:ilvl w:val="0"/>
          <w:numId w:val="31"/>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31"/>
        </w:numPr>
        <w:tabs>
          <w:tab w:pos="709" w:val="left" w:leader="none"/>
        </w:tabs>
        <w:spacing w:line="235" w:lineRule="auto" w:before="118"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31"/>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31"/>
        </w:numPr>
        <w:tabs>
          <w:tab w:pos="695" w:val="left" w:leader="none"/>
        </w:tabs>
        <w:spacing w:line="240" w:lineRule="auto" w:before="114"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31"/>
        </w:numPr>
        <w:tabs>
          <w:tab w:pos="881" w:val="left" w:leader="none"/>
        </w:tabs>
        <w:spacing w:line="235" w:lineRule="auto" w:before="119"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31"/>
        </w:numPr>
        <w:tabs>
          <w:tab w:pos="875" w:val="left" w:leader="none"/>
        </w:tabs>
        <w:spacing w:line="240" w:lineRule="auto" w:before="114"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31"/>
        </w:numPr>
        <w:tabs>
          <w:tab w:pos="1055" w:val="left" w:leader="none"/>
        </w:tabs>
        <w:spacing w:line="240" w:lineRule="auto" w:before="114"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31"/>
        </w:numPr>
        <w:tabs>
          <w:tab w:pos="1121" w:val="left" w:leader="none"/>
        </w:tabs>
        <w:spacing w:line="235" w:lineRule="auto" w:before="119"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31"/>
        </w:numPr>
        <w:tabs>
          <w:tab w:pos="878" w:val="left" w:leader="none"/>
        </w:tabs>
        <w:spacing w:line="235" w:lineRule="auto" w:before="119"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31"/>
        </w:numPr>
        <w:tabs>
          <w:tab w:pos="708" w:val="left" w:leader="none"/>
        </w:tabs>
        <w:spacing w:line="240" w:lineRule="auto" w:before="114" w:after="0"/>
        <w:ind w:left="708" w:right="0" w:hanging="259"/>
        <w:jc w:val="both"/>
        <w:rPr>
          <w:sz w:val="24"/>
        </w:rPr>
      </w:pPr>
      <w:r>
        <w:rPr>
          <w:sz w:val="24"/>
        </w:rPr>
        <w:t>Certificado de Regularidade do FGTS – </w:t>
      </w:r>
      <w:r>
        <w:rPr>
          <w:spacing w:val="-4"/>
          <w:sz w:val="24"/>
        </w:rPr>
        <w:t>CRF;</w:t>
      </w:r>
    </w:p>
    <w:p>
      <w:pPr>
        <w:pStyle w:val="ListParagraph"/>
        <w:numPr>
          <w:ilvl w:val="0"/>
          <w:numId w:val="31"/>
        </w:numPr>
        <w:tabs>
          <w:tab w:pos="751"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31"/>
        </w:numPr>
        <w:tabs>
          <w:tab w:pos="678"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2"/>
        </w:numPr>
        <w:tabs>
          <w:tab w:pos="104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2"/>
        </w:numPr>
        <w:tabs>
          <w:tab w:pos="1072"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32"/>
        </w:numPr>
        <w:tabs>
          <w:tab w:pos="1060" w:val="left" w:leader="none"/>
        </w:tabs>
        <w:spacing w:line="235" w:lineRule="auto" w:before="118"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9"/>
        <w:ind w:left="0"/>
      </w:pPr>
    </w:p>
    <w:p>
      <w:pPr>
        <w:spacing w:before="0"/>
        <w:ind w:left="449" w:right="0" w:firstLine="0"/>
        <w:jc w:val="both"/>
        <w:rPr>
          <w:b/>
          <w:sz w:val="24"/>
        </w:rPr>
      </w:pPr>
      <w:r>
        <w:rPr>
          <w:b/>
          <w:sz w:val="24"/>
        </w:rPr>
        <w:t>4.4 Qualificação Econômico-</w:t>
      </w:r>
      <w:r>
        <w:rPr>
          <w:b/>
          <w:spacing w:val="-2"/>
          <w:sz w:val="24"/>
        </w:rPr>
        <w:t>Financeira</w:t>
      </w:r>
    </w:p>
    <w:p>
      <w:pPr>
        <w:pStyle w:val="ListParagraph"/>
        <w:numPr>
          <w:ilvl w:val="1"/>
          <w:numId w:val="33"/>
        </w:numPr>
        <w:tabs>
          <w:tab w:pos="890" w:val="left" w:leader="none"/>
        </w:tabs>
        <w:spacing w:line="235" w:lineRule="auto" w:before="118"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1"/>
          <w:numId w:val="33"/>
        </w:numPr>
        <w:tabs>
          <w:tab w:pos="869" w:val="left" w:leader="none"/>
        </w:tabs>
        <w:spacing w:line="240" w:lineRule="auto" w:before="115" w:after="0"/>
        <w:ind w:left="869" w:right="0" w:hanging="420"/>
        <w:jc w:val="both"/>
        <w:rPr>
          <w:sz w:val="24"/>
        </w:rPr>
      </w:pPr>
      <w:r>
        <w:rPr>
          <w:sz w:val="24"/>
        </w:rPr>
        <w:t>Certidão negativa de falência expedida pelo distribuidor da sede do </w:t>
      </w:r>
      <w:r>
        <w:rPr>
          <w:spacing w:val="-2"/>
          <w:sz w:val="24"/>
        </w:rPr>
        <w:t>fornecedor;</w:t>
      </w:r>
    </w:p>
    <w:p>
      <w:pPr>
        <w:pStyle w:val="ListParagraph"/>
        <w:numPr>
          <w:ilvl w:val="2"/>
          <w:numId w:val="33"/>
        </w:numPr>
        <w:tabs>
          <w:tab w:pos="1037" w:val="left" w:leader="none"/>
        </w:tabs>
        <w:spacing w:line="235" w:lineRule="auto" w:before="118" w:after="0"/>
        <w:ind w:left="449" w:right="433" w:firstLine="0"/>
        <w:jc w:val="both"/>
        <w:rPr>
          <w:sz w:val="24"/>
        </w:rPr>
      </w:pPr>
      <w:r>
        <w:rPr>
          <w:sz w:val="24"/>
        </w:rPr>
        <w:t>As certidões comprobatórias do atendimento ao disposto, quando emitidas no Município do Rio de Janeiro, será a do 2º Ofício do Registro de </w:t>
      </w:r>
      <w:r>
        <w:rPr>
          <w:spacing w:val="-2"/>
          <w:sz w:val="24"/>
        </w:rPr>
        <w:t>Distribuição.</w:t>
      </w:r>
    </w:p>
    <w:p>
      <w:pPr>
        <w:pStyle w:val="BodyText"/>
        <w:spacing w:line="235" w:lineRule="auto" w:before="120"/>
        <w:ind w:right="433"/>
        <w:jc w:val="both"/>
      </w:pPr>
      <w:r>
        <w:rPr/>
        <w:t>4.4.2. 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BodyText"/>
        <w:spacing w:line="235" w:lineRule="auto" w:before="118"/>
        <w:ind w:right="433"/>
        <w:jc w:val="both"/>
      </w:pPr>
      <w:r>
        <w:rPr/>
        <w:t>4.4.3. Balanço Patrimonial e demonstrações contábeis do último exercício social, já exigíveis e apresentados na forma da lei, que comprovem a </w:t>
      </w:r>
      <w:r>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1"/>
        <w:numPr>
          <w:ilvl w:val="1"/>
          <w:numId w:val="34"/>
        </w:numPr>
        <w:tabs>
          <w:tab w:pos="869" w:val="left" w:leader="none"/>
        </w:tabs>
        <w:spacing w:line="240" w:lineRule="auto" w:before="0" w:after="0"/>
        <w:ind w:left="869" w:right="0" w:hanging="420"/>
        <w:jc w:val="left"/>
      </w:pPr>
      <w:r>
        <w:rPr/>
        <w:t>ENTREGA,</w:t>
      </w:r>
      <w:r>
        <w:rPr>
          <w:spacing w:val="-15"/>
        </w:rPr>
        <w:t> </w:t>
      </w:r>
      <w:r>
        <w:rPr/>
        <w:t>AVALIAÇÃO</w:t>
      </w:r>
      <w:r>
        <w:rPr>
          <w:spacing w:val="-15"/>
        </w:rPr>
        <w:t> </w:t>
      </w:r>
      <w:r>
        <w:rPr/>
        <w:t>DA</w:t>
      </w:r>
      <w:r>
        <w:rPr>
          <w:spacing w:val="-15"/>
        </w:rPr>
        <w:t> </w:t>
      </w:r>
      <w:r>
        <w:rPr/>
        <w:t>QUALIDADE</w:t>
      </w:r>
      <w:r>
        <w:rPr>
          <w:spacing w:val="-15"/>
        </w:rPr>
        <w:t> </w:t>
      </w:r>
      <w:r>
        <w:rPr/>
        <w:t>E</w:t>
      </w:r>
      <w:r>
        <w:rPr>
          <w:spacing w:val="-15"/>
        </w:rPr>
        <w:t> </w:t>
      </w:r>
      <w:r>
        <w:rPr/>
        <w:t>ACEITE</w:t>
      </w:r>
      <w:r>
        <w:rPr>
          <w:spacing w:val="-15"/>
        </w:rPr>
        <w:t> </w:t>
      </w:r>
      <w:r>
        <w:rPr/>
        <w:t>DO</w:t>
      </w:r>
      <w:r>
        <w:rPr>
          <w:spacing w:val="-14"/>
        </w:rPr>
        <w:t> </w:t>
      </w:r>
      <w:r>
        <w:rPr>
          <w:spacing w:val="-2"/>
        </w:rPr>
        <w:t>OBJETO:</w:t>
      </w:r>
    </w:p>
    <w:p>
      <w:pPr>
        <w:pStyle w:val="BodyText"/>
        <w:spacing w:before="233"/>
        <w:ind w:left="0"/>
        <w:rPr>
          <w:b/>
        </w:rPr>
      </w:pPr>
    </w:p>
    <w:p>
      <w:pPr>
        <w:pStyle w:val="ListParagraph"/>
        <w:numPr>
          <w:ilvl w:val="2"/>
          <w:numId w:val="34"/>
        </w:numPr>
        <w:tabs>
          <w:tab w:pos="1039" w:val="left" w:leader="none"/>
        </w:tabs>
        <w:spacing w:line="235" w:lineRule="auto" w:before="0"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38">
        <w:r>
          <w:rPr>
            <w:color w:val="0000ED"/>
            <w:sz w:val="24"/>
            <w:u w:val="single" w:color="0000ED"/>
          </w:rPr>
          <w:t>30203367</w:t>
        </w:r>
      </w:hyperlink>
      <w:r>
        <w:rPr>
          <w:sz w:val="24"/>
        </w:rPr>
        <w:t>.</w:t>
      </w:r>
    </w:p>
    <w:p>
      <w:pPr>
        <w:pStyle w:val="ListParagraph"/>
        <w:numPr>
          <w:ilvl w:val="2"/>
          <w:numId w:val="34"/>
        </w:numPr>
        <w:tabs>
          <w:tab w:pos="1156" w:val="left" w:leader="none"/>
        </w:tabs>
        <w:spacing w:line="235" w:lineRule="auto" w:before="119"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34"/>
        </w:numPr>
        <w:tabs>
          <w:tab w:pos="1035" w:val="left" w:leader="none"/>
        </w:tabs>
        <w:spacing w:line="240" w:lineRule="auto" w:before="115"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34"/>
        </w:numPr>
        <w:tabs>
          <w:tab w:pos="1049" w:val="left" w:leader="none"/>
        </w:tabs>
        <w:spacing w:line="240" w:lineRule="auto" w:before="114" w:after="0"/>
        <w:ind w:left="1049" w:right="0" w:hanging="600"/>
        <w:jc w:val="left"/>
        <w:rPr>
          <w:sz w:val="24"/>
        </w:rPr>
      </w:pPr>
      <w:r>
        <w:rPr>
          <w:sz w:val="24"/>
        </w:rPr>
        <w:t>O prazo máximo de entrega será de </w:t>
      </w:r>
      <w:r>
        <w:rPr>
          <w:b/>
          <w:sz w:val="24"/>
        </w:rPr>
        <w:t>10 (dez) </w:t>
      </w:r>
      <w:r>
        <w:rPr>
          <w:sz w:val="24"/>
        </w:rPr>
        <w:t>dias úteis a contar da data da solicitação de </w:t>
      </w:r>
      <w:r>
        <w:rPr>
          <w:spacing w:val="-2"/>
          <w:sz w:val="24"/>
        </w:rPr>
        <w:t>entrega;</w:t>
      </w:r>
    </w:p>
    <w:p>
      <w:pPr>
        <w:pStyle w:val="ListParagraph"/>
        <w:numPr>
          <w:ilvl w:val="2"/>
          <w:numId w:val="34"/>
        </w:numPr>
        <w:tabs>
          <w:tab w:pos="1098" w:val="left" w:leader="none"/>
        </w:tabs>
        <w:spacing w:line="235" w:lineRule="auto" w:before="118" w:after="0"/>
        <w:ind w:left="449" w:right="433" w:firstLine="0"/>
        <w:jc w:val="left"/>
        <w:rPr>
          <w:sz w:val="24"/>
        </w:rPr>
      </w:pPr>
      <w:r>
        <w:rPr>
          <w:sz w:val="24"/>
        </w:rPr>
        <w:t>No</w:t>
      </w:r>
      <w:r>
        <w:rPr>
          <w:spacing w:val="40"/>
          <w:sz w:val="24"/>
        </w:rPr>
        <w:t> </w:t>
      </w:r>
      <w:r>
        <w:rPr>
          <w:sz w:val="24"/>
        </w:rPr>
        <w:t>momento</w:t>
      </w:r>
      <w:r>
        <w:rPr>
          <w:spacing w:val="40"/>
          <w:sz w:val="24"/>
        </w:rPr>
        <w:t> </w:t>
      </w:r>
      <w:r>
        <w:rPr>
          <w:sz w:val="24"/>
        </w:rPr>
        <w:t>da</w:t>
      </w:r>
      <w:r>
        <w:rPr>
          <w:spacing w:val="40"/>
          <w:sz w:val="24"/>
        </w:rPr>
        <w:t> </w:t>
      </w:r>
      <w:r>
        <w:rPr>
          <w:sz w:val="24"/>
        </w:rPr>
        <w:t>entrega</w:t>
      </w:r>
      <w:r>
        <w:rPr>
          <w:spacing w:val="40"/>
          <w:sz w:val="24"/>
        </w:rPr>
        <w:t> </w:t>
      </w:r>
      <w:r>
        <w:rPr>
          <w:sz w:val="24"/>
        </w:rPr>
        <w:t>do</w:t>
      </w:r>
      <w:r>
        <w:rPr>
          <w:spacing w:val="40"/>
          <w:sz w:val="24"/>
        </w:rPr>
        <w:t> </w:t>
      </w:r>
      <w:r>
        <w:rPr>
          <w:sz w:val="24"/>
        </w:rPr>
        <w:t>medicamento</w:t>
      </w:r>
      <w:r>
        <w:rPr>
          <w:spacing w:val="40"/>
          <w:sz w:val="24"/>
        </w:rPr>
        <w:t> </w:t>
      </w:r>
      <w:r>
        <w:rPr>
          <w:sz w:val="24"/>
        </w:rPr>
        <w:t>/</w:t>
      </w:r>
      <w:r>
        <w:rPr>
          <w:spacing w:val="40"/>
          <w:sz w:val="24"/>
        </w:rPr>
        <w:t> </w:t>
      </w:r>
      <w:r>
        <w:rPr>
          <w:sz w:val="24"/>
        </w:rPr>
        <w:t>insumo,</w:t>
      </w:r>
      <w:r>
        <w:rPr>
          <w:spacing w:val="40"/>
          <w:sz w:val="24"/>
        </w:rPr>
        <w:t> </w:t>
      </w:r>
      <w:r>
        <w:rPr>
          <w:sz w:val="24"/>
        </w:rPr>
        <w:t>a</w:t>
      </w:r>
      <w:r>
        <w:rPr>
          <w:spacing w:val="40"/>
          <w:sz w:val="24"/>
        </w:rPr>
        <w:t> </w:t>
      </w:r>
      <w:r>
        <w:rPr>
          <w:sz w:val="24"/>
        </w:rPr>
        <w:t>CONTRATADA</w:t>
      </w:r>
      <w:r>
        <w:rPr>
          <w:spacing w:val="30"/>
          <w:sz w:val="24"/>
        </w:rPr>
        <w:t> </w:t>
      </w:r>
      <w:r>
        <w:rPr>
          <w:sz w:val="24"/>
        </w:rPr>
        <w:t>deverá</w:t>
      </w:r>
      <w:r>
        <w:rPr>
          <w:spacing w:val="40"/>
          <w:sz w:val="24"/>
        </w:rPr>
        <w:t> </w:t>
      </w:r>
      <w:r>
        <w:rPr>
          <w:sz w:val="24"/>
        </w:rPr>
        <w:t>enviar</w:t>
      </w:r>
      <w:r>
        <w:rPr>
          <w:spacing w:val="40"/>
          <w:sz w:val="24"/>
        </w:rPr>
        <w:t> </w:t>
      </w:r>
      <w:r>
        <w:rPr>
          <w:sz w:val="24"/>
        </w:rPr>
        <w:t>o</w:t>
      </w:r>
      <w:r>
        <w:rPr>
          <w:spacing w:val="40"/>
          <w:sz w:val="24"/>
        </w:rPr>
        <w:t> </w:t>
      </w:r>
      <w:r>
        <w:rPr>
          <w:sz w:val="24"/>
        </w:rPr>
        <w:t>LAUDO</w:t>
      </w:r>
      <w:r>
        <w:rPr>
          <w:spacing w:val="40"/>
          <w:sz w:val="24"/>
        </w:rPr>
        <w:t> </w:t>
      </w:r>
      <w:r>
        <w:rPr>
          <w:sz w:val="24"/>
        </w:rPr>
        <w:t>DE</w:t>
      </w:r>
      <w:r>
        <w:rPr>
          <w:spacing w:val="40"/>
          <w:sz w:val="24"/>
        </w:rPr>
        <w:t> </w:t>
      </w:r>
      <w:r>
        <w:rPr>
          <w:sz w:val="24"/>
        </w:rPr>
        <w:t>CONTROLE</w:t>
      </w:r>
      <w:r>
        <w:rPr>
          <w:spacing w:val="40"/>
          <w:sz w:val="24"/>
        </w:rPr>
        <w:t> </w:t>
      </w:r>
      <w:r>
        <w:rPr>
          <w:sz w:val="24"/>
        </w:rPr>
        <w:t>DE</w:t>
      </w:r>
      <w:r>
        <w:rPr>
          <w:spacing w:val="40"/>
          <w:sz w:val="24"/>
        </w:rPr>
        <w:t> </w:t>
      </w:r>
      <w:r>
        <w:rPr>
          <w:sz w:val="24"/>
        </w:rPr>
        <w:t>QUALIDADE referente ao LOTE fornecido, bem como, uma cópia do empenho junto à nota fiscal;</w:t>
      </w:r>
    </w:p>
    <w:p>
      <w:pPr>
        <w:pStyle w:val="ListParagraph"/>
        <w:numPr>
          <w:ilvl w:val="2"/>
          <w:numId w:val="34"/>
        </w:numPr>
        <w:tabs>
          <w:tab w:pos="1085" w:val="left" w:leader="none"/>
        </w:tabs>
        <w:spacing w:line="235" w:lineRule="auto" w:before="119" w:after="0"/>
        <w:ind w:left="449" w:right="433" w:firstLine="0"/>
        <w:jc w:val="left"/>
        <w:rPr>
          <w:sz w:val="24"/>
        </w:rPr>
      </w:pPr>
      <w:r>
        <w:rPr>
          <w:sz w:val="24"/>
        </w:rPr>
        <w:t>Os</w:t>
      </w:r>
      <w:r>
        <w:rPr>
          <w:spacing w:val="33"/>
          <w:sz w:val="24"/>
        </w:rPr>
        <w:t> </w:t>
      </w:r>
      <w:r>
        <w:rPr>
          <w:sz w:val="24"/>
        </w:rPr>
        <w:t>produtos</w:t>
      </w:r>
      <w:r>
        <w:rPr>
          <w:spacing w:val="33"/>
          <w:sz w:val="24"/>
        </w:rPr>
        <w:t> </w:t>
      </w:r>
      <w:r>
        <w:rPr>
          <w:sz w:val="24"/>
        </w:rPr>
        <w:t>termolábeis</w:t>
      </w:r>
      <w:r>
        <w:rPr>
          <w:spacing w:val="33"/>
          <w:sz w:val="24"/>
        </w:rPr>
        <w:t> </w:t>
      </w:r>
      <w:r>
        <w:rPr>
          <w:sz w:val="24"/>
        </w:rPr>
        <w:t>e</w:t>
      </w:r>
      <w:r>
        <w:rPr>
          <w:spacing w:val="33"/>
          <w:sz w:val="24"/>
        </w:rPr>
        <w:t> </w:t>
      </w:r>
      <w:r>
        <w:rPr>
          <w:sz w:val="24"/>
        </w:rPr>
        <w:t>foto-sensíveis</w:t>
      </w:r>
      <w:r>
        <w:rPr>
          <w:spacing w:val="33"/>
          <w:sz w:val="24"/>
        </w:rPr>
        <w:t> </w:t>
      </w:r>
      <w:r>
        <w:rPr>
          <w:sz w:val="24"/>
        </w:rPr>
        <w:t>deverão</w:t>
      </w:r>
      <w:r>
        <w:rPr>
          <w:spacing w:val="33"/>
          <w:sz w:val="24"/>
        </w:rPr>
        <w:t> </w:t>
      </w:r>
      <w:r>
        <w:rPr>
          <w:sz w:val="24"/>
        </w:rPr>
        <w:t>ser</w:t>
      </w:r>
      <w:r>
        <w:rPr>
          <w:spacing w:val="33"/>
          <w:sz w:val="24"/>
        </w:rPr>
        <w:t> </w:t>
      </w:r>
      <w:r>
        <w:rPr>
          <w:sz w:val="24"/>
        </w:rPr>
        <w:t>transportados</w:t>
      </w:r>
      <w:r>
        <w:rPr>
          <w:spacing w:val="33"/>
          <w:sz w:val="24"/>
        </w:rPr>
        <w:t> </w:t>
      </w:r>
      <w:r>
        <w:rPr>
          <w:sz w:val="24"/>
        </w:rPr>
        <w:t>e</w:t>
      </w:r>
      <w:r>
        <w:rPr>
          <w:spacing w:val="33"/>
          <w:sz w:val="24"/>
        </w:rPr>
        <w:t> </w:t>
      </w:r>
      <w:r>
        <w:rPr>
          <w:sz w:val="24"/>
        </w:rPr>
        <w:t>entregues</w:t>
      </w:r>
      <w:r>
        <w:rPr>
          <w:spacing w:val="33"/>
          <w:sz w:val="24"/>
        </w:rPr>
        <w:t> </w:t>
      </w:r>
      <w:r>
        <w:rPr>
          <w:sz w:val="24"/>
        </w:rPr>
        <w:t>na</w:t>
      </w:r>
      <w:r>
        <w:rPr>
          <w:spacing w:val="33"/>
          <w:sz w:val="24"/>
        </w:rPr>
        <w:t> </w:t>
      </w:r>
      <w:r>
        <w:rPr>
          <w:sz w:val="24"/>
        </w:rPr>
        <w:t>Central</w:t>
      </w:r>
      <w:r>
        <w:rPr>
          <w:spacing w:val="33"/>
          <w:sz w:val="24"/>
        </w:rPr>
        <w:t> </w:t>
      </w:r>
      <w:r>
        <w:rPr>
          <w:sz w:val="24"/>
        </w:rPr>
        <w:t>de</w:t>
      </w:r>
      <w:r>
        <w:rPr>
          <w:spacing w:val="20"/>
          <w:sz w:val="24"/>
        </w:rPr>
        <w:t> </w:t>
      </w:r>
      <w:r>
        <w:rPr>
          <w:sz w:val="24"/>
        </w:rPr>
        <w:t>Abastecimento</w:t>
      </w:r>
      <w:r>
        <w:rPr>
          <w:spacing w:val="33"/>
          <w:sz w:val="24"/>
        </w:rPr>
        <w:t> </w:t>
      </w:r>
      <w:r>
        <w:rPr>
          <w:sz w:val="24"/>
        </w:rPr>
        <w:t>Farmacêutico</w:t>
      </w:r>
      <w:r>
        <w:rPr>
          <w:spacing w:val="33"/>
          <w:sz w:val="24"/>
        </w:rPr>
        <w:t> </w:t>
      </w:r>
      <w:r>
        <w:rPr>
          <w:sz w:val="24"/>
        </w:rPr>
        <w:t>(CAF)</w:t>
      </w:r>
      <w:r>
        <w:rPr>
          <w:spacing w:val="33"/>
          <w:sz w:val="24"/>
        </w:rPr>
        <w:t> </w:t>
      </w:r>
      <w:r>
        <w:rPr>
          <w:sz w:val="24"/>
        </w:rPr>
        <w:t>desse hospital em condições apropriadas ao consumo;</w:t>
      </w:r>
    </w:p>
    <w:p>
      <w:pPr>
        <w:pStyle w:val="ListParagraph"/>
        <w:numPr>
          <w:ilvl w:val="2"/>
          <w:numId w:val="34"/>
        </w:numPr>
        <w:tabs>
          <w:tab w:pos="1055" w:val="left" w:leader="none"/>
        </w:tabs>
        <w:spacing w:line="235" w:lineRule="auto" w:before="119" w:after="0"/>
        <w:ind w:left="449" w:right="433" w:firstLine="0"/>
        <w:jc w:val="left"/>
        <w:rPr>
          <w:sz w:val="24"/>
        </w:rPr>
      </w:pPr>
      <w:r>
        <w:rPr>
          <w:sz w:val="24"/>
        </w:rPr>
        <w:t>O local de entrega dos medicamentos será na Central de</w:t>
      </w:r>
      <w:r>
        <w:rPr>
          <w:spacing w:val="-11"/>
          <w:sz w:val="24"/>
        </w:rPr>
        <w:t> </w:t>
      </w:r>
      <w:r>
        <w:rPr>
          <w:sz w:val="24"/>
        </w:rPr>
        <w:t>Abastecimento Farmacêutico - CAF, situado na</w:t>
      </w:r>
      <w:r>
        <w:rPr>
          <w:spacing w:val="-11"/>
          <w:sz w:val="24"/>
        </w:rPr>
        <w:t> </w:t>
      </w:r>
      <w:r>
        <w:rPr>
          <w:sz w:val="24"/>
        </w:rPr>
        <w:t>Avenida Boulevard 28 de </w:t>
      </w:r>
      <w:r>
        <w:rPr>
          <w:sz w:val="24"/>
        </w:rPr>
        <w:t>Setembro, 77 – Vila Isabel, Rio de Janeiro/RJ, CEP 20.551-030.</w:t>
      </w:r>
    </w:p>
    <w:p>
      <w:pPr>
        <w:pStyle w:val="ListParagraph"/>
        <w:numPr>
          <w:ilvl w:val="2"/>
          <w:numId w:val="34"/>
        </w:numPr>
        <w:tabs>
          <w:tab w:pos="1035" w:val="left" w:leader="none"/>
        </w:tabs>
        <w:spacing w:line="240" w:lineRule="auto" w:before="115" w:after="0"/>
        <w:ind w:left="1035" w:right="0" w:hanging="586"/>
        <w:jc w:val="left"/>
        <w:rPr>
          <w:sz w:val="24"/>
        </w:rPr>
      </w:pPr>
      <w:r>
        <w:rPr>
          <w:sz w:val="24"/>
        </w:rPr>
        <w:t>A</w:t>
      </w:r>
      <w:r>
        <w:rPr>
          <w:spacing w:val="-14"/>
          <w:sz w:val="24"/>
        </w:rPr>
        <w:t> </w:t>
      </w:r>
      <w:r>
        <w:rPr>
          <w:sz w:val="24"/>
        </w:rPr>
        <w:t>entrega deverá ocorrer de segunda-feira a sexta-feira, das 08h às 12h e das 13h30 às </w:t>
      </w:r>
      <w:r>
        <w:rPr>
          <w:spacing w:val="-4"/>
          <w:sz w:val="24"/>
        </w:rPr>
        <w:t>16h;</w:t>
      </w:r>
    </w:p>
    <w:p>
      <w:pPr>
        <w:pStyle w:val="ListParagraph"/>
        <w:numPr>
          <w:ilvl w:val="2"/>
          <w:numId w:val="34"/>
        </w:numPr>
        <w:tabs>
          <w:tab w:pos="1066" w:val="left" w:leader="none"/>
        </w:tabs>
        <w:spacing w:line="235" w:lineRule="auto" w:before="118" w:after="0"/>
        <w:ind w:left="449" w:right="433" w:firstLine="0"/>
        <w:jc w:val="both"/>
        <w:rPr>
          <w:sz w:val="24"/>
        </w:rPr>
      </w:pPr>
      <w:r>
        <w:rPr>
          <w:sz w:val="24"/>
        </w:rPr>
        <w:t>O medicamento deverá apresentar em sua embalagem dados de identificação, procedência, data da fabricação, validade (conforme 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34"/>
        </w:numPr>
        <w:tabs>
          <w:tab w:pos="1202" w:val="left" w:leader="none"/>
        </w:tabs>
        <w:spacing w:line="235" w:lineRule="auto" w:before="119" w:after="0"/>
        <w:ind w:left="449" w:right="433" w:firstLine="0"/>
        <w:jc w:val="both"/>
        <w:rPr>
          <w:sz w:val="24"/>
        </w:rPr>
      </w:pPr>
      <w:r>
        <w:rPr>
          <w:sz w:val="24"/>
        </w:rPr>
        <w:t>Medicamentos fora das condições estabelecidas no subitem 3.10.2.5 só serão recebidos após prévia análise do Serviço de Farmácia </w:t>
      </w:r>
      <w:r>
        <w:rPr>
          <w:sz w:val="24"/>
        </w:rPr>
        <w:t>do HUPE. Quaisquer solicitações deverão ser acompanhadas da carta do Laboratório vencedor informando a previsão de um novo lote e carta de comprometimento de troca para validade;</w:t>
      </w:r>
    </w:p>
    <w:p>
      <w:pPr>
        <w:pStyle w:val="ListParagraph"/>
        <w:numPr>
          <w:ilvl w:val="2"/>
          <w:numId w:val="34"/>
        </w:numPr>
        <w:tabs>
          <w:tab w:pos="1171" w:val="left" w:leader="none"/>
        </w:tabs>
        <w:spacing w:line="235" w:lineRule="auto" w:before="119" w:after="0"/>
        <w:ind w:left="449" w:right="433" w:firstLine="0"/>
        <w:jc w:val="both"/>
        <w:rPr>
          <w:sz w:val="24"/>
        </w:rPr>
      </w:pPr>
      <w:r>
        <w:rPr>
          <w:sz w:val="24"/>
        </w:rPr>
        <w:t>A marca do medicamento licitado deverá ser efetivamente entregue pela contratada. A solicitação de substituição de marca somente será admitida mediante apresentação de documentação emitida pelo laboratório vencedor, contendo a previsão de entrega do produto, ou </w:t>
      </w:r>
      <w:r>
        <w:rPr>
          <w:sz w:val="24"/>
        </w:rPr>
        <w:t>documento expedido pela</w:t>
      </w:r>
      <w:r>
        <w:rPr>
          <w:spacing w:val="-7"/>
          <w:sz w:val="24"/>
        </w:rPr>
        <w:t> </w:t>
      </w:r>
      <w:r>
        <w:rPr>
          <w:sz w:val="24"/>
        </w:rPr>
        <w:t>ANVISA</w:t>
      </w:r>
      <w:r>
        <w:rPr>
          <w:spacing w:val="-7"/>
          <w:sz w:val="24"/>
        </w:rPr>
        <w:t> </w:t>
      </w:r>
      <w:r>
        <w:rPr>
          <w:sz w:val="24"/>
        </w:rPr>
        <w:t>que comprove a descontinuação do medicamento, nos casos previstos no item 3.10.2 deste Termo;</w:t>
      </w:r>
    </w:p>
    <w:p>
      <w:pPr>
        <w:pStyle w:val="ListParagraph"/>
        <w:spacing w:after="0" w:line="235" w:lineRule="auto"/>
        <w:jc w:val="both"/>
        <w:rPr>
          <w:sz w:val="24"/>
        </w:rPr>
        <w:sectPr>
          <w:pgSz w:w="15840" w:h="24480"/>
          <w:pgMar w:top="880" w:bottom="280" w:left="360" w:right="360"/>
        </w:sectPr>
      </w:pPr>
    </w:p>
    <w:p>
      <w:pPr>
        <w:pStyle w:val="ListParagraph"/>
        <w:numPr>
          <w:ilvl w:val="2"/>
          <w:numId w:val="34"/>
        </w:numPr>
        <w:tabs>
          <w:tab w:pos="1232" w:val="left" w:leader="none"/>
        </w:tabs>
        <w:spacing w:line="235" w:lineRule="auto" w:before="80" w:after="0"/>
        <w:ind w:left="449" w:right="433" w:firstLine="0"/>
        <w:jc w:val="both"/>
        <w:rPr>
          <w:sz w:val="24"/>
        </w:rPr>
      </w:pPr>
      <w:r>
        <w:rPr>
          <w:sz w:val="24"/>
        </w:rPr>
        <w:t>Em caso de material importado, deve ter, adicionalmente, etiqueta e/ou manual com todas as informações técnicas em </w:t>
      </w:r>
      <w:r>
        <w:rPr>
          <w:sz w:val="24"/>
        </w:rPr>
        <w:t>português. Informações incorretas ou inconsistências serão de responsabilidade exclusiva do fornecedor.</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both"/>
      </w:pPr>
      <w:r>
        <w:rPr/>
        <w:t>GESTÃO E FISCALIZAÇÃO DO </w:t>
      </w:r>
      <w:r>
        <w:rPr>
          <w:spacing w:val="-2"/>
        </w:rPr>
        <w:t>CONTRATO:</w:t>
      </w:r>
    </w:p>
    <w:p>
      <w:pPr>
        <w:pStyle w:val="BodyText"/>
        <w:spacing w:before="228"/>
        <w:ind w:left="0"/>
        <w:rPr>
          <w:b/>
        </w:rPr>
      </w:pPr>
    </w:p>
    <w:p>
      <w:pPr>
        <w:pStyle w:val="ListParagraph"/>
        <w:numPr>
          <w:ilvl w:val="1"/>
          <w:numId w:val="27"/>
        </w:numPr>
        <w:tabs>
          <w:tab w:pos="855" w:val="left" w:leader="none"/>
        </w:tabs>
        <w:spacing w:line="240" w:lineRule="auto" w:before="0" w:after="0"/>
        <w:ind w:left="855" w:right="0" w:hanging="406"/>
        <w:jc w:val="both"/>
        <w:rPr>
          <w:b/>
          <w:sz w:val="24"/>
        </w:rPr>
      </w:pPr>
      <w:r>
        <w:rPr>
          <w:b/>
          <w:sz w:val="24"/>
        </w:rPr>
        <w:t>AGENTES</w:t>
      </w:r>
      <w:r>
        <w:rPr>
          <w:b/>
          <w:spacing w:val="-15"/>
          <w:sz w:val="24"/>
        </w:rPr>
        <w:t> </w:t>
      </w:r>
      <w:r>
        <w:rPr>
          <w:b/>
          <w:sz w:val="24"/>
        </w:rPr>
        <w:t>QUE</w:t>
      </w:r>
      <w:r>
        <w:rPr>
          <w:b/>
          <w:spacing w:val="-8"/>
          <w:sz w:val="24"/>
        </w:rPr>
        <w:t> </w:t>
      </w:r>
      <w:r>
        <w:rPr>
          <w:b/>
          <w:sz w:val="24"/>
        </w:rPr>
        <w:t>PARTICIPARÃO</w:t>
      </w:r>
      <w:r>
        <w:rPr>
          <w:b/>
          <w:spacing w:val="-8"/>
          <w:sz w:val="24"/>
        </w:rPr>
        <w:t> </w:t>
      </w:r>
      <w:r>
        <w:rPr>
          <w:b/>
          <w:sz w:val="24"/>
        </w:rPr>
        <w:t>DA</w:t>
      </w:r>
      <w:r>
        <w:rPr>
          <w:b/>
          <w:spacing w:val="-15"/>
          <w:sz w:val="24"/>
        </w:rPr>
        <w:t> </w:t>
      </w:r>
      <w:r>
        <w:rPr>
          <w:b/>
          <w:sz w:val="24"/>
        </w:rPr>
        <w:t>GESTÃO</w:t>
      </w:r>
      <w:r>
        <w:rPr>
          <w:b/>
          <w:spacing w:val="-8"/>
          <w:sz w:val="24"/>
        </w:rPr>
        <w:t> </w:t>
      </w:r>
      <w:r>
        <w:rPr>
          <w:b/>
          <w:sz w:val="24"/>
        </w:rPr>
        <w:t>DO</w:t>
      </w:r>
      <w:r>
        <w:rPr>
          <w:b/>
          <w:spacing w:val="-7"/>
          <w:sz w:val="24"/>
        </w:rPr>
        <w:t> </w:t>
      </w:r>
      <w:r>
        <w:rPr>
          <w:b/>
          <w:spacing w:val="-2"/>
          <w:sz w:val="24"/>
        </w:rPr>
        <w:t>CONTRATO:</w:t>
      </w:r>
    </w:p>
    <w:p>
      <w:pPr>
        <w:pStyle w:val="ListParagraph"/>
        <w:numPr>
          <w:ilvl w:val="2"/>
          <w:numId w:val="27"/>
        </w:numPr>
        <w:tabs>
          <w:tab w:pos="1039" w:val="left" w:leader="none"/>
        </w:tabs>
        <w:spacing w:line="235" w:lineRule="auto" w:before="118"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7"/>
        </w:numPr>
        <w:tabs>
          <w:tab w:pos="1060" w:val="left" w:leader="none"/>
        </w:tabs>
        <w:spacing w:line="235" w:lineRule="auto" w:before="119"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254" w:val="left" w:leader="none"/>
        </w:tabs>
        <w:spacing w:line="235" w:lineRule="auto" w:before="119"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ListParagraph"/>
        <w:numPr>
          <w:ilvl w:val="2"/>
          <w:numId w:val="27"/>
        </w:numPr>
        <w:tabs>
          <w:tab w:pos="1049" w:val="left" w:leader="none"/>
        </w:tabs>
        <w:spacing w:line="235" w:lineRule="auto" w:before="118"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7"/>
        </w:numPr>
        <w:tabs>
          <w:tab w:pos="1088" w:val="left" w:leader="none"/>
        </w:tabs>
        <w:spacing w:line="235" w:lineRule="auto" w:before="119"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p>
    <w:p>
      <w:pPr>
        <w:pStyle w:val="ListParagraph"/>
        <w:numPr>
          <w:ilvl w:val="3"/>
          <w:numId w:val="27"/>
        </w:numPr>
        <w:tabs>
          <w:tab w:pos="1268" w:val="left" w:leader="none"/>
        </w:tabs>
        <w:spacing w:line="235" w:lineRule="auto" w:before="119"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3"/>
          <w:numId w:val="27"/>
        </w:numPr>
        <w:tabs>
          <w:tab w:pos="1230" w:val="left" w:leader="none"/>
        </w:tabs>
        <w:spacing w:line="235" w:lineRule="auto" w:before="119"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215" w:val="left" w:leader="none"/>
        </w:tabs>
        <w:spacing w:line="240" w:lineRule="auto" w:before="115"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7"/>
        </w:numPr>
        <w:tabs>
          <w:tab w:pos="1222" w:val="left" w:leader="none"/>
        </w:tabs>
        <w:spacing w:line="235" w:lineRule="auto" w:before="118"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both"/>
      </w:pPr>
      <w:r>
        <w:rPr/>
        <w:t>RECEBIMENTO</w:t>
      </w:r>
      <w:r>
        <w:rPr>
          <w:spacing w:val="-2"/>
        </w:rPr>
        <w:t> </w:t>
      </w:r>
      <w:r>
        <w:rPr/>
        <w:t>PROVISÓRIO</w:t>
      </w:r>
      <w:r>
        <w:rPr>
          <w:spacing w:val="-2"/>
        </w:rPr>
        <w:t> </w:t>
      </w:r>
      <w:r>
        <w:rPr/>
        <w:t>E</w:t>
      </w:r>
      <w:r>
        <w:rPr>
          <w:spacing w:val="-2"/>
        </w:rPr>
        <w:t> </w:t>
      </w:r>
      <w:r>
        <w:rPr/>
        <w:t>DEFINITIVO</w:t>
      </w:r>
      <w:r>
        <w:rPr>
          <w:spacing w:val="-2"/>
        </w:rPr>
        <w:t> </w:t>
      </w:r>
      <w:r>
        <w:rPr/>
        <w:t>DO</w:t>
      </w:r>
      <w:r>
        <w:rPr>
          <w:spacing w:val="-2"/>
        </w:rPr>
        <w:t> OBJETO:</w:t>
      </w:r>
    </w:p>
    <w:p>
      <w:pPr>
        <w:pStyle w:val="BodyText"/>
        <w:spacing w:before="232"/>
        <w:ind w:left="0"/>
        <w:rPr>
          <w:b/>
        </w:rPr>
      </w:pPr>
    </w:p>
    <w:p>
      <w:pPr>
        <w:pStyle w:val="ListParagraph"/>
        <w:numPr>
          <w:ilvl w:val="2"/>
          <w:numId w:val="27"/>
        </w:numPr>
        <w:tabs>
          <w:tab w:pos="1091" w:val="left" w:leader="none"/>
        </w:tabs>
        <w:spacing w:line="235" w:lineRule="auto" w:before="0" w:after="0"/>
        <w:ind w:left="449" w:right="433" w:firstLine="0"/>
        <w:jc w:val="both"/>
        <w:rPr>
          <w:sz w:val="24"/>
        </w:rPr>
      </w:pPr>
      <w:r>
        <w:rPr>
          <w:sz w:val="24"/>
        </w:rPr>
        <w:t>Os bens serão recebidos provisoriamente no prazo de 02 (dois) dias, para efeito de posterior verificação de sua conformidade com as especificações constantes neste Termo de Referência e na proposta;</w:t>
      </w:r>
    </w:p>
    <w:p>
      <w:pPr>
        <w:pStyle w:val="ListParagraph"/>
        <w:numPr>
          <w:ilvl w:val="2"/>
          <w:numId w:val="27"/>
        </w:numPr>
        <w:tabs>
          <w:tab w:pos="1055" w:val="left" w:leader="none"/>
        </w:tabs>
        <w:spacing w:line="235" w:lineRule="auto" w:before="119" w:after="0"/>
        <w:ind w:left="449" w:right="433" w:firstLine="0"/>
        <w:jc w:val="both"/>
        <w:rPr>
          <w:sz w:val="24"/>
        </w:rPr>
      </w:pPr>
      <w:r>
        <w:rPr>
          <w:sz w:val="24"/>
        </w:rPr>
        <w:t>Os bens poderão ser rejeitados, no todo ou em parte, quando em desacordo com as especificações constantes neste</w:t>
      </w:r>
      <w:r>
        <w:rPr>
          <w:spacing w:val="-2"/>
          <w:sz w:val="24"/>
        </w:rPr>
        <w:t> </w:t>
      </w:r>
      <w:r>
        <w:rPr>
          <w:sz w:val="24"/>
        </w:rPr>
        <w:t>Termo de Referência e </w:t>
      </w:r>
      <w:r>
        <w:rPr>
          <w:sz w:val="24"/>
        </w:rPr>
        <w:t>na proposta, devendo ser substituídos no prazo de 02 (dois) dias, a contar da notificação da contratada, às suas custas, sem prejuízo da aplicação das </w:t>
      </w:r>
      <w:r>
        <w:rPr>
          <w:spacing w:val="-2"/>
          <w:sz w:val="24"/>
        </w:rPr>
        <w:t>penalidades;</w:t>
      </w:r>
    </w:p>
    <w:p>
      <w:pPr>
        <w:pStyle w:val="ListParagraph"/>
        <w:numPr>
          <w:ilvl w:val="2"/>
          <w:numId w:val="27"/>
        </w:numPr>
        <w:tabs>
          <w:tab w:pos="1059" w:val="left" w:leader="none"/>
        </w:tabs>
        <w:spacing w:line="235" w:lineRule="auto" w:before="119" w:after="0"/>
        <w:ind w:left="449" w:right="433" w:firstLine="0"/>
        <w:jc w:val="both"/>
        <w:rPr>
          <w:sz w:val="24"/>
        </w:rPr>
      </w:pPr>
      <w:r>
        <w:rPr>
          <w:sz w:val="24"/>
        </w:rPr>
        <w:t>Os bens serão recebidos definitivamente no prazo de 05 (cinco) dias, contados do recebimento provisório, após a verificação da qualidade e quantidade do material.</w:t>
      </w:r>
    </w:p>
    <w:p>
      <w:pPr>
        <w:pStyle w:val="BodyText"/>
        <w:spacing w:before="228"/>
        <w:ind w:left="0"/>
      </w:pPr>
    </w:p>
    <w:p>
      <w:pPr>
        <w:pStyle w:val="Heading1"/>
        <w:numPr>
          <w:ilvl w:val="1"/>
          <w:numId w:val="27"/>
        </w:numPr>
        <w:tabs>
          <w:tab w:pos="869" w:val="left" w:leader="none"/>
        </w:tabs>
        <w:spacing w:line="240" w:lineRule="auto" w:before="1" w:after="0"/>
        <w:ind w:left="869" w:right="0" w:hanging="420"/>
        <w:jc w:val="both"/>
      </w:pPr>
      <w:r>
        <w:rPr>
          <w:spacing w:val="-2"/>
        </w:rPr>
        <w:t>PAGAMENTO:</w:t>
      </w:r>
    </w:p>
    <w:p>
      <w:pPr>
        <w:pStyle w:val="ListParagraph"/>
        <w:numPr>
          <w:ilvl w:val="2"/>
          <w:numId w:val="27"/>
        </w:numPr>
        <w:tabs>
          <w:tab w:pos="1077" w:val="left" w:leader="none"/>
        </w:tabs>
        <w:spacing w:line="235" w:lineRule="auto" w:before="118" w:after="0"/>
        <w:ind w:left="449" w:right="433" w:firstLine="0"/>
        <w:jc w:val="left"/>
        <w:rPr>
          <w:sz w:val="24"/>
        </w:rPr>
      </w:pPr>
      <w:r>
        <w:rPr>
          <w:sz w:val="24"/>
        </w:rPr>
        <w:t>O</w:t>
      </w:r>
      <w:r>
        <w:rPr>
          <w:spacing w:val="26"/>
          <w:sz w:val="24"/>
        </w:rPr>
        <w:t> </w:t>
      </w:r>
      <w:r>
        <w:rPr>
          <w:sz w:val="24"/>
        </w:rPr>
        <w:t>pagamento</w:t>
      </w:r>
      <w:r>
        <w:rPr>
          <w:spacing w:val="26"/>
          <w:sz w:val="24"/>
        </w:rPr>
        <w:t> </w:t>
      </w:r>
      <w:r>
        <w:rPr>
          <w:sz w:val="24"/>
        </w:rPr>
        <w:t>será</w:t>
      </w:r>
      <w:r>
        <w:rPr>
          <w:spacing w:val="26"/>
          <w:sz w:val="24"/>
        </w:rPr>
        <w:t> </w:t>
      </w:r>
      <w:r>
        <w:rPr>
          <w:sz w:val="24"/>
        </w:rPr>
        <w:t>realizado</w:t>
      </w:r>
      <w:r>
        <w:rPr>
          <w:spacing w:val="26"/>
          <w:sz w:val="24"/>
        </w:rPr>
        <w:t> </w:t>
      </w:r>
      <w:r>
        <w:rPr>
          <w:sz w:val="24"/>
        </w:rPr>
        <w:t>até</w:t>
      </w:r>
      <w:r>
        <w:rPr>
          <w:spacing w:val="26"/>
          <w:sz w:val="24"/>
        </w:rPr>
        <w:t> </w:t>
      </w:r>
      <w:r>
        <w:rPr>
          <w:sz w:val="24"/>
        </w:rPr>
        <w:t>30</w:t>
      </w:r>
      <w:r>
        <w:rPr>
          <w:spacing w:val="26"/>
          <w:sz w:val="24"/>
        </w:rPr>
        <w:t> </w:t>
      </w:r>
      <w:r>
        <w:rPr>
          <w:sz w:val="24"/>
        </w:rPr>
        <w:t>dias</w:t>
      </w:r>
      <w:r>
        <w:rPr>
          <w:spacing w:val="26"/>
          <w:sz w:val="24"/>
        </w:rPr>
        <w:t> </w:t>
      </w:r>
      <w:r>
        <w:rPr>
          <w:sz w:val="24"/>
        </w:rPr>
        <w:t>após</w:t>
      </w:r>
      <w:r>
        <w:rPr>
          <w:spacing w:val="26"/>
          <w:sz w:val="24"/>
        </w:rPr>
        <w:t> </w:t>
      </w:r>
      <w:r>
        <w:rPr>
          <w:sz w:val="24"/>
        </w:rPr>
        <w:t>o</w:t>
      </w:r>
      <w:r>
        <w:rPr>
          <w:spacing w:val="26"/>
          <w:sz w:val="24"/>
        </w:rPr>
        <w:t> </w:t>
      </w:r>
      <w:r>
        <w:rPr>
          <w:sz w:val="24"/>
        </w:rPr>
        <w:t>adimplemento</w:t>
      </w:r>
      <w:r>
        <w:rPr>
          <w:spacing w:val="26"/>
          <w:sz w:val="24"/>
        </w:rPr>
        <w:t> </w:t>
      </w:r>
      <w:r>
        <w:rPr>
          <w:sz w:val="24"/>
        </w:rPr>
        <w:t>de</w:t>
      </w:r>
      <w:r>
        <w:rPr>
          <w:spacing w:val="26"/>
          <w:sz w:val="24"/>
        </w:rPr>
        <w:t> </w:t>
      </w:r>
      <w:r>
        <w:rPr>
          <w:sz w:val="24"/>
        </w:rPr>
        <w:t>cada</w:t>
      </w:r>
      <w:r>
        <w:rPr>
          <w:spacing w:val="26"/>
          <w:sz w:val="24"/>
        </w:rPr>
        <w:t> </w:t>
      </w:r>
      <w:r>
        <w:rPr>
          <w:sz w:val="24"/>
        </w:rPr>
        <w:t>parcela,</w:t>
      </w:r>
      <w:r>
        <w:rPr>
          <w:spacing w:val="26"/>
          <w:sz w:val="24"/>
        </w:rPr>
        <w:t> </w:t>
      </w:r>
      <w:r>
        <w:rPr>
          <w:sz w:val="24"/>
        </w:rPr>
        <w:t>que</w:t>
      </w:r>
      <w:r>
        <w:rPr>
          <w:spacing w:val="26"/>
          <w:sz w:val="24"/>
        </w:rPr>
        <w:t> </w:t>
      </w:r>
      <w:r>
        <w:rPr>
          <w:sz w:val="24"/>
        </w:rPr>
        <w:t>será</w:t>
      </w:r>
      <w:r>
        <w:rPr>
          <w:spacing w:val="26"/>
          <w:sz w:val="24"/>
        </w:rPr>
        <w:t> </w:t>
      </w:r>
      <w:r>
        <w:rPr>
          <w:sz w:val="24"/>
        </w:rPr>
        <w:t>solicitada</w:t>
      </w:r>
      <w:r>
        <w:rPr>
          <w:spacing w:val="26"/>
          <w:sz w:val="24"/>
        </w:rPr>
        <w:t> </w:t>
      </w:r>
      <w:r>
        <w:rPr>
          <w:sz w:val="24"/>
        </w:rPr>
        <w:t>pelo</w:t>
      </w:r>
      <w:r>
        <w:rPr>
          <w:spacing w:val="26"/>
          <w:sz w:val="24"/>
        </w:rPr>
        <w:t> </w:t>
      </w:r>
      <w:r>
        <w:rPr>
          <w:sz w:val="24"/>
        </w:rPr>
        <w:t>Serviço</w:t>
      </w:r>
      <w:r>
        <w:rPr>
          <w:spacing w:val="26"/>
          <w:sz w:val="24"/>
        </w:rPr>
        <w:t> </w:t>
      </w:r>
      <w:r>
        <w:rPr>
          <w:sz w:val="24"/>
        </w:rPr>
        <w:t>de</w:t>
      </w:r>
      <w:r>
        <w:rPr>
          <w:spacing w:val="26"/>
          <w:sz w:val="24"/>
        </w:rPr>
        <w:t> </w:t>
      </w:r>
      <w:r>
        <w:rPr>
          <w:sz w:val="24"/>
        </w:rPr>
        <w:t>Controle</w:t>
      </w:r>
      <w:r>
        <w:rPr>
          <w:spacing w:val="26"/>
          <w:sz w:val="24"/>
        </w:rPr>
        <w:t> </w:t>
      </w:r>
      <w:r>
        <w:rPr>
          <w:sz w:val="24"/>
        </w:rPr>
        <w:t>de</w:t>
      </w:r>
      <w:r>
        <w:rPr>
          <w:spacing w:val="26"/>
          <w:sz w:val="24"/>
        </w:rPr>
        <w:t> </w:t>
      </w:r>
      <w:r>
        <w:rPr>
          <w:sz w:val="24"/>
        </w:rPr>
        <w:t>Materiais </w:t>
      </w:r>
      <w:r>
        <w:rPr>
          <w:spacing w:val="-2"/>
          <w:sz w:val="24"/>
        </w:rPr>
        <w:t>Hospitalares;</w:t>
      </w:r>
    </w:p>
    <w:p>
      <w:pPr>
        <w:pStyle w:val="ListParagraph"/>
        <w:numPr>
          <w:ilvl w:val="3"/>
          <w:numId w:val="27"/>
        </w:numPr>
        <w:tabs>
          <w:tab w:pos="1274"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27"/>
        </w:numPr>
        <w:tabs>
          <w:tab w:pos="1108" w:val="left" w:leader="none"/>
        </w:tabs>
        <w:spacing w:line="235" w:lineRule="auto" w:before="119"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27"/>
        </w:numPr>
        <w:tabs>
          <w:tab w:pos="1049" w:val="left" w:leader="none"/>
        </w:tabs>
        <w:spacing w:line="240" w:lineRule="auto" w:before="115"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1"/>
          <w:numId w:val="27"/>
        </w:numPr>
        <w:tabs>
          <w:tab w:pos="878" w:val="left" w:leader="none"/>
        </w:tabs>
        <w:spacing w:line="235" w:lineRule="auto" w:before="118" w:after="0"/>
        <w:ind w:left="449" w:right="432" w:firstLine="0"/>
        <w:jc w:val="both"/>
        <w:rPr>
          <w:sz w:val="24"/>
        </w:rPr>
      </w:pPr>
      <w:r>
        <w:rPr>
          <w:sz w:val="24"/>
        </w:rPr>
        <w:t>Será contratada a empresa que ofertar o </w:t>
      </w:r>
      <w:r>
        <w:rPr>
          <w:b/>
          <w:sz w:val="24"/>
        </w:rPr>
        <w:t>MENOR PREÇO UNITÁRIO POR ITEM </w:t>
      </w:r>
      <w:r>
        <w:rPr>
          <w:sz w:val="24"/>
        </w:rPr>
        <w:t>em </w:t>
      </w:r>
      <w:r>
        <w:rPr>
          <w:b/>
          <w:sz w:val="24"/>
        </w:rPr>
        <w:t>MODO DE DISPUTA</w:t>
      </w:r>
      <w:r>
        <w:rPr>
          <w:b/>
          <w:spacing w:val="-15"/>
          <w:sz w:val="24"/>
        </w:rPr>
        <w:t> </w:t>
      </w:r>
      <w:r>
        <w:rPr>
          <w:b/>
          <w:sz w:val="24"/>
        </w:rPr>
        <w:t>ABERTO </w:t>
      </w:r>
      <w:r>
        <w:rPr>
          <w:sz w:val="24"/>
        </w:rPr>
        <w:t>e atender a todas as fases de habilitação do certame, que constarão em futuro edital;</w:t>
      </w:r>
    </w:p>
    <w:p>
      <w:pPr>
        <w:pStyle w:val="ListParagraph"/>
        <w:numPr>
          <w:ilvl w:val="1"/>
          <w:numId w:val="27"/>
        </w:numPr>
        <w:tabs>
          <w:tab w:pos="884" w:val="left" w:leader="none"/>
        </w:tabs>
        <w:spacing w:line="235" w:lineRule="auto" w:before="120" w:after="0"/>
        <w:ind w:left="449" w:right="433" w:firstLine="0"/>
        <w:jc w:val="both"/>
        <w:rPr>
          <w:sz w:val="24"/>
        </w:rPr>
      </w:pPr>
      <w:r>
        <w:rPr>
          <w:sz w:val="24"/>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69" w:val="left" w:leader="none"/>
        </w:tabs>
        <w:spacing w:line="240" w:lineRule="auto" w:before="114"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valor total do </w:t>
      </w:r>
      <w:r>
        <w:rPr>
          <w:spacing w:val="-2"/>
          <w:sz w:val="24"/>
        </w:rPr>
        <w:t>item;</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Marca / </w:t>
      </w:r>
      <w:r>
        <w:rPr>
          <w:spacing w:val="-2"/>
          <w:sz w:val="24"/>
        </w:rPr>
        <w:t>Fabricante;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7"/>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7"/>
        </w:numPr>
        <w:tabs>
          <w:tab w:pos="879" w:val="left" w:leader="none"/>
        </w:tabs>
        <w:spacing w:line="235" w:lineRule="auto" w:before="118"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7"/>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both"/>
      </w:pPr>
      <w:r>
        <w:rPr/>
        <w:t>SANÇÕES</w:t>
      </w:r>
      <w:r>
        <w:rPr>
          <w:spacing w:val="-14"/>
        </w:rPr>
        <w:t> </w:t>
      </w:r>
      <w:r>
        <w:rPr>
          <w:spacing w:val="-2"/>
        </w:rPr>
        <w:t>ADMINISTRATIVAS:</w:t>
      </w:r>
    </w:p>
    <w:p>
      <w:pPr>
        <w:pStyle w:val="BodyText"/>
        <w:spacing w:line="235" w:lineRule="auto"/>
      </w:pPr>
      <w:r>
        <w:rPr/>
        <w:t>A</w:t>
      </w:r>
      <w:r>
        <w:rPr>
          <w:spacing w:val="29"/>
        </w:rPr>
        <w:t> </w:t>
      </w:r>
      <w:r>
        <w:rPr/>
        <w:t>inexecução</w:t>
      </w:r>
      <w:r>
        <w:rPr>
          <w:spacing w:val="40"/>
        </w:rPr>
        <w:t> </w:t>
      </w:r>
      <w:r>
        <w:rPr/>
        <w:t>dos</w:t>
      </w:r>
      <w:r>
        <w:rPr>
          <w:spacing w:val="40"/>
        </w:rPr>
        <w:t> </w:t>
      </w:r>
      <w:r>
        <w:rPr/>
        <w:t>serviços,</w:t>
      </w:r>
      <w:r>
        <w:rPr>
          <w:spacing w:val="40"/>
        </w:rPr>
        <w:t> </w:t>
      </w:r>
      <w:r>
        <w:rPr/>
        <w:t>total</w:t>
      </w:r>
      <w:r>
        <w:rPr>
          <w:spacing w:val="40"/>
        </w:rPr>
        <w:t> </w:t>
      </w:r>
      <w:r>
        <w:rPr/>
        <w:t>ou</w:t>
      </w:r>
      <w:r>
        <w:rPr>
          <w:spacing w:val="40"/>
        </w:rPr>
        <w:t> </w:t>
      </w:r>
      <w:r>
        <w:rPr/>
        <w:t>parcial,</w:t>
      </w:r>
      <w:r>
        <w:rPr>
          <w:spacing w:val="40"/>
        </w:rPr>
        <w:t> </w:t>
      </w:r>
      <w:r>
        <w:rPr/>
        <w:t>a</w:t>
      </w:r>
      <w:r>
        <w:rPr>
          <w:spacing w:val="40"/>
        </w:rPr>
        <w:t> </w:t>
      </w:r>
      <w:r>
        <w:rPr/>
        <w:t>execução</w:t>
      </w:r>
      <w:r>
        <w:rPr>
          <w:spacing w:val="40"/>
        </w:rPr>
        <w:t> </w:t>
      </w:r>
      <w:r>
        <w:rPr/>
        <w:t>imperfeita,</w:t>
      </w:r>
      <w:r>
        <w:rPr>
          <w:spacing w:val="40"/>
        </w:rPr>
        <w:t> </w:t>
      </w:r>
      <w:r>
        <w:rPr/>
        <w:t>a</w:t>
      </w:r>
      <w:r>
        <w:rPr>
          <w:spacing w:val="40"/>
        </w:rPr>
        <w:t> </w:t>
      </w:r>
      <w:r>
        <w:rPr/>
        <w:t>mora</w:t>
      </w:r>
      <w:r>
        <w:rPr>
          <w:spacing w:val="40"/>
        </w:rPr>
        <w:t> </w:t>
      </w:r>
      <w:r>
        <w:rPr/>
        <w:t>na</w:t>
      </w:r>
      <w:r>
        <w:rPr>
          <w:spacing w:val="40"/>
        </w:rPr>
        <w:t> </w:t>
      </w:r>
      <w:r>
        <w:rPr/>
        <w:t>execução</w:t>
      </w:r>
      <w:r>
        <w:rPr>
          <w:spacing w:val="40"/>
        </w:rPr>
        <w:t> </w:t>
      </w:r>
      <w:r>
        <w:rPr/>
        <w:t>ou</w:t>
      </w:r>
      <w:r>
        <w:rPr>
          <w:spacing w:val="40"/>
        </w:rPr>
        <w:t> </w:t>
      </w:r>
      <w:r>
        <w:rPr/>
        <w:t>qualquer</w:t>
      </w:r>
      <w:r>
        <w:rPr>
          <w:spacing w:val="40"/>
        </w:rPr>
        <w:t> </w:t>
      </w:r>
      <w:r>
        <w:rPr/>
        <w:t>inadimplemento</w:t>
      </w:r>
      <w:r>
        <w:rPr>
          <w:spacing w:val="40"/>
        </w:rPr>
        <w:t> </w:t>
      </w:r>
      <w:r>
        <w:rPr/>
        <w:t>ou</w:t>
      </w:r>
      <w:r>
        <w:rPr>
          <w:spacing w:val="40"/>
        </w:rPr>
        <w:t> </w:t>
      </w:r>
      <w:r>
        <w:rPr/>
        <w:t>infração</w:t>
      </w:r>
      <w:r>
        <w:rPr>
          <w:spacing w:val="40"/>
        </w:rPr>
        <w:t> </w:t>
      </w:r>
      <w:r>
        <w:rPr/>
        <w:t>contratual, sujeitará</w:t>
      </w:r>
      <w:r>
        <w:rPr>
          <w:spacing w:val="23"/>
        </w:rPr>
        <w:t> </w:t>
      </w:r>
      <w:r>
        <w:rPr/>
        <w:t>a</w:t>
      </w:r>
      <w:r>
        <w:rPr>
          <w:spacing w:val="25"/>
        </w:rPr>
        <w:t> </w:t>
      </w:r>
      <w:r>
        <w:rPr/>
        <w:t>CONTRATADA,</w:t>
      </w:r>
      <w:r>
        <w:rPr>
          <w:spacing w:val="25"/>
        </w:rPr>
        <w:t> </w:t>
      </w:r>
      <w:r>
        <w:rPr/>
        <w:t>sem</w:t>
      </w:r>
      <w:r>
        <w:rPr>
          <w:spacing w:val="25"/>
        </w:rPr>
        <w:t> </w:t>
      </w:r>
      <w:r>
        <w:rPr/>
        <w:t>prejuízo</w:t>
      </w:r>
      <w:r>
        <w:rPr>
          <w:spacing w:val="25"/>
        </w:rPr>
        <w:t> </w:t>
      </w:r>
      <w:r>
        <w:rPr/>
        <w:t>da</w:t>
      </w:r>
      <w:r>
        <w:rPr>
          <w:spacing w:val="25"/>
        </w:rPr>
        <w:t> </w:t>
      </w:r>
      <w:r>
        <w:rPr/>
        <w:t>responsabilidade</w:t>
      </w:r>
      <w:r>
        <w:rPr>
          <w:spacing w:val="26"/>
        </w:rPr>
        <w:t> </w:t>
      </w:r>
      <w:r>
        <w:rPr/>
        <w:t>civil</w:t>
      </w:r>
      <w:r>
        <w:rPr>
          <w:spacing w:val="25"/>
        </w:rPr>
        <w:t> </w:t>
      </w:r>
      <w:r>
        <w:rPr/>
        <w:t>ou</w:t>
      </w:r>
      <w:r>
        <w:rPr>
          <w:spacing w:val="25"/>
        </w:rPr>
        <w:t> </w:t>
      </w:r>
      <w:r>
        <w:rPr/>
        <w:t>criminal</w:t>
      </w:r>
      <w:r>
        <w:rPr>
          <w:spacing w:val="25"/>
        </w:rPr>
        <w:t> </w:t>
      </w:r>
      <w:r>
        <w:rPr/>
        <w:t>que</w:t>
      </w:r>
      <w:r>
        <w:rPr>
          <w:spacing w:val="25"/>
        </w:rPr>
        <w:t> </w:t>
      </w:r>
      <w:r>
        <w:rPr/>
        <w:t>couber,</w:t>
      </w:r>
      <w:r>
        <w:rPr>
          <w:spacing w:val="25"/>
        </w:rPr>
        <w:t> </w:t>
      </w:r>
      <w:r>
        <w:rPr/>
        <w:t>às</w:t>
      </w:r>
      <w:r>
        <w:rPr>
          <w:spacing w:val="25"/>
        </w:rPr>
        <w:t> </w:t>
      </w:r>
      <w:r>
        <w:rPr/>
        <w:t>sanções</w:t>
      </w:r>
      <w:r>
        <w:rPr>
          <w:spacing w:val="26"/>
        </w:rPr>
        <w:t> </w:t>
      </w:r>
      <w:r>
        <w:rPr/>
        <w:t>previstas</w:t>
      </w:r>
      <w:r>
        <w:rPr>
          <w:spacing w:val="25"/>
        </w:rPr>
        <w:t> </w:t>
      </w:r>
      <w:r>
        <w:rPr/>
        <w:t>na</w:t>
      </w:r>
      <w:r>
        <w:rPr>
          <w:spacing w:val="25"/>
        </w:rPr>
        <w:t> </w:t>
      </w:r>
      <w:r>
        <w:rPr/>
        <w:t>Lei</w:t>
      </w:r>
      <w:r>
        <w:rPr>
          <w:spacing w:val="25"/>
        </w:rPr>
        <w:t> </w:t>
      </w:r>
      <w:r>
        <w:rPr/>
        <w:t>n.º</w:t>
      </w:r>
      <w:r>
        <w:rPr>
          <w:spacing w:val="25"/>
        </w:rPr>
        <w:t> </w:t>
      </w:r>
      <w:r>
        <w:rPr/>
        <w:t>14.133/21</w:t>
      </w:r>
      <w:r>
        <w:rPr>
          <w:spacing w:val="25"/>
        </w:rPr>
        <w:t> </w:t>
      </w:r>
      <w:r>
        <w:rPr/>
        <w:t>e</w:t>
      </w:r>
      <w:r>
        <w:rPr>
          <w:spacing w:val="26"/>
        </w:rPr>
        <w:t> </w:t>
      </w:r>
      <w:r>
        <w:rPr>
          <w:spacing w:val="-2"/>
        </w:rPr>
        <w:t>demais</w:t>
      </w:r>
    </w:p>
    <w:p>
      <w:pPr>
        <w:pStyle w:val="BodyText"/>
        <w:spacing w:after="0" w:line="235" w:lineRule="auto"/>
        <w:sectPr>
          <w:pgSz w:w="15840" w:h="24480"/>
          <w:pgMar w:top="480" w:bottom="280" w:left="360" w:right="360"/>
        </w:sectPr>
      </w:pPr>
    </w:p>
    <w:p>
      <w:pPr>
        <w:pStyle w:val="BodyText"/>
        <w:spacing w:before="76"/>
      </w:pPr>
      <w:r>
        <w:rPr/>
        <w:t>normas pertinentes, assegurados, nos termos da lei, a ampla defesa e o </w:t>
      </w:r>
      <w:r>
        <w:rPr>
          <w:spacing w:val="-2"/>
        </w:rPr>
        <w:t>contraditório.</w:t>
      </w:r>
    </w:p>
    <w:p>
      <w:pPr>
        <w:pStyle w:val="BodyText"/>
        <w:spacing w:before="227"/>
        <w:ind w:left="0"/>
      </w:pPr>
    </w:p>
    <w:p>
      <w:pPr>
        <w:pStyle w:val="Heading1"/>
        <w:numPr>
          <w:ilvl w:val="0"/>
          <w:numId w:val="27"/>
        </w:numPr>
        <w:tabs>
          <w:tab w:pos="689" w:val="left" w:leader="none"/>
        </w:tabs>
        <w:spacing w:line="240" w:lineRule="auto" w:before="1" w:after="0"/>
        <w:ind w:left="689" w:right="0" w:hanging="240"/>
        <w:jc w:val="both"/>
      </w:pPr>
      <w:r>
        <w:rPr/>
        <w:t>DAS DISPOSIÇÕES </w:t>
      </w:r>
      <w:r>
        <w:rPr>
          <w:spacing w:val="-2"/>
        </w:rPr>
        <w:t>FINAIS:</w:t>
      </w:r>
    </w:p>
    <w:p>
      <w:pPr>
        <w:pStyle w:val="ListParagraph"/>
        <w:numPr>
          <w:ilvl w:val="1"/>
          <w:numId w:val="27"/>
        </w:numPr>
        <w:tabs>
          <w:tab w:pos="874" w:val="left" w:leader="none"/>
        </w:tabs>
        <w:spacing w:line="235" w:lineRule="auto" w:before="118" w:after="0"/>
        <w:ind w:left="449" w:right="433" w:firstLine="0"/>
        <w:jc w:val="both"/>
        <w:rPr>
          <w:sz w:val="24"/>
        </w:rPr>
      </w:pPr>
      <w:r>
        <w:rPr>
          <w:sz w:val="24"/>
        </w:rPr>
        <w:t>Somente a Divisão Logística de Suprimentos (DIVLS) / Serviço de Controle de Medicamentos poderá solicitar/autorizar a entrega de material, salvo comando de departamento superior.</w:t>
      </w:r>
    </w:p>
    <w:p>
      <w:pPr>
        <w:pStyle w:val="ListParagraph"/>
        <w:numPr>
          <w:ilvl w:val="2"/>
          <w:numId w:val="27"/>
        </w:numPr>
        <w:tabs>
          <w:tab w:pos="1052" w:val="left" w:leader="none"/>
        </w:tabs>
        <w:spacing w:line="235" w:lineRule="auto" w:before="119" w:after="0"/>
        <w:ind w:left="449" w:right="432"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u w:val="single"/>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a</w:t>
      </w:r>
      <w:r>
        <w:rPr>
          <w:spacing w:val="-1"/>
          <w:sz w:val="24"/>
        </w:rPr>
        <w:t> </w:t>
      </w:r>
      <w:r>
        <w:rPr>
          <w:sz w:val="24"/>
        </w:rPr>
        <w:t>CONTRATADA</w:t>
      </w:r>
      <w:r>
        <w:rPr>
          <w:spacing w:val="-13"/>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pela DIVLS/ Serviço de Controle de Medicamentos ou departamento superior.</w:t>
      </w:r>
    </w:p>
    <w:p>
      <w:pPr>
        <w:pStyle w:val="ListParagraph"/>
        <w:numPr>
          <w:ilvl w:val="1"/>
          <w:numId w:val="2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both"/>
      </w:pPr>
      <w:r>
        <w:rPr/>
        <w:t>RESPONSÁVEIS PELA</w:t>
      </w:r>
      <w:r>
        <w:rPr>
          <w:spacing w:val="-14"/>
        </w:rPr>
        <w:t> </w:t>
      </w:r>
      <w:r>
        <w:rPr/>
        <w:t>ELABORAÇÃO DO</w:t>
      </w:r>
      <w:r>
        <w:rPr>
          <w:spacing w:val="-5"/>
        </w:rPr>
        <w:t> </w:t>
      </w:r>
      <w:r>
        <w:rPr/>
        <w:t>TERMO DE </w:t>
      </w:r>
      <w:r>
        <w:rPr>
          <w:spacing w:val="-2"/>
        </w:rPr>
        <w:t>REFERÊNCIA:</w:t>
      </w:r>
    </w:p>
    <w:p>
      <w:pPr>
        <w:pStyle w:val="BodyText"/>
        <w:spacing w:before="228"/>
        <w:ind w:left="0"/>
        <w:rPr>
          <w:b/>
        </w:rPr>
      </w:pPr>
    </w:p>
    <w:p>
      <w:pPr>
        <w:spacing w:before="0"/>
        <w:ind w:left="449" w:right="0" w:firstLine="0"/>
        <w:jc w:val="left"/>
        <w:rPr>
          <w:b/>
          <w:sz w:val="24"/>
        </w:rPr>
      </w:pPr>
      <w:r>
        <w:rPr>
          <w:b/>
          <w:sz w:val="24"/>
        </w:rPr>
        <w:t>Luiz</w:t>
      </w:r>
      <w:r>
        <w:rPr>
          <w:b/>
          <w:spacing w:val="-8"/>
          <w:sz w:val="24"/>
        </w:rPr>
        <w:t> </w:t>
      </w:r>
      <w:r>
        <w:rPr>
          <w:b/>
          <w:sz w:val="24"/>
        </w:rPr>
        <w:t>Fernando</w:t>
      </w:r>
      <w:r>
        <w:rPr>
          <w:b/>
          <w:spacing w:val="-11"/>
          <w:sz w:val="24"/>
        </w:rPr>
        <w:t> </w:t>
      </w:r>
      <w:r>
        <w:rPr>
          <w:b/>
          <w:sz w:val="24"/>
        </w:rPr>
        <w:t>Ventura</w:t>
      </w:r>
      <w:r>
        <w:rPr>
          <w:b/>
          <w:spacing w:val="-6"/>
          <w:sz w:val="24"/>
        </w:rPr>
        <w:t> </w:t>
      </w:r>
      <w:r>
        <w:rPr>
          <w:b/>
          <w:sz w:val="24"/>
        </w:rPr>
        <w:t>de</w:t>
      </w:r>
      <w:r>
        <w:rPr>
          <w:b/>
          <w:spacing w:val="-5"/>
          <w:sz w:val="24"/>
        </w:rPr>
        <w:t> </w:t>
      </w:r>
      <w:r>
        <w:rPr>
          <w:b/>
          <w:spacing w:val="-2"/>
          <w:sz w:val="24"/>
        </w:rPr>
        <w:t>Souza</w:t>
      </w:r>
    </w:p>
    <w:p>
      <w:pPr>
        <w:pStyle w:val="BodyText"/>
        <w:spacing w:before="114"/>
      </w:pPr>
      <w:r>
        <w:rPr/>
        <w:t>Matrícula: 36229-</w:t>
      </w:r>
      <w:r>
        <w:rPr>
          <w:spacing w:val="-10"/>
        </w:rPr>
        <w:t>3</w:t>
      </w:r>
    </w:p>
    <w:p>
      <w:pPr>
        <w:pStyle w:val="BodyText"/>
        <w:spacing w:before="114"/>
      </w:pPr>
      <w:r>
        <w:rPr/>
        <w:t>ID Funcional: 443098-</w:t>
      </w:r>
      <w:r>
        <w:rPr>
          <w:spacing w:val="-10"/>
        </w:rPr>
        <w:t>4</w:t>
      </w:r>
    </w:p>
    <w:p>
      <w:pPr>
        <w:pStyle w:val="BodyText"/>
        <w:spacing w:before="114"/>
      </w:pPr>
      <w:r>
        <w:rPr/>
        <w:t>Telefone:</w:t>
      </w:r>
      <w:r>
        <w:rPr>
          <w:spacing w:val="-9"/>
        </w:rPr>
        <w:t> </w:t>
      </w:r>
      <w:r>
        <w:rPr/>
        <w:t>(21)</w:t>
      </w:r>
      <w:r>
        <w:rPr>
          <w:spacing w:val="-8"/>
        </w:rPr>
        <w:t> </w:t>
      </w:r>
      <w:r>
        <w:rPr/>
        <w:t>2868-</w:t>
      </w:r>
      <w:r>
        <w:rPr>
          <w:spacing w:val="-4"/>
        </w:rPr>
        <w:t>8352</w:t>
      </w:r>
    </w:p>
    <w:p>
      <w:pPr>
        <w:pStyle w:val="BodyText"/>
        <w:spacing w:before="114"/>
      </w:pPr>
      <w:r>
        <w:rPr/>
        <w:t>E-mail</w:t>
      </w:r>
      <w:r>
        <w:rPr>
          <w:spacing w:val="-2"/>
        </w:rPr>
        <w:t> </w:t>
      </w:r>
      <w:r>
        <w:rPr/>
        <w:t>institucional: </w:t>
      </w:r>
      <w:hyperlink r:id="rId39">
        <w:r>
          <w:rPr>
            <w:color w:val="0000ED"/>
            <w:spacing w:val="-2"/>
            <w:u w:val="single" w:color="0000ED"/>
          </w:rPr>
          <w:t>luiz.souza@hupe.uer</w:t>
        </w:r>
        <w:r>
          <w:rPr>
            <w:color w:val="0000ED"/>
            <w:spacing w:val="-2"/>
          </w:rPr>
          <w:t>j</w:t>
        </w:r>
        <w:r>
          <w:rPr>
            <w:color w:val="0000ED"/>
            <w:spacing w:val="-2"/>
            <w:u w:val="single" w:color="0000ED"/>
          </w:rPr>
          <w:t>.br</w:t>
        </w:r>
      </w:hyperlink>
    </w:p>
    <w:p>
      <w:pPr>
        <w:pStyle w:val="BodyText"/>
        <w:spacing w:before="228"/>
        <w:ind w:left="0"/>
      </w:pPr>
    </w:p>
    <w:p>
      <w:pPr>
        <w:spacing w:before="0"/>
        <w:ind w:left="449" w:right="0" w:firstLine="0"/>
        <w:jc w:val="left"/>
        <w:rPr>
          <w:b/>
          <w:sz w:val="24"/>
        </w:rPr>
      </w:pPr>
      <w:r>
        <w:rPr>
          <w:b/>
          <w:sz w:val="24"/>
        </w:rPr>
        <w:t>Luiz Carlos C. R. </w:t>
      </w:r>
      <w:r>
        <w:rPr>
          <w:b/>
          <w:spacing w:val="-2"/>
          <w:sz w:val="24"/>
        </w:rPr>
        <w:t>Junior.</w:t>
      </w:r>
    </w:p>
    <w:p>
      <w:pPr>
        <w:pStyle w:val="BodyText"/>
        <w:spacing w:before="114"/>
      </w:pPr>
      <w:r>
        <w:rPr/>
        <w:t>Téc. Universitário </w:t>
      </w:r>
      <w:r>
        <w:rPr>
          <w:spacing w:val="-5"/>
        </w:rPr>
        <w:t>II</w:t>
      </w:r>
    </w:p>
    <w:p>
      <w:pPr>
        <w:pStyle w:val="BodyText"/>
        <w:spacing w:before="114"/>
      </w:pPr>
      <w:r>
        <w:rPr/>
        <w:t>Mat.: 41253-6 ID: </w:t>
      </w:r>
      <w:r>
        <w:rPr>
          <w:spacing w:val="-2"/>
        </w:rPr>
        <w:t>51363879</w:t>
      </w:r>
    </w:p>
    <w:p>
      <w:pPr>
        <w:pStyle w:val="BodyText"/>
        <w:spacing w:line="338" w:lineRule="auto" w:before="114"/>
        <w:ind w:right="9596"/>
      </w:pPr>
      <w:r>
        <w:rPr/>
        <w:t>DIVLS/Serviço</w:t>
      </w:r>
      <w:r>
        <w:rPr>
          <w:spacing w:val="-10"/>
        </w:rPr>
        <w:t> </w:t>
      </w:r>
      <w:r>
        <w:rPr/>
        <w:t>de</w:t>
      </w:r>
      <w:r>
        <w:rPr>
          <w:spacing w:val="-10"/>
        </w:rPr>
        <w:t> </w:t>
      </w:r>
      <w:r>
        <w:rPr/>
        <w:t>Controle</w:t>
      </w:r>
      <w:r>
        <w:rPr>
          <w:spacing w:val="-10"/>
        </w:rPr>
        <w:t> </w:t>
      </w:r>
      <w:r>
        <w:rPr/>
        <w:t>de</w:t>
      </w:r>
      <w:r>
        <w:rPr>
          <w:spacing w:val="-10"/>
        </w:rPr>
        <w:t> </w:t>
      </w:r>
      <w:r>
        <w:rPr/>
        <w:t>Medicamentos </w:t>
      </w:r>
      <w:r>
        <w:rPr>
          <w:spacing w:val="-2"/>
        </w:rPr>
        <w:t>HUPE/UERJ</w:t>
      </w:r>
    </w:p>
    <w:p>
      <w:pPr>
        <w:pStyle w:val="BodyText"/>
        <w:spacing w:before="2"/>
        <w:jc w:val="both"/>
      </w:pPr>
      <w:r>
        <w:rPr/>
        <w:t>(21) 2868-</w:t>
      </w:r>
      <w:r>
        <w:rPr>
          <w:spacing w:val="-4"/>
        </w:rPr>
        <w:t>8352</w:t>
      </w:r>
    </w:p>
    <w:p>
      <w:pPr>
        <w:pStyle w:val="BodyText"/>
        <w:spacing w:before="228"/>
        <w:ind w:left="0"/>
      </w:pPr>
    </w:p>
    <w:p>
      <w:pPr>
        <w:spacing w:before="0"/>
        <w:ind w:left="449" w:right="0" w:firstLine="0"/>
        <w:jc w:val="left"/>
        <w:rPr>
          <w:b/>
          <w:sz w:val="24"/>
        </w:rPr>
      </w:pPr>
      <w:r>
        <w:rPr>
          <w:b/>
          <w:sz w:val="24"/>
        </w:rPr>
        <w:t>Suzete Henrique da </w:t>
      </w:r>
      <w:r>
        <w:rPr>
          <w:b/>
          <w:spacing w:val="-2"/>
          <w:sz w:val="24"/>
        </w:rPr>
        <w:t>Silva</w:t>
      </w:r>
    </w:p>
    <w:p>
      <w:pPr>
        <w:pStyle w:val="BodyText"/>
        <w:spacing w:before="114"/>
      </w:pPr>
      <w:r>
        <w:rPr/>
        <w:t>ID Funcional: 300.5273-</w:t>
      </w:r>
      <w:r>
        <w:rPr>
          <w:spacing w:val="-10"/>
        </w:rPr>
        <w:t>4</w:t>
      </w:r>
    </w:p>
    <w:p>
      <w:pPr>
        <w:pStyle w:val="BodyText"/>
        <w:spacing w:before="114"/>
      </w:pPr>
      <w:r>
        <w:rPr/>
        <w:t>Telefone:</w:t>
      </w:r>
      <w:r>
        <w:rPr>
          <w:spacing w:val="-9"/>
        </w:rPr>
        <w:t> </w:t>
      </w:r>
      <w:r>
        <w:rPr/>
        <w:t>(21)</w:t>
      </w:r>
      <w:r>
        <w:rPr>
          <w:spacing w:val="-8"/>
        </w:rPr>
        <w:t> </w:t>
      </w:r>
      <w:r>
        <w:rPr/>
        <w:t>2868-</w:t>
      </w:r>
      <w:r>
        <w:rPr>
          <w:spacing w:val="-4"/>
        </w:rPr>
        <w:t>8464</w:t>
      </w:r>
    </w:p>
    <w:p>
      <w:pPr>
        <w:pStyle w:val="BodyText"/>
        <w:spacing w:before="114"/>
      </w:pPr>
      <w:r>
        <w:rPr/>
        <w:t>E-mail institucional: </w:t>
      </w:r>
      <w:hyperlink r:id="rId40">
        <w:r>
          <w:rPr>
            <w:color w:val="0000ED"/>
            <w:spacing w:val="-2"/>
            <w:u w:val="single" w:color="0000ED"/>
          </w:rPr>
          <w:t>suzete.henrique@hupe.uer</w:t>
        </w:r>
        <w:r>
          <w:rPr>
            <w:color w:val="0000ED"/>
            <w:spacing w:val="-2"/>
          </w:rPr>
          <w:t>j</w:t>
        </w:r>
        <w:r>
          <w:rPr>
            <w:color w:val="0000ED"/>
            <w:spacing w:val="-2"/>
            <w:u w:val="single" w:color="0000ED"/>
          </w:rPr>
          <w:t>.br</w:t>
        </w:r>
      </w:hyperlink>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36"/>
        <w:ind w:left="0"/>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71"/>
        <w:ind w:left="0"/>
        <w:rPr>
          <w:b/>
        </w:rPr>
      </w:pPr>
    </w:p>
    <w:p>
      <w:pPr>
        <w:spacing w:line="235" w:lineRule="auto" w:before="0"/>
        <w:ind w:left="449" w:right="433" w:firstLine="0"/>
        <w:jc w:val="both"/>
        <w:rPr>
          <w:b/>
          <w:sz w:val="24"/>
        </w:rPr>
      </w:pPr>
      <w:r>
        <w:rPr>
          <w:b/>
          <w:sz w:val="24"/>
        </w:rPr>
        <w:t>CONTRATO Nº ................./2026/HUPE, DE AQUISIÇÃO DE MEDICAMENTOS, QUE FAZEM ENTRE SI A UNIVERSIDADE DO ESTADO DO RIO DE JANEIRO E A EMPRESA ..................................................</w:t>
      </w:r>
    </w:p>
    <w:p>
      <w:pPr>
        <w:pStyle w:val="BodyText"/>
        <w:spacing w:before="233"/>
        <w:ind w:left="0"/>
        <w:rPr>
          <w:b/>
        </w:rPr>
      </w:pPr>
    </w:p>
    <w:p>
      <w:pPr>
        <w:pStyle w:val="BodyText"/>
        <w:spacing w:line="235" w:lineRule="auto" w:before="0"/>
        <w:ind w:right="433"/>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 Diretor </w:t>
      </w:r>
      <w:r>
        <w:rPr>
          <w:b/>
        </w:rPr>
        <w:t>José Luiz Muniz Bandeira Duarte</w:t>
      </w:r>
      <w:r>
        <w:rPr/>
        <w:t>, portador da Carteira de Identidade n.º 52.22513-9 CRM/RJ, CPF nº 332.272.257-00, doravante denominado</w:t>
      </w:r>
      <w:r>
        <w:rPr>
          <w:spacing w:val="60"/>
        </w:rPr>
        <w:t> </w:t>
      </w:r>
      <w:r>
        <w:rPr>
          <w:b/>
        </w:rPr>
        <w:t>CONTRATANTE</w:t>
      </w:r>
      <w:r>
        <w:rPr/>
        <w:t>,</w:t>
      </w:r>
      <w:r>
        <w:rPr>
          <w:spacing w:val="62"/>
        </w:rPr>
        <w:t> </w:t>
      </w:r>
      <w:r>
        <w:rPr/>
        <w:t>e</w:t>
      </w:r>
      <w:r>
        <w:rPr>
          <w:spacing w:val="62"/>
        </w:rPr>
        <w:t> </w:t>
      </w:r>
      <w:r>
        <w:rPr/>
        <w:t>a</w:t>
      </w:r>
      <w:r>
        <w:rPr>
          <w:spacing w:val="62"/>
        </w:rPr>
        <w:t> </w:t>
      </w:r>
      <w:r>
        <w:rPr/>
        <w:t>empresa</w:t>
      </w:r>
      <w:r>
        <w:rPr>
          <w:spacing w:val="62"/>
        </w:rPr>
        <w:t> </w:t>
      </w:r>
      <w:r>
        <w:rPr/>
        <w:t>..............................,</w:t>
      </w:r>
      <w:r>
        <w:rPr>
          <w:spacing w:val="62"/>
        </w:rPr>
        <w:t> </w:t>
      </w:r>
      <w:r>
        <w:rPr/>
        <w:t>com</w:t>
      </w:r>
      <w:r>
        <w:rPr>
          <w:spacing w:val="62"/>
        </w:rPr>
        <w:t> </w:t>
      </w:r>
      <w:r>
        <w:rPr/>
        <w:t>sede</w:t>
      </w:r>
      <w:r>
        <w:rPr>
          <w:spacing w:val="62"/>
        </w:rPr>
        <w:t> </w:t>
      </w:r>
      <w:r>
        <w:rPr/>
        <w:t>na</w:t>
      </w:r>
      <w:r>
        <w:rPr>
          <w:spacing w:val="62"/>
        </w:rPr>
        <w:t> </w:t>
      </w:r>
      <w:r>
        <w:rPr/>
        <w:t>............,</w:t>
      </w:r>
      <w:r>
        <w:rPr>
          <w:spacing w:val="62"/>
        </w:rPr>
        <w:t> </w:t>
      </w:r>
      <w:r>
        <w:rPr/>
        <w:t>inscrita</w:t>
      </w:r>
      <w:r>
        <w:rPr>
          <w:spacing w:val="62"/>
        </w:rPr>
        <w:t> </w:t>
      </w:r>
      <w:r>
        <w:rPr/>
        <w:t>no</w:t>
      </w:r>
      <w:r>
        <w:rPr>
          <w:spacing w:val="62"/>
        </w:rPr>
        <w:t> </w:t>
      </w:r>
      <w:r>
        <w:rPr/>
        <w:t>CNPJ/MF</w:t>
      </w:r>
      <w:r>
        <w:rPr>
          <w:spacing w:val="62"/>
        </w:rPr>
        <w:t> </w:t>
      </w:r>
      <w:r>
        <w:rPr/>
        <w:t>sob</w:t>
      </w:r>
      <w:r>
        <w:rPr>
          <w:spacing w:val="62"/>
        </w:rPr>
        <w:t> </w:t>
      </w:r>
      <w:r>
        <w:rPr/>
        <w:t>o</w:t>
      </w:r>
      <w:r>
        <w:rPr>
          <w:spacing w:val="62"/>
        </w:rPr>
        <w:t> </w:t>
      </w:r>
      <w:r>
        <w:rPr/>
        <w:t>nº</w:t>
      </w:r>
      <w:r>
        <w:rPr>
          <w:spacing w:val="62"/>
        </w:rPr>
        <w:t> </w:t>
      </w:r>
      <w:r>
        <w:rPr/>
        <w:t>.............,</w:t>
      </w:r>
      <w:r>
        <w:rPr>
          <w:spacing w:val="62"/>
        </w:rPr>
        <w:t> </w:t>
      </w:r>
      <w:r>
        <w:rPr/>
        <w:t>neste</w:t>
      </w:r>
      <w:r>
        <w:rPr>
          <w:spacing w:val="62"/>
        </w:rPr>
        <w:t> </w:t>
      </w:r>
      <w:r>
        <w:rPr>
          <w:spacing w:val="-5"/>
        </w:rPr>
        <w:t>ato</w:t>
      </w:r>
    </w:p>
    <w:p>
      <w:pPr>
        <w:pStyle w:val="BodyText"/>
        <w:spacing w:line="235" w:lineRule="auto" w:before="0"/>
        <w:ind w:right="432"/>
        <w:jc w:val="both"/>
      </w:pPr>
      <w:r>
        <w:rPr/>
        <w:t>representada por .................................., portador da Carteira de Identidade nº ................., CPF nº ..................., doravante denominado </w:t>
      </w:r>
      <w:r>
        <w:rPr>
          <w:b/>
        </w:rPr>
        <w:t>CONTRATADO</w:t>
      </w:r>
      <w:r>
        <w:rPr/>
        <w:t>, com fundamento no Processo nº </w:t>
      </w:r>
      <w:r>
        <w:rPr>
          <w:b/>
        </w:rPr>
        <w:t>SEI-260007/000885/2026</w:t>
      </w:r>
      <w:r>
        <w:rPr/>
        <w:t>, que se regerá pelas disposições da Lei nº 14.133, de 1º de abril de 2021, e pelos normativos estaduais aplicáveis, todos disponíveis no endereço eletrônico redelog.rj.gov.br/redelog/legislação-licitacoes/, resolvem celebrar</w:t>
      </w:r>
      <w:r>
        <w:rPr>
          <w:spacing w:val="-1"/>
        </w:rPr>
        <w:t> </w:t>
      </w:r>
      <w:r>
        <w:rPr/>
        <w:t>o</w:t>
      </w:r>
      <w:r>
        <w:rPr>
          <w:spacing w:val="-1"/>
        </w:rPr>
        <w:t> </w:t>
      </w:r>
      <w:r>
        <w:rPr/>
        <w:t>presente</w:t>
      </w:r>
      <w:r>
        <w:rPr>
          <w:spacing w:val="-1"/>
        </w:rPr>
        <w:t> </w:t>
      </w:r>
      <w:r>
        <w:rPr/>
        <w:t>instrumento</w:t>
      </w:r>
      <w:r>
        <w:rPr>
          <w:spacing w:val="-1"/>
        </w:rPr>
        <w:t> </w:t>
      </w:r>
      <w:r>
        <w:rPr/>
        <w:t>de</w:t>
      </w:r>
      <w:r>
        <w:rPr>
          <w:spacing w:val="-1"/>
        </w:rPr>
        <w:t> </w:t>
      </w:r>
      <w:r>
        <w:rPr/>
        <w:t>Contrato,</w:t>
      </w:r>
      <w:r>
        <w:rPr>
          <w:spacing w:val="-1"/>
        </w:rPr>
        <w:t> </w:t>
      </w:r>
      <w:r>
        <w:rPr/>
        <w:t>decorrente</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b/>
        </w:rPr>
        <w:t>Pregão</w:t>
      </w:r>
      <w:r>
        <w:rPr>
          <w:b/>
          <w:spacing w:val="-1"/>
        </w:rPr>
        <w:t> </w:t>
      </w:r>
      <w:r>
        <w:rPr>
          <w:b/>
        </w:rPr>
        <w:t>Eletrônico</w:t>
      </w:r>
      <w:r>
        <w:rPr>
          <w:b/>
          <w:spacing w:val="-1"/>
        </w:rPr>
        <w:t> </w:t>
      </w:r>
      <w:r>
        <w:rPr>
          <w:b/>
        </w:rPr>
        <w:t>nº</w:t>
      </w:r>
      <w:r>
        <w:rPr>
          <w:b/>
          <w:spacing w:val="-1"/>
        </w:rPr>
        <w:t> </w:t>
      </w:r>
      <w:r>
        <w:rPr>
          <w:b/>
        </w:rPr>
        <w:t>142/2026</w:t>
      </w:r>
      <w:r>
        <w:rPr/>
        <w:t>,</w:t>
      </w:r>
      <w:r>
        <w:rPr>
          <w:spacing w:val="-1"/>
        </w:rPr>
        <w:t> </w:t>
      </w:r>
      <w:r>
        <w:rPr/>
        <w:t>mediante</w:t>
      </w:r>
      <w:r>
        <w:rPr>
          <w:spacing w:val="-1"/>
        </w:rPr>
        <w:t> </w:t>
      </w:r>
      <w:r>
        <w:rPr/>
        <w:t>as</w:t>
      </w:r>
      <w:r>
        <w:rPr>
          <w:spacing w:val="-1"/>
        </w:rPr>
        <w:t> </w:t>
      </w:r>
      <w:r>
        <w:rPr/>
        <w:t>cláusulas</w:t>
      </w:r>
      <w:r>
        <w:rPr>
          <w:spacing w:val="-1"/>
        </w:rPr>
        <w:t> </w:t>
      </w:r>
      <w:r>
        <w:rPr/>
        <w:t>e</w:t>
      </w:r>
      <w:r>
        <w:rPr>
          <w:spacing w:val="-1"/>
        </w:rPr>
        <w:t> </w:t>
      </w:r>
      <w:r>
        <w:rPr/>
        <w:t>condições</w:t>
      </w:r>
      <w:r>
        <w:rPr>
          <w:spacing w:val="-1"/>
        </w:rPr>
        <w:t> </w:t>
      </w:r>
      <w:r>
        <w:rPr/>
        <w:t>a seguir enunciadas.</w:t>
      </w:r>
    </w:p>
    <w:p>
      <w:pPr>
        <w:pStyle w:val="BodyText"/>
        <w:spacing w:before="225"/>
        <w:ind w:left="0"/>
      </w:pPr>
    </w:p>
    <w:p>
      <w:pPr>
        <w:pStyle w:val="BodyText"/>
        <w:spacing w:before="0"/>
      </w:pPr>
      <w:r>
        <w:rPr/>
        <w:t>CLÁUSULA</w:t>
      </w:r>
      <w:r>
        <w:rPr>
          <w:spacing w:val="-14"/>
        </w:rPr>
        <w:t> </w:t>
      </w:r>
      <w:r>
        <w:rPr/>
        <w:t>PRIMEIRA</w:t>
      </w:r>
      <w:r>
        <w:rPr>
          <w:spacing w:val="-14"/>
        </w:rPr>
        <w:t> </w:t>
      </w:r>
      <w:r>
        <w:rPr/>
        <w:t>– </w:t>
      </w:r>
      <w:r>
        <w:rPr>
          <w:spacing w:val="-2"/>
        </w:rPr>
        <w:t>OBJETO</w:t>
      </w:r>
    </w:p>
    <w:p>
      <w:pPr>
        <w:pStyle w:val="ListParagraph"/>
        <w:numPr>
          <w:ilvl w:val="1"/>
          <w:numId w:val="35"/>
        </w:numPr>
        <w:tabs>
          <w:tab w:pos="2254" w:val="left" w:leader="none"/>
        </w:tabs>
        <w:spacing w:line="235" w:lineRule="auto" w:before="119" w:after="0"/>
        <w:ind w:left="449" w:right="432" w:firstLine="0"/>
        <w:jc w:val="left"/>
        <w:rPr>
          <w:sz w:val="24"/>
        </w:rPr>
      </w:pPr>
      <w:r>
        <w:rPr>
          <w:sz w:val="24"/>
        </w:rPr>
        <w:t>O</w:t>
      </w:r>
      <w:r>
        <w:rPr>
          <w:spacing w:val="40"/>
          <w:sz w:val="24"/>
        </w:rPr>
        <w:t> </w:t>
      </w:r>
      <w:r>
        <w:rPr>
          <w:sz w:val="24"/>
        </w:rPr>
        <w:t>objeto</w:t>
      </w:r>
      <w:r>
        <w:rPr>
          <w:spacing w:val="40"/>
          <w:sz w:val="24"/>
        </w:rPr>
        <w:t> </w:t>
      </w:r>
      <w:r>
        <w:rPr>
          <w:sz w:val="24"/>
        </w:rPr>
        <w:t>do</w:t>
      </w:r>
      <w:r>
        <w:rPr>
          <w:spacing w:val="40"/>
          <w:sz w:val="24"/>
        </w:rPr>
        <w:t> </w:t>
      </w:r>
      <w:r>
        <w:rPr>
          <w:sz w:val="24"/>
        </w:rPr>
        <w:t>presente</w:t>
      </w:r>
      <w:r>
        <w:rPr>
          <w:spacing w:val="40"/>
          <w:sz w:val="24"/>
        </w:rPr>
        <w:t> </w:t>
      </w:r>
      <w:r>
        <w:rPr>
          <w:sz w:val="24"/>
        </w:rPr>
        <w:t>Contrato</w:t>
      </w:r>
      <w:r>
        <w:rPr>
          <w:spacing w:val="40"/>
          <w:sz w:val="24"/>
        </w:rPr>
        <w:t> </w:t>
      </w:r>
      <w:r>
        <w:rPr>
          <w:sz w:val="24"/>
        </w:rPr>
        <w:t>é</w:t>
      </w:r>
      <w:r>
        <w:rPr>
          <w:spacing w:val="40"/>
          <w:sz w:val="24"/>
        </w:rPr>
        <w:t> </w:t>
      </w:r>
      <w:r>
        <w:rPr>
          <w:sz w:val="24"/>
        </w:rPr>
        <w:t>a</w:t>
      </w:r>
      <w:r>
        <w:rPr>
          <w:spacing w:val="40"/>
          <w:sz w:val="24"/>
        </w:rPr>
        <w:t> </w:t>
      </w:r>
      <w:r>
        <w:rPr>
          <w:b/>
          <w:sz w:val="24"/>
        </w:rPr>
        <w:t>AQUISIÇÃO</w:t>
      </w:r>
      <w:r>
        <w:rPr>
          <w:b/>
          <w:spacing w:val="40"/>
          <w:sz w:val="24"/>
        </w:rPr>
        <w:t> </w:t>
      </w:r>
      <w:r>
        <w:rPr>
          <w:b/>
          <w:sz w:val="24"/>
        </w:rPr>
        <w:t>DE</w:t>
      </w:r>
      <w:r>
        <w:rPr>
          <w:b/>
          <w:spacing w:val="40"/>
          <w:sz w:val="24"/>
        </w:rPr>
        <w:t> </w:t>
      </w:r>
      <w:r>
        <w:rPr>
          <w:b/>
          <w:sz w:val="24"/>
        </w:rPr>
        <w:t>MEDICAMENTOS</w:t>
      </w:r>
      <w:r>
        <w:rPr>
          <w:b/>
          <w:spacing w:val="40"/>
          <w:sz w:val="24"/>
        </w:rPr>
        <w:t> </w:t>
      </w:r>
      <w:r>
        <w:rPr>
          <w:b/>
          <w:sz w:val="24"/>
        </w:rPr>
        <w:t>(CALCITRIOL,</w:t>
      </w:r>
      <w:r>
        <w:rPr>
          <w:b/>
          <w:spacing w:val="40"/>
          <w:sz w:val="24"/>
        </w:rPr>
        <w:t> </w:t>
      </w:r>
      <w:r>
        <w:rPr>
          <w:b/>
          <w:sz w:val="24"/>
        </w:rPr>
        <w:t>ETC)</w:t>
      </w:r>
      <w:r>
        <w:rPr>
          <w:b/>
          <w:spacing w:val="40"/>
          <w:sz w:val="24"/>
        </w:rPr>
        <w:t> </w:t>
      </w:r>
      <w:r>
        <w:rPr>
          <w:b/>
          <w:sz w:val="24"/>
        </w:rPr>
        <w:t>PARA</w:t>
      </w:r>
      <w:r>
        <w:rPr>
          <w:b/>
          <w:spacing w:val="29"/>
          <w:sz w:val="24"/>
        </w:rPr>
        <w:t> </w:t>
      </w:r>
      <w:r>
        <w:rPr>
          <w:b/>
          <w:sz w:val="24"/>
        </w:rPr>
        <w:t>O</w:t>
      </w:r>
      <w:r>
        <w:rPr>
          <w:b/>
          <w:spacing w:val="40"/>
          <w:sz w:val="24"/>
        </w:rPr>
        <w:t> </w:t>
      </w:r>
      <w:r>
        <w:rPr>
          <w:b/>
          <w:sz w:val="24"/>
        </w:rPr>
        <w:t>HOSPITAL UNIVERSITÁRIO PEDRO ERNESTO </w:t>
      </w:r>
      <w:r>
        <w:rPr>
          <w:sz w:val="24"/>
        </w:rPr>
        <w:t>a serem executados nas condições estabelecidas no Termo de Referência e nos anexos deste Contrato.</w:t>
      </w:r>
    </w:p>
    <w:p>
      <w:pPr>
        <w:pStyle w:val="ListParagraph"/>
        <w:numPr>
          <w:ilvl w:val="1"/>
          <w:numId w:val="35"/>
        </w:numPr>
        <w:tabs>
          <w:tab w:pos="1709" w:val="left" w:leader="none"/>
        </w:tabs>
        <w:spacing w:line="240" w:lineRule="auto" w:before="114" w:after="0"/>
        <w:ind w:left="1709" w:right="0" w:hanging="1260"/>
        <w:jc w:val="left"/>
        <w:rPr>
          <w:sz w:val="24"/>
        </w:rPr>
      </w:pPr>
      <w:r>
        <w:rPr>
          <w:sz w:val="24"/>
        </w:rPr>
        <w:t>Objeto da </w:t>
      </w:r>
      <w:r>
        <w:rPr>
          <w:spacing w:val="-2"/>
          <w:sz w:val="24"/>
        </w:rPr>
        <w:t>contratação:</w:t>
      </w:r>
    </w:p>
    <w:p>
      <w:pPr>
        <w:pStyle w:val="ListParagraph"/>
        <w:spacing w:after="0" w:line="240" w:lineRule="auto"/>
        <w:jc w:val="left"/>
        <w:rPr>
          <w:sz w:val="24"/>
        </w:rPr>
        <w:sectPr>
          <w:pgSz w:w="15840" w:h="24480"/>
          <w:pgMar w:top="480" w:bottom="280" w:left="360" w:right="360"/>
        </w:sectPr>
      </w:pPr>
    </w:p>
    <w:p>
      <w:pPr>
        <w:pStyle w:val="BodyText"/>
        <w:spacing w:before="6"/>
        <w:ind w:left="0"/>
        <w:rPr>
          <w:sz w:val="2"/>
        </w:rPr>
      </w:pPr>
    </w:p>
    <w:tbl>
      <w:tblPr>
        <w:tblW w:w="0" w:type="auto"/>
        <w:jc w:val="left"/>
        <w:tblInd w:w="2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2670"/>
        <w:gridCol w:w="885"/>
        <w:gridCol w:w="1350"/>
        <w:gridCol w:w="1875"/>
        <w:gridCol w:w="1470"/>
        <w:gridCol w:w="1170"/>
      </w:tblGrid>
      <w:tr>
        <w:trPr>
          <w:trHeight w:val="809" w:hRule="atLeast"/>
        </w:trPr>
        <w:tc>
          <w:tcPr>
            <w:tcW w:w="930" w:type="dxa"/>
          </w:tcPr>
          <w:p>
            <w:pPr>
              <w:pStyle w:val="TableParagraph"/>
              <w:spacing w:line="262" w:lineRule="exact"/>
              <w:ind w:left="11"/>
              <w:jc w:val="center"/>
              <w:rPr>
                <w:b/>
                <w:sz w:val="24"/>
              </w:rPr>
            </w:pPr>
            <w:r>
              <w:rPr>
                <w:b/>
                <w:spacing w:val="-4"/>
                <w:sz w:val="24"/>
              </w:rPr>
              <w:t>ITEM</w:t>
            </w:r>
          </w:p>
        </w:tc>
        <w:tc>
          <w:tcPr>
            <w:tcW w:w="2670" w:type="dxa"/>
          </w:tcPr>
          <w:p>
            <w:pPr>
              <w:pStyle w:val="TableParagraph"/>
              <w:spacing w:line="262" w:lineRule="exact"/>
              <w:ind w:left="338"/>
              <w:rPr>
                <w:b/>
                <w:sz w:val="24"/>
              </w:rPr>
            </w:pPr>
            <w:r>
              <w:rPr>
                <w:b/>
                <w:spacing w:val="-2"/>
                <w:sz w:val="24"/>
              </w:rPr>
              <w:t>ESPECIFICAÇÃO</w:t>
            </w:r>
          </w:p>
        </w:tc>
        <w:tc>
          <w:tcPr>
            <w:tcW w:w="885" w:type="dxa"/>
          </w:tcPr>
          <w:p>
            <w:pPr>
              <w:pStyle w:val="TableParagraph"/>
              <w:spacing w:line="235" w:lineRule="auto"/>
              <w:ind w:left="307" w:right="129" w:hanging="164"/>
              <w:rPr>
                <w:b/>
                <w:sz w:val="24"/>
              </w:rPr>
            </w:pPr>
            <w:r>
              <w:rPr>
                <w:b/>
                <w:spacing w:val="-4"/>
                <w:sz w:val="24"/>
              </w:rPr>
              <w:t>CÓD. </w:t>
            </w:r>
            <w:r>
              <w:rPr>
                <w:b/>
                <w:spacing w:val="-6"/>
                <w:sz w:val="24"/>
              </w:rPr>
              <w:t>ID</w:t>
            </w:r>
          </w:p>
          <w:p>
            <w:pPr>
              <w:pStyle w:val="TableParagraph"/>
              <w:spacing w:line="259" w:lineRule="exact"/>
              <w:ind w:left="147"/>
              <w:rPr>
                <w:b/>
                <w:sz w:val="24"/>
              </w:rPr>
            </w:pPr>
            <w:r>
              <w:rPr>
                <w:b/>
                <w:spacing w:val="-4"/>
                <w:sz w:val="24"/>
              </w:rPr>
              <w:t>SIGA</w:t>
            </w:r>
          </w:p>
        </w:tc>
        <w:tc>
          <w:tcPr>
            <w:tcW w:w="1350" w:type="dxa"/>
          </w:tcPr>
          <w:p>
            <w:pPr>
              <w:pStyle w:val="TableParagraph"/>
              <w:spacing w:line="235" w:lineRule="auto"/>
              <w:ind w:left="509" w:right="93" w:hanging="394"/>
              <w:rPr>
                <w:b/>
                <w:sz w:val="24"/>
              </w:rPr>
            </w:pPr>
            <w:r>
              <w:rPr>
                <w:b/>
                <w:spacing w:val="-2"/>
                <w:sz w:val="24"/>
              </w:rPr>
              <w:t>UNIDADE </w:t>
            </w:r>
            <w:r>
              <w:rPr>
                <w:b/>
                <w:spacing w:val="-6"/>
                <w:sz w:val="24"/>
              </w:rPr>
              <w:t>DE</w:t>
            </w:r>
          </w:p>
          <w:p>
            <w:pPr>
              <w:pStyle w:val="TableParagraph"/>
              <w:spacing w:line="259" w:lineRule="exact"/>
              <w:ind w:left="176"/>
              <w:rPr>
                <w:b/>
                <w:sz w:val="24"/>
              </w:rPr>
            </w:pPr>
            <w:r>
              <w:rPr>
                <w:b/>
                <w:spacing w:val="-2"/>
                <w:sz w:val="24"/>
              </w:rPr>
              <w:t>MEDIDA</w:t>
            </w:r>
          </w:p>
        </w:tc>
        <w:tc>
          <w:tcPr>
            <w:tcW w:w="1875" w:type="dxa"/>
          </w:tcPr>
          <w:p>
            <w:pPr>
              <w:pStyle w:val="TableParagraph"/>
              <w:spacing w:line="262" w:lineRule="exact"/>
              <w:ind w:left="118"/>
              <w:rPr>
                <w:b/>
                <w:sz w:val="24"/>
              </w:rPr>
            </w:pPr>
            <w:r>
              <w:rPr>
                <w:b/>
                <w:spacing w:val="-2"/>
                <w:sz w:val="24"/>
              </w:rPr>
              <w:t>QUANTIDADE</w:t>
            </w:r>
          </w:p>
        </w:tc>
        <w:tc>
          <w:tcPr>
            <w:tcW w:w="1470" w:type="dxa"/>
          </w:tcPr>
          <w:p>
            <w:pPr>
              <w:pStyle w:val="TableParagraph"/>
              <w:spacing w:line="235" w:lineRule="auto"/>
              <w:ind w:left="118" w:right="107" w:hanging="1"/>
              <w:jc w:val="center"/>
              <w:rPr>
                <w:b/>
                <w:sz w:val="24"/>
              </w:rPr>
            </w:pPr>
            <w:r>
              <w:rPr>
                <w:b/>
                <w:spacing w:val="-2"/>
                <w:sz w:val="24"/>
              </w:rPr>
              <w:t>VALOR UNITÁRIO</w:t>
            </w:r>
          </w:p>
          <w:p>
            <w:pPr>
              <w:pStyle w:val="TableParagraph"/>
              <w:spacing w:line="259" w:lineRule="exact"/>
              <w:ind w:left="8"/>
              <w:jc w:val="center"/>
              <w:rPr>
                <w:b/>
                <w:sz w:val="24"/>
              </w:rPr>
            </w:pPr>
            <w:r>
              <w:rPr>
                <w:b/>
                <w:spacing w:val="-4"/>
                <w:sz w:val="24"/>
              </w:rPr>
              <w:t>(R$)</w:t>
            </w:r>
          </w:p>
        </w:tc>
        <w:tc>
          <w:tcPr>
            <w:tcW w:w="1170" w:type="dxa"/>
          </w:tcPr>
          <w:p>
            <w:pPr>
              <w:pStyle w:val="TableParagraph"/>
              <w:spacing w:line="235" w:lineRule="auto"/>
              <w:ind w:left="12"/>
              <w:jc w:val="center"/>
              <w:rPr>
                <w:b/>
                <w:sz w:val="24"/>
              </w:rPr>
            </w:pPr>
            <w:r>
              <w:rPr>
                <w:b/>
                <w:spacing w:val="-8"/>
                <w:sz w:val="24"/>
              </w:rPr>
              <w:t>VALOR </w:t>
            </w:r>
            <w:r>
              <w:rPr>
                <w:b/>
                <w:spacing w:val="-4"/>
                <w:sz w:val="24"/>
              </w:rPr>
              <w:t>TOTAL</w:t>
            </w:r>
          </w:p>
          <w:p>
            <w:pPr>
              <w:pStyle w:val="TableParagraph"/>
              <w:spacing w:line="259" w:lineRule="exact"/>
              <w:ind w:left="12" w:right="3"/>
              <w:jc w:val="center"/>
              <w:rPr>
                <w:b/>
                <w:sz w:val="24"/>
              </w:rPr>
            </w:pPr>
            <w:r>
              <w:rPr>
                <w:b/>
                <w:spacing w:val="-4"/>
                <w:sz w:val="24"/>
              </w:rPr>
              <w:t>(R$)</w:t>
            </w:r>
          </w:p>
        </w:tc>
      </w:tr>
      <w:tr>
        <w:trPr>
          <w:trHeight w:val="269" w:hRule="atLeast"/>
        </w:trPr>
        <w:tc>
          <w:tcPr>
            <w:tcW w:w="930" w:type="dxa"/>
          </w:tcPr>
          <w:p>
            <w:pPr>
              <w:pStyle w:val="TableParagraph"/>
              <w:spacing w:line="250" w:lineRule="exact"/>
              <w:ind w:left="11"/>
              <w:jc w:val="center"/>
              <w:rPr>
                <w:b/>
                <w:sz w:val="24"/>
              </w:rPr>
            </w:pPr>
            <w:r>
              <w:rPr>
                <w:b/>
                <w:spacing w:val="-10"/>
                <w:sz w:val="24"/>
              </w:rPr>
              <w:t>1</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11"/>
              <w:jc w:val="center"/>
              <w:rPr>
                <w:b/>
                <w:sz w:val="24"/>
              </w:rPr>
            </w:pPr>
            <w:r>
              <w:rPr>
                <w:b/>
                <w:spacing w:val="-10"/>
                <w:sz w:val="24"/>
              </w:rPr>
              <w:t>2</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11"/>
              <w:jc w:val="center"/>
              <w:rPr>
                <w:b/>
                <w:sz w:val="24"/>
              </w:rPr>
            </w:pPr>
            <w:r>
              <w:rPr>
                <w:b/>
                <w:spacing w:val="-10"/>
                <w:sz w:val="24"/>
              </w:rPr>
              <w:t>3</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11"/>
              <w:jc w:val="center"/>
              <w:rPr>
                <w:b/>
                <w:sz w:val="24"/>
              </w:rPr>
            </w:pPr>
            <w:r>
              <w:rPr>
                <w:b/>
                <w:spacing w:val="-5"/>
                <w:sz w:val="24"/>
              </w:rPr>
              <w:t>...</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bl>
    <w:p>
      <w:pPr>
        <w:pStyle w:val="BodyText"/>
        <w:spacing w:before="0"/>
        <w:ind w:left="0"/>
      </w:pPr>
    </w:p>
    <w:p>
      <w:pPr>
        <w:pStyle w:val="BodyText"/>
        <w:spacing w:before="39"/>
        <w:ind w:left="0"/>
      </w:pPr>
    </w:p>
    <w:p>
      <w:pPr>
        <w:pStyle w:val="ListParagraph"/>
        <w:numPr>
          <w:ilvl w:val="1"/>
          <w:numId w:val="35"/>
        </w:numPr>
        <w:tabs>
          <w:tab w:pos="1109" w:val="left" w:leader="none"/>
        </w:tabs>
        <w:spacing w:line="240" w:lineRule="auto" w:before="1" w:after="0"/>
        <w:ind w:left="1109" w:right="0" w:hanging="6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5"/>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5"/>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5"/>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jc w:val="both"/>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6"/>
        </w:numPr>
        <w:tabs>
          <w:tab w:pos="950" w:val="left" w:leader="none"/>
        </w:tabs>
        <w:spacing w:line="235" w:lineRule="auto" w:before="118" w:after="0"/>
        <w:ind w:left="449" w:right="432" w:firstLine="0"/>
        <w:jc w:val="left"/>
        <w:rPr>
          <w:sz w:val="24"/>
        </w:rPr>
      </w:pPr>
      <w:r>
        <w:rPr>
          <w:sz w:val="24"/>
        </w:rPr>
        <w:t>O</w:t>
      </w:r>
      <w:r>
        <w:rPr>
          <w:spacing w:val="38"/>
          <w:sz w:val="24"/>
        </w:rPr>
        <w:t> </w:t>
      </w:r>
      <w:r>
        <w:rPr>
          <w:sz w:val="24"/>
        </w:rPr>
        <w:t>prazo</w:t>
      </w:r>
      <w:r>
        <w:rPr>
          <w:spacing w:val="38"/>
          <w:sz w:val="24"/>
        </w:rPr>
        <w:t> </w:t>
      </w:r>
      <w:r>
        <w:rPr>
          <w:sz w:val="24"/>
        </w:rPr>
        <w:t>de</w:t>
      </w:r>
      <w:r>
        <w:rPr>
          <w:spacing w:val="38"/>
          <w:sz w:val="24"/>
        </w:rPr>
        <w:t> </w:t>
      </w:r>
      <w:r>
        <w:rPr>
          <w:sz w:val="24"/>
        </w:rPr>
        <w:t>vigência</w:t>
      </w:r>
      <w:r>
        <w:rPr>
          <w:spacing w:val="38"/>
          <w:sz w:val="24"/>
        </w:rPr>
        <w:t> </w:t>
      </w:r>
      <w:r>
        <w:rPr>
          <w:sz w:val="24"/>
        </w:rPr>
        <w:t>do</w:t>
      </w:r>
      <w:r>
        <w:rPr>
          <w:spacing w:val="38"/>
          <w:sz w:val="24"/>
        </w:rPr>
        <w:t> </w:t>
      </w:r>
      <w:r>
        <w:rPr>
          <w:sz w:val="24"/>
        </w:rPr>
        <w:t>Contrato</w:t>
      </w:r>
      <w:r>
        <w:rPr>
          <w:spacing w:val="38"/>
          <w:sz w:val="24"/>
        </w:rPr>
        <w:t> </w:t>
      </w:r>
      <w:r>
        <w:rPr>
          <w:sz w:val="24"/>
        </w:rPr>
        <w:t>é</w:t>
      </w:r>
      <w:r>
        <w:rPr>
          <w:spacing w:val="38"/>
          <w:sz w:val="24"/>
        </w:rPr>
        <w:t> </w:t>
      </w:r>
      <w:r>
        <w:rPr>
          <w:sz w:val="24"/>
        </w:rPr>
        <w:t>de</w:t>
      </w:r>
      <w:r>
        <w:rPr>
          <w:spacing w:val="38"/>
          <w:sz w:val="24"/>
        </w:rPr>
        <w:t> </w:t>
      </w:r>
      <w:r>
        <w:rPr>
          <w:b/>
          <w:sz w:val="24"/>
        </w:rPr>
        <w:t>12</w:t>
      </w:r>
      <w:r>
        <w:rPr>
          <w:b/>
          <w:spacing w:val="38"/>
          <w:sz w:val="24"/>
        </w:rPr>
        <w:t> </w:t>
      </w:r>
      <w:r>
        <w:rPr>
          <w:b/>
          <w:sz w:val="24"/>
        </w:rPr>
        <w:t>(doze)</w:t>
      </w:r>
      <w:r>
        <w:rPr>
          <w:b/>
          <w:spacing w:val="38"/>
          <w:sz w:val="24"/>
        </w:rPr>
        <w:t> </w:t>
      </w:r>
      <w:r>
        <w:rPr>
          <w:b/>
          <w:sz w:val="24"/>
        </w:rPr>
        <w:t>meses</w:t>
      </w:r>
      <w:r>
        <w:rPr>
          <w:sz w:val="24"/>
        </w:rPr>
        <w:t>,</w:t>
      </w:r>
      <w:r>
        <w:rPr>
          <w:spacing w:val="38"/>
          <w:sz w:val="24"/>
        </w:rPr>
        <w:t> </w:t>
      </w:r>
      <w:r>
        <w:rPr>
          <w:sz w:val="24"/>
        </w:rPr>
        <w:t>contado</w:t>
      </w:r>
      <w:r>
        <w:rPr>
          <w:spacing w:val="38"/>
          <w:sz w:val="24"/>
        </w:rPr>
        <w:t> </w:t>
      </w:r>
      <w:r>
        <w:rPr>
          <w:sz w:val="24"/>
        </w:rPr>
        <w:t>da</w:t>
      </w:r>
      <w:r>
        <w:rPr>
          <w:spacing w:val="38"/>
          <w:sz w:val="24"/>
        </w:rPr>
        <w:t> </w:t>
      </w:r>
      <w:r>
        <w:rPr>
          <w:sz w:val="24"/>
        </w:rPr>
        <w:t>expedição</w:t>
      </w:r>
      <w:r>
        <w:rPr>
          <w:spacing w:val="38"/>
          <w:sz w:val="24"/>
        </w:rPr>
        <w:t> </w:t>
      </w:r>
      <w:r>
        <w:rPr>
          <w:sz w:val="24"/>
        </w:rPr>
        <w:t>da</w:t>
      </w:r>
      <w:r>
        <w:rPr>
          <w:spacing w:val="25"/>
          <w:sz w:val="24"/>
        </w:rPr>
        <w:t> </w:t>
      </w:r>
      <w:r>
        <w:rPr>
          <w:sz w:val="24"/>
        </w:rPr>
        <w:t>Autorização</w:t>
      </w:r>
      <w:r>
        <w:rPr>
          <w:spacing w:val="38"/>
          <w:sz w:val="24"/>
        </w:rPr>
        <w:t> </w:t>
      </w:r>
      <w:r>
        <w:rPr>
          <w:sz w:val="24"/>
        </w:rPr>
        <w:t>de</w:t>
      </w:r>
      <w:r>
        <w:rPr>
          <w:spacing w:val="38"/>
          <w:sz w:val="24"/>
        </w:rPr>
        <w:t> </w:t>
      </w:r>
      <w:r>
        <w:rPr>
          <w:sz w:val="24"/>
        </w:rPr>
        <w:t>Fornecimento,</w:t>
      </w:r>
      <w:r>
        <w:rPr>
          <w:spacing w:val="38"/>
          <w:sz w:val="24"/>
        </w:rPr>
        <w:t> </w:t>
      </w:r>
      <w:r>
        <w:rPr>
          <w:sz w:val="24"/>
        </w:rPr>
        <w:t>desde</w:t>
      </w:r>
      <w:r>
        <w:rPr>
          <w:spacing w:val="38"/>
          <w:sz w:val="24"/>
        </w:rPr>
        <w:t> </w:t>
      </w:r>
      <w:r>
        <w:rPr>
          <w:sz w:val="24"/>
        </w:rPr>
        <w:t>que</w:t>
      </w:r>
      <w:r>
        <w:rPr>
          <w:spacing w:val="38"/>
          <w:sz w:val="24"/>
        </w:rPr>
        <w:t> </w:t>
      </w:r>
      <w:r>
        <w:rPr>
          <w:sz w:val="24"/>
        </w:rPr>
        <w:t>previamente divulgado no Portal Nacional de Contratações Públicas.</w:t>
      </w:r>
    </w:p>
    <w:p>
      <w:pPr>
        <w:pStyle w:val="ListParagraph"/>
        <w:numPr>
          <w:ilvl w:val="1"/>
          <w:numId w:val="36"/>
        </w:numPr>
        <w:tabs>
          <w:tab w:pos="814" w:val="left" w:leader="none"/>
        </w:tabs>
        <w:spacing w:line="235" w:lineRule="auto" w:before="120"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6"/>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7"/>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37"/>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37"/>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37"/>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7"/>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37"/>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38"/>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38"/>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38"/>
        </w:numPr>
        <w:tabs>
          <w:tab w:pos="898" w:val="left" w:leader="none"/>
        </w:tabs>
        <w:spacing w:line="235" w:lineRule="auto" w:before="119"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8"/>
        <w:ind w:left="0"/>
      </w:pPr>
    </w:p>
    <w:p>
      <w:pPr>
        <w:pStyle w:val="BodyText"/>
        <w:spacing w:before="1"/>
        <w:jc w:val="both"/>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before="118"/>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8"/>
        <w:ind w:left="0"/>
      </w:pPr>
    </w:p>
    <w:p>
      <w:pPr>
        <w:pStyle w:val="BodyText"/>
        <w:spacing w:before="1"/>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39"/>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8"/>
        <w:ind w:left="0"/>
      </w:pPr>
    </w:p>
    <w:p>
      <w:pPr>
        <w:pStyle w:val="Heading1"/>
        <w:ind w:left="449" w:firstLine="0"/>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0"/>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0"/>
        </w:numPr>
        <w:tabs>
          <w:tab w:pos="824" w:val="left" w:leader="none"/>
        </w:tabs>
        <w:spacing w:line="235" w:lineRule="auto" w:before="118"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0"/>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1"/>
        </w:numPr>
        <w:tabs>
          <w:tab w:pos="1535" w:val="left" w:leader="none"/>
        </w:tabs>
        <w:spacing w:line="235" w:lineRule="auto" w:before="119"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1"/>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1"/>
        </w:numPr>
        <w:tabs>
          <w:tab w:pos="1436" w:val="left" w:leader="none"/>
        </w:tabs>
        <w:spacing w:line="235" w:lineRule="auto" w:before="119"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w:t>
      </w:r>
      <w:r>
        <w:rPr>
          <w:sz w:val="24"/>
        </w:rPr>
        <w:t>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1"/>
        </w:numPr>
        <w:tabs>
          <w:tab w:pos="1448" w:val="left" w:leader="none"/>
        </w:tabs>
        <w:spacing w:line="235" w:lineRule="auto" w:before="117"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1"/>
        </w:numPr>
        <w:tabs>
          <w:tab w:pos="1733" w:val="left" w:leader="none"/>
        </w:tabs>
        <w:spacing w:line="235" w:lineRule="auto" w:before="119"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1"/>
        </w:numPr>
        <w:tabs>
          <w:tab w:pos="1391" w:val="left" w:leader="none"/>
        </w:tabs>
        <w:spacing w:line="235" w:lineRule="auto" w:before="119"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w:t>
      </w:r>
      <w:r>
        <w:rPr>
          <w:sz w:val="24"/>
        </w:rPr>
        <w:t>à Boulevard Vinte e Oito de Setembro, 77 — Vila Isabel — CEP: 20.551-030.</w:t>
      </w:r>
    </w:p>
    <w:p>
      <w:pPr>
        <w:pStyle w:val="ListParagraph"/>
        <w:numPr>
          <w:ilvl w:val="1"/>
          <w:numId w:val="41"/>
        </w:numPr>
        <w:tabs>
          <w:tab w:pos="1289" w:val="left" w:leader="none"/>
        </w:tabs>
        <w:spacing w:line="240" w:lineRule="auto" w:before="115"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2"/>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spacing w:after="0" w:line="240" w:lineRule="auto"/>
        <w:jc w:val="both"/>
        <w:rPr>
          <w:sz w:val="24"/>
        </w:rPr>
        <w:sectPr>
          <w:pgSz w:w="15840" w:h="24480"/>
          <w:pgMar w:top="540" w:bottom="280" w:left="360" w:right="360"/>
        </w:sectPr>
      </w:pPr>
    </w:p>
    <w:p>
      <w:pPr>
        <w:pStyle w:val="ListParagraph"/>
        <w:numPr>
          <w:ilvl w:val="0"/>
          <w:numId w:val="42"/>
        </w:numPr>
        <w:tabs>
          <w:tab w:pos="1364" w:val="left" w:leader="none"/>
        </w:tabs>
        <w:spacing w:line="235" w:lineRule="auto" w:before="80"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e</w:t>
      </w:r>
    </w:p>
    <w:p>
      <w:pPr>
        <w:pStyle w:val="ListParagraph"/>
        <w:numPr>
          <w:ilvl w:val="0"/>
          <w:numId w:val="42"/>
        </w:numPr>
        <w:tabs>
          <w:tab w:pos="1220" w:val="left" w:leader="none"/>
        </w:tabs>
        <w:spacing w:line="235" w:lineRule="auto" w:before="119" w:after="0"/>
        <w:ind w:left="449" w:right="433" w:firstLine="0"/>
        <w:jc w:val="both"/>
        <w:rPr>
          <w:sz w:val="24"/>
        </w:rPr>
      </w:pPr>
      <w:r>
        <w:rPr>
          <w:sz w:val="24"/>
        </w:rPr>
        <w:t>eventuais ocorrências impeditivas indiretas, hipótese na qual o gestor deverá verificar se houve fraude por parte das empresas apontadas </w:t>
      </w:r>
      <w:r>
        <w:rPr>
          <w:sz w:val="24"/>
        </w:rPr>
        <w:t>no Relatório de Ocorrências Impeditivas Indiretas.</w:t>
      </w:r>
    </w:p>
    <w:p>
      <w:pPr>
        <w:pStyle w:val="ListParagraph"/>
        <w:numPr>
          <w:ilvl w:val="2"/>
          <w:numId w:val="41"/>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1"/>
        </w:numPr>
        <w:tabs>
          <w:tab w:pos="2099" w:val="left" w:leader="none"/>
        </w:tabs>
        <w:spacing w:line="235" w:lineRule="auto" w:before="119"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1"/>
        </w:numPr>
        <w:tabs>
          <w:tab w:pos="1631" w:val="left" w:leader="none"/>
        </w:tabs>
        <w:spacing w:line="235" w:lineRule="auto" w:before="119"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1"/>
        </w:numPr>
        <w:tabs>
          <w:tab w:pos="1549" w:val="left" w:leader="none"/>
        </w:tabs>
        <w:spacing w:line="273" w:lineRule="exact" w:before="114" w:after="0"/>
        <w:ind w:left="1549" w:right="0" w:hanging="1100"/>
        <w:jc w:val="both"/>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pacing w:val="-10"/>
          <w:sz w:val="24"/>
        </w:rPr>
        <w:t>o</w:t>
      </w:r>
    </w:p>
    <w:p>
      <w:pPr>
        <w:spacing w:line="273" w:lineRule="exact" w:before="0"/>
        <w:ind w:left="449" w:right="0" w:firstLine="0"/>
        <w:jc w:val="both"/>
        <w:rPr>
          <w:sz w:val="24"/>
        </w:rPr>
      </w:pPr>
      <w:r>
        <w:rPr>
          <w:b/>
          <w:sz w:val="24"/>
        </w:rPr>
        <w:t>CONTRATADO</w:t>
      </w:r>
      <w:r>
        <w:rPr>
          <w:b/>
          <w:spacing w:val="-11"/>
          <w:sz w:val="24"/>
        </w:rPr>
        <w:t> </w:t>
      </w:r>
      <w:r>
        <w:rPr>
          <w:sz w:val="24"/>
        </w:rPr>
        <w:t>não</w:t>
      </w:r>
      <w:r>
        <w:rPr>
          <w:spacing w:val="-9"/>
          <w:sz w:val="24"/>
        </w:rPr>
        <w:t> </w:t>
      </w:r>
      <w:r>
        <w:rPr>
          <w:sz w:val="24"/>
        </w:rPr>
        <w:t>regularize</w:t>
      </w:r>
      <w:r>
        <w:rPr>
          <w:spacing w:val="-9"/>
          <w:sz w:val="24"/>
        </w:rPr>
        <w:t> </w:t>
      </w:r>
      <w:r>
        <w:rPr>
          <w:sz w:val="24"/>
        </w:rPr>
        <w:t>sua</w:t>
      </w:r>
      <w:r>
        <w:rPr>
          <w:spacing w:val="-9"/>
          <w:sz w:val="24"/>
        </w:rPr>
        <w:t> </w:t>
      </w:r>
      <w:r>
        <w:rPr>
          <w:spacing w:val="-2"/>
          <w:sz w:val="24"/>
        </w:rPr>
        <w:t>situação.</w:t>
      </w:r>
    </w:p>
    <w:p>
      <w:pPr>
        <w:pStyle w:val="ListParagraph"/>
        <w:numPr>
          <w:ilvl w:val="1"/>
          <w:numId w:val="41"/>
        </w:numPr>
        <w:tabs>
          <w:tab w:pos="1289" w:val="left" w:leader="none"/>
        </w:tabs>
        <w:spacing w:line="240" w:lineRule="auto" w:before="114"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1"/>
        </w:numPr>
        <w:tabs>
          <w:tab w:pos="1718"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1"/>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1"/>
        </w:numPr>
        <w:tabs>
          <w:tab w:pos="1653"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1"/>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1"/>
        </w:numPr>
        <w:tabs>
          <w:tab w:pos="1426" w:val="left" w:leader="none"/>
        </w:tabs>
        <w:spacing w:line="235" w:lineRule="auto" w:before="119"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1"/>
        </w:numPr>
        <w:tabs>
          <w:tab w:pos="1355" w:val="left" w:leader="none"/>
        </w:tabs>
        <w:spacing w:line="235" w:lineRule="auto" w:before="118" w:after="0"/>
        <w:ind w:left="449" w:right="433" w:firstLine="0"/>
        <w:jc w:val="both"/>
        <w:rPr>
          <w:sz w:val="24"/>
        </w:rPr>
      </w:pPr>
      <w:r>
        <w:rPr>
          <w:sz w:val="24"/>
        </w:rPr>
        <w:t>O</w:t>
      </w:r>
      <w:r>
        <w:rPr>
          <w:spacing w:val="-3"/>
          <w:sz w:val="24"/>
        </w:rPr>
        <w:t> </w:t>
      </w:r>
      <w:r>
        <w:rPr>
          <w:b/>
          <w:sz w:val="24"/>
        </w:rPr>
        <w:t>CONTRATADO</w:t>
      </w:r>
      <w:r>
        <w:rPr>
          <w:b/>
          <w:spacing w:val="-3"/>
          <w:sz w:val="24"/>
        </w:rPr>
        <w:t> </w:t>
      </w:r>
      <w:r>
        <w:rPr>
          <w:sz w:val="24"/>
        </w:rPr>
        <w:t>deverá</w:t>
      </w:r>
      <w:r>
        <w:rPr>
          <w:spacing w:val="-3"/>
          <w:sz w:val="24"/>
        </w:rPr>
        <w:t> </w:t>
      </w:r>
      <w:r>
        <w:rPr>
          <w:sz w:val="24"/>
        </w:rPr>
        <w:t>emitir</w:t>
      </w:r>
      <w:r>
        <w:rPr>
          <w:spacing w:val="-3"/>
          <w:sz w:val="24"/>
        </w:rPr>
        <w:t> </w:t>
      </w:r>
      <w:r>
        <w:rPr>
          <w:sz w:val="24"/>
        </w:rPr>
        <w:t>a</w:t>
      </w:r>
      <w:r>
        <w:rPr>
          <w:spacing w:val="-3"/>
          <w:sz w:val="24"/>
        </w:rPr>
        <w:t> </w:t>
      </w:r>
      <w:r>
        <w:rPr>
          <w:sz w:val="24"/>
        </w:rPr>
        <w:t>Nota</w:t>
      </w:r>
      <w:r>
        <w:rPr>
          <w:spacing w:val="-3"/>
          <w:sz w:val="24"/>
        </w:rPr>
        <w:t> </w:t>
      </w:r>
      <w:r>
        <w:rPr>
          <w:sz w:val="24"/>
        </w:rPr>
        <w:t>Fiscal</w:t>
      </w:r>
      <w:r>
        <w:rPr>
          <w:spacing w:val="-3"/>
          <w:sz w:val="24"/>
        </w:rPr>
        <w:t> </w:t>
      </w:r>
      <w:r>
        <w:rPr>
          <w:sz w:val="24"/>
        </w:rPr>
        <w:t>Eletrônica</w:t>
      </w:r>
      <w:r>
        <w:rPr>
          <w:spacing w:val="-3"/>
          <w:sz w:val="24"/>
        </w:rPr>
        <w:t> </w:t>
      </w:r>
      <w:r>
        <w:rPr>
          <w:sz w:val="24"/>
        </w:rPr>
        <w:t>–</w:t>
      </w:r>
      <w:r>
        <w:rPr>
          <w:spacing w:val="-3"/>
          <w:sz w:val="24"/>
        </w:rPr>
        <w:t> </w:t>
      </w:r>
      <w:r>
        <w:rPr>
          <w:sz w:val="24"/>
        </w:rPr>
        <w:t>NF-e,</w:t>
      </w:r>
      <w:r>
        <w:rPr>
          <w:spacing w:val="-3"/>
          <w:sz w:val="24"/>
        </w:rPr>
        <w:t> </w:t>
      </w:r>
      <w:r>
        <w:rPr>
          <w:sz w:val="24"/>
        </w:rPr>
        <w:t>consoante</w:t>
      </w:r>
      <w:r>
        <w:rPr>
          <w:spacing w:val="-3"/>
          <w:sz w:val="24"/>
        </w:rPr>
        <w:t> </w:t>
      </w:r>
      <w:r>
        <w:rPr>
          <w:sz w:val="24"/>
        </w:rPr>
        <w:t>o</w:t>
      </w:r>
      <w:r>
        <w:rPr>
          <w:spacing w:val="-3"/>
          <w:sz w:val="24"/>
        </w:rPr>
        <w:t> </w:t>
      </w:r>
      <w:r>
        <w:rPr>
          <w:sz w:val="24"/>
        </w:rPr>
        <w:t>Protocolo</w:t>
      </w:r>
      <w:r>
        <w:rPr>
          <w:spacing w:val="-3"/>
          <w:sz w:val="24"/>
        </w:rPr>
        <w:t> </w:t>
      </w:r>
      <w:r>
        <w:rPr>
          <w:sz w:val="24"/>
        </w:rPr>
        <w:t>ICMS</w:t>
      </w:r>
      <w:r>
        <w:rPr>
          <w:spacing w:val="-3"/>
          <w:sz w:val="24"/>
        </w:rPr>
        <w:t> </w:t>
      </w:r>
      <w:r>
        <w:rPr>
          <w:sz w:val="24"/>
        </w:rPr>
        <w:t>nº</w:t>
      </w:r>
      <w:r>
        <w:rPr>
          <w:spacing w:val="-3"/>
          <w:sz w:val="24"/>
        </w:rPr>
        <w:t> </w:t>
      </w:r>
      <w:r>
        <w:rPr>
          <w:sz w:val="24"/>
        </w:rPr>
        <w:t>42/2009,</w:t>
      </w:r>
      <w:r>
        <w:rPr>
          <w:spacing w:val="-3"/>
          <w:sz w:val="24"/>
        </w:rPr>
        <w:t> </w:t>
      </w:r>
      <w:r>
        <w:rPr>
          <w:sz w:val="24"/>
        </w:rPr>
        <w:t>com</w:t>
      </w:r>
      <w:r>
        <w:rPr>
          <w:spacing w:val="-3"/>
          <w:sz w:val="24"/>
        </w:rPr>
        <w:t> </w:t>
      </w:r>
      <w:r>
        <w:rPr>
          <w:sz w:val="24"/>
        </w:rPr>
        <w:t>a</w:t>
      </w:r>
      <w:r>
        <w:rPr>
          <w:spacing w:val="-3"/>
          <w:sz w:val="24"/>
        </w:rPr>
        <w:t> </w:t>
      </w:r>
      <w:r>
        <w:rPr>
          <w:sz w:val="24"/>
        </w:rPr>
        <w:t>redação</w:t>
      </w:r>
      <w:r>
        <w:rPr>
          <w:spacing w:val="-3"/>
          <w:sz w:val="24"/>
        </w:rPr>
        <w:t> </w:t>
      </w:r>
      <w:r>
        <w:rPr>
          <w:sz w:val="24"/>
        </w:rPr>
        <w:t>conferida</w:t>
      </w:r>
      <w:r>
        <w:rPr>
          <w:spacing w:val="-3"/>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ind w:left="449" w:firstLine="0"/>
        <w:jc w:val="both"/>
      </w:pPr>
      <w:r>
        <w:rPr/>
        <w:t>CLÁUSULA</w:t>
      </w:r>
      <w:r>
        <w:rPr>
          <w:spacing w:val="-14"/>
        </w:rPr>
        <w:t> </w:t>
      </w:r>
      <w:r>
        <w:rPr/>
        <w:t>SÉTIMA</w:t>
      </w:r>
      <w:r>
        <w:rPr>
          <w:spacing w:val="-14"/>
        </w:rPr>
        <w:t> </w:t>
      </w:r>
      <w:r>
        <w:rPr/>
        <w:t>– </w:t>
      </w:r>
      <w:r>
        <w:rPr>
          <w:spacing w:val="-2"/>
        </w:rPr>
        <w:t>REAJUSTE</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3"/>
        </w:numPr>
        <w:tabs>
          <w:tab w:pos="1306" w:val="left" w:leader="none"/>
        </w:tabs>
        <w:spacing w:line="235" w:lineRule="auto" w:before="119"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3"/>
        </w:numPr>
        <w:tabs>
          <w:tab w:pos="1468"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3"/>
        </w:numPr>
        <w:tabs>
          <w:tab w:pos="150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43"/>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3"/>
        </w:numPr>
        <w:tabs>
          <w:tab w:pos="1358" w:val="left" w:leader="none"/>
        </w:tabs>
        <w:spacing w:line="235" w:lineRule="auto" w:before="119"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3"/>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3"/>
        </w:numPr>
        <w:tabs>
          <w:tab w:pos="1935"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sz w:val="24"/>
        </w:rPr>
        <w:t> </w:t>
      </w:r>
      <w:r>
        <w:rPr>
          <w:spacing w:val="-2"/>
          <w:sz w:val="24"/>
        </w:rPr>
        <w:t>preclusão.</w:t>
      </w:r>
    </w:p>
    <w:p>
      <w:pPr>
        <w:pStyle w:val="ListParagraph"/>
        <w:numPr>
          <w:ilvl w:val="2"/>
          <w:numId w:val="43"/>
        </w:numPr>
        <w:tabs>
          <w:tab w:pos="1229" w:val="left" w:leader="none"/>
        </w:tabs>
        <w:spacing w:line="240" w:lineRule="auto" w:before="115"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44"/>
        </w:numPr>
        <w:tabs>
          <w:tab w:pos="1602" w:val="left" w:leader="none"/>
        </w:tabs>
        <w:spacing w:line="235" w:lineRule="auto" w:before="119"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4"/>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3"/>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3"/>
        </w:numPr>
        <w:tabs>
          <w:tab w:pos="1437" w:val="left" w:leader="none"/>
        </w:tabs>
        <w:spacing w:line="235" w:lineRule="auto" w:before="118"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3"/>
        </w:numPr>
        <w:tabs>
          <w:tab w:pos="1400" w:val="left" w:leader="none"/>
        </w:tabs>
        <w:spacing w:line="240" w:lineRule="auto" w:before="115"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43"/>
        </w:numPr>
        <w:tabs>
          <w:tab w:pos="1612" w:val="left" w:leader="none"/>
        </w:tabs>
        <w:spacing w:line="235" w:lineRule="auto" w:before="118"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9"/>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5"/>
        </w:numPr>
        <w:tabs>
          <w:tab w:pos="1289" w:val="left" w:leader="none"/>
        </w:tabs>
        <w:spacing w:line="240" w:lineRule="auto" w:before="114" w:after="0"/>
        <w:ind w:left="1289" w:right="0" w:hanging="840"/>
        <w:jc w:val="left"/>
        <w:rPr>
          <w:sz w:val="24"/>
        </w:rPr>
      </w:pPr>
      <w:r>
        <w:rPr>
          <w:sz w:val="24"/>
        </w:rPr>
        <w:t>São obrigações do </w:t>
      </w:r>
      <w:r>
        <w:rPr>
          <w:b/>
          <w:spacing w:val="-2"/>
          <w:sz w:val="24"/>
        </w:rPr>
        <w:t>CONTRATANTE</w:t>
      </w:r>
      <w:r>
        <w:rPr>
          <w:spacing w:val="-2"/>
          <w:sz w:val="24"/>
        </w:rPr>
        <w:t>:</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5"/>
        </w:numPr>
        <w:tabs>
          <w:tab w:pos="1689" w:val="left" w:leader="none"/>
        </w:tabs>
        <w:spacing w:line="235" w:lineRule="auto" w:before="119"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5"/>
        </w:numPr>
        <w:tabs>
          <w:tab w:pos="1456" w:val="left" w:leader="none"/>
        </w:tabs>
        <w:spacing w:line="240" w:lineRule="auto" w:before="114"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spacing w:after="0" w:line="240" w:lineRule="auto"/>
        <w:jc w:val="left"/>
        <w:rPr>
          <w:sz w:val="24"/>
        </w:rPr>
        <w:sectPr>
          <w:pgSz w:w="15840" w:h="24480"/>
          <w:pgMar w:top="480" w:bottom="280" w:left="360" w:right="360"/>
        </w:sectPr>
      </w:pPr>
    </w:p>
    <w:p>
      <w:pPr>
        <w:pStyle w:val="ListParagraph"/>
        <w:numPr>
          <w:ilvl w:val="2"/>
          <w:numId w:val="45"/>
        </w:numPr>
        <w:tabs>
          <w:tab w:pos="1830" w:val="left" w:leader="none"/>
        </w:tabs>
        <w:spacing w:line="235" w:lineRule="auto" w:before="80"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5"/>
        </w:numPr>
        <w:tabs>
          <w:tab w:pos="1594" w:val="left" w:leader="none"/>
        </w:tabs>
        <w:spacing w:line="235" w:lineRule="auto" w:before="119"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5"/>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5"/>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5"/>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5"/>
        </w:numPr>
        <w:tabs>
          <w:tab w:pos="1724"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5"/>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5"/>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5"/>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5"/>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spacing w:before="1"/>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6"/>
        </w:numPr>
        <w:tabs>
          <w:tab w:pos="818" w:val="left" w:leader="none"/>
        </w:tabs>
        <w:spacing w:line="235" w:lineRule="auto" w:before="118"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6"/>
        </w:numPr>
        <w:tabs>
          <w:tab w:pos="1016" w:val="left" w:leader="none"/>
        </w:tabs>
        <w:spacing w:line="235" w:lineRule="auto" w:before="119"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6"/>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6"/>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41">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6"/>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6"/>
        </w:numPr>
        <w:tabs>
          <w:tab w:pos="1003" w:val="left" w:leader="none"/>
        </w:tabs>
        <w:spacing w:line="235" w:lineRule="auto" w:before="119"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6"/>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42">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6"/>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6"/>
        </w:numPr>
        <w:tabs>
          <w:tab w:pos="989" w:val="left" w:leader="none"/>
        </w:tabs>
        <w:spacing w:line="240" w:lineRule="auto" w:before="114" w:after="0"/>
        <w:ind w:left="989" w:right="0" w:hanging="540"/>
        <w:jc w:val="both"/>
        <w:rPr>
          <w:sz w:val="24"/>
        </w:rPr>
      </w:pPr>
      <w:r>
        <w:rPr>
          <w:sz w:val="24"/>
        </w:rPr>
        <w:t>Manter a regularidade junto ao </w:t>
      </w:r>
      <w:r>
        <w:rPr>
          <w:spacing w:val="-2"/>
          <w:sz w:val="24"/>
        </w:rPr>
        <w:t>SICAF.</w:t>
      </w:r>
    </w:p>
    <w:p>
      <w:pPr>
        <w:pStyle w:val="ListParagraph"/>
        <w:numPr>
          <w:ilvl w:val="3"/>
          <w:numId w:val="46"/>
        </w:numPr>
        <w:tabs>
          <w:tab w:pos="1209" w:val="left" w:leader="none"/>
        </w:tabs>
        <w:spacing w:line="235" w:lineRule="auto" w:before="119"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entregar ao setor responsável pela fiscalização do Contrato, junto com a Nota Fiscal para fins de pagamento, os seguintes documentos:</w:t>
      </w:r>
    </w:p>
    <w:p>
      <w:pPr>
        <w:pStyle w:val="ListParagraph"/>
        <w:numPr>
          <w:ilvl w:val="0"/>
          <w:numId w:val="47"/>
        </w:numPr>
        <w:tabs>
          <w:tab w:pos="695" w:val="left" w:leader="none"/>
        </w:tabs>
        <w:spacing w:line="240" w:lineRule="auto" w:before="115" w:after="0"/>
        <w:ind w:left="695" w:right="0" w:hanging="246"/>
        <w:jc w:val="left"/>
        <w:rPr>
          <w:sz w:val="24"/>
        </w:rPr>
      </w:pPr>
      <w:r>
        <w:rPr>
          <w:sz w:val="24"/>
        </w:rPr>
        <w:t>prova de regularidade relativa à Seguridade </w:t>
      </w:r>
      <w:r>
        <w:rPr>
          <w:spacing w:val="-2"/>
          <w:sz w:val="24"/>
        </w:rPr>
        <w:t>Social;</w:t>
      </w:r>
    </w:p>
    <w:p>
      <w:pPr>
        <w:pStyle w:val="ListParagraph"/>
        <w:numPr>
          <w:ilvl w:val="0"/>
          <w:numId w:val="47"/>
        </w:numPr>
        <w:tabs>
          <w:tab w:pos="708" w:val="left" w:leader="none"/>
        </w:tabs>
        <w:spacing w:line="240" w:lineRule="auto" w:before="114" w:after="0"/>
        <w:ind w:left="70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7"/>
        </w:numPr>
        <w:tabs>
          <w:tab w:pos="695" w:val="left" w:leader="none"/>
        </w:tabs>
        <w:spacing w:line="240" w:lineRule="auto" w:before="114" w:after="0"/>
        <w:ind w:left="69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47"/>
        </w:numPr>
        <w:tabs>
          <w:tab w:pos="708" w:val="left" w:leader="none"/>
        </w:tabs>
        <w:spacing w:line="240" w:lineRule="auto" w:before="114" w:after="0"/>
        <w:ind w:left="708" w:right="0" w:hanging="259"/>
        <w:jc w:val="left"/>
        <w:rPr>
          <w:sz w:val="24"/>
        </w:rPr>
      </w:pPr>
      <w:r>
        <w:rPr>
          <w:sz w:val="24"/>
        </w:rPr>
        <w:t>Certificado de Regularidade do FGTS; </w:t>
      </w:r>
      <w:r>
        <w:rPr>
          <w:spacing w:val="-10"/>
          <w:sz w:val="24"/>
        </w:rPr>
        <w:t>e</w:t>
      </w:r>
    </w:p>
    <w:p>
      <w:pPr>
        <w:pStyle w:val="ListParagraph"/>
        <w:numPr>
          <w:ilvl w:val="0"/>
          <w:numId w:val="47"/>
        </w:numPr>
        <w:tabs>
          <w:tab w:pos="695" w:val="left" w:leader="none"/>
        </w:tabs>
        <w:spacing w:line="240" w:lineRule="auto" w:before="114" w:after="0"/>
        <w:ind w:left="69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6"/>
        </w:numPr>
        <w:tabs>
          <w:tab w:pos="1038" w:val="left" w:leader="none"/>
        </w:tabs>
        <w:spacing w:line="235" w:lineRule="auto" w:before="118"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6"/>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6"/>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6"/>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6"/>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6"/>
        </w:numPr>
        <w:tabs>
          <w:tab w:pos="1109" w:val="left" w:leader="none"/>
        </w:tabs>
        <w:spacing w:line="235" w:lineRule="auto" w:before="120"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6"/>
        </w:numPr>
        <w:tabs>
          <w:tab w:pos="1116" w:val="left" w:leader="none"/>
        </w:tabs>
        <w:spacing w:line="235" w:lineRule="auto" w:before="118"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6"/>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3">
        <w:r>
          <w:rPr>
            <w:color w:val="0000ED"/>
            <w:sz w:val="24"/>
            <w:u w:val="single" w:color="0000ED"/>
          </w:rPr>
          <w:t>art. 116 da Lei nº 14.133/2021</w:t>
        </w:r>
      </w:hyperlink>
      <w:r>
        <w:rPr>
          <w:sz w:val="24"/>
        </w:rPr>
        <w:t>).</w:t>
      </w:r>
    </w:p>
    <w:p>
      <w:pPr>
        <w:pStyle w:val="ListParagraph"/>
        <w:numPr>
          <w:ilvl w:val="3"/>
          <w:numId w:val="46"/>
        </w:numPr>
        <w:tabs>
          <w:tab w:pos="1292"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3760">
                <wp:simplePos x="0" y="0"/>
                <wp:positionH relativeFrom="page">
                  <wp:posOffset>3270255</wp:posOffset>
                </wp:positionH>
                <wp:positionV relativeFrom="paragraph">
                  <wp:posOffset>396352</wp:posOffset>
                </wp:positionV>
                <wp:extent cx="31750"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208883pt;width:2.470781pt;height:.75pt;mso-position-horizontal-relative:page;mso-position-vertical-relative:paragraph;z-index:15733760" id="docshape18"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3">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spacing w:after="0" w:line="235" w:lineRule="auto"/>
        <w:jc w:val="both"/>
        <w:rPr>
          <w:sz w:val="24"/>
        </w:rPr>
        <w:sectPr>
          <w:pgSz w:w="15840" w:h="24480"/>
          <w:pgMar w:top="480" w:bottom="280" w:left="360" w:right="360"/>
        </w:sectPr>
      </w:pPr>
    </w:p>
    <w:p>
      <w:pPr>
        <w:pStyle w:val="ListParagraph"/>
        <w:numPr>
          <w:ilvl w:val="2"/>
          <w:numId w:val="46"/>
        </w:numPr>
        <w:tabs>
          <w:tab w:pos="1109" w:val="left" w:leader="none"/>
        </w:tabs>
        <w:spacing w:line="240" w:lineRule="auto" w:before="76"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6"/>
        </w:numPr>
        <w:tabs>
          <w:tab w:pos="1130" w:val="left" w:leader="none"/>
        </w:tabs>
        <w:spacing w:line="235" w:lineRule="auto" w:before="118"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4">
        <w:r>
          <w:rPr>
            <w:color w:val="0000ED"/>
            <w:sz w:val="24"/>
            <w:u w:val="single" w:color="0000ED"/>
          </w:rPr>
          <w:t>art</w:t>
        </w:r>
        <w:r>
          <w:rPr>
            <w:color w:val="0000ED"/>
            <w:sz w:val="24"/>
          </w:rPr>
          <w:t>i</w:t>
        </w:r>
        <w:r>
          <w:rPr>
            <w:color w:val="0000ED"/>
            <w:sz w:val="24"/>
            <w:u w:val="single" w:color="0000ED"/>
          </w:rPr>
          <w:t>go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6"/>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6"/>
        </w:numPr>
        <w:tabs>
          <w:tab w:pos="1146" w:val="left" w:leader="none"/>
        </w:tabs>
        <w:spacing w:line="235" w:lineRule="auto" w:before="119"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46"/>
        </w:numPr>
        <w:tabs>
          <w:tab w:pos="1119" w:val="left" w:leader="none"/>
        </w:tabs>
        <w:spacing w:line="235" w:lineRule="auto" w:before="119" w:after="0"/>
        <w:ind w:left="449" w:right="433" w:firstLine="0"/>
        <w:jc w:val="both"/>
        <w:rPr>
          <w:sz w:val="24"/>
        </w:rPr>
      </w:pPr>
      <w:r>
        <w:rPr>
          <w:sz w:val="24"/>
        </w:rPr>
        <w:t>Caso o valor do Contrato se enquadre no limite previsto no art. 1º da Lei estadual nº 7.753, de 17 de outubro de 2017, manter Programa de Integridade</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referida</w:t>
      </w:r>
      <w:r>
        <w:rPr>
          <w:spacing w:val="-1"/>
          <w:sz w:val="24"/>
        </w:rPr>
        <w:t> </w:t>
      </w:r>
      <w:r>
        <w:rPr>
          <w:sz w:val="24"/>
        </w:rPr>
        <w:t>Lei</w:t>
      </w:r>
      <w:r>
        <w:rPr>
          <w:spacing w:val="-1"/>
          <w:sz w:val="24"/>
        </w:rPr>
        <w:t> </w:t>
      </w:r>
      <w:r>
        <w:rPr>
          <w:sz w:val="24"/>
        </w:rPr>
        <w:t>e</w:t>
      </w:r>
      <w:r>
        <w:rPr>
          <w:spacing w:val="-1"/>
          <w:sz w:val="24"/>
        </w:rPr>
        <w:t> </w:t>
      </w:r>
      <w:r>
        <w:rPr>
          <w:sz w:val="24"/>
        </w:rPr>
        <w:t>eventuais</w:t>
      </w:r>
      <w:r>
        <w:rPr>
          <w:spacing w:val="-1"/>
          <w:sz w:val="24"/>
        </w:rPr>
        <w:t> </w:t>
      </w:r>
      <w:r>
        <w:rPr>
          <w:sz w:val="24"/>
        </w:rPr>
        <w:t>modificações</w:t>
      </w:r>
      <w:r>
        <w:rPr>
          <w:spacing w:val="-1"/>
          <w:sz w:val="24"/>
        </w:rPr>
        <w:t> </w:t>
      </w:r>
      <w:r>
        <w:rPr>
          <w:sz w:val="24"/>
        </w:rPr>
        <w:t>e</w:t>
      </w:r>
      <w:r>
        <w:rPr>
          <w:spacing w:val="-1"/>
          <w:sz w:val="24"/>
        </w:rPr>
        <w:t> </w:t>
      </w:r>
      <w:r>
        <w:rPr>
          <w:sz w:val="24"/>
        </w:rPr>
        <w:t>regulamentos</w:t>
      </w:r>
      <w:r>
        <w:rPr>
          <w:spacing w:val="-1"/>
          <w:sz w:val="24"/>
        </w:rPr>
        <w:t> </w:t>
      </w:r>
      <w:r>
        <w:rPr>
          <w:sz w:val="24"/>
        </w:rPr>
        <w:t>subsequentes,</w:t>
      </w:r>
      <w:r>
        <w:rPr>
          <w:spacing w:val="-1"/>
          <w:sz w:val="24"/>
        </w:rPr>
        <w:t> </w:t>
      </w:r>
      <w:r>
        <w:rPr>
          <w:sz w:val="24"/>
        </w:rPr>
        <w:t>consistindo</w:t>
      </w:r>
      <w:r>
        <w:rPr>
          <w:spacing w:val="-1"/>
          <w:sz w:val="24"/>
        </w:rPr>
        <w:t> </w:t>
      </w:r>
      <w:r>
        <w:rPr>
          <w:sz w:val="24"/>
        </w:rPr>
        <w:t>tal</w:t>
      </w:r>
      <w:r>
        <w:rPr>
          <w:spacing w:val="-1"/>
          <w:sz w:val="24"/>
        </w:rPr>
        <w:t> </w:t>
      </w:r>
      <w:r>
        <w:rPr>
          <w:sz w:val="24"/>
        </w:rPr>
        <w:t>programa</w:t>
      </w:r>
      <w:r>
        <w:rPr>
          <w:spacing w:val="-1"/>
          <w:sz w:val="24"/>
        </w:rPr>
        <w:t> </w:t>
      </w:r>
      <w:r>
        <w:rPr>
          <w:sz w:val="24"/>
        </w:rPr>
        <w:t>no</w:t>
      </w:r>
      <w:r>
        <w:rPr>
          <w:spacing w:val="-1"/>
          <w:sz w:val="24"/>
        </w:rPr>
        <w:t> </w:t>
      </w:r>
      <w:r>
        <w:rPr>
          <w:sz w:val="24"/>
        </w:rPr>
        <w:t>conjunto</w:t>
      </w:r>
      <w:r>
        <w:rPr>
          <w:spacing w:val="-1"/>
          <w:sz w:val="24"/>
        </w:rPr>
        <w:t> </w:t>
      </w:r>
      <w:r>
        <w:rPr>
          <w:sz w:val="24"/>
        </w:rPr>
        <w:t>de</w:t>
      </w:r>
      <w:r>
        <w:rPr>
          <w:spacing w:val="-1"/>
          <w:sz w:val="24"/>
        </w:rPr>
        <w:t> </w:t>
      </w:r>
      <w:r>
        <w:rPr>
          <w:sz w:val="24"/>
        </w:rPr>
        <w:t>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numPr>
          <w:ilvl w:val="3"/>
          <w:numId w:val="46"/>
        </w:numPr>
        <w:tabs>
          <w:tab w:pos="1308"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46"/>
        </w:numPr>
        <w:tabs>
          <w:tab w:pos="1110" w:val="left" w:leader="none"/>
        </w:tabs>
        <w:spacing w:line="235" w:lineRule="auto" w:before="119" w:after="0"/>
        <w:ind w:left="449" w:right="433" w:firstLine="0"/>
        <w:jc w:val="both"/>
        <w:rPr>
          <w:sz w:val="24"/>
        </w:rPr>
      </w:pPr>
      <w:r>
        <w:rPr>
          <w:sz w:val="24"/>
        </w:rPr>
        <w:t>Orientar</w:t>
      </w:r>
      <w:r>
        <w:rPr>
          <w:spacing w:val="-1"/>
          <w:sz w:val="24"/>
        </w:rPr>
        <w:t> </w:t>
      </w:r>
      <w:r>
        <w:rPr>
          <w:sz w:val="24"/>
        </w:rPr>
        <w:t>e</w:t>
      </w:r>
      <w:r>
        <w:rPr>
          <w:spacing w:val="-1"/>
          <w:sz w:val="24"/>
        </w:rPr>
        <w:t> </w:t>
      </w:r>
      <w:r>
        <w:rPr>
          <w:sz w:val="24"/>
        </w:rPr>
        <w:t>treinar</w:t>
      </w:r>
      <w:r>
        <w:rPr>
          <w:spacing w:val="-1"/>
          <w:sz w:val="24"/>
        </w:rPr>
        <w:t> </w:t>
      </w:r>
      <w:r>
        <w:rPr>
          <w:sz w:val="24"/>
        </w:rPr>
        <w:t>seus</w:t>
      </w:r>
      <w:r>
        <w:rPr>
          <w:spacing w:val="-1"/>
          <w:sz w:val="24"/>
        </w:rPr>
        <w:t> </w:t>
      </w:r>
      <w:r>
        <w:rPr>
          <w:sz w:val="24"/>
        </w:rPr>
        <w:t>empregados</w:t>
      </w:r>
      <w:r>
        <w:rPr>
          <w:spacing w:val="-1"/>
          <w:sz w:val="24"/>
        </w:rPr>
        <w:t> </w:t>
      </w:r>
      <w:r>
        <w:rPr>
          <w:sz w:val="24"/>
        </w:rPr>
        <w:t>sobre</w:t>
      </w:r>
      <w:r>
        <w:rPr>
          <w:spacing w:val="-1"/>
          <w:sz w:val="24"/>
        </w:rPr>
        <w:t> </w:t>
      </w:r>
      <w:r>
        <w:rPr>
          <w:sz w:val="24"/>
        </w:rPr>
        <w:t>os</w:t>
      </w:r>
      <w:r>
        <w:rPr>
          <w:spacing w:val="-1"/>
          <w:sz w:val="24"/>
        </w:rPr>
        <w:t> </w:t>
      </w:r>
      <w:r>
        <w:rPr>
          <w:sz w:val="24"/>
        </w:rPr>
        <w:t>deveres</w:t>
      </w:r>
      <w:r>
        <w:rPr>
          <w:spacing w:val="-1"/>
          <w:sz w:val="24"/>
        </w:rPr>
        <w:t> </w:t>
      </w:r>
      <w:r>
        <w:rPr>
          <w:sz w:val="24"/>
        </w:rPr>
        <w:t>previstos</w:t>
      </w:r>
      <w:r>
        <w:rPr>
          <w:spacing w:val="-1"/>
          <w:sz w:val="24"/>
        </w:rPr>
        <w:t> </w:t>
      </w:r>
      <w:r>
        <w:rPr>
          <w:sz w:val="24"/>
        </w:rPr>
        <w:t>na</w:t>
      </w:r>
      <w:r>
        <w:rPr>
          <w:spacing w:val="-1"/>
          <w:sz w:val="24"/>
        </w:rPr>
        <w:t> </w:t>
      </w:r>
      <w:r>
        <w:rPr>
          <w:sz w:val="24"/>
        </w:rPr>
        <w:t>Lei</w:t>
      </w:r>
      <w:r>
        <w:rPr>
          <w:spacing w:val="-1"/>
          <w:sz w:val="24"/>
        </w:rPr>
        <w:t> </w:t>
      </w:r>
      <w:r>
        <w:rPr>
          <w:sz w:val="24"/>
        </w:rPr>
        <w:t>nº</w:t>
      </w:r>
      <w:r>
        <w:rPr>
          <w:spacing w:val="-1"/>
          <w:sz w:val="24"/>
        </w:rPr>
        <w:t> </w:t>
      </w:r>
      <w:r>
        <w:rPr>
          <w:sz w:val="24"/>
        </w:rPr>
        <w:t>13.709,</w:t>
      </w:r>
      <w:r>
        <w:rPr>
          <w:spacing w:val="-1"/>
          <w:sz w:val="24"/>
        </w:rPr>
        <w:t> </w:t>
      </w:r>
      <w:r>
        <w:rPr>
          <w:sz w:val="24"/>
        </w:rPr>
        <w:t>de</w:t>
      </w:r>
      <w:r>
        <w:rPr>
          <w:spacing w:val="-1"/>
          <w:sz w:val="24"/>
        </w:rPr>
        <w:t> </w:t>
      </w:r>
      <w:r>
        <w:rPr>
          <w:sz w:val="24"/>
        </w:rPr>
        <w:t>14</w:t>
      </w:r>
      <w:r>
        <w:rPr>
          <w:spacing w:val="-1"/>
          <w:sz w:val="24"/>
        </w:rPr>
        <w:t> </w:t>
      </w:r>
      <w:r>
        <w:rPr>
          <w:sz w:val="24"/>
        </w:rPr>
        <w:t>de</w:t>
      </w:r>
      <w:r>
        <w:rPr>
          <w:spacing w:val="-1"/>
          <w:sz w:val="24"/>
        </w:rPr>
        <w:t> </w:t>
      </w:r>
      <w:r>
        <w:rPr>
          <w:sz w:val="24"/>
        </w:rPr>
        <w:t>agosto</w:t>
      </w:r>
      <w:r>
        <w:rPr>
          <w:spacing w:val="-1"/>
          <w:sz w:val="24"/>
        </w:rPr>
        <w:t> </w:t>
      </w:r>
      <w:r>
        <w:rPr>
          <w:sz w:val="24"/>
        </w:rPr>
        <w:t>de</w:t>
      </w:r>
      <w:r>
        <w:rPr>
          <w:spacing w:val="-1"/>
          <w:sz w:val="24"/>
        </w:rPr>
        <w:t> </w:t>
      </w:r>
      <w:r>
        <w:rPr>
          <w:sz w:val="24"/>
        </w:rPr>
        <w:t>2018</w:t>
      </w:r>
      <w:r>
        <w:rPr>
          <w:spacing w:val="-1"/>
          <w:sz w:val="24"/>
        </w:rPr>
        <w:t> </w:t>
      </w:r>
      <w:r>
        <w:rPr>
          <w:sz w:val="24"/>
        </w:rPr>
        <w:t>(LGPD),</w:t>
      </w:r>
      <w:r>
        <w:rPr>
          <w:spacing w:val="-1"/>
          <w:sz w:val="24"/>
        </w:rPr>
        <w:t> </w:t>
      </w:r>
      <w:r>
        <w:rPr>
          <w:sz w:val="24"/>
        </w:rPr>
        <w:t>adotando</w:t>
      </w:r>
      <w:r>
        <w:rPr>
          <w:spacing w:val="-1"/>
          <w:sz w:val="24"/>
        </w:rPr>
        <w:t> </w:t>
      </w:r>
      <w:r>
        <w:rPr>
          <w:sz w:val="24"/>
        </w:rPr>
        <w:t>medidas</w:t>
      </w:r>
      <w:r>
        <w:rPr>
          <w:spacing w:val="-1"/>
          <w:sz w:val="24"/>
        </w:rPr>
        <w:t> </w:t>
      </w:r>
      <w:r>
        <w:rPr>
          <w:sz w:val="24"/>
        </w:rPr>
        <w:t>eficazes para proteção de dados pessoais a que tenha acesso por força da execução deste Contrato.</w:t>
      </w:r>
    </w:p>
    <w:p>
      <w:pPr>
        <w:pStyle w:val="BodyText"/>
        <w:spacing w:before="229"/>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48"/>
        </w:numPr>
        <w:tabs>
          <w:tab w:pos="929" w:val="left" w:leader="none"/>
        </w:tabs>
        <w:spacing w:line="240" w:lineRule="auto" w:before="114" w:after="0"/>
        <w:ind w:left="929" w:right="0" w:hanging="480"/>
        <w:jc w:val="both"/>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49"/>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49"/>
        </w:numPr>
        <w:tabs>
          <w:tab w:pos="1115"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49"/>
        </w:numPr>
        <w:tabs>
          <w:tab w:pos="1100" w:val="left" w:leader="none"/>
        </w:tabs>
        <w:spacing w:line="240" w:lineRule="auto" w:before="115" w:after="0"/>
        <w:ind w:left="1100" w:right="0" w:hanging="651"/>
        <w:jc w:val="left"/>
        <w:rPr>
          <w:sz w:val="24"/>
        </w:rPr>
      </w:pPr>
      <w:r>
        <w:rPr>
          <w:sz w:val="24"/>
        </w:rPr>
        <w:t>dar causa à inexecução total do </w:t>
      </w:r>
      <w:r>
        <w:rPr>
          <w:spacing w:val="-2"/>
          <w:sz w:val="24"/>
        </w:rPr>
        <w:t>contrato;</w:t>
      </w:r>
    </w:p>
    <w:p>
      <w:pPr>
        <w:pStyle w:val="ListParagraph"/>
        <w:numPr>
          <w:ilvl w:val="2"/>
          <w:numId w:val="49"/>
        </w:numPr>
        <w:tabs>
          <w:tab w:pos="1126" w:val="left" w:leader="none"/>
        </w:tabs>
        <w:spacing w:line="235" w:lineRule="auto" w:before="118"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49"/>
        </w:numPr>
        <w:tabs>
          <w:tab w:pos="1100" w:val="left" w:leader="none"/>
        </w:tabs>
        <w:spacing w:line="240" w:lineRule="auto" w:before="115"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49"/>
        </w:numPr>
        <w:tabs>
          <w:tab w:pos="1114"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49"/>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49"/>
        </w:numPr>
        <w:tabs>
          <w:tab w:pos="1145"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49"/>
        </w:numPr>
        <w:tabs>
          <w:tab w:pos="1100" w:val="left" w:leader="none"/>
        </w:tabs>
        <w:spacing w:line="240" w:lineRule="auto" w:before="115"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49"/>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49"/>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49"/>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49"/>
        </w:numPr>
        <w:tabs>
          <w:tab w:pos="928" w:val="left" w:leader="none"/>
        </w:tabs>
        <w:spacing w:line="235" w:lineRule="auto" w:before="118"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49"/>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49"/>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0"/>
        </w:numPr>
        <w:tabs>
          <w:tab w:pos="695" w:val="left" w:leader="none"/>
        </w:tabs>
        <w:spacing w:line="240" w:lineRule="auto" w:before="115"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0"/>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0"/>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49"/>
        </w:numPr>
        <w:tabs>
          <w:tab w:pos="1310" w:val="left" w:leader="none"/>
        </w:tabs>
        <w:spacing w:line="235" w:lineRule="auto" w:before="118"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49"/>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49"/>
        </w:numPr>
        <w:tabs>
          <w:tab w:pos="1314" w:val="left" w:leader="none"/>
        </w:tabs>
        <w:spacing w:line="273" w:lineRule="exact" w:before="115" w:after="0"/>
        <w:ind w:left="1314" w:right="0" w:hanging="865"/>
        <w:jc w:val="left"/>
        <w:rPr>
          <w:sz w:val="24"/>
        </w:rPr>
      </w:pPr>
      <w:r>
        <w:rPr>
          <w:sz w:val="24"/>
        </w:rPr>
        <w:t>Se</w:t>
      </w:r>
      <w:r>
        <w:rPr>
          <w:spacing w:val="34"/>
          <w:sz w:val="24"/>
        </w:rPr>
        <w:t> </w:t>
      </w:r>
      <w:r>
        <w:rPr>
          <w:sz w:val="24"/>
        </w:rPr>
        <w:t>a</w:t>
      </w:r>
      <w:r>
        <w:rPr>
          <w:spacing w:val="34"/>
          <w:sz w:val="24"/>
        </w:rPr>
        <w:t> </w:t>
      </w:r>
      <w:r>
        <w:rPr>
          <w:sz w:val="24"/>
        </w:rPr>
        <w:t>multa</w:t>
      </w:r>
      <w:r>
        <w:rPr>
          <w:spacing w:val="34"/>
          <w:sz w:val="24"/>
        </w:rPr>
        <w:t> </w:t>
      </w:r>
      <w:r>
        <w:rPr>
          <w:sz w:val="24"/>
        </w:rPr>
        <w:t>aplicada</w:t>
      </w:r>
      <w:r>
        <w:rPr>
          <w:spacing w:val="34"/>
          <w:sz w:val="24"/>
        </w:rPr>
        <w:t> </w:t>
      </w:r>
      <w:r>
        <w:rPr>
          <w:sz w:val="24"/>
        </w:rPr>
        <w:t>e</w:t>
      </w:r>
      <w:r>
        <w:rPr>
          <w:spacing w:val="34"/>
          <w:sz w:val="24"/>
        </w:rPr>
        <w:t> </w:t>
      </w:r>
      <w:r>
        <w:rPr>
          <w:sz w:val="24"/>
        </w:rPr>
        <w:t>as</w:t>
      </w:r>
      <w:r>
        <w:rPr>
          <w:spacing w:val="34"/>
          <w:sz w:val="24"/>
        </w:rPr>
        <w:t> </w:t>
      </w:r>
      <w:r>
        <w:rPr>
          <w:sz w:val="24"/>
        </w:rPr>
        <w:t>indenizações</w:t>
      </w:r>
      <w:r>
        <w:rPr>
          <w:spacing w:val="34"/>
          <w:sz w:val="24"/>
        </w:rPr>
        <w:t> </w:t>
      </w:r>
      <w:r>
        <w:rPr>
          <w:sz w:val="24"/>
        </w:rPr>
        <w:t>cabíveis</w:t>
      </w:r>
      <w:r>
        <w:rPr>
          <w:spacing w:val="34"/>
          <w:sz w:val="24"/>
        </w:rPr>
        <w:t> </w:t>
      </w:r>
      <w:r>
        <w:rPr>
          <w:sz w:val="24"/>
        </w:rPr>
        <w:t>forem</w:t>
      </w:r>
      <w:r>
        <w:rPr>
          <w:spacing w:val="34"/>
          <w:sz w:val="24"/>
        </w:rPr>
        <w:t> </w:t>
      </w:r>
      <w:r>
        <w:rPr>
          <w:sz w:val="24"/>
        </w:rPr>
        <w:t>superiores</w:t>
      </w:r>
      <w:r>
        <w:rPr>
          <w:spacing w:val="34"/>
          <w:sz w:val="24"/>
        </w:rPr>
        <w:t> </w:t>
      </w:r>
      <w:r>
        <w:rPr>
          <w:sz w:val="24"/>
        </w:rPr>
        <w:t>ao</w:t>
      </w:r>
      <w:r>
        <w:rPr>
          <w:spacing w:val="34"/>
          <w:sz w:val="24"/>
        </w:rPr>
        <w:t> </w:t>
      </w:r>
      <w:r>
        <w:rPr>
          <w:sz w:val="24"/>
        </w:rPr>
        <w:t>valor</w:t>
      </w:r>
      <w:r>
        <w:rPr>
          <w:spacing w:val="34"/>
          <w:sz w:val="24"/>
        </w:rPr>
        <w:t> </w:t>
      </w:r>
      <w:r>
        <w:rPr>
          <w:sz w:val="24"/>
        </w:rPr>
        <w:t>de</w:t>
      </w:r>
      <w:r>
        <w:rPr>
          <w:spacing w:val="34"/>
          <w:sz w:val="24"/>
        </w:rPr>
        <w:t> </w:t>
      </w:r>
      <w:r>
        <w:rPr>
          <w:sz w:val="24"/>
        </w:rPr>
        <w:t>pagamento</w:t>
      </w:r>
      <w:r>
        <w:rPr>
          <w:spacing w:val="34"/>
          <w:sz w:val="24"/>
        </w:rPr>
        <w:t> </w:t>
      </w:r>
      <w:r>
        <w:rPr>
          <w:sz w:val="24"/>
        </w:rPr>
        <w:t>eventualmente</w:t>
      </w:r>
      <w:r>
        <w:rPr>
          <w:spacing w:val="34"/>
          <w:sz w:val="24"/>
        </w:rPr>
        <w:t> </w:t>
      </w:r>
      <w:r>
        <w:rPr>
          <w:sz w:val="24"/>
        </w:rPr>
        <w:t>devido</w:t>
      </w:r>
      <w:r>
        <w:rPr>
          <w:spacing w:val="34"/>
          <w:sz w:val="24"/>
        </w:rPr>
        <w:t> </w:t>
      </w:r>
      <w:r>
        <w:rPr>
          <w:sz w:val="24"/>
        </w:rPr>
        <w:t>pela</w:t>
      </w:r>
      <w:r>
        <w:rPr>
          <w:spacing w:val="21"/>
          <w:sz w:val="24"/>
        </w:rPr>
        <w:t> </w:t>
      </w:r>
      <w:r>
        <w:rPr>
          <w:sz w:val="24"/>
        </w:rPr>
        <w:t>Administração</w:t>
      </w:r>
      <w:r>
        <w:rPr>
          <w:spacing w:val="34"/>
          <w:sz w:val="24"/>
        </w:rPr>
        <w:t> </w:t>
      </w:r>
      <w:r>
        <w:rPr>
          <w:spacing w:val="-5"/>
          <w:sz w:val="24"/>
        </w:rPr>
        <w:t>ao</w:t>
      </w:r>
    </w:p>
    <w:p>
      <w:pPr>
        <w:pStyle w:val="BodyText"/>
        <w:spacing w:line="270" w:lineRule="exact" w:before="0"/>
      </w:pPr>
      <w:r>
        <w:rPr>
          <w:b/>
        </w:rPr>
        <w:t>CONTRATADO</w:t>
      </w:r>
      <w:r>
        <w:rPr/>
        <w:t>,</w:t>
      </w:r>
      <w:r>
        <w:rPr>
          <w:spacing w:val="4"/>
        </w:rPr>
        <w:t> </w:t>
      </w:r>
      <w:r>
        <w:rPr/>
        <w:t>além</w:t>
      </w:r>
      <w:r>
        <w:rPr>
          <w:spacing w:val="5"/>
        </w:rPr>
        <w:t> </w:t>
      </w:r>
      <w:r>
        <w:rPr/>
        <w:t>da</w:t>
      </w:r>
      <w:r>
        <w:rPr>
          <w:spacing w:val="5"/>
        </w:rPr>
        <w:t> </w:t>
      </w:r>
      <w:r>
        <w:rPr/>
        <w:t>perda</w:t>
      </w:r>
      <w:r>
        <w:rPr>
          <w:spacing w:val="5"/>
        </w:rPr>
        <w:t> </w:t>
      </w:r>
      <w:r>
        <w:rPr/>
        <w:t>desse</w:t>
      </w:r>
      <w:r>
        <w:rPr>
          <w:spacing w:val="5"/>
        </w:rPr>
        <w:t> </w:t>
      </w:r>
      <w:r>
        <w:rPr/>
        <w:t>valor,</w:t>
      </w:r>
      <w:r>
        <w:rPr>
          <w:spacing w:val="4"/>
        </w:rPr>
        <w:t> </w:t>
      </w:r>
      <w:r>
        <w:rPr/>
        <w:t>a</w:t>
      </w:r>
      <w:r>
        <w:rPr>
          <w:spacing w:val="5"/>
        </w:rPr>
        <w:t> </w:t>
      </w:r>
      <w:r>
        <w:rPr/>
        <w:t>diferença</w:t>
      </w:r>
      <w:r>
        <w:rPr>
          <w:spacing w:val="5"/>
        </w:rPr>
        <w:t> </w:t>
      </w:r>
      <w:r>
        <w:rPr/>
        <w:t>será</w:t>
      </w:r>
      <w:r>
        <w:rPr>
          <w:spacing w:val="5"/>
        </w:rPr>
        <w:t> </w:t>
      </w:r>
      <w:r>
        <w:rPr/>
        <w:t>descontada</w:t>
      </w:r>
      <w:r>
        <w:rPr>
          <w:spacing w:val="5"/>
        </w:rPr>
        <w:t> </w:t>
      </w:r>
      <w:r>
        <w:rPr/>
        <w:t>da</w:t>
      </w:r>
      <w:r>
        <w:rPr>
          <w:spacing w:val="4"/>
        </w:rPr>
        <w:t> </w:t>
      </w:r>
      <w:r>
        <w:rPr/>
        <w:t>garantia</w:t>
      </w:r>
      <w:r>
        <w:rPr>
          <w:spacing w:val="5"/>
        </w:rPr>
        <w:t> </w:t>
      </w:r>
      <w:r>
        <w:rPr/>
        <w:t>prestada</w:t>
      </w:r>
      <w:r>
        <w:rPr>
          <w:spacing w:val="5"/>
        </w:rPr>
        <w:t> </w:t>
      </w:r>
      <w:r>
        <w:rPr/>
        <w:t>ou</w:t>
      </w:r>
      <w:r>
        <w:rPr>
          <w:spacing w:val="5"/>
        </w:rPr>
        <w:t> </w:t>
      </w:r>
      <w:r>
        <w:rPr/>
        <w:t>será</w:t>
      </w:r>
      <w:r>
        <w:rPr>
          <w:spacing w:val="5"/>
        </w:rPr>
        <w:t> </w:t>
      </w:r>
      <w:r>
        <w:rPr/>
        <w:t>cobrada</w:t>
      </w:r>
      <w:r>
        <w:rPr>
          <w:spacing w:val="4"/>
        </w:rPr>
        <w:t> </w:t>
      </w:r>
      <w:r>
        <w:rPr/>
        <w:t>judicialmente,</w:t>
      </w:r>
      <w:r>
        <w:rPr>
          <w:spacing w:val="5"/>
        </w:rPr>
        <w:t> </w:t>
      </w:r>
      <w:r>
        <w:rPr/>
        <w:t>na</w:t>
      </w:r>
      <w:r>
        <w:rPr>
          <w:spacing w:val="5"/>
        </w:rPr>
        <w:t> </w:t>
      </w:r>
      <w:r>
        <w:rPr/>
        <w:t>forma</w:t>
      </w:r>
      <w:r>
        <w:rPr>
          <w:spacing w:val="5"/>
        </w:rPr>
        <w:t> </w:t>
      </w:r>
      <w:r>
        <w:rPr/>
        <w:t>do</w:t>
      </w:r>
      <w:r>
        <w:rPr>
          <w:spacing w:val="5"/>
        </w:rPr>
        <w:t> </w:t>
      </w:r>
      <w:r>
        <w:rPr/>
        <w:t>art.</w:t>
      </w:r>
      <w:r>
        <w:rPr>
          <w:spacing w:val="5"/>
        </w:rPr>
        <w:t> </w:t>
      </w:r>
      <w:r>
        <w:rPr>
          <w:spacing w:val="-4"/>
        </w:rPr>
        <w:t>156,</w:t>
      </w:r>
    </w:p>
    <w:p>
      <w:pPr>
        <w:pStyle w:val="BodyText"/>
        <w:spacing w:line="273" w:lineRule="exact" w:before="0"/>
      </w:pPr>
      <w:r>
        <w:rPr/>
        <w:t>§ 8º, da Lei nº 14.133/2021, e conforme o procedimento previsto no item </w:t>
      </w:r>
      <w:r>
        <w:rPr>
          <w:spacing w:val="-2"/>
        </w:rPr>
        <w:t>11.13.</w:t>
      </w:r>
    </w:p>
    <w:p>
      <w:pPr>
        <w:pStyle w:val="ListParagraph"/>
        <w:numPr>
          <w:ilvl w:val="3"/>
          <w:numId w:val="49"/>
        </w:numPr>
        <w:tabs>
          <w:tab w:pos="1266" w:val="left" w:leader="none"/>
        </w:tabs>
        <w:spacing w:line="240" w:lineRule="auto" w:before="114" w:after="0"/>
        <w:ind w:left="1266" w:right="0" w:hanging="817"/>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spacing w:after="0" w:line="240" w:lineRule="auto"/>
        <w:jc w:val="left"/>
        <w:rPr>
          <w:sz w:val="24"/>
        </w:rPr>
        <w:sectPr>
          <w:pgSz w:w="15840" w:h="24480"/>
          <w:pgMar w:top="480" w:bottom="280" w:left="360" w:right="360"/>
        </w:sectPr>
      </w:pPr>
    </w:p>
    <w:p>
      <w:pPr>
        <w:pStyle w:val="ListParagraph"/>
        <w:numPr>
          <w:ilvl w:val="2"/>
          <w:numId w:val="49"/>
        </w:numPr>
        <w:tabs>
          <w:tab w:pos="1112" w:val="left" w:leader="none"/>
        </w:tabs>
        <w:spacing w:line="235" w:lineRule="auto" w:before="80"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49"/>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49"/>
        </w:numPr>
        <w:tabs>
          <w:tab w:pos="969"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9"/>
        </w:numPr>
        <w:tabs>
          <w:tab w:pos="1106" w:val="left" w:leader="none"/>
        </w:tabs>
        <w:spacing w:line="235" w:lineRule="auto" w:before="119"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49"/>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49"/>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49"/>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49"/>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9"/>
        </w:numPr>
        <w:tabs>
          <w:tab w:pos="920" w:val="left" w:leader="none"/>
        </w:tabs>
        <w:spacing w:line="240" w:lineRule="auto" w:before="115"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49"/>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1"/>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1"/>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1"/>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1"/>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49"/>
        </w:numPr>
        <w:tabs>
          <w:tab w:pos="957" w:val="left" w:leader="none"/>
        </w:tabs>
        <w:spacing w:line="235" w:lineRule="auto" w:before="118"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49"/>
        </w:numPr>
        <w:tabs>
          <w:tab w:pos="1118" w:val="left" w:leader="none"/>
        </w:tabs>
        <w:spacing w:line="235" w:lineRule="auto" w:before="119"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49"/>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2"/>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2"/>
        </w:numPr>
        <w:tabs>
          <w:tab w:pos="757" w:val="left" w:leader="none"/>
        </w:tabs>
        <w:spacing w:line="235" w:lineRule="auto" w:before="119"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49"/>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49"/>
        </w:numPr>
        <w:tabs>
          <w:tab w:pos="906" w:val="left" w:leader="none"/>
        </w:tabs>
        <w:spacing w:line="240" w:lineRule="auto" w:before="114"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3"/>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3"/>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49"/>
        </w:numPr>
        <w:tabs>
          <w:tab w:pos="1086" w:val="left" w:leader="none"/>
        </w:tabs>
        <w:spacing w:line="240" w:lineRule="auto" w:before="114"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49"/>
        </w:numPr>
        <w:tabs>
          <w:tab w:pos="946"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49"/>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49"/>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49"/>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49"/>
        </w:numPr>
        <w:tabs>
          <w:tab w:pos="1403"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49"/>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49"/>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spacing w:after="0" w:line="235" w:lineRule="auto"/>
        <w:jc w:val="both"/>
        <w:rPr>
          <w:sz w:val="24"/>
        </w:rPr>
        <w:sectPr>
          <w:pgSz w:w="15840" w:h="24480"/>
          <w:pgMar w:top="480" w:bottom="280" w:left="360" w:right="360"/>
        </w:sectPr>
      </w:pPr>
    </w:p>
    <w:p>
      <w:pPr>
        <w:pStyle w:val="ListParagraph"/>
        <w:numPr>
          <w:ilvl w:val="1"/>
          <w:numId w:val="49"/>
        </w:numPr>
        <w:tabs>
          <w:tab w:pos="1053" w:val="left" w:leader="none"/>
        </w:tabs>
        <w:spacing w:line="235" w:lineRule="auto" w:before="80"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49"/>
        </w:numPr>
        <w:tabs>
          <w:tab w:pos="1207"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49"/>
        </w:numPr>
        <w:tabs>
          <w:tab w:pos="1053" w:val="left" w:leader="none"/>
        </w:tabs>
        <w:spacing w:line="235" w:lineRule="auto" w:before="118"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49"/>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49"/>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BodyText"/>
        <w:spacing w:before="0"/>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4"/>
        </w:numPr>
        <w:tabs>
          <w:tab w:pos="930" w:val="left" w:leader="none"/>
        </w:tabs>
        <w:spacing w:line="235" w:lineRule="auto" w:before="118"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4"/>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4"/>
        </w:numPr>
        <w:tabs>
          <w:tab w:pos="1131" w:val="left" w:leader="none"/>
        </w:tabs>
        <w:spacing w:line="273" w:lineRule="exact" w:before="114" w:after="0"/>
        <w:ind w:left="1131" w:right="0" w:hanging="682"/>
        <w:jc w:val="both"/>
        <w:rPr>
          <w:sz w:val="24"/>
        </w:rPr>
      </w:pPr>
      <w:r>
        <w:rPr>
          <w:sz w:val="24"/>
        </w:rPr>
        <w:t>A</w:t>
      </w:r>
      <w:r>
        <w:rPr>
          <w:spacing w:val="20"/>
          <w:sz w:val="24"/>
        </w:rPr>
        <w:t> </w:t>
      </w:r>
      <w:r>
        <w:rPr>
          <w:sz w:val="24"/>
        </w:rPr>
        <w:t>extinção</w:t>
      </w:r>
      <w:r>
        <w:rPr>
          <w:spacing w:val="33"/>
          <w:sz w:val="24"/>
        </w:rPr>
        <w:t> </w:t>
      </w:r>
      <w:r>
        <w:rPr>
          <w:sz w:val="24"/>
        </w:rPr>
        <w:t>nesta</w:t>
      </w:r>
      <w:r>
        <w:rPr>
          <w:spacing w:val="33"/>
          <w:sz w:val="24"/>
        </w:rPr>
        <w:t> </w:t>
      </w:r>
      <w:r>
        <w:rPr>
          <w:sz w:val="24"/>
        </w:rPr>
        <w:t>hipótese</w:t>
      </w:r>
      <w:r>
        <w:rPr>
          <w:spacing w:val="33"/>
          <w:sz w:val="24"/>
        </w:rPr>
        <w:t> </w:t>
      </w:r>
      <w:r>
        <w:rPr>
          <w:sz w:val="24"/>
        </w:rPr>
        <w:t>ocorrerá</w:t>
      </w:r>
      <w:r>
        <w:rPr>
          <w:spacing w:val="33"/>
          <w:sz w:val="24"/>
        </w:rPr>
        <w:t> </w:t>
      </w:r>
      <w:r>
        <w:rPr>
          <w:sz w:val="24"/>
        </w:rPr>
        <w:t>na</w:t>
      </w:r>
      <w:r>
        <w:rPr>
          <w:spacing w:val="33"/>
          <w:sz w:val="24"/>
        </w:rPr>
        <w:t> </w:t>
      </w:r>
      <w:r>
        <w:rPr>
          <w:sz w:val="24"/>
        </w:rPr>
        <w:t>próxima</w:t>
      </w:r>
      <w:r>
        <w:rPr>
          <w:spacing w:val="33"/>
          <w:sz w:val="24"/>
        </w:rPr>
        <w:t> </w:t>
      </w:r>
      <w:r>
        <w:rPr>
          <w:sz w:val="24"/>
        </w:rPr>
        <w:t>data</w:t>
      </w:r>
      <w:r>
        <w:rPr>
          <w:spacing w:val="34"/>
          <w:sz w:val="24"/>
        </w:rPr>
        <w:t> </w:t>
      </w:r>
      <w:r>
        <w:rPr>
          <w:sz w:val="24"/>
        </w:rPr>
        <w:t>de</w:t>
      </w:r>
      <w:r>
        <w:rPr>
          <w:spacing w:val="33"/>
          <w:sz w:val="24"/>
        </w:rPr>
        <w:t> </w:t>
      </w:r>
      <w:r>
        <w:rPr>
          <w:sz w:val="24"/>
        </w:rPr>
        <w:t>aniversário</w:t>
      </w:r>
      <w:r>
        <w:rPr>
          <w:spacing w:val="33"/>
          <w:sz w:val="24"/>
        </w:rPr>
        <w:t> </w:t>
      </w:r>
      <w:r>
        <w:rPr>
          <w:sz w:val="24"/>
        </w:rPr>
        <w:t>do</w:t>
      </w:r>
      <w:r>
        <w:rPr>
          <w:spacing w:val="33"/>
          <w:sz w:val="24"/>
        </w:rPr>
        <w:t> </w:t>
      </w:r>
      <w:r>
        <w:rPr>
          <w:sz w:val="24"/>
        </w:rPr>
        <w:t>Contrato,</w:t>
      </w:r>
      <w:r>
        <w:rPr>
          <w:spacing w:val="33"/>
          <w:sz w:val="24"/>
        </w:rPr>
        <w:t> </w:t>
      </w:r>
      <w:r>
        <w:rPr>
          <w:sz w:val="24"/>
        </w:rPr>
        <w:t>desde</w:t>
      </w:r>
      <w:r>
        <w:rPr>
          <w:spacing w:val="33"/>
          <w:sz w:val="24"/>
        </w:rPr>
        <w:t> </w:t>
      </w:r>
      <w:r>
        <w:rPr>
          <w:sz w:val="24"/>
        </w:rPr>
        <w:t>que</w:t>
      </w:r>
      <w:r>
        <w:rPr>
          <w:spacing w:val="33"/>
          <w:sz w:val="24"/>
        </w:rPr>
        <w:t> </w:t>
      </w:r>
      <w:r>
        <w:rPr>
          <w:sz w:val="24"/>
        </w:rPr>
        <w:t>haja</w:t>
      </w:r>
      <w:r>
        <w:rPr>
          <w:spacing w:val="33"/>
          <w:sz w:val="24"/>
        </w:rPr>
        <w:t> </w:t>
      </w:r>
      <w:r>
        <w:rPr>
          <w:sz w:val="24"/>
        </w:rPr>
        <w:t>a</w:t>
      </w:r>
      <w:r>
        <w:rPr>
          <w:spacing w:val="33"/>
          <w:sz w:val="24"/>
        </w:rPr>
        <w:t> </w:t>
      </w:r>
      <w:r>
        <w:rPr>
          <w:sz w:val="24"/>
        </w:rPr>
        <w:t>notificação</w:t>
      </w:r>
      <w:r>
        <w:rPr>
          <w:spacing w:val="33"/>
          <w:sz w:val="24"/>
        </w:rPr>
        <w:t> </w:t>
      </w:r>
      <w:r>
        <w:rPr>
          <w:sz w:val="24"/>
        </w:rPr>
        <w:t>do</w:t>
      </w:r>
      <w:r>
        <w:rPr>
          <w:spacing w:val="33"/>
          <w:sz w:val="24"/>
        </w:rPr>
        <w:t> </w:t>
      </w:r>
      <w:r>
        <w:rPr>
          <w:b/>
          <w:sz w:val="24"/>
        </w:rPr>
        <w:t>CONTRATADO</w:t>
      </w:r>
      <w:r>
        <w:rPr>
          <w:b/>
          <w:spacing w:val="34"/>
          <w:sz w:val="24"/>
        </w:rPr>
        <w:t> </w:t>
      </w:r>
      <w:r>
        <w:rPr>
          <w:spacing w:val="-4"/>
          <w:sz w:val="24"/>
        </w:rPr>
        <w:t>pelo</w:t>
      </w:r>
    </w:p>
    <w:p>
      <w:pPr>
        <w:pStyle w:val="BodyText"/>
        <w:spacing w:line="273" w:lineRule="exact" w:before="0"/>
        <w:jc w:val="both"/>
      </w:pPr>
      <w:r>
        <w:rPr>
          <w:b/>
        </w:rPr>
        <w:t>CONTRATANTE</w:t>
      </w:r>
      <w:r>
        <w:rPr>
          <w:b/>
          <w:spacing w:val="-5"/>
        </w:rPr>
        <w:t> </w:t>
      </w:r>
      <w:r>
        <w:rPr/>
        <w:t>nesse</w:t>
      </w:r>
      <w:r>
        <w:rPr>
          <w:spacing w:val="-3"/>
        </w:rPr>
        <w:t> </w:t>
      </w:r>
      <w:r>
        <w:rPr/>
        <w:t>sentido</w:t>
      </w:r>
      <w:r>
        <w:rPr>
          <w:spacing w:val="-3"/>
        </w:rPr>
        <w:t> </w:t>
      </w:r>
      <w:r>
        <w:rPr/>
        <w:t>com</w:t>
      </w:r>
      <w:r>
        <w:rPr>
          <w:spacing w:val="-3"/>
        </w:rPr>
        <w:t> </w:t>
      </w:r>
      <w:r>
        <w:rPr/>
        <w:t>pelo</w:t>
      </w:r>
      <w:r>
        <w:rPr>
          <w:spacing w:val="-3"/>
        </w:rPr>
        <w:t> </w:t>
      </w:r>
      <w:r>
        <w:rPr/>
        <w:t>menos</w:t>
      </w:r>
      <w:r>
        <w:rPr>
          <w:spacing w:val="-3"/>
        </w:rPr>
        <w:t> </w:t>
      </w:r>
      <w:r>
        <w:rPr/>
        <w:t>2</w:t>
      </w:r>
      <w:r>
        <w:rPr>
          <w:spacing w:val="-3"/>
        </w:rPr>
        <w:t> </w:t>
      </w:r>
      <w:r>
        <w:rPr/>
        <w:t>(dois)</w:t>
      </w:r>
      <w:r>
        <w:rPr>
          <w:spacing w:val="-3"/>
        </w:rPr>
        <w:t> </w:t>
      </w:r>
      <w:r>
        <w:rPr/>
        <w:t>meses</w:t>
      </w:r>
      <w:r>
        <w:rPr>
          <w:spacing w:val="-3"/>
        </w:rPr>
        <w:t> </w:t>
      </w:r>
      <w:r>
        <w:rPr/>
        <w:t>de</w:t>
      </w:r>
      <w:r>
        <w:rPr>
          <w:spacing w:val="-3"/>
        </w:rPr>
        <w:t> </w:t>
      </w:r>
      <w:r>
        <w:rPr/>
        <w:t>antecedência</w:t>
      </w:r>
      <w:r>
        <w:rPr>
          <w:spacing w:val="-3"/>
        </w:rPr>
        <w:t> </w:t>
      </w:r>
      <w:r>
        <w:rPr/>
        <w:t>desse</w:t>
      </w:r>
      <w:r>
        <w:rPr>
          <w:spacing w:val="-3"/>
        </w:rPr>
        <w:t> </w:t>
      </w:r>
      <w:r>
        <w:rPr>
          <w:spacing w:val="-4"/>
        </w:rPr>
        <w:t>dia.</w:t>
      </w:r>
    </w:p>
    <w:p>
      <w:pPr>
        <w:pStyle w:val="ListParagraph"/>
        <w:numPr>
          <w:ilvl w:val="2"/>
          <w:numId w:val="54"/>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4"/>
        </w:numPr>
        <w:tabs>
          <w:tab w:pos="929" w:val="left" w:leader="none"/>
        </w:tabs>
        <w:spacing w:line="240" w:lineRule="auto" w:before="115"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5"/>
        </w:numPr>
        <w:tabs>
          <w:tab w:pos="697" w:val="left" w:leader="none"/>
        </w:tabs>
        <w:spacing w:line="235" w:lineRule="auto" w:before="118"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5"/>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5"/>
        </w:numPr>
        <w:tabs>
          <w:tab w:pos="696" w:val="left" w:leader="none"/>
        </w:tabs>
        <w:spacing w:line="235" w:lineRule="auto" w:before="119"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4"/>
        </w:numPr>
        <w:tabs>
          <w:tab w:pos="1121" w:val="left" w:leader="none"/>
        </w:tabs>
        <w:spacing w:line="235" w:lineRule="auto" w:before="118"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4"/>
        </w:numPr>
        <w:tabs>
          <w:tab w:pos="1109" w:val="left" w:leader="none"/>
        </w:tabs>
        <w:spacing w:line="240" w:lineRule="auto" w:before="115"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4"/>
        </w:numPr>
        <w:tabs>
          <w:tab w:pos="919" w:val="left" w:leader="none"/>
        </w:tabs>
        <w:spacing w:line="235" w:lineRule="auto" w:before="118"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4"/>
        </w:numPr>
        <w:tabs>
          <w:tab w:pos="1095" w:val="left" w:leader="none"/>
        </w:tabs>
        <w:spacing w:line="240" w:lineRule="auto" w:before="115"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6"/>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6"/>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6"/>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4"/>
        </w:numPr>
        <w:tabs>
          <w:tab w:pos="937"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1" simplePos="0" relativeHeight="485673472">
                <wp:simplePos x="0" y="0"/>
                <wp:positionH relativeFrom="page">
                  <wp:posOffset>4754893</wp:posOffset>
                </wp:positionH>
                <wp:positionV relativeFrom="paragraph">
                  <wp:posOffset>395897</wp:posOffset>
                </wp:positionV>
                <wp:extent cx="51435"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51435" cy="9525"/>
                        </a:xfrm>
                        <a:custGeom>
                          <a:avLst/>
                          <a:gdLst/>
                          <a:ahLst/>
                          <a:cxnLst/>
                          <a:rect l="l" t="t" r="r" b="b"/>
                          <a:pathLst>
                            <a:path w="51435" h="9525">
                              <a:moveTo>
                                <a:pt x="50915" y="9524"/>
                              </a:moveTo>
                              <a:lnTo>
                                <a:pt x="0" y="9524"/>
                              </a:lnTo>
                              <a:lnTo>
                                <a:pt x="0" y="0"/>
                              </a:lnTo>
                              <a:lnTo>
                                <a:pt x="50915" y="0"/>
                              </a:lnTo>
                              <a:lnTo>
                                <a:pt x="5091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74.401031pt;margin-top:31.173035pt;width:4.009086pt;height:.75pt;mso-position-horizontal-relative:page;mso-position-vertical-relative:paragraph;z-index:-17643008" id="docshape19" filled="true" fillcolor="#0000ed" stroked="false">
                <v:fill type="solid"/>
                <w10:wrap type="none"/>
              </v:rect>
            </w:pict>
          </mc:Fallback>
        </mc:AlternateContent>
      </w:r>
      <w:r>
        <w:rPr>
          <w:sz w:val="24"/>
        </w:rPr>
        <w:t>A extinção do Contrato não configura óbice para o reconhecimento do desequilíbrio econômico-financeiro, hipótese em que será concedida indenização por meio de termo indenizatório, na forma do </w:t>
      </w:r>
      <w:hyperlink r:id="rId45">
        <w:r>
          <w:rPr>
            <w:color w:val="0000ED"/>
            <w:sz w:val="24"/>
            <w:u w:val="single" w:color="0000ED"/>
          </w:rPr>
          <w:t>art. 131</w:t>
        </w:r>
        <w:r>
          <w:rPr>
            <w:color w:val="0000ED"/>
            <w:sz w:val="24"/>
          </w:rPr>
          <w:t>,</w:t>
        </w:r>
      </w:hyperlink>
      <w:r>
        <w:rPr>
          <w:color w:val="0000ED"/>
          <w:sz w:val="24"/>
        </w:rPr>
        <w:t> </w:t>
      </w:r>
      <w:r>
        <w:rPr>
          <w:i/>
          <w:sz w:val="24"/>
        </w:rPr>
        <w:t>caput, </w:t>
      </w:r>
      <w:r>
        <w:rPr>
          <w:sz w:val="24"/>
        </w:rPr>
        <w:t>da Lei nº 14.133/2021, desde que o pedido seja formulado durante a vigência do Contrato e antes de eventual prorrogação.</w:t>
      </w:r>
    </w:p>
    <w:p>
      <w:pPr>
        <w:pStyle w:val="ListParagraph"/>
        <w:numPr>
          <w:ilvl w:val="1"/>
          <w:numId w:val="57"/>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7"/>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57"/>
        </w:numPr>
        <w:tabs>
          <w:tab w:pos="1112" w:val="left" w:leader="none"/>
        </w:tabs>
        <w:spacing w:line="235" w:lineRule="auto" w:before="118"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9"/>
        <w:ind w:left="0"/>
      </w:pPr>
    </w:p>
    <w:p>
      <w:pPr>
        <w:pStyle w:val="BodyText"/>
        <w:spacing w:before="0"/>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58"/>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44">
        <w:r>
          <w:rPr>
            <w:color w:val="0000ED"/>
            <w:sz w:val="24"/>
            <w:u w:val="single" w:color="0000ED"/>
          </w:rPr>
          <w:t>arts. 124</w:t>
        </w:r>
        <w:r>
          <w:rPr>
            <w:color w:val="0000ED"/>
            <w:spacing w:val="-1"/>
            <w:sz w:val="24"/>
            <w:u w:val="single" w:color="0000ED"/>
          </w:rPr>
          <w:t> </w:t>
        </w:r>
        <w:r>
          <w:rPr>
            <w:color w:val="0000ED"/>
            <w:sz w:val="24"/>
            <w:u w:val="single" w:color="0000ED"/>
          </w:rPr>
          <w:t>e seguintes da</w:t>
        </w:r>
        <w:r>
          <w:rPr>
            <w:color w:val="0000ED"/>
            <w:spacing w:val="-1"/>
            <w:sz w:val="24"/>
            <w:u w:val="single" w:color="0000ED"/>
          </w:rPr>
          <w:t> </w:t>
        </w:r>
        <w:r>
          <w:rPr>
            <w:color w:val="0000ED"/>
            <w:sz w:val="24"/>
            <w:u w:val="single" w:color="0000ED"/>
          </w:rPr>
          <w:t>Lei nº </w:t>
        </w:r>
        <w:r>
          <w:rPr>
            <w:color w:val="0000ED"/>
            <w:spacing w:val="-2"/>
            <w:sz w:val="24"/>
            <w:u w:val="single" w:color="0000ED"/>
          </w:rPr>
          <w:t>14.133/2021</w:t>
        </w:r>
      </w:hyperlink>
      <w:r>
        <w:rPr>
          <w:spacing w:val="-2"/>
          <w:sz w:val="24"/>
        </w:rPr>
        <w:t>.</w:t>
      </w:r>
    </w:p>
    <w:p>
      <w:pPr>
        <w:pStyle w:val="ListParagraph"/>
        <w:numPr>
          <w:ilvl w:val="1"/>
          <w:numId w:val="58"/>
        </w:numPr>
        <w:tabs>
          <w:tab w:pos="951" w:val="left" w:leader="none"/>
        </w:tabs>
        <w:spacing w:line="235" w:lineRule="auto" w:before="118"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58"/>
        </w:numPr>
        <w:tabs>
          <w:tab w:pos="930" w:val="left" w:leader="none"/>
        </w:tabs>
        <w:spacing w:line="235" w:lineRule="auto" w:before="120"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58"/>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w:t>
      </w:r>
      <w:hyperlink r:id="rId46">
        <w:r>
          <w:rPr>
            <w:color w:val="0000ED"/>
            <w:sz w:val="24"/>
            <w:u w:val="single" w:color="0000ED"/>
          </w:rPr>
          <w:t>art. 136 da Lei nº 14.133</w:t>
        </w:r>
        <w:r>
          <w:rPr>
            <w:color w:val="0000ED"/>
            <w:sz w:val="24"/>
          </w:rPr>
          <w:t>,</w:t>
        </w:r>
        <w:r>
          <w:rPr>
            <w:color w:val="0000ED"/>
            <w:sz w:val="24"/>
            <w:u w:val="single" w:color="0000ED"/>
          </w:rPr>
          <w:t> de 2021</w:t>
        </w:r>
      </w:hyperlink>
      <w:r>
        <w:rPr>
          <w:sz w:val="24"/>
        </w:rPr>
        <w:t>.</w:t>
      </w:r>
    </w:p>
    <w:p>
      <w:pPr>
        <w:pStyle w:val="BodyText"/>
        <w:spacing w:before="228"/>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59"/>
        </w:numPr>
        <w:tabs>
          <w:tab w:pos="917" w:val="left" w:leader="none"/>
        </w:tabs>
        <w:spacing w:line="235" w:lineRule="auto" w:before="119"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8"/>
        <w:ind w:left="0"/>
      </w:pPr>
    </w:p>
    <w:p>
      <w:pPr>
        <w:pStyle w:val="BodyText"/>
        <w:spacing w:line="338" w:lineRule="auto" w:before="0"/>
        <w:ind w:right="11017"/>
      </w:pPr>
      <w:r>
        <w:rPr/>
        <w:t>Natureza</w:t>
      </w:r>
      <w:r>
        <w:rPr>
          <w:spacing w:val="-13"/>
        </w:rPr>
        <w:t> </w:t>
      </w:r>
      <w:r>
        <w:rPr/>
        <w:t>da</w:t>
      </w:r>
      <w:r>
        <w:rPr>
          <w:spacing w:val="-13"/>
        </w:rPr>
        <w:t> </w:t>
      </w:r>
      <w:r>
        <w:rPr/>
        <w:t>Despesa:</w:t>
      </w:r>
      <w:r>
        <w:rPr>
          <w:spacing w:val="-13"/>
        </w:rPr>
        <w:t> </w:t>
      </w:r>
      <w:r>
        <w:rPr/>
        <w:t>339030/07 Fonte de Recurso: 225</w:t>
      </w:r>
    </w:p>
    <w:p>
      <w:pPr>
        <w:pStyle w:val="BodyText"/>
        <w:spacing w:line="338" w:lineRule="auto" w:before="2"/>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after="0" w:line="338" w:lineRule="auto"/>
        <w:sectPr>
          <w:pgSz w:w="15840" w:h="24480"/>
          <w:pgMar w:top="480" w:bottom="280" w:left="360" w:right="360"/>
        </w:sectPr>
      </w:pPr>
    </w:p>
    <w:p>
      <w:pPr>
        <w:pStyle w:val="ListParagraph"/>
        <w:numPr>
          <w:ilvl w:val="1"/>
          <w:numId w:val="59"/>
        </w:numPr>
        <w:tabs>
          <w:tab w:pos="947" w:val="left" w:leader="none"/>
        </w:tabs>
        <w:spacing w:line="235" w:lineRule="auto" w:before="8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59"/>
        </w:numPr>
        <w:tabs>
          <w:tab w:pos="936"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spacing w:before="229"/>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0"/>
        </w:numPr>
        <w:tabs>
          <w:tab w:pos="931" w:val="left" w:leader="none"/>
        </w:tabs>
        <w:spacing w:line="235" w:lineRule="auto" w:before="118" w:after="0"/>
        <w:ind w:left="449" w:right="432"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hyperlink r:id="rId6">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w:t>
      </w:r>
      <w:hyperlink r:id="rId42">
        <w:r>
          <w:rPr>
            <w:color w:val="0000ED"/>
            <w:sz w:val="24"/>
            <w:u w:val="single" w:color="0000ED"/>
          </w:rPr>
          <w:t>Lei nº 8.078/1990 – Cód</w:t>
        </w:r>
        <w:r>
          <w:rPr>
            <w:color w:val="0000ED"/>
            <w:sz w:val="24"/>
          </w:rPr>
          <w:t>i</w:t>
        </w:r>
        <w:r>
          <w:rPr>
            <w:color w:val="0000ED"/>
            <w:sz w:val="24"/>
            <w:u w:val="single" w:color="0000ED"/>
          </w:rPr>
          <w:t>go de Defesa do Consumidor</w:t>
        </w:r>
      </w:hyperlink>
      <w:r>
        <w:rPr>
          <w:color w:val="0000ED"/>
          <w:sz w:val="24"/>
        </w:rPr>
        <w:t> </w:t>
      </w:r>
      <w:r>
        <w:rPr>
          <w:sz w:val="24"/>
        </w:rPr>
        <w:t>– e normas e princípios gerais dos contratos.</w:t>
      </w:r>
    </w:p>
    <w:p>
      <w:pPr>
        <w:pStyle w:val="BodyText"/>
        <w:spacing w:before="228"/>
        <w:ind w:left="0"/>
      </w:pPr>
    </w:p>
    <w:p>
      <w:pPr>
        <w:pStyle w:val="BodyText"/>
        <w:spacing w:before="1"/>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61"/>
        </w:numPr>
        <w:tabs>
          <w:tab w:pos="94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1" simplePos="0" relativeHeight="485673984">
                <wp:simplePos x="0" y="0"/>
                <wp:positionH relativeFrom="page">
                  <wp:posOffset>6551114</wp:posOffset>
                </wp:positionH>
                <wp:positionV relativeFrom="paragraph">
                  <wp:posOffset>395499</wp:posOffset>
                </wp:positionV>
                <wp:extent cx="40005"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40005" cy="9525"/>
                        </a:xfrm>
                        <a:custGeom>
                          <a:avLst/>
                          <a:gdLst/>
                          <a:ahLst/>
                          <a:cxnLst/>
                          <a:rect l="l" t="t" r="r" b="b"/>
                          <a:pathLst>
                            <a:path w="40005" h="9525">
                              <a:moveTo>
                                <a:pt x="40011" y="9524"/>
                              </a:moveTo>
                              <a:lnTo>
                                <a:pt x="0" y="9524"/>
                              </a:lnTo>
                              <a:lnTo>
                                <a:pt x="0" y="0"/>
                              </a:lnTo>
                              <a:lnTo>
                                <a:pt x="40011" y="0"/>
                              </a:lnTo>
                              <a:lnTo>
                                <a:pt x="4001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15.835815pt;margin-top:31.141716pt;width:3.15048pt;height:.75pt;mso-position-horizontal-relative:page;mso-position-vertical-relative:paragraph;z-index:-17642496" id="docshape20" filled="true" fillcolor="#0000ed" stroked="false">
                <v:fill type="solid"/>
                <w10:wrap type="none"/>
              </v:rect>
            </w:pict>
          </mc:Fallback>
        </mc:AlternateContent>
      </w:r>
      <w:r>
        <w:rPr>
          <w:sz w:val="24"/>
        </w:rPr>
        <w:t>Incumbirá ao </w:t>
      </w:r>
      <w:r>
        <w:rPr>
          <w:b/>
          <w:sz w:val="24"/>
        </w:rPr>
        <w:t>CONTRATANTE </w:t>
      </w:r>
      <w:r>
        <w:rPr>
          <w:sz w:val="24"/>
        </w:rPr>
        <w:t>divulgar o presente instrumento no Portal Nacional de Contratações Públicas (PNCP), na forma prevista no </w:t>
      </w:r>
      <w:hyperlink r:id="rId47">
        <w:r>
          <w:rPr>
            <w:color w:val="0000ED"/>
            <w:sz w:val="24"/>
            <w:u w:val="single" w:color="0000ED"/>
          </w:rPr>
          <w:t>art. 94 da Lei 14.133/2021</w:t>
        </w:r>
      </w:hyperlink>
      <w:r>
        <w:rPr>
          <w:sz w:val="24"/>
        </w:rPr>
        <w:t>, bem como no respectivo sítio oficial na Internet, em atenção ao </w:t>
      </w:r>
      <w:hyperlink r:id="rId48">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pacing w:val="-2"/>
            <w:sz w:val="24"/>
            <w:u w:val="single" w:color="0000ED"/>
          </w:rPr>
          <w:t> </w:t>
        </w:r>
        <w:r>
          <w:rPr>
            <w:color w:val="0000ED"/>
            <w:sz w:val="24"/>
            <w:u w:val="single" w:color="0000ED"/>
          </w:rPr>
          <w:t>da Lei nº 12.527/2011</w:t>
        </w:r>
      </w:hyperlink>
      <w:r>
        <w:rPr>
          <w:sz w:val="24"/>
        </w:rPr>
        <w:t>, e publicar extrato da contratação no Diário Oficial do Estado, em atenção ao art. 2º, § 2º, da Lei nº 5.27/2009.</w:t>
      </w:r>
    </w:p>
    <w:p>
      <w:pPr>
        <w:pStyle w:val="ListParagraph"/>
        <w:numPr>
          <w:ilvl w:val="2"/>
          <w:numId w:val="61"/>
        </w:numPr>
        <w:tabs>
          <w:tab w:pos="1126" w:val="left" w:leader="none"/>
        </w:tabs>
        <w:spacing w:line="235" w:lineRule="auto" w:before="119"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1"/>
        </w:numPr>
        <w:tabs>
          <w:tab w:pos="929" w:val="left" w:leader="none"/>
        </w:tabs>
        <w:spacing w:line="240" w:lineRule="auto" w:before="114"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BodyText"/>
        <w:spacing w:befor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2"/>
        </w:numPr>
        <w:tabs>
          <w:tab w:pos="953" w:val="left" w:leader="none"/>
        </w:tabs>
        <w:spacing w:line="235" w:lineRule="auto" w:before="119"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8"/>
        <w:ind w:left="0"/>
      </w:pPr>
    </w:p>
    <w:p>
      <w:pPr>
        <w:pStyle w:val="BodyText"/>
        <w:spacing w:before="0"/>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3"/>
        </w:numPr>
        <w:tabs>
          <w:tab w:pos="953" w:val="left" w:leader="none"/>
        </w:tabs>
        <w:spacing w:line="235" w:lineRule="auto" w:before="119"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8"/>
        <w:ind w:left="0"/>
      </w:pPr>
    </w:p>
    <w:p>
      <w:pPr>
        <w:pStyle w:val="BodyText"/>
        <w:tabs>
          <w:tab w:pos="3007" w:val="left" w:leader="none"/>
          <w:tab w:pos="5934" w:val="left" w:leader="none"/>
        </w:tabs>
        <w:spacing w:before="1"/>
        <w:ind w:left="14"/>
        <w:jc w:val="center"/>
      </w:pPr>
      <w:r>
        <w:rPr/>
        <w:t>RIO DE </w:t>
      </w:r>
      <w:r>
        <w:rPr>
          <w:spacing w:val="-2"/>
        </w:rPr>
        <w:t>JANEIRO,</w:t>
      </w:r>
      <w:r>
        <w:rPr/>
        <w:tab/>
      </w:r>
      <w:r>
        <w:rPr>
          <w:spacing w:val="-5"/>
        </w:rPr>
        <w:t>de</w:t>
      </w:r>
      <w:r>
        <w:rPr/>
        <w:tab/>
      </w:r>
      <w:r>
        <w:rPr>
          <w:spacing w:val="-2"/>
        </w:rPr>
        <w:t>2026.</w:t>
      </w:r>
    </w:p>
    <w:p>
      <w:pPr>
        <w:pStyle w:val="BodyText"/>
        <w:spacing w:before="228"/>
        <w:ind w:left="0"/>
      </w:pPr>
    </w:p>
    <w:p>
      <w:pPr>
        <w:pStyle w:val="BodyText"/>
        <w:spacing w:before="0"/>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line="679" w:lineRule="auto" w:before="114"/>
        <w:ind w:left="4646" w:right="4630"/>
        <w:jc w:val="center"/>
      </w:pPr>
      <w:r>
        <w:rPr/>
        <w:t>IDENTIFICAÇÃO</w:t>
      </w:r>
      <w:r>
        <w:rPr>
          <w:spacing w:val="-15"/>
        </w:rPr>
        <w:t> </w:t>
      </w:r>
      <w:r>
        <w:rPr/>
        <w:t>DO</w:t>
      </w:r>
      <w:r>
        <w:rPr>
          <w:spacing w:val="-15"/>
        </w:rPr>
        <w:t> </w:t>
      </w:r>
      <w:r>
        <w:rPr/>
        <w:t>REPRESENTANTE </w:t>
      </w:r>
      <w:r>
        <w:rPr>
          <w:spacing w:val="-2"/>
        </w:rPr>
        <w:t>TESTEMUNHA</w:t>
      </w:r>
    </w:p>
    <w:p>
      <w:pPr>
        <w:pStyle w:val="BodyText"/>
        <w:spacing w:line="274" w:lineRule="exact" w:before="0"/>
        <w:ind w:left="14"/>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246"/>
        <w:ind w:left="0"/>
      </w:pPr>
    </w:p>
    <w:p>
      <w:pPr>
        <w:spacing w:before="0"/>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8"/>
        <w:ind w:left="0"/>
        <w:rPr>
          <w:b/>
        </w:rPr>
      </w:pPr>
    </w:p>
    <w:p>
      <w:pPr>
        <w:pStyle w:val="Heading1"/>
        <w:numPr>
          <w:ilvl w:val="0"/>
          <w:numId w:val="64"/>
        </w:numPr>
        <w:tabs>
          <w:tab w:pos="689" w:val="left" w:leader="none"/>
        </w:tabs>
        <w:spacing w:line="240" w:lineRule="auto" w:before="0" w:after="0"/>
        <w:ind w:left="689" w:right="0" w:hanging="240"/>
        <w:jc w:val="both"/>
      </w:pPr>
      <w:r>
        <w:rPr>
          <w:spacing w:val="-2"/>
        </w:rPr>
        <w:t>HABILITAÇÃO</w:t>
      </w:r>
      <w:r>
        <w:rPr>
          <w:spacing w:val="2"/>
        </w:rPr>
        <w:t> </w:t>
      </w:r>
      <w:r>
        <w:rPr>
          <w:spacing w:val="-2"/>
        </w:rPr>
        <w:t>JURÍDICA</w:t>
      </w:r>
    </w:p>
    <w:p>
      <w:pPr>
        <w:pStyle w:val="ListParagraph"/>
        <w:numPr>
          <w:ilvl w:val="1"/>
          <w:numId w:val="64"/>
        </w:numPr>
        <w:tabs>
          <w:tab w:pos="826" w:val="left" w:leader="none"/>
        </w:tabs>
        <w:spacing w:line="235" w:lineRule="auto" w:before="119"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4"/>
        </w:numPr>
        <w:tabs>
          <w:tab w:pos="809" w:val="left" w:leader="none"/>
        </w:tabs>
        <w:spacing w:line="240" w:lineRule="auto" w:before="114"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4"/>
        </w:numPr>
        <w:tabs>
          <w:tab w:pos="810" w:val="left" w:leader="none"/>
        </w:tabs>
        <w:spacing w:line="235" w:lineRule="auto" w:before="119"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9">
        <w:r>
          <w:rPr>
            <w:color w:val="0000ED"/>
            <w:sz w:val="24"/>
            <w:u w:val="single" w:color="0000ED"/>
          </w:rPr>
          <w:t>www.portaldoempreendedor.gov.br</w:t>
        </w:r>
      </w:hyperlink>
      <w:r>
        <w:rPr>
          <w:sz w:val="24"/>
        </w:rPr>
        <w:t>.</w:t>
      </w:r>
    </w:p>
    <w:p>
      <w:pPr>
        <w:pStyle w:val="ListParagraph"/>
        <w:numPr>
          <w:ilvl w:val="1"/>
          <w:numId w:val="64"/>
        </w:numPr>
        <w:tabs>
          <w:tab w:pos="861" w:val="left" w:leader="none"/>
        </w:tabs>
        <w:spacing w:line="235" w:lineRule="auto" w:before="119"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4"/>
        </w:numPr>
        <w:tabs>
          <w:tab w:pos="818" w:val="left" w:leader="none"/>
        </w:tabs>
        <w:spacing w:line="235" w:lineRule="auto" w:before="118"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4"/>
        </w:numPr>
        <w:tabs>
          <w:tab w:pos="847" w:val="left" w:leader="none"/>
        </w:tabs>
        <w:spacing w:line="235" w:lineRule="auto" w:before="119"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4"/>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spacing w:after="0" w:line="235" w:lineRule="auto"/>
        <w:jc w:val="both"/>
        <w:rPr>
          <w:sz w:val="24"/>
        </w:rPr>
        <w:sectPr>
          <w:pgSz w:w="15840" w:h="24480"/>
          <w:pgMar w:top="480" w:bottom="280" w:left="360" w:right="360"/>
        </w:sectPr>
      </w:pPr>
    </w:p>
    <w:p>
      <w:pPr>
        <w:pStyle w:val="ListParagraph"/>
        <w:numPr>
          <w:ilvl w:val="1"/>
          <w:numId w:val="64"/>
        </w:numPr>
        <w:tabs>
          <w:tab w:pos="828" w:val="left" w:leader="none"/>
        </w:tabs>
        <w:spacing w:line="235" w:lineRule="auto" w:before="80"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8"/>
        <w:ind w:left="0"/>
      </w:pPr>
    </w:p>
    <w:p>
      <w:pPr>
        <w:pStyle w:val="Heading1"/>
        <w:numPr>
          <w:ilvl w:val="0"/>
          <w:numId w:val="64"/>
        </w:numPr>
        <w:tabs>
          <w:tab w:pos="689" w:val="left" w:leader="none"/>
        </w:tabs>
        <w:spacing w:line="240" w:lineRule="auto" w:before="0" w:after="0"/>
        <w:ind w:left="68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64"/>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4"/>
        </w:numPr>
        <w:tabs>
          <w:tab w:pos="818" w:val="left" w:leader="none"/>
        </w:tabs>
        <w:spacing w:line="235" w:lineRule="auto" w:before="118"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4"/>
        </w:numPr>
        <w:tabs>
          <w:tab w:pos="809" w:val="left" w:leader="none"/>
        </w:tabs>
        <w:spacing w:line="240" w:lineRule="auto" w:before="115"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4"/>
        </w:numPr>
        <w:tabs>
          <w:tab w:pos="813" w:val="left" w:leader="none"/>
        </w:tabs>
        <w:spacing w:line="235" w:lineRule="auto" w:before="118"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4"/>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4"/>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4"/>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4"/>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4"/>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4"/>
        </w:numPr>
        <w:tabs>
          <w:tab w:pos="995" w:val="left" w:leader="none"/>
        </w:tabs>
        <w:spacing w:line="235" w:lineRule="auto" w:before="119"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4"/>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4"/>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4"/>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4"/>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4"/>
        </w:numPr>
        <w:tabs>
          <w:tab w:pos="1109" w:val="left" w:leader="none"/>
        </w:tabs>
        <w:spacing w:line="240" w:lineRule="auto" w:before="115"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4"/>
        </w:numPr>
        <w:tabs>
          <w:tab w:pos="1098" w:val="left" w:leader="none"/>
        </w:tabs>
        <w:spacing w:line="235" w:lineRule="auto" w:before="118"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1"/>
        <w:numPr>
          <w:ilvl w:val="0"/>
          <w:numId w:val="64"/>
        </w:numPr>
        <w:tabs>
          <w:tab w:pos="689" w:val="left" w:leader="none"/>
        </w:tabs>
        <w:spacing w:line="240" w:lineRule="auto" w:before="1" w:after="0"/>
        <w:ind w:left="689" w:right="0" w:hanging="240"/>
        <w:jc w:val="left"/>
      </w:pPr>
      <w:r>
        <w:rPr>
          <w:spacing w:val="-2"/>
        </w:rPr>
        <w:t>HABILITAÇÃO</w:t>
      </w:r>
      <w:r>
        <w:rPr>
          <w:spacing w:val="22"/>
        </w:rPr>
        <w:t> </w:t>
      </w:r>
      <w:r>
        <w:rPr>
          <w:spacing w:val="-2"/>
        </w:rPr>
        <w:t>ECONÔMICO-FINANCEIRA:</w:t>
      </w:r>
    </w:p>
    <w:p>
      <w:pPr>
        <w:pStyle w:val="ListParagraph"/>
        <w:numPr>
          <w:ilvl w:val="1"/>
          <w:numId w:val="64"/>
        </w:numPr>
        <w:tabs>
          <w:tab w:pos="852" w:val="left" w:leader="none"/>
        </w:tabs>
        <w:spacing w:line="235" w:lineRule="auto" w:before="118" w:after="0"/>
        <w:ind w:left="449" w:right="433" w:firstLine="0"/>
        <w:jc w:val="both"/>
        <w:rPr>
          <w:sz w:val="24"/>
        </w:rPr>
      </w:pPr>
      <w:r>
        <w:rPr>
          <w:sz w:val="24"/>
        </w:rPr>
        <mc:AlternateContent>
          <mc:Choice Requires="wps">
            <w:drawing>
              <wp:anchor distT="0" distB="0" distL="0" distR="0" allowOverlap="1" layoutInCell="1" locked="0" behindDoc="0" simplePos="0" relativeHeight="15735296">
                <wp:simplePos x="0" y="0"/>
                <wp:positionH relativeFrom="page">
                  <wp:posOffset>7165329</wp:posOffset>
                </wp:positionH>
                <wp:positionV relativeFrom="paragraph">
                  <wp:posOffset>395616</wp:posOffset>
                </wp:positionV>
                <wp:extent cx="38100"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509pt;width:3.0pt;height:.75pt;mso-position-horizontal-relative:page;mso-position-vertical-relative:paragraph;z-index:15735296" id="docshape21"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64"/>
        </w:numPr>
        <w:tabs>
          <w:tab w:pos="1007"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BodyText"/>
        <w:spacing w:before="229"/>
        <w:ind w:left="0"/>
      </w:pPr>
    </w:p>
    <w:p>
      <w:pPr>
        <w:pStyle w:val="Heading1"/>
        <w:numPr>
          <w:ilvl w:val="0"/>
          <w:numId w:val="64"/>
        </w:numPr>
        <w:tabs>
          <w:tab w:pos="689" w:val="left" w:leader="none"/>
        </w:tabs>
        <w:spacing w:line="240" w:lineRule="auto" w:before="0" w:after="0"/>
        <w:ind w:left="689" w:right="0" w:hanging="240"/>
        <w:jc w:val="left"/>
      </w:pPr>
      <w:r>
        <w:rPr>
          <w:spacing w:val="-2"/>
        </w:rPr>
        <w:t>HABILITAÇÃO</w:t>
      </w:r>
      <w:r>
        <w:rPr>
          <w:spacing w:val="-1"/>
        </w:rPr>
        <w:t> </w:t>
      </w:r>
      <w:r>
        <w:rPr>
          <w:spacing w:val="-2"/>
        </w:rPr>
        <w:t>TÉCNICA</w:t>
      </w:r>
    </w:p>
    <w:p>
      <w:pPr>
        <w:pStyle w:val="ListParagraph"/>
        <w:numPr>
          <w:ilvl w:val="1"/>
          <w:numId w:val="64"/>
        </w:numPr>
        <w:tabs>
          <w:tab w:pos="827" w:val="left" w:leader="none"/>
        </w:tabs>
        <w:spacing w:line="235" w:lineRule="auto" w:before="118"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5"/>
        </w:numPr>
        <w:tabs>
          <w:tab w:pos="707" w:val="left" w:leader="none"/>
        </w:tabs>
        <w:spacing w:line="235" w:lineRule="auto" w:before="119"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5"/>
        </w:numPr>
        <w:tabs>
          <w:tab w:pos="901" w:val="left" w:leader="none"/>
        </w:tabs>
        <w:spacing w:line="235" w:lineRule="auto" w:before="118"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5"/>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5"/>
        </w:numPr>
        <w:tabs>
          <w:tab w:pos="896" w:val="left" w:leader="none"/>
        </w:tabs>
        <w:spacing w:line="235" w:lineRule="auto" w:before="119"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5"/>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33"/>
        <w:ind w:left="0"/>
      </w:pPr>
    </w:p>
    <w:p>
      <w:pPr>
        <w:pStyle w:val="ListParagraph"/>
        <w:numPr>
          <w:ilvl w:val="1"/>
          <w:numId w:val="64"/>
        </w:numPr>
        <w:tabs>
          <w:tab w:pos="884" w:val="left" w:leader="none"/>
        </w:tabs>
        <w:spacing w:line="235" w:lineRule="auto" w:before="0" w:after="0"/>
        <w:ind w:left="449" w:right="433" w:firstLine="0"/>
        <w:jc w:val="both"/>
        <w:rPr>
          <w:sz w:val="24"/>
        </w:rPr>
      </w:pPr>
      <w:r>
        <w:rPr>
          <w:sz w:val="24"/>
        </w:rPr>
        <w:t>AUTORIZAÇÃO DE FUNCIONAMENTO da empresa licitante, expedida pela Agência Nacional de Vigilância </w:t>
      </w:r>
      <w:r>
        <w:rPr>
          <w:sz w:val="24"/>
        </w:rPr>
        <w:t>Sanitária/ANVISA, devidamente válida na forma da legislação específica vigente. Tal comprovação poderá ser feita ainda por meio de cópia da respectiva publicação no Diário Oficial da União ou respectivos “prints” da página do DOU na internet ou “prints” da página da ANVISA na internet, os quais estarão sujeitos à confirmação pelo setor técnico competente;</w:t>
      </w:r>
    </w:p>
    <w:p>
      <w:pPr>
        <w:pStyle w:val="ListParagraph"/>
        <w:numPr>
          <w:ilvl w:val="1"/>
          <w:numId w:val="64"/>
        </w:numPr>
        <w:tabs>
          <w:tab w:pos="816" w:val="left" w:leader="none"/>
        </w:tabs>
        <w:spacing w:line="235" w:lineRule="auto" w:before="118" w:after="0"/>
        <w:ind w:left="449" w:right="433" w:firstLine="0"/>
        <w:jc w:val="left"/>
        <w:rPr>
          <w:sz w:val="24"/>
        </w:rPr>
      </w:pPr>
      <w:r>
        <w:rPr>
          <w:sz w:val="24"/>
        </w:rPr>
        <w:t>CERTIFICADO DE REGULARIDADE</w:t>
      </w:r>
      <w:r>
        <w:rPr>
          <w:spacing w:val="-1"/>
          <w:sz w:val="24"/>
        </w:rPr>
        <w:t> </w:t>
      </w:r>
      <w:r>
        <w:rPr>
          <w:sz w:val="24"/>
        </w:rPr>
        <w:t>TÉCNICA, expedido pelo Conselho Regional de Farmácia do Estado onde for domiciliado o </w:t>
      </w:r>
      <w:r>
        <w:rPr>
          <w:sz w:val="24"/>
        </w:rPr>
        <w:t>licitante, com a indicação do responsável técnico, devidamente válido na forma da legislação específica vigente;</w:t>
      </w:r>
    </w:p>
    <w:p>
      <w:pPr>
        <w:pStyle w:val="ListParagraph"/>
        <w:numPr>
          <w:ilvl w:val="1"/>
          <w:numId w:val="64"/>
        </w:numPr>
        <w:tabs>
          <w:tab w:pos="869" w:val="left" w:leader="none"/>
        </w:tabs>
        <w:spacing w:line="240" w:lineRule="auto" w:before="115" w:after="0"/>
        <w:ind w:left="869" w:right="0" w:hanging="420"/>
        <w:jc w:val="both"/>
        <w:rPr>
          <w:sz w:val="24"/>
        </w:rPr>
      </w:pPr>
      <w:r>
        <w:rPr>
          <w:sz w:val="24"/>
        </w:rPr>
        <w:t>LICENÇA</w:t>
      </w:r>
      <w:r>
        <w:rPr>
          <w:spacing w:val="-15"/>
          <w:sz w:val="24"/>
        </w:rPr>
        <w:t> </w:t>
      </w:r>
      <w:r>
        <w:rPr>
          <w:sz w:val="24"/>
        </w:rPr>
        <w:t>DE</w:t>
      </w:r>
      <w:r>
        <w:rPr>
          <w:spacing w:val="-3"/>
          <w:sz w:val="24"/>
        </w:rPr>
        <w:t> </w:t>
      </w:r>
      <w:r>
        <w:rPr>
          <w:sz w:val="24"/>
        </w:rPr>
        <w:t>FUNCIONAMENTO</w:t>
      </w:r>
      <w:r>
        <w:rPr>
          <w:spacing w:val="-1"/>
          <w:sz w:val="24"/>
        </w:rPr>
        <w:t> </w:t>
      </w:r>
      <w:r>
        <w:rPr>
          <w:sz w:val="24"/>
        </w:rPr>
        <w:t>da</w:t>
      </w:r>
      <w:r>
        <w:rPr>
          <w:spacing w:val="-2"/>
          <w:sz w:val="24"/>
        </w:rPr>
        <w:t> </w:t>
      </w:r>
      <w:r>
        <w:rPr>
          <w:sz w:val="24"/>
        </w:rPr>
        <w:t>empresa</w:t>
      </w:r>
      <w:r>
        <w:rPr>
          <w:spacing w:val="-2"/>
          <w:sz w:val="24"/>
        </w:rPr>
        <w:t> </w:t>
      </w:r>
      <w:r>
        <w:rPr>
          <w:sz w:val="24"/>
        </w:rPr>
        <w:t>licitante,</w:t>
      </w:r>
      <w:r>
        <w:rPr>
          <w:spacing w:val="-1"/>
          <w:sz w:val="24"/>
        </w:rPr>
        <w:t> </w:t>
      </w:r>
      <w:r>
        <w:rPr>
          <w:sz w:val="24"/>
        </w:rPr>
        <w:t>emitida</w:t>
      </w:r>
      <w:r>
        <w:rPr>
          <w:spacing w:val="-2"/>
          <w:sz w:val="24"/>
        </w:rPr>
        <w:t> </w:t>
      </w:r>
      <w:r>
        <w:rPr>
          <w:sz w:val="24"/>
        </w:rPr>
        <w:t>pela</w:t>
      </w:r>
      <w:r>
        <w:rPr>
          <w:spacing w:val="-7"/>
          <w:sz w:val="24"/>
        </w:rPr>
        <w:t> </w:t>
      </w:r>
      <w:r>
        <w:rPr>
          <w:sz w:val="24"/>
        </w:rPr>
        <w:t>Vigilância</w:t>
      </w:r>
      <w:r>
        <w:rPr>
          <w:spacing w:val="-1"/>
          <w:sz w:val="24"/>
        </w:rPr>
        <w:t> </w:t>
      </w:r>
      <w:r>
        <w:rPr>
          <w:sz w:val="24"/>
        </w:rPr>
        <w:t>Sanitária</w:t>
      </w:r>
      <w:r>
        <w:rPr>
          <w:spacing w:val="-2"/>
          <w:sz w:val="24"/>
        </w:rPr>
        <w:t> </w:t>
      </w:r>
      <w:r>
        <w:rPr>
          <w:sz w:val="24"/>
        </w:rPr>
        <w:t>Estadual</w:t>
      </w:r>
      <w:r>
        <w:rPr>
          <w:spacing w:val="-2"/>
          <w:sz w:val="24"/>
        </w:rPr>
        <w:t> </w:t>
      </w:r>
      <w:r>
        <w:rPr>
          <w:sz w:val="24"/>
        </w:rPr>
        <w:t>ou</w:t>
      </w:r>
      <w:r>
        <w:rPr>
          <w:spacing w:val="-1"/>
          <w:sz w:val="24"/>
        </w:rPr>
        <w:t> </w:t>
      </w:r>
      <w:r>
        <w:rPr>
          <w:spacing w:val="-2"/>
          <w:sz w:val="24"/>
        </w:rPr>
        <w:t>Municipal;</w:t>
      </w:r>
    </w:p>
    <w:p>
      <w:pPr>
        <w:pStyle w:val="ListParagraph"/>
        <w:spacing w:after="0" w:line="240" w:lineRule="auto"/>
        <w:jc w:val="both"/>
        <w:rPr>
          <w:sz w:val="24"/>
        </w:rPr>
        <w:sectPr>
          <w:pgSz w:w="15840" w:h="24480"/>
          <w:pgMar w:top="480" w:bottom="280" w:left="360" w:right="360"/>
        </w:sectPr>
      </w:pPr>
    </w:p>
    <w:p>
      <w:pPr>
        <w:pStyle w:val="ListParagraph"/>
        <w:numPr>
          <w:ilvl w:val="1"/>
          <w:numId w:val="64"/>
        </w:numPr>
        <w:tabs>
          <w:tab w:pos="822" w:val="left" w:leader="none"/>
        </w:tabs>
        <w:spacing w:line="235" w:lineRule="auto" w:before="80" w:after="0"/>
        <w:ind w:left="449" w:right="433" w:firstLine="0"/>
        <w:jc w:val="both"/>
        <w:rPr>
          <w:sz w:val="24"/>
        </w:rPr>
      </w:pPr>
      <w:r>
        <w:rPr>
          <w:sz w:val="24"/>
        </w:rPr>
        <w:t>CERTIFICADO DE REGISTRO DO PRODUTO, expedido pela</w:t>
      </w:r>
      <w:r>
        <w:rPr>
          <w:spacing w:val="-3"/>
          <w:sz w:val="24"/>
        </w:rPr>
        <w:t> </w:t>
      </w:r>
      <w:r>
        <w:rPr>
          <w:sz w:val="24"/>
        </w:rPr>
        <w:t>Agência Nacional de Vigilância Sanitária -</w:t>
      </w:r>
      <w:r>
        <w:rPr>
          <w:spacing w:val="-3"/>
          <w:sz w:val="24"/>
        </w:rPr>
        <w:t> </w:t>
      </w:r>
      <w:r>
        <w:rPr>
          <w:sz w:val="24"/>
        </w:rPr>
        <w:t>ANVISA, devidamente válido na forma da legislação específica vigente ou cópia da respectiva publicação no Diário Oficial da União ou respectivos “prints” da página da</w:t>
      </w:r>
      <w:r>
        <w:rPr>
          <w:spacing w:val="-8"/>
          <w:sz w:val="24"/>
        </w:rPr>
        <w:t> </w:t>
      </w:r>
      <w:r>
        <w:rPr>
          <w:sz w:val="24"/>
        </w:rPr>
        <w:t>ANVISA na internet, os quais estarão sujeitos à confirmação pelo setor técnico competente.</w:t>
      </w:r>
    </w:p>
    <w:p>
      <w:pPr>
        <w:pStyle w:val="ListParagraph"/>
        <w:numPr>
          <w:ilvl w:val="2"/>
          <w:numId w:val="64"/>
        </w:numPr>
        <w:tabs>
          <w:tab w:pos="995" w:val="left" w:leader="none"/>
        </w:tabs>
        <w:spacing w:line="235" w:lineRule="auto" w:before="119" w:after="0"/>
        <w:ind w:left="449" w:right="433" w:firstLine="0"/>
        <w:jc w:val="both"/>
        <w:rPr>
          <w:sz w:val="24"/>
        </w:rPr>
      </w:pPr>
      <w:r>
        <w:rPr>
          <w:sz w:val="24"/>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w:t>
      </w:r>
      <w:r>
        <w:rPr>
          <w:sz w:val="24"/>
        </w:rPr>
        <w:t>ofertado, conforme estabelecido nos §§ 2º e 3º do art. 8º, do Decreto Federal 8.077/2013.</w:t>
      </w:r>
    </w:p>
    <w:p>
      <w:pPr>
        <w:pStyle w:val="ListParagraph"/>
        <w:numPr>
          <w:ilvl w:val="1"/>
          <w:numId w:val="64"/>
        </w:numPr>
        <w:tabs>
          <w:tab w:pos="848" w:val="left" w:leader="none"/>
        </w:tabs>
        <w:spacing w:line="235" w:lineRule="auto" w:before="118"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Heading1"/>
        <w:spacing w:before="1"/>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35"/>
        <w:gridCol w:w="5115"/>
        <w:gridCol w:w="1350"/>
        <w:gridCol w:w="1005"/>
        <w:gridCol w:w="1410"/>
      </w:tblGrid>
      <w:tr>
        <w:trPr>
          <w:trHeight w:val="1574" w:hRule="atLeast"/>
        </w:trPr>
        <w:tc>
          <w:tcPr>
            <w:tcW w:w="72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
              <w:jc w:val="center"/>
              <w:rPr>
                <w:b/>
                <w:sz w:val="24"/>
              </w:rPr>
            </w:pPr>
            <w:r>
              <w:rPr>
                <w:b/>
                <w:spacing w:val="-4"/>
                <w:sz w:val="24"/>
              </w:rPr>
              <w:t>ITEM</w:t>
            </w:r>
          </w:p>
        </w:tc>
        <w:tc>
          <w:tcPr>
            <w:tcW w:w="735" w:type="dxa"/>
          </w:tcPr>
          <w:p>
            <w:pPr>
              <w:pStyle w:val="TableParagraph"/>
              <w:rPr>
                <w:b/>
                <w:sz w:val="24"/>
              </w:rPr>
            </w:pPr>
          </w:p>
          <w:p>
            <w:pPr>
              <w:pStyle w:val="TableParagraph"/>
              <w:spacing w:before="218"/>
              <w:rPr>
                <w:b/>
                <w:sz w:val="24"/>
              </w:rPr>
            </w:pPr>
          </w:p>
          <w:p>
            <w:pPr>
              <w:pStyle w:val="TableParagraph"/>
              <w:spacing w:line="235" w:lineRule="auto"/>
              <w:ind w:left="72" w:right="57" w:firstLine="160"/>
              <w:rPr>
                <w:b/>
                <w:sz w:val="24"/>
              </w:rPr>
            </w:pPr>
            <w:r>
              <w:rPr>
                <w:b/>
                <w:spacing w:val="-6"/>
                <w:sz w:val="24"/>
              </w:rPr>
              <w:t>ID </w:t>
            </w:r>
            <w:r>
              <w:rPr>
                <w:b/>
                <w:spacing w:val="-4"/>
                <w:sz w:val="24"/>
              </w:rPr>
              <w:t>SIGA</w:t>
            </w:r>
          </w:p>
        </w:tc>
        <w:tc>
          <w:tcPr>
            <w:tcW w:w="511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2"/>
              <w:jc w:val="center"/>
              <w:rPr>
                <w:b/>
                <w:sz w:val="24"/>
              </w:rPr>
            </w:pPr>
            <w:r>
              <w:rPr>
                <w:b/>
                <w:spacing w:val="-2"/>
                <w:sz w:val="24"/>
              </w:rPr>
              <w:t>DESCRIÇÃO</w:t>
            </w:r>
          </w:p>
        </w:tc>
        <w:tc>
          <w:tcPr>
            <w:tcW w:w="1350" w:type="dxa"/>
          </w:tcPr>
          <w:p>
            <w:pPr>
              <w:pStyle w:val="TableParagraph"/>
              <w:spacing w:before="14"/>
              <w:rPr>
                <w:b/>
                <w:sz w:val="24"/>
              </w:rPr>
            </w:pPr>
          </w:p>
          <w:p>
            <w:pPr>
              <w:pStyle w:val="TableParagraph"/>
              <w:spacing w:line="235" w:lineRule="auto"/>
              <w:ind w:left="27"/>
              <w:jc w:val="center"/>
              <w:rPr>
                <w:b/>
                <w:sz w:val="24"/>
              </w:rPr>
            </w:pPr>
            <w:r>
              <w:rPr>
                <w:b/>
                <w:spacing w:val="-2"/>
                <w:sz w:val="24"/>
              </w:rPr>
              <w:t>VALOR UNITÁRIO ESTIMADO</w:t>
            </w:r>
          </w:p>
          <w:p>
            <w:pPr>
              <w:pStyle w:val="TableParagraph"/>
              <w:spacing w:line="270" w:lineRule="exact"/>
              <w:ind w:left="27"/>
              <w:jc w:val="center"/>
              <w:rPr>
                <w:b/>
                <w:sz w:val="24"/>
              </w:rPr>
            </w:pPr>
            <w:r>
              <w:rPr>
                <w:b/>
                <w:spacing w:val="-5"/>
                <w:sz w:val="24"/>
              </w:rPr>
              <w:t>R$</w:t>
            </w:r>
          </w:p>
        </w:tc>
        <w:tc>
          <w:tcPr>
            <w:tcW w:w="100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7"/>
              <w:jc w:val="center"/>
              <w:rPr>
                <w:b/>
                <w:sz w:val="24"/>
              </w:rPr>
            </w:pPr>
            <w:r>
              <w:rPr>
                <w:b/>
                <w:spacing w:val="-2"/>
                <w:sz w:val="24"/>
              </w:rPr>
              <w:t>QUANT.</w:t>
            </w:r>
          </w:p>
        </w:tc>
        <w:tc>
          <w:tcPr>
            <w:tcW w:w="1410" w:type="dxa"/>
          </w:tcPr>
          <w:p>
            <w:pPr>
              <w:pStyle w:val="TableParagraph"/>
              <w:spacing w:before="239"/>
              <w:rPr>
                <w:b/>
                <w:sz w:val="24"/>
              </w:rPr>
            </w:pPr>
          </w:p>
          <w:p>
            <w:pPr>
              <w:pStyle w:val="TableParagraph"/>
              <w:spacing w:line="235" w:lineRule="auto"/>
              <w:ind w:left="3"/>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3" w:right="3"/>
              <w:jc w:val="center"/>
              <w:rPr>
                <w:b/>
                <w:sz w:val="24"/>
              </w:rPr>
            </w:pPr>
            <w:r>
              <w:rPr>
                <w:b/>
                <w:spacing w:val="-5"/>
                <w:sz w:val="24"/>
              </w:rPr>
              <w:t>R$</w:t>
            </w:r>
          </w:p>
        </w:tc>
      </w:tr>
      <w:tr>
        <w:trPr>
          <w:trHeight w:val="1619" w:hRule="atLeast"/>
        </w:trPr>
        <w:tc>
          <w:tcPr>
            <w:tcW w:w="720" w:type="dxa"/>
          </w:tcPr>
          <w:p>
            <w:pPr>
              <w:pStyle w:val="TableParagraph"/>
              <w:rPr>
                <w:b/>
                <w:sz w:val="24"/>
              </w:rPr>
            </w:pPr>
          </w:p>
          <w:p>
            <w:pPr>
              <w:pStyle w:val="TableParagraph"/>
              <w:spacing w:before="109"/>
              <w:rPr>
                <w:b/>
                <w:sz w:val="24"/>
              </w:rPr>
            </w:pPr>
          </w:p>
          <w:p>
            <w:pPr>
              <w:pStyle w:val="TableParagraph"/>
              <w:ind w:left="1"/>
              <w:jc w:val="center"/>
              <w:rPr>
                <w:sz w:val="24"/>
              </w:rPr>
            </w:pPr>
            <w:r>
              <w:rPr>
                <w:spacing w:val="-10"/>
                <w:sz w:val="24"/>
              </w:rPr>
              <w:t>1</w:t>
            </w:r>
          </w:p>
        </w:tc>
        <w:tc>
          <w:tcPr>
            <w:tcW w:w="735" w:type="dxa"/>
          </w:tcPr>
          <w:p>
            <w:pPr>
              <w:pStyle w:val="TableParagraph"/>
              <w:rPr>
                <w:b/>
                <w:sz w:val="24"/>
              </w:rPr>
            </w:pPr>
          </w:p>
          <w:p>
            <w:pPr>
              <w:pStyle w:val="TableParagraph"/>
              <w:spacing w:before="109"/>
              <w:rPr>
                <w:b/>
                <w:sz w:val="24"/>
              </w:rPr>
            </w:pPr>
          </w:p>
          <w:p>
            <w:pPr>
              <w:pStyle w:val="TableParagraph"/>
              <w:ind w:left="24" w:right="23"/>
              <w:jc w:val="center"/>
              <w:rPr>
                <w:sz w:val="24"/>
              </w:rPr>
            </w:pPr>
            <w:r>
              <w:rPr>
                <w:spacing w:val="-2"/>
                <w:sz w:val="24"/>
              </w:rPr>
              <w:t>17299</w:t>
            </w:r>
          </w:p>
        </w:tc>
        <w:tc>
          <w:tcPr>
            <w:tcW w:w="5115" w:type="dxa"/>
          </w:tcPr>
          <w:p>
            <w:pPr>
              <w:pStyle w:val="TableParagraph"/>
              <w:tabs>
                <w:tab w:pos="2592" w:val="left" w:leader="none"/>
                <w:tab w:pos="3750" w:val="left" w:leader="none"/>
                <w:tab w:pos="3958" w:val="left" w:leader="none"/>
              </w:tabs>
              <w:spacing w:line="235" w:lineRule="auto"/>
              <w:ind w:right="-15"/>
              <w:jc w:val="both"/>
              <w:rPr>
                <w:sz w:val="24"/>
              </w:rPr>
            </w:pPr>
            <w:r>
              <w:rPr>
                <w:sz w:val="24"/>
              </w:rPr>
              <w:t>PRINCIPIO ATIVO: CALCITRIOL, </w:t>
            </w:r>
            <w:r>
              <w:rPr>
                <w:sz w:val="24"/>
              </w:rPr>
              <w:t>FORMA </w:t>
            </w:r>
            <w:r>
              <w:rPr>
                <w:spacing w:val="-2"/>
                <w:sz w:val="24"/>
              </w:rPr>
              <w:t>FARMACEUTICA:</w:t>
            </w:r>
            <w:r>
              <w:rPr>
                <w:sz w:val="24"/>
              </w:rPr>
              <w:tab/>
              <w:tab/>
              <w:tab/>
            </w:r>
            <w:r>
              <w:rPr>
                <w:spacing w:val="-2"/>
                <w:sz w:val="24"/>
              </w:rPr>
              <w:t>CAPSULA, </w:t>
            </w:r>
            <w:r>
              <w:rPr>
                <w:sz w:val="24"/>
              </w:rPr>
              <w:t>CONCENTRACAO / DOSAGEM: 0,25, UNIDADE: MCG, VOLUME: NAO APLICAVEL, </w:t>
            </w:r>
            <w:r>
              <w:rPr>
                <w:spacing w:val="-2"/>
                <w:sz w:val="24"/>
              </w:rPr>
              <w:t>APRESENTACAO:</w:t>
            </w:r>
            <w:r>
              <w:rPr>
                <w:sz w:val="24"/>
              </w:rPr>
              <w:tab/>
            </w:r>
            <w:r>
              <w:rPr>
                <w:spacing w:val="-5"/>
                <w:sz w:val="24"/>
              </w:rPr>
              <w:t>NAO</w:t>
            </w:r>
            <w:r>
              <w:rPr>
                <w:sz w:val="24"/>
              </w:rPr>
              <w:tab/>
            </w:r>
            <w:r>
              <w:rPr>
                <w:spacing w:val="-5"/>
                <w:sz w:val="24"/>
              </w:rPr>
              <w:t>APLICAVEL,</w:t>
            </w:r>
          </w:p>
          <w:p>
            <w:pPr>
              <w:pStyle w:val="TableParagraph"/>
              <w:spacing w:line="257" w:lineRule="exact"/>
              <w:jc w:val="both"/>
              <w:rPr>
                <w:sz w:val="24"/>
              </w:rPr>
            </w:pPr>
            <w:r>
              <w:rPr>
                <w:sz w:val="24"/>
              </w:rPr>
              <w:t>ACESSORIO: NAO</w:t>
            </w:r>
            <w:r>
              <w:rPr>
                <w:spacing w:val="-14"/>
                <w:sz w:val="24"/>
              </w:rPr>
              <w:t> </w:t>
            </w:r>
            <w:r>
              <w:rPr>
                <w:spacing w:val="-2"/>
                <w:sz w:val="24"/>
              </w:rPr>
              <w:t>APLICAVEL</w:t>
            </w:r>
          </w:p>
        </w:tc>
        <w:tc>
          <w:tcPr>
            <w:tcW w:w="1350" w:type="dxa"/>
          </w:tcPr>
          <w:p>
            <w:pPr>
              <w:pStyle w:val="TableParagraph"/>
              <w:rPr>
                <w:b/>
                <w:sz w:val="24"/>
              </w:rPr>
            </w:pPr>
          </w:p>
          <w:p>
            <w:pPr>
              <w:pStyle w:val="TableParagraph"/>
              <w:spacing w:before="109"/>
              <w:rPr>
                <w:b/>
                <w:sz w:val="24"/>
              </w:rPr>
            </w:pPr>
          </w:p>
          <w:p>
            <w:pPr>
              <w:pStyle w:val="TableParagraph"/>
              <w:ind w:left="13"/>
              <w:jc w:val="center"/>
              <w:rPr>
                <w:sz w:val="24"/>
              </w:rPr>
            </w:pPr>
            <w:r>
              <w:rPr>
                <w:spacing w:val="-2"/>
                <w:sz w:val="24"/>
              </w:rPr>
              <w:t>1,1700</w:t>
            </w:r>
          </w:p>
        </w:tc>
        <w:tc>
          <w:tcPr>
            <w:tcW w:w="1005" w:type="dxa"/>
          </w:tcPr>
          <w:p>
            <w:pPr>
              <w:pStyle w:val="TableParagraph"/>
              <w:rPr>
                <w:b/>
                <w:sz w:val="24"/>
              </w:rPr>
            </w:pPr>
          </w:p>
          <w:p>
            <w:pPr>
              <w:pStyle w:val="TableParagraph"/>
              <w:spacing w:before="109"/>
              <w:rPr>
                <w:b/>
                <w:sz w:val="24"/>
              </w:rPr>
            </w:pPr>
          </w:p>
          <w:p>
            <w:pPr>
              <w:pStyle w:val="TableParagraph"/>
              <w:jc w:val="center"/>
              <w:rPr>
                <w:sz w:val="24"/>
              </w:rPr>
            </w:pPr>
            <w:r>
              <w:rPr>
                <w:spacing w:val="-2"/>
                <w:sz w:val="24"/>
              </w:rPr>
              <w:t>2.600</w:t>
            </w:r>
          </w:p>
        </w:tc>
        <w:tc>
          <w:tcPr>
            <w:tcW w:w="1410" w:type="dxa"/>
          </w:tcPr>
          <w:p>
            <w:pPr>
              <w:pStyle w:val="TableParagraph"/>
              <w:rPr>
                <w:b/>
                <w:sz w:val="24"/>
              </w:rPr>
            </w:pPr>
          </w:p>
          <w:p>
            <w:pPr>
              <w:pStyle w:val="TableParagraph"/>
              <w:spacing w:before="109"/>
              <w:rPr>
                <w:b/>
                <w:sz w:val="24"/>
              </w:rPr>
            </w:pPr>
          </w:p>
          <w:p>
            <w:pPr>
              <w:pStyle w:val="TableParagraph"/>
              <w:ind w:left="3" w:right="3"/>
              <w:jc w:val="center"/>
              <w:rPr>
                <w:sz w:val="24"/>
              </w:rPr>
            </w:pPr>
            <w:r>
              <w:rPr>
                <w:spacing w:val="-2"/>
                <w:sz w:val="24"/>
              </w:rPr>
              <w:t>3.042,00</w:t>
            </w:r>
          </w:p>
        </w:tc>
      </w:tr>
      <w:tr>
        <w:trPr>
          <w:trHeight w:val="1079" w:hRule="atLeast"/>
        </w:trPr>
        <w:tc>
          <w:tcPr>
            <w:tcW w:w="720" w:type="dxa"/>
          </w:tcPr>
          <w:p>
            <w:pPr>
              <w:pStyle w:val="TableParagraph"/>
              <w:spacing w:before="114"/>
              <w:rPr>
                <w:b/>
                <w:sz w:val="24"/>
              </w:rPr>
            </w:pPr>
          </w:p>
          <w:p>
            <w:pPr>
              <w:pStyle w:val="TableParagraph"/>
              <w:spacing w:before="1"/>
              <w:ind w:left="1"/>
              <w:jc w:val="center"/>
              <w:rPr>
                <w:sz w:val="24"/>
              </w:rPr>
            </w:pPr>
            <w:r>
              <w:rPr>
                <w:spacing w:val="-10"/>
                <w:sz w:val="24"/>
              </w:rPr>
              <w:t>2</w:t>
            </w:r>
          </w:p>
        </w:tc>
        <w:tc>
          <w:tcPr>
            <w:tcW w:w="735" w:type="dxa"/>
          </w:tcPr>
          <w:p>
            <w:pPr>
              <w:pStyle w:val="TableParagraph"/>
              <w:spacing w:before="114"/>
              <w:rPr>
                <w:b/>
                <w:sz w:val="24"/>
              </w:rPr>
            </w:pPr>
          </w:p>
          <w:p>
            <w:pPr>
              <w:pStyle w:val="TableParagraph"/>
              <w:spacing w:before="1"/>
              <w:ind w:left="24" w:right="23"/>
              <w:jc w:val="center"/>
              <w:rPr>
                <w:sz w:val="24"/>
              </w:rPr>
            </w:pPr>
            <w:r>
              <w:rPr>
                <w:spacing w:val="-2"/>
                <w:sz w:val="24"/>
              </w:rPr>
              <w:t>58156</w:t>
            </w:r>
          </w:p>
        </w:tc>
        <w:tc>
          <w:tcPr>
            <w:tcW w:w="5115" w:type="dxa"/>
          </w:tcPr>
          <w:p>
            <w:pPr>
              <w:pStyle w:val="TableParagraph"/>
              <w:spacing w:line="235" w:lineRule="auto"/>
              <w:ind w:right="-15"/>
              <w:jc w:val="both"/>
              <w:rPr>
                <w:sz w:val="24"/>
              </w:rPr>
            </w:pPr>
            <w:r>
              <w:rPr>
                <w:sz w:val="24"/>
              </w:rPr>
              <w:t>PRINCIPIO ATIVO: CARBONATO DE </w:t>
            </w:r>
            <w:r>
              <w:rPr>
                <w:sz w:val="24"/>
              </w:rPr>
              <w:t>CALCIO, FORMA FARMACEUTICA: COMPRIMIDO, CONCENTRACAO</w:t>
            </w:r>
            <w:r>
              <w:rPr>
                <w:spacing w:val="65"/>
                <w:w w:val="150"/>
                <w:sz w:val="24"/>
              </w:rPr>
              <w:t>   </w:t>
            </w:r>
            <w:r>
              <w:rPr>
                <w:sz w:val="24"/>
              </w:rPr>
              <w:t>/</w:t>
            </w:r>
            <w:r>
              <w:rPr>
                <w:spacing w:val="65"/>
                <w:w w:val="150"/>
                <w:sz w:val="24"/>
              </w:rPr>
              <w:t>   </w:t>
            </w:r>
            <w:r>
              <w:rPr>
                <w:sz w:val="24"/>
              </w:rPr>
              <w:t>DOSAGEM:</w:t>
            </w:r>
            <w:r>
              <w:rPr>
                <w:spacing w:val="66"/>
                <w:w w:val="150"/>
                <w:sz w:val="24"/>
              </w:rPr>
              <w:t>   </w:t>
            </w:r>
            <w:r>
              <w:rPr>
                <w:spacing w:val="-4"/>
                <w:sz w:val="24"/>
              </w:rPr>
              <w:t>500,</w:t>
            </w:r>
          </w:p>
          <w:p>
            <w:pPr>
              <w:pStyle w:val="TableParagraph"/>
              <w:spacing w:line="258" w:lineRule="exact"/>
              <w:jc w:val="both"/>
              <w:rPr>
                <w:sz w:val="24"/>
              </w:rPr>
            </w:pPr>
            <w:r>
              <w:rPr>
                <w:sz w:val="24"/>
              </w:rPr>
              <w:t>UNIDADE: </w:t>
            </w:r>
            <w:r>
              <w:rPr>
                <w:spacing w:val="-5"/>
                <w:sz w:val="24"/>
              </w:rPr>
              <w:t>MG</w:t>
            </w:r>
          </w:p>
        </w:tc>
        <w:tc>
          <w:tcPr>
            <w:tcW w:w="1350" w:type="dxa"/>
          </w:tcPr>
          <w:p>
            <w:pPr>
              <w:pStyle w:val="TableParagraph"/>
              <w:spacing w:before="114"/>
              <w:rPr>
                <w:b/>
                <w:sz w:val="24"/>
              </w:rPr>
            </w:pPr>
          </w:p>
          <w:p>
            <w:pPr>
              <w:pStyle w:val="TableParagraph"/>
              <w:spacing w:before="1"/>
              <w:ind w:left="13"/>
              <w:jc w:val="center"/>
              <w:rPr>
                <w:sz w:val="24"/>
              </w:rPr>
            </w:pPr>
            <w:r>
              <w:rPr>
                <w:spacing w:val="-2"/>
                <w:sz w:val="24"/>
              </w:rPr>
              <w:t>0,1950</w:t>
            </w:r>
          </w:p>
        </w:tc>
        <w:tc>
          <w:tcPr>
            <w:tcW w:w="1005" w:type="dxa"/>
          </w:tcPr>
          <w:p>
            <w:pPr>
              <w:pStyle w:val="TableParagraph"/>
              <w:spacing w:before="114"/>
              <w:rPr>
                <w:b/>
                <w:sz w:val="24"/>
              </w:rPr>
            </w:pPr>
          </w:p>
          <w:p>
            <w:pPr>
              <w:pStyle w:val="TableParagraph"/>
              <w:spacing w:before="1"/>
              <w:jc w:val="center"/>
              <w:rPr>
                <w:sz w:val="24"/>
              </w:rPr>
            </w:pPr>
            <w:r>
              <w:rPr>
                <w:spacing w:val="-2"/>
                <w:sz w:val="24"/>
              </w:rPr>
              <w:t>18.500</w:t>
            </w:r>
          </w:p>
        </w:tc>
        <w:tc>
          <w:tcPr>
            <w:tcW w:w="1410" w:type="dxa"/>
          </w:tcPr>
          <w:p>
            <w:pPr>
              <w:pStyle w:val="TableParagraph"/>
              <w:spacing w:before="114"/>
              <w:rPr>
                <w:b/>
                <w:sz w:val="24"/>
              </w:rPr>
            </w:pPr>
          </w:p>
          <w:p>
            <w:pPr>
              <w:pStyle w:val="TableParagraph"/>
              <w:spacing w:before="1"/>
              <w:ind w:left="3" w:right="3"/>
              <w:jc w:val="center"/>
              <w:rPr>
                <w:sz w:val="24"/>
              </w:rPr>
            </w:pPr>
            <w:r>
              <w:rPr>
                <w:spacing w:val="-2"/>
                <w:sz w:val="24"/>
              </w:rPr>
              <w:t>3.607,50</w:t>
            </w:r>
          </w:p>
        </w:tc>
      </w:tr>
      <w:tr>
        <w:trPr>
          <w:trHeight w:val="5129" w:hRule="atLeast"/>
        </w:trPr>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8"/>
              <w:rPr>
                <w:b/>
                <w:sz w:val="24"/>
              </w:rPr>
            </w:pPr>
          </w:p>
          <w:p>
            <w:pPr>
              <w:pStyle w:val="TableParagraph"/>
              <w:ind w:left="1"/>
              <w:jc w:val="center"/>
              <w:rPr>
                <w:sz w:val="24"/>
              </w:rPr>
            </w:pPr>
            <w:r>
              <w:rPr>
                <w:spacing w:val="-10"/>
                <w:sz w:val="24"/>
              </w:rPr>
              <w:t>3</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8"/>
              <w:rPr>
                <w:b/>
                <w:sz w:val="24"/>
              </w:rPr>
            </w:pPr>
          </w:p>
          <w:p>
            <w:pPr>
              <w:pStyle w:val="TableParagraph"/>
              <w:ind w:right="-15"/>
              <w:jc w:val="center"/>
              <w:rPr>
                <w:sz w:val="24"/>
              </w:rPr>
            </w:pPr>
            <w:r>
              <w:rPr>
                <w:spacing w:val="-2"/>
                <w:sz w:val="24"/>
              </w:rPr>
              <w:t>189303</w:t>
            </w:r>
          </w:p>
        </w:tc>
        <w:tc>
          <w:tcPr>
            <w:tcW w:w="5115" w:type="dxa"/>
          </w:tcPr>
          <w:p>
            <w:pPr>
              <w:pStyle w:val="TableParagraph"/>
              <w:tabs>
                <w:tab w:pos="1896" w:val="left" w:leader="none"/>
                <w:tab w:pos="2158" w:val="left" w:leader="none"/>
                <w:tab w:pos="3419" w:val="left" w:leader="none"/>
                <w:tab w:pos="3514" w:val="left" w:leader="none"/>
                <w:tab w:pos="4099" w:val="left" w:leader="none"/>
              </w:tabs>
              <w:spacing w:line="235" w:lineRule="auto"/>
              <w:ind w:right="-15"/>
              <w:jc w:val="both"/>
              <w:rPr>
                <w:sz w:val="24"/>
              </w:rPr>
            </w:pPr>
            <w:r>
              <w:rPr>
                <w:sz w:val="24"/>
              </w:rPr>
              <w:t>MEDICAMENTO USO </w:t>
            </w:r>
            <w:r>
              <w:rPr>
                <w:sz w:val="24"/>
              </w:rPr>
              <w:t>HUMANO,GRUPO FARMACOLOGICO: NUTRICAO E REPOSICAO </w:t>
            </w:r>
            <w:r>
              <w:rPr>
                <w:spacing w:val="-2"/>
                <w:sz w:val="24"/>
              </w:rPr>
              <w:t>HIDROELETROLITICA</w:t>
            </w:r>
            <w:r>
              <w:rPr>
                <w:sz w:val="24"/>
              </w:rPr>
              <w:tab/>
              <w:tab/>
            </w:r>
            <w:r>
              <w:rPr>
                <w:spacing w:val="-4"/>
                <w:sz w:val="24"/>
              </w:rPr>
              <w:t>PARENTERAL, </w:t>
            </w:r>
            <w:r>
              <w:rPr>
                <w:spacing w:val="-2"/>
                <w:sz w:val="24"/>
              </w:rPr>
              <w:t>PRINCIPIO</w:t>
            </w:r>
            <w:r>
              <w:rPr>
                <w:sz w:val="24"/>
              </w:rPr>
              <w:tab/>
            </w:r>
            <w:r>
              <w:rPr>
                <w:spacing w:val="-2"/>
                <w:sz w:val="24"/>
              </w:rPr>
              <w:t>ATIVO:</w:t>
            </w:r>
            <w:r>
              <w:rPr>
                <w:sz w:val="24"/>
              </w:rPr>
              <w:tab/>
            </w:r>
            <w:r>
              <w:rPr>
                <w:spacing w:val="-2"/>
                <w:sz w:val="24"/>
              </w:rPr>
              <w:t>POLIMINERAIS CONTENDO</w:t>
            </w:r>
            <w:r>
              <w:rPr>
                <w:sz w:val="24"/>
              </w:rPr>
              <w:tab/>
              <w:tab/>
            </w:r>
            <w:r>
              <w:rPr>
                <w:spacing w:val="-2"/>
                <w:sz w:val="24"/>
              </w:rPr>
              <w:t>CLORETO</w:t>
            </w:r>
            <w:r>
              <w:rPr>
                <w:sz w:val="24"/>
              </w:rPr>
              <w:tab/>
              <w:tab/>
              <w:tab/>
            </w:r>
            <w:r>
              <w:rPr>
                <w:spacing w:val="-2"/>
                <w:sz w:val="24"/>
              </w:rPr>
              <w:t>FERRICO </w:t>
            </w:r>
            <w:r>
              <w:rPr>
                <w:sz w:val="24"/>
              </w:rPr>
              <w:t>HEXAHIDRATADO (540 MCG), CLORETO DE ZINCO (1050 MCG), DICLORETO DE MANGANES TETRAHIDRATADO (19,79 MCG), CLORETO CUPRICO DIHIDRATADO (102,3 MCG), SELENITO DE SODIO (17,29 MCG), MOLIBDATO DE SODIO DIHIDRATADO (4,850 MCG), IODETO DE POTASSIO (16,60 MCG), CLORETO</w:t>
            </w:r>
            <w:r>
              <w:rPr>
                <w:spacing w:val="-15"/>
                <w:sz w:val="24"/>
              </w:rPr>
              <w:t> </w:t>
            </w:r>
            <w:r>
              <w:rPr>
                <w:sz w:val="24"/>
              </w:rPr>
              <w:t>CROMICO</w:t>
            </w:r>
            <w:r>
              <w:rPr>
                <w:spacing w:val="-15"/>
                <w:sz w:val="24"/>
              </w:rPr>
              <w:t> </w:t>
            </w:r>
            <w:r>
              <w:rPr>
                <w:sz w:val="24"/>
              </w:rPr>
              <w:t>HEXAHIDRATADO</w:t>
            </w:r>
            <w:r>
              <w:rPr>
                <w:spacing w:val="-15"/>
                <w:sz w:val="24"/>
              </w:rPr>
              <w:t> </w:t>
            </w:r>
            <w:r>
              <w:rPr>
                <w:sz w:val="24"/>
              </w:rPr>
              <w:t>(5,330 MCG), FLUORETO DE SODIO (210 MCG), FORMA FARMACEUTICA: SOLUCAO INJETAVEL, CONCENTRACAO / DOSAGEM: N/A, UNIDADE: N/A, VOLUME: 10 ML, APRESENTACAO:</w:t>
            </w:r>
            <w:r>
              <w:rPr>
                <w:spacing w:val="3"/>
                <w:sz w:val="24"/>
              </w:rPr>
              <w:t> </w:t>
            </w:r>
            <w:r>
              <w:rPr>
                <w:sz w:val="24"/>
              </w:rPr>
              <w:t>AMPOLA,</w:t>
            </w:r>
            <w:r>
              <w:rPr>
                <w:spacing w:val="4"/>
                <w:sz w:val="24"/>
              </w:rPr>
              <w:t> </w:t>
            </w:r>
            <w:r>
              <w:rPr>
                <w:sz w:val="24"/>
              </w:rPr>
              <w:t>ACESSORIO:</w:t>
            </w:r>
            <w:r>
              <w:rPr>
                <w:spacing w:val="16"/>
                <w:sz w:val="24"/>
              </w:rPr>
              <w:t> </w:t>
            </w:r>
            <w:r>
              <w:rPr>
                <w:spacing w:val="-4"/>
                <w:sz w:val="24"/>
              </w:rPr>
              <w:t>N/A,</w:t>
            </w:r>
          </w:p>
          <w:p>
            <w:pPr>
              <w:pStyle w:val="TableParagraph"/>
              <w:spacing w:line="251" w:lineRule="exact"/>
              <w:jc w:val="both"/>
              <w:rPr>
                <w:sz w:val="24"/>
              </w:rPr>
            </w:pPr>
            <w:r>
              <w:rPr>
                <w:sz w:val="24"/>
              </w:rPr>
              <w:t>FORMA</w:t>
            </w:r>
            <w:r>
              <w:rPr>
                <w:spacing w:val="-15"/>
                <w:sz w:val="24"/>
              </w:rPr>
              <w:t> </w:t>
            </w:r>
            <w:r>
              <w:rPr>
                <w:sz w:val="24"/>
              </w:rPr>
              <w:t>FORNECIMENTO:</w:t>
            </w:r>
            <w:r>
              <w:rPr>
                <w:spacing w:val="-4"/>
                <w:sz w:val="24"/>
              </w:rPr>
              <w:t> </w:t>
            </w:r>
            <w:r>
              <w:rPr>
                <w:spacing w:val="-2"/>
                <w:sz w:val="24"/>
              </w:rPr>
              <w:t>UNIDADE</w:t>
            </w:r>
          </w:p>
        </w:tc>
        <w:tc>
          <w:tcPr>
            <w:tcW w:w="13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8"/>
              <w:rPr>
                <w:b/>
                <w:sz w:val="24"/>
              </w:rPr>
            </w:pPr>
          </w:p>
          <w:p>
            <w:pPr>
              <w:pStyle w:val="TableParagraph"/>
              <w:ind w:left="13"/>
              <w:jc w:val="center"/>
              <w:rPr>
                <w:sz w:val="24"/>
              </w:rPr>
            </w:pPr>
            <w:r>
              <w:rPr>
                <w:spacing w:val="-2"/>
                <w:sz w:val="24"/>
              </w:rPr>
              <w:t>22,9375</w:t>
            </w:r>
          </w:p>
        </w:tc>
        <w:tc>
          <w:tcPr>
            <w:tcW w:w="10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8"/>
              <w:rPr>
                <w:b/>
                <w:sz w:val="24"/>
              </w:rPr>
            </w:pPr>
          </w:p>
          <w:p>
            <w:pPr>
              <w:pStyle w:val="TableParagraph"/>
              <w:jc w:val="center"/>
              <w:rPr>
                <w:sz w:val="24"/>
              </w:rPr>
            </w:pPr>
            <w:r>
              <w:rPr>
                <w:spacing w:val="-2"/>
                <w:sz w:val="24"/>
              </w:rPr>
              <w:t>1.500</w:t>
            </w:r>
          </w:p>
        </w:tc>
        <w:tc>
          <w:tcPr>
            <w:tcW w:w="14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8"/>
              <w:rPr>
                <w:b/>
                <w:sz w:val="24"/>
              </w:rPr>
            </w:pPr>
          </w:p>
          <w:p>
            <w:pPr>
              <w:pStyle w:val="TableParagraph"/>
              <w:ind w:left="3" w:right="3"/>
              <w:jc w:val="center"/>
              <w:rPr>
                <w:sz w:val="24"/>
              </w:rPr>
            </w:pPr>
            <w:r>
              <w:rPr>
                <w:spacing w:val="-2"/>
                <w:sz w:val="24"/>
              </w:rPr>
              <w:t>34.406,25</w:t>
            </w:r>
          </w:p>
        </w:tc>
      </w:tr>
      <w:tr>
        <w:trPr>
          <w:trHeight w:val="2969" w:hRule="atLeast"/>
        </w:trPr>
        <w:tc>
          <w:tcPr>
            <w:tcW w:w="720"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1"/>
              <w:jc w:val="center"/>
              <w:rPr>
                <w:sz w:val="24"/>
              </w:rPr>
            </w:pPr>
            <w:r>
              <w:rPr>
                <w:spacing w:val="-10"/>
                <w:sz w:val="24"/>
              </w:rPr>
              <w:t>4</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right="-15"/>
              <w:jc w:val="center"/>
              <w:rPr>
                <w:sz w:val="24"/>
              </w:rPr>
            </w:pPr>
            <w:r>
              <w:rPr>
                <w:spacing w:val="-2"/>
                <w:sz w:val="24"/>
              </w:rPr>
              <w:t>141480</w:t>
            </w:r>
          </w:p>
        </w:tc>
        <w:tc>
          <w:tcPr>
            <w:tcW w:w="5115" w:type="dxa"/>
          </w:tcPr>
          <w:p>
            <w:pPr>
              <w:pStyle w:val="TableParagraph"/>
              <w:spacing w:line="235" w:lineRule="auto"/>
              <w:ind w:right="-15"/>
              <w:jc w:val="both"/>
              <w:rPr>
                <w:sz w:val="24"/>
              </w:rPr>
            </w:pPr>
            <w:r>
              <w:rPr>
                <w:sz w:val="24"/>
              </w:rPr>
              <w:t>PRINCIPIO ATIVO: VITAMINA</w:t>
            </w:r>
            <w:r>
              <w:rPr>
                <w:spacing w:val="-1"/>
                <w:sz w:val="24"/>
              </w:rPr>
              <w:t> </w:t>
            </w:r>
            <w:r>
              <w:rPr>
                <w:sz w:val="24"/>
              </w:rPr>
              <w:t>A + </w:t>
            </w:r>
            <w:r>
              <w:rPr>
                <w:sz w:val="24"/>
              </w:rPr>
              <w:t>VITAMINA B1 + VITAMINA B2 + VITAMINA B5 + VITAMINA</w:t>
            </w:r>
            <w:r>
              <w:rPr>
                <w:spacing w:val="5"/>
                <w:sz w:val="24"/>
              </w:rPr>
              <w:t> </w:t>
            </w:r>
            <w:r>
              <w:rPr>
                <w:sz w:val="24"/>
              </w:rPr>
              <w:t>B6</w:t>
            </w:r>
            <w:r>
              <w:rPr>
                <w:spacing w:val="17"/>
                <w:sz w:val="24"/>
              </w:rPr>
              <w:t> </w:t>
            </w:r>
            <w:r>
              <w:rPr>
                <w:sz w:val="24"/>
              </w:rPr>
              <w:t>+</w:t>
            </w:r>
            <w:r>
              <w:rPr>
                <w:spacing w:val="13"/>
                <w:sz w:val="24"/>
              </w:rPr>
              <w:t> </w:t>
            </w:r>
            <w:r>
              <w:rPr>
                <w:sz w:val="24"/>
              </w:rPr>
              <w:t>VITAMINA</w:t>
            </w:r>
            <w:r>
              <w:rPr>
                <w:spacing w:val="5"/>
                <w:sz w:val="24"/>
              </w:rPr>
              <w:t> </w:t>
            </w:r>
            <w:r>
              <w:rPr>
                <w:sz w:val="24"/>
              </w:rPr>
              <w:t>PP</w:t>
            </w:r>
            <w:r>
              <w:rPr>
                <w:spacing w:val="9"/>
                <w:sz w:val="24"/>
              </w:rPr>
              <w:t> </w:t>
            </w:r>
            <w:r>
              <w:rPr>
                <w:sz w:val="24"/>
              </w:rPr>
              <w:t>+</w:t>
            </w:r>
            <w:r>
              <w:rPr>
                <w:spacing w:val="14"/>
                <w:sz w:val="24"/>
              </w:rPr>
              <w:t> </w:t>
            </w:r>
            <w:r>
              <w:rPr>
                <w:sz w:val="24"/>
              </w:rPr>
              <w:t>VITAMINA</w:t>
            </w:r>
            <w:r>
              <w:rPr>
                <w:spacing w:val="5"/>
                <w:sz w:val="24"/>
              </w:rPr>
              <w:t> </w:t>
            </w:r>
            <w:r>
              <w:rPr>
                <w:spacing w:val="-10"/>
                <w:sz w:val="24"/>
              </w:rPr>
              <w:t>C</w:t>
            </w:r>
          </w:p>
          <w:p>
            <w:pPr>
              <w:pStyle w:val="TableParagraph"/>
              <w:spacing w:line="235" w:lineRule="auto"/>
              <w:ind w:right="-15"/>
              <w:jc w:val="both"/>
              <w:rPr>
                <w:sz w:val="24"/>
              </w:rPr>
            </w:pPr>
            <w:r>
              <w:rPr>
                <w:sz w:val="24"/>
              </w:rPr>
              <w:t>+ VITAMINA</w:t>
            </w:r>
            <w:r>
              <w:rPr>
                <w:spacing w:val="-7"/>
                <w:sz w:val="24"/>
              </w:rPr>
              <w:t> </w:t>
            </w:r>
            <w:r>
              <w:rPr>
                <w:sz w:val="24"/>
              </w:rPr>
              <w:t>D + VITAMINA</w:t>
            </w:r>
            <w:r>
              <w:rPr>
                <w:spacing w:val="-7"/>
                <w:sz w:val="24"/>
              </w:rPr>
              <w:t> </w:t>
            </w:r>
            <w:r>
              <w:rPr>
                <w:sz w:val="24"/>
              </w:rPr>
              <w:t>E + VITAMINA</w:t>
            </w:r>
            <w:r>
              <w:rPr>
                <w:spacing w:val="-7"/>
                <w:sz w:val="24"/>
              </w:rPr>
              <w:t> </w:t>
            </w:r>
            <w:r>
              <w:rPr>
                <w:sz w:val="24"/>
              </w:rPr>
              <w:t>H, FORMA FARMACEUTICA: SOLUCAO </w:t>
            </w:r>
            <w:r>
              <w:rPr>
                <w:sz w:val="24"/>
              </w:rPr>
              <w:t>ORAL, CONCENTRACAO</w:t>
            </w:r>
            <w:r>
              <w:rPr>
                <w:spacing w:val="6"/>
                <w:sz w:val="24"/>
              </w:rPr>
              <w:t> </w:t>
            </w:r>
            <w:r>
              <w:rPr>
                <w:sz w:val="24"/>
              </w:rPr>
              <w:t>/</w:t>
            </w:r>
            <w:r>
              <w:rPr>
                <w:spacing w:val="6"/>
                <w:sz w:val="24"/>
              </w:rPr>
              <w:t> </w:t>
            </w:r>
            <w:r>
              <w:rPr>
                <w:sz w:val="24"/>
              </w:rPr>
              <w:t>DOSAGEM:</w:t>
            </w:r>
            <w:r>
              <w:rPr>
                <w:spacing w:val="6"/>
                <w:sz w:val="24"/>
              </w:rPr>
              <w:t> </w:t>
            </w:r>
            <w:r>
              <w:rPr>
                <w:sz w:val="24"/>
              </w:rPr>
              <w:t>5000</w:t>
            </w:r>
            <w:r>
              <w:rPr>
                <w:spacing w:val="6"/>
                <w:sz w:val="24"/>
              </w:rPr>
              <w:t> </w:t>
            </w:r>
            <w:r>
              <w:rPr>
                <w:sz w:val="24"/>
              </w:rPr>
              <w:t>+</w:t>
            </w:r>
            <w:r>
              <w:rPr>
                <w:spacing w:val="6"/>
                <w:sz w:val="24"/>
              </w:rPr>
              <w:t> </w:t>
            </w:r>
            <w:r>
              <w:rPr>
                <w:sz w:val="24"/>
              </w:rPr>
              <w:t>4,0</w:t>
            </w:r>
            <w:r>
              <w:rPr>
                <w:spacing w:val="6"/>
                <w:sz w:val="24"/>
              </w:rPr>
              <w:t> </w:t>
            </w:r>
            <w:r>
              <w:rPr>
                <w:sz w:val="24"/>
              </w:rPr>
              <w:t>+</w:t>
            </w:r>
            <w:r>
              <w:rPr>
                <w:spacing w:val="6"/>
                <w:sz w:val="24"/>
              </w:rPr>
              <w:t> </w:t>
            </w:r>
            <w:r>
              <w:rPr>
                <w:spacing w:val="-5"/>
                <w:sz w:val="24"/>
              </w:rPr>
              <w:t>1,0</w:t>
            </w:r>
          </w:p>
          <w:p>
            <w:pPr>
              <w:pStyle w:val="TableParagraph"/>
              <w:tabs>
                <w:tab w:pos="2603" w:val="left" w:leader="none"/>
                <w:tab w:pos="4258" w:val="left" w:leader="none"/>
              </w:tabs>
              <w:spacing w:line="270" w:lineRule="exact"/>
              <w:ind w:right="-15"/>
              <w:jc w:val="both"/>
              <w:rPr>
                <w:sz w:val="24"/>
              </w:rPr>
            </w:pPr>
            <w:r>
              <w:rPr>
                <w:sz w:val="24"/>
              </w:rPr>
              <w:t>+ 10,0 + 1,0 + 10,0 + 50,0 + 1000 + 3,0 + 0,1, UNIDADE: UI + MG + MG + MG + MG + MG </w:t>
            </w:r>
            <w:r>
              <w:rPr>
                <w:sz w:val="24"/>
              </w:rPr>
              <w:t>+ MG + UI + MG + MG, VOLUME: 20 ML, </w:t>
            </w:r>
            <w:r>
              <w:rPr>
                <w:spacing w:val="-2"/>
                <w:sz w:val="24"/>
              </w:rPr>
              <w:t>APRESENTACAO:</w:t>
            </w:r>
            <w:r>
              <w:rPr>
                <w:sz w:val="24"/>
              </w:rPr>
              <w:tab/>
            </w:r>
            <w:r>
              <w:rPr>
                <w:spacing w:val="-2"/>
                <w:sz w:val="24"/>
              </w:rPr>
              <w:t>FRASCO,</w:t>
            </w:r>
            <w:r>
              <w:rPr>
                <w:sz w:val="24"/>
              </w:rPr>
              <w:tab/>
            </w:r>
            <w:r>
              <w:rPr>
                <w:spacing w:val="-2"/>
                <w:sz w:val="24"/>
              </w:rPr>
              <w:t>FORMA </w:t>
            </w:r>
            <w:r>
              <w:rPr>
                <w:sz w:val="24"/>
              </w:rPr>
              <w:t>FORNECIMENTO: UNIDADE</w:t>
            </w:r>
          </w:p>
        </w:tc>
        <w:tc>
          <w:tcPr>
            <w:tcW w:w="1350"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13"/>
              <w:jc w:val="center"/>
              <w:rPr>
                <w:sz w:val="24"/>
              </w:rPr>
            </w:pPr>
            <w:r>
              <w:rPr>
                <w:spacing w:val="-2"/>
                <w:sz w:val="24"/>
              </w:rPr>
              <w:t>20,1000</w:t>
            </w:r>
          </w:p>
        </w:tc>
        <w:tc>
          <w:tcPr>
            <w:tcW w:w="1005"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jc w:val="center"/>
              <w:rPr>
                <w:sz w:val="24"/>
              </w:rPr>
            </w:pPr>
            <w:r>
              <w:rPr>
                <w:spacing w:val="-5"/>
                <w:sz w:val="24"/>
              </w:rPr>
              <w:t>150</w:t>
            </w:r>
          </w:p>
        </w:tc>
        <w:tc>
          <w:tcPr>
            <w:tcW w:w="1410"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3" w:right="3"/>
              <w:jc w:val="center"/>
              <w:rPr>
                <w:sz w:val="24"/>
              </w:rPr>
            </w:pPr>
            <w:r>
              <w:rPr>
                <w:spacing w:val="-2"/>
                <w:sz w:val="24"/>
              </w:rPr>
              <w:t>3.015,00</w:t>
            </w:r>
          </w:p>
        </w:tc>
      </w:tr>
      <w:tr>
        <w:trPr>
          <w:trHeight w:val="1616" w:hRule="atLeast"/>
        </w:trPr>
        <w:tc>
          <w:tcPr>
            <w:tcW w:w="720" w:type="dxa"/>
          </w:tcPr>
          <w:p>
            <w:pPr>
              <w:pStyle w:val="TableParagraph"/>
              <w:rPr>
                <w:b/>
                <w:sz w:val="24"/>
              </w:rPr>
            </w:pPr>
          </w:p>
          <w:p>
            <w:pPr>
              <w:pStyle w:val="TableParagraph"/>
              <w:spacing w:before="106"/>
              <w:rPr>
                <w:b/>
                <w:sz w:val="24"/>
              </w:rPr>
            </w:pPr>
          </w:p>
          <w:p>
            <w:pPr>
              <w:pStyle w:val="TableParagraph"/>
              <w:ind w:left="1"/>
              <w:jc w:val="center"/>
              <w:rPr>
                <w:sz w:val="24"/>
              </w:rPr>
            </w:pPr>
            <w:r>
              <w:rPr>
                <w:spacing w:val="-10"/>
                <w:sz w:val="24"/>
              </w:rPr>
              <w:t>5</w:t>
            </w:r>
          </w:p>
        </w:tc>
        <w:tc>
          <w:tcPr>
            <w:tcW w:w="735" w:type="dxa"/>
          </w:tcPr>
          <w:p>
            <w:pPr>
              <w:pStyle w:val="TableParagraph"/>
              <w:rPr>
                <w:b/>
                <w:sz w:val="24"/>
              </w:rPr>
            </w:pPr>
          </w:p>
          <w:p>
            <w:pPr>
              <w:pStyle w:val="TableParagraph"/>
              <w:spacing w:before="106"/>
              <w:rPr>
                <w:b/>
                <w:sz w:val="24"/>
              </w:rPr>
            </w:pPr>
          </w:p>
          <w:p>
            <w:pPr>
              <w:pStyle w:val="TableParagraph"/>
              <w:ind w:left="24" w:right="23"/>
              <w:jc w:val="center"/>
              <w:rPr>
                <w:sz w:val="24"/>
              </w:rPr>
            </w:pPr>
            <w:r>
              <w:rPr>
                <w:spacing w:val="-2"/>
                <w:sz w:val="24"/>
              </w:rPr>
              <w:t>57922</w:t>
            </w:r>
          </w:p>
        </w:tc>
        <w:tc>
          <w:tcPr>
            <w:tcW w:w="5115" w:type="dxa"/>
          </w:tcPr>
          <w:p>
            <w:pPr>
              <w:pStyle w:val="TableParagraph"/>
              <w:tabs>
                <w:tab w:pos="2272" w:val="left" w:leader="none"/>
                <w:tab w:pos="4258" w:val="left" w:leader="none"/>
              </w:tabs>
              <w:spacing w:line="235" w:lineRule="auto"/>
              <w:ind w:right="-15"/>
              <w:jc w:val="both"/>
              <w:rPr>
                <w:sz w:val="24"/>
              </w:rPr>
            </w:pPr>
            <w:r>
              <w:rPr>
                <w:sz w:val="24"/>
              </w:rPr>
              <w:t>PRINCIPIO ATIVO: SACARATO </w:t>
            </w:r>
            <w:r>
              <w:rPr>
                <w:sz w:val="24"/>
              </w:rPr>
              <w:t>DE </w:t>
            </w:r>
            <w:r>
              <w:rPr>
                <w:spacing w:val="-2"/>
                <w:sz w:val="24"/>
              </w:rPr>
              <w:t>HIDROXIDO</w:t>
            </w:r>
            <w:r>
              <w:rPr>
                <w:sz w:val="24"/>
              </w:rPr>
              <w:tab/>
            </w:r>
            <w:r>
              <w:rPr>
                <w:spacing w:val="-2"/>
                <w:sz w:val="24"/>
              </w:rPr>
              <w:t>FERRICO,</w:t>
            </w:r>
            <w:r>
              <w:rPr>
                <w:sz w:val="24"/>
              </w:rPr>
              <w:tab/>
            </w:r>
            <w:r>
              <w:rPr>
                <w:spacing w:val="-2"/>
                <w:sz w:val="24"/>
              </w:rPr>
              <w:t>FORMA </w:t>
            </w:r>
            <w:r>
              <w:rPr>
                <w:sz w:val="24"/>
              </w:rPr>
              <w:t>FARMACEUTICA: SOLUCAO INJETAVEL, CONCENTRACAO</w:t>
            </w:r>
            <w:r>
              <w:rPr>
                <w:spacing w:val="29"/>
                <w:sz w:val="24"/>
              </w:rPr>
              <w:t> </w:t>
            </w:r>
            <w:r>
              <w:rPr>
                <w:sz w:val="24"/>
              </w:rPr>
              <w:t>/</w:t>
            </w:r>
            <w:r>
              <w:rPr>
                <w:spacing w:val="29"/>
                <w:sz w:val="24"/>
              </w:rPr>
              <w:t> </w:t>
            </w:r>
            <w:r>
              <w:rPr>
                <w:sz w:val="24"/>
              </w:rPr>
              <w:t>DOSAGEM:</w:t>
            </w:r>
            <w:r>
              <w:rPr>
                <w:spacing w:val="29"/>
                <w:sz w:val="24"/>
              </w:rPr>
              <w:t> </w:t>
            </w:r>
            <w:r>
              <w:rPr>
                <w:sz w:val="24"/>
              </w:rPr>
              <w:t>20,</w:t>
            </w:r>
            <w:r>
              <w:rPr>
                <w:spacing w:val="29"/>
                <w:sz w:val="24"/>
              </w:rPr>
              <w:t> </w:t>
            </w:r>
            <w:r>
              <w:rPr>
                <w:spacing w:val="-2"/>
                <w:sz w:val="24"/>
              </w:rPr>
              <w:t>UNIDADE:</w:t>
            </w:r>
          </w:p>
          <w:p>
            <w:pPr>
              <w:pStyle w:val="TableParagraph"/>
              <w:spacing w:line="270" w:lineRule="exact"/>
              <w:ind w:right="-15"/>
              <w:jc w:val="both"/>
              <w:rPr>
                <w:sz w:val="24"/>
              </w:rPr>
            </w:pPr>
            <w:r>
              <w:rPr>
                <w:sz w:val="24"/>
              </w:rPr>
              <w:t>MG/ML, VOLUME: 5ML, </w:t>
            </w:r>
            <w:r>
              <w:rPr>
                <w:sz w:val="24"/>
              </w:rPr>
              <w:t>APRESENTACAO: </w:t>
            </w:r>
            <w:r>
              <w:rPr>
                <w:spacing w:val="-2"/>
                <w:sz w:val="24"/>
              </w:rPr>
              <w:t>FRASCO-AMPOLA</w:t>
            </w:r>
          </w:p>
        </w:tc>
        <w:tc>
          <w:tcPr>
            <w:tcW w:w="1350" w:type="dxa"/>
          </w:tcPr>
          <w:p>
            <w:pPr>
              <w:pStyle w:val="TableParagraph"/>
              <w:rPr>
                <w:b/>
                <w:sz w:val="24"/>
              </w:rPr>
            </w:pPr>
          </w:p>
          <w:p>
            <w:pPr>
              <w:pStyle w:val="TableParagraph"/>
              <w:spacing w:before="106"/>
              <w:rPr>
                <w:b/>
                <w:sz w:val="24"/>
              </w:rPr>
            </w:pPr>
          </w:p>
          <w:p>
            <w:pPr>
              <w:pStyle w:val="TableParagraph"/>
              <w:ind w:left="13"/>
              <w:jc w:val="center"/>
              <w:rPr>
                <w:sz w:val="24"/>
              </w:rPr>
            </w:pPr>
            <w:r>
              <w:rPr>
                <w:spacing w:val="-2"/>
                <w:sz w:val="24"/>
              </w:rPr>
              <w:t>12,9142</w:t>
            </w:r>
          </w:p>
        </w:tc>
        <w:tc>
          <w:tcPr>
            <w:tcW w:w="1005" w:type="dxa"/>
          </w:tcPr>
          <w:p>
            <w:pPr>
              <w:pStyle w:val="TableParagraph"/>
              <w:rPr>
                <w:b/>
                <w:sz w:val="24"/>
              </w:rPr>
            </w:pPr>
          </w:p>
          <w:p>
            <w:pPr>
              <w:pStyle w:val="TableParagraph"/>
              <w:spacing w:before="106"/>
              <w:rPr>
                <w:b/>
                <w:sz w:val="24"/>
              </w:rPr>
            </w:pPr>
          </w:p>
          <w:p>
            <w:pPr>
              <w:pStyle w:val="TableParagraph"/>
              <w:jc w:val="center"/>
              <w:rPr>
                <w:sz w:val="24"/>
              </w:rPr>
            </w:pPr>
            <w:r>
              <w:rPr>
                <w:spacing w:val="-2"/>
                <w:sz w:val="24"/>
              </w:rPr>
              <w:t>3.300</w:t>
            </w:r>
          </w:p>
        </w:tc>
        <w:tc>
          <w:tcPr>
            <w:tcW w:w="1410" w:type="dxa"/>
          </w:tcPr>
          <w:p>
            <w:pPr>
              <w:pStyle w:val="TableParagraph"/>
              <w:rPr>
                <w:b/>
                <w:sz w:val="24"/>
              </w:rPr>
            </w:pPr>
          </w:p>
          <w:p>
            <w:pPr>
              <w:pStyle w:val="TableParagraph"/>
              <w:spacing w:before="106"/>
              <w:rPr>
                <w:b/>
                <w:sz w:val="24"/>
              </w:rPr>
            </w:pPr>
          </w:p>
          <w:p>
            <w:pPr>
              <w:pStyle w:val="TableParagraph"/>
              <w:ind w:left="3" w:right="3"/>
              <w:jc w:val="center"/>
              <w:rPr>
                <w:sz w:val="24"/>
              </w:rPr>
            </w:pPr>
            <w:r>
              <w:rPr>
                <w:spacing w:val="-2"/>
                <w:sz w:val="24"/>
              </w:rPr>
              <w:t>42.616,86</w:t>
            </w:r>
          </w:p>
        </w:tc>
      </w:tr>
      <w:tr>
        <w:trPr>
          <w:trHeight w:val="1884" w:hRule="atLeast"/>
        </w:trPr>
        <w:tc>
          <w:tcPr>
            <w:tcW w:w="720" w:type="dxa"/>
          </w:tcPr>
          <w:p>
            <w:pPr>
              <w:pStyle w:val="TableParagraph"/>
              <w:rPr>
                <w:b/>
                <w:sz w:val="24"/>
              </w:rPr>
            </w:pPr>
          </w:p>
          <w:p>
            <w:pPr>
              <w:pStyle w:val="TableParagraph"/>
              <w:spacing w:before="239"/>
              <w:rPr>
                <w:b/>
                <w:sz w:val="24"/>
              </w:rPr>
            </w:pPr>
          </w:p>
          <w:p>
            <w:pPr>
              <w:pStyle w:val="TableParagraph"/>
              <w:ind w:left="1"/>
              <w:jc w:val="center"/>
              <w:rPr>
                <w:sz w:val="24"/>
              </w:rPr>
            </w:pPr>
            <w:r>
              <w:rPr>
                <w:spacing w:val="-10"/>
                <w:sz w:val="24"/>
              </w:rPr>
              <w:t>6</w:t>
            </w:r>
          </w:p>
        </w:tc>
        <w:tc>
          <w:tcPr>
            <w:tcW w:w="735" w:type="dxa"/>
          </w:tcPr>
          <w:p>
            <w:pPr>
              <w:pStyle w:val="TableParagraph"/>
              <w:rPr>
                <w:b/>
                <w:sz w:val="24"/>
              </w:rPr>
            </w:pPr>
          </w:p>
          <w:p>
            <w:pPr>
              <w:pStyle w:val="TableParagraph"/>
              <w:spacing w:before="239"/>
              <w:rPr>
                <w:b/>
                <w:sz w:val="24"/>
              </w:rPr>
            </w:pPr>
          </w:p>
          <w:p>
            <w:pPr>
              <w:pStyle w:val="TableParagraph"/>
              <w:ind w:left="24" w:right="23"/>
              <w:jc w:val="center"/>
              <w:rPr>
                <w:sz w:val="24"/>
              </w:rPr>
            </w:pPr>
            <w:r>
              <w:rPr>
                <w:spacing w:val="-2"/>
                <w:sz w:val="24"/>
              </w:rPr>
              <w:t>58134</w:t>
            </w:r>
          </w:p>
        </w:tc>
        <w:tc>
          <w:tcPr>
            <w:tcW w:w="5115" w:type="dxa"/>
          </w:tcPr>
          <w:p>
            <w:pPr>
              <w:pStyle w:val="TableParagraph"/>
              <w:spacing w:line="235" w:lineRule="auto"/>
              <w:ind w:right="-15"/>
              <w:jc w:val="both"/>
              <w:rPr>
                <w:sz w:val="24"/>
              </w:rPr>
            </w:pPr>
            <w:r>
              <w:rPr>
                <w:sz w:val="24"/>
              </w:rPr>
              <w:t>PRINCIPIO ATIVO: CLORETO DE SODIO </w:t>
            </w:r>
            <w:r>
              <w:rPr>
                <w:sz w:val="24"/>
              </w:rPr>
              <w:t>+ CLORETO</w:t>
            </w:r>
            <w:r>
              <w:rPr>
                <w:spacing w:val="-12"/>
                <w:sz w:val="24"/>
              </w:rPr>
              <w:t> </w:t>
            </w:r>
            <w:r>
              <w:rPr>
                <w:sz w:val="24"/>
              </w:rPr>
              <w:t>DE</w:t>
            </w:r>
            <w:r>
              <w:rPr>
                <w:spacing w:val="-9"/>
                <w:sz w:val="24"/>
              </w:rPr>
              <w:t> </w:t>
            </w:r>
            <w:r>
              <w:rPr>
                <w:sz w:val="24"/>
              </w:rPr>
              <w:t>POTASSIO</w:t>
            </w:r>
            <w:r>
              <w:rPr>
                <w:spacing w:val="-10"/>
                <w:sz w:val="24"/>
              </w:rPr>
              <w:t> </w:t>
            </w:r>
            <w:r>
              <w:rPr>
                <w:sz w:val="24"/>
              </w:rPr>
              <w:t>+</w:t>
            </w:r>
            <w:r>
              <w:rPr>
                <w:spacing w:val="-9"/>
                <w:sz w:val="24"/>
              </w:rPr>
              <w:t> </w:t>
            </w:r>
            <w:r>
              <w:rPr>
                <w:sz w:val="24"/>
              </w:rPr>
              <w:t>CITRATO</w:t>
            </w:r>
            <w:r>
              <w:rPr>
                <w:spacing w:val="-10"/>
                <w:sz w:val="24"/>
              </w:rPr>
              <w:t> </w:t>
            </w:r>
            <w:r>
              <w:rPr>
                <w:sz w:val="24"/>
              </w:rPr>
              <w:t>DE</w:t>
            </w:r>
            <w:r>
              <w:rPr>
                <w:spacing w:val="-9"/>
                <w:sz w:val="24"/>
              </w:rPr>
              <w:t> </w:t>
            </w:r>
            <w:r>
              <w:rPr>
                <w:spacing w:val="-2"/>
                <w:sz w:val="24"/>
              </w:rPr>
              <w:t>SODIO</w:t>
            </w:r>
          </w:p>
          <w:p>
            <w:pPr>
              <w:pStyle w:val="TableParagraph"/>
              <w:tabs>
                <w:tab w:pos="2580" w:val="left" w:leader="none"/>
                <w:tab w:pos="4459" w:val="left" w:leader="none"/>
              </w:tabs>
              <w:spacing w:line="270" w:lineRule="exact"/>
              <w:ind w:right="-15"/>
              <w:jc w:val="both"/>
              <w:rPr>
                <w:sz w:val="24"/>
              </w:rPr>
            </w:pPr>
            <w:r>
              <w:rPr>
                <w:sz w:val="24"/>
              </w:rPr>
              <w:t>+ GLICOSE, FORMA FARMACEUTICA: </w:t>
            </w:r>
            <w:r>
              <w:rPr>
                <w:sz w:val="24"/>
              </w:rPr>
              <w:t>PO, CONCENTRACAO</w:t>
            </w:r>
            <w:r>
              <w:rPr>
                <w:spacing w:val="-1"/>
                <w:sz w:val="24"/>
              </w:rPr>
              <w:t> </w:t>
            </w:r>
            <w:r>
              <w:rPr>
                <w:sz w:val="24"/>
              </w:rPr>
              <w:t>/</w:t>
            </w:r>
            <w:r>
              <w:rPr>
                <w:spacing w:val="-1"/>
                <w:sz w:val="24"/>
              </w:rPr>
              <w:t> </w:t>
            </w:r>
            <w:r>
              <w:rPr>
                <w:sz w:val="24"/>
              </w:rPr>
              <w:t>DOSAGEM:</w:t>
            </w:r>
            <w:r>
              <w:rPr>
                <w:spacing w:val="-1"/>
                <w:sz w:val="24"/>
              </w:rPr>
              <w:t> </w:t>
            </w:r>
            <w:r>
              <w:rPr>
                <w:sz w:val="24"/>
              </w:rPr>
              <w:t>3,5</w:t>
            </w:r>
            <w:r>
              <w:rPr>
                <w:spacing w:val="-1"/>
                <w:sz w:val="24"/>
              </w:rPr>
              <w:t> </w:t>
            </w:r>
            <w:r>
              <w:rPr>
                <w:sz w:val="24"/>
              </w:rPr>
              <w:t>+</w:t>
            </w:r>
            <w:r>
              <w:rPr>
                <w:spacing w:val="-1"/>
                <w:sz w:val="24"/>
              </w:rPr>
              <w:t> </w:t>
            </w:r>
            <w:r>
              <w:rPr>
                <w:sz w:val="24"/>
              </w:rPr>
              <w:t>1,5</w:t>
            </w:r>
            <w:r>
              <w:rPr>
                <w:spacing w:val="-1"/>
                <w:sz w:val="24"/>
              </w:rPr>
              <w:t> </w:t>
            </w:r>
            <w:r>
              <w:rPr>
                <w:sz w:val="24"/>
              </w:rPr>
              <w:t>+</w:t>
            </w:r>
            <w:r>
              <w:rPr>
                <w:spacing w:val="-1"/>
                <w:sz w:val="24"/>
              </w:rPr>
              <w:t> </w:t>
            </w:r>
            <w:r>
              <w:rPr>
                <w:sz w:val="24"/>
              </w:rPr>
              <w:t>2,9</w:t>
            </w:r>
            <w:r>
              <w:rPr>
                <w:spacing w:val="-1"/>
                <w:sz w:val="24"/>
              </w:rPr>
              <w:t> </w:t>
            </w:r>
            <w:r>
              <w:rPr>
                <w:sz w:val="24"/>
              </w:rPr>
              <w:t>+ 20, UNIDADE: G, VOLUME: NAO APLICAVEL, </w:t>
            </w:r>
            <w:r>
              <w:rPr>
                <w:spacing w:val="-2"/>
                <w:sz w:val="24"/>
              </w:rPr>
              <w:t>APRESENTACAO:</w:t>
            </w:r>
            <w:r>
              <w:rPr>
                <w:sz w:val="24"/>
              </w:rPr>
              <w:tab/>
            </w:r>
            <w:r>
              <w:rPr>
                <w:spacing w:val="-2"/>
                <w:sz w:val="24"/>
              </w:rPr>
              <w:t>ENVELOPE</w:t>
            </w:r>
            <w:r>
              <w:rPr>
                <w:sz w:val="24"/>
              </w:rPr>
              <w:tab/>
            </w:r>
            <w:r>
              <w:rPr>
                <w:spacing w:val="-2"/>
                <w:sz w:val="24"/>
              </w:rPr>
              <w:t>27,9G, </w:t>
            </w:r>
            <w:r>
              <w:rPr>
                <w:sz w:val="24"/>
              </w:rPr>
              <w:t>ACESSORIO: NAO APLICAVEL</w:t>
            </w:r>
          </w:p>
        </w:tc>
        <w:tc>
          <w:tcPr>
            <w:tcW w:w="1350" w:type="dxa"/>
          </w:tcPr>
          <w:p>
            <w:pPr>
              <w:pStyle w:val="TableParagraph"/>
              <w:rPr>
                <w:b/>
                <w:sz w:val="24"/>
              </w:rPr>
            </w:pPr>
          </w:p>
          <w:p>
            <w:pPr>
              <w:pStyle w:val="TableParagraph"/>
              <w:spacing w:before="239"/>
              <w:rPr>
                <w:b/>
                <w:sz w:val="24"/>
              </w:rPr>
            </w:pPr>
          </w:p>
          <w:p>
            <w:pPr>
              <w:pStyle w:val="TableParagraph"/>
              <w:ind w:left="13"/>
              <w:jc w:val="center"/>
              <w:rPr>
                <w:sz w:val="24"/>
              </w:rPr>
            </w:pPr>
            <w:r>
              <w:rPr>
                <w:spacing w:val="-2"/>
                <w:sz w:val="24"/>
              </w:rPr>
              <w:t>1,1425</w:t>
            </w:r>
          </w:p>
        </w:tc>
        <w:tc>
          <w:tcPr>
            <w:tcW w:w="1005" w:type="dxa"/>
          </w:tcPr>
          <w:p>
            <w:pPr>
              <w:pStyle w:val="TableParagraph"/>
              <w:rPr>
                <w:b/>
                <w:sz w:val="24"/>
              </w:rPr>
            </w:pPr>
          </w:p>
          <w:p>
            <w:pPr>
              <w:pStyle w:val="TableParagraph"/>
              <w:spacing w:before="239"/>
              <w:rPr>
                <w:b/>
                <w:sz w:val="24"/>
              </w:rPr>
            </w:pPr>
          </w:p>
          <w:p>
            <w:pPr>
              <w:pStyle w:val="TableParagraph"/>
              <w:jc w:val="center"/>
              <w:rPr>
                <w:sz w:val="24"/>
              </w:rPr>
            </w:pPr>
            <w:r>
              <w:rPr>
                <w:spacing w:val="-5"/>
                <w:sz w:val="24"/>
              </w:rPr>
              <w:t>600</w:t>
            </w:r>
          </w:p>
        </w:tc>
        <w:tc>
          <w:tcPr>
            <w:tcW w:w="1410" w:type="dxa"/>
          </w:tcPr>
          <w:p>
            <w:pPr>
              <w:pStyle w:val="TableParagraph"/>
              <w:rPr>
                <w:b/>
                <w:sz w:val="24"/>
              </w:rPr>
            </w:pPr>
          </w:p>
          <w:p>
            <w:pPr>
              <w:pStyle w:val="TableParagraph"/>
              <w:spacing w:before="239"/>
              <w:rPr>
                <w:b/>
                <w:sz w:val="24"/>
              </w:rPr>
            </w:pPr>
          </w:p>
          <w:p>
            <w:pPr>
              <w:pStyle w:val="TableParagraph"/>
              <w:ind w:left="3" w:right="3"/>
              <w:jc w:val="center"/>
              <w:rPr>
                <w:sz w:val="24"/>
              </w:rPr>
            </w:pPr>
            <w:r>
              <w:rPr>
                <w:spacing w:val="-2"/>
                <w:sz w:val="24"/>
              </w:rPr>
              <w:t>685,50</w:t>
            </w:r>
          </w:p>
        </w:tc>
      </w:tr>
      <w:tr>
        <w:trPr>
          <w:trHeight w:val="1344" w:hRule="atLeast"/>
        </w:trPr>
        <w:tc>
          <w:tcPr>
            <w:tcW w:w="720" w:type="dxa"/>
          </w:tcPr>
          <w:p>
            <w:pPr>
              <w:pStyle w:val="TableParagraph"/>
              <w:spacing w:before="244"/>
              <w:rPr>
                <w:b/>
                <w:sz w:val="24"/>
              </w:rPr>
            </w:pPr>
          </w:p>
          <w:p>
            <w:pPr>
              <w:pStyle w:val="TableParagraph"/>
              <w:ind w:left="1"/>
              <w:jc w:val="center"/>
              <w:rPr>
                <w:sz w:val="24"/>
              </w:rPr>
            </w:pPr>
            <w:r>
              <w:rPr>
                <w:spacing w:val="-10"/>
                <w:sz w:val="24"/>
              </w:rPr>
              <w:t>7</w:t>
            </w:r>
          </w:p>
        </w:tc>
        <w:tc>
          <w:tcPr>
            <w:tcW w:w="735" w:type="dxa"/>
          </w:tcPr>
          <w:p>
            <w:pPr>
              <w:pStyle w:val="TableParagraph"/>
              <w:spacing w:before="244"/>
              <w:rPr>
                <w:b/>
                <w:sz w:val="24"/>
              </w:rPr>
            </w:pPr>
          </w:p>
          <w:p>
            <w:pPr>
              <w:pStyle w:val="TableParagraph"/>
              <w:ind w:left="24" w:right="23"/>
              <w:jc w:val="center"/>
              <w:rPr>
                <w:sz w:val="24"/>
              </w:rPr>
            </w:pPr>
            <w:r>
              <w:rPr>
                <w:spacing w:val="-2"/>
                <w:sz w:val="24"/>
              </w:rPr>
              <w:t>58298</w:t>
            </w:r>
          </w:p>
        </w:tc>
        <w:tc>
          <w:tcPr>
            <w:tcW w:w="5115" w:type="dxa"/>
          </w:tcPr>
          <w:p>
            <w:pPr>
              <w:pStyle w:val="TableParagraph"/>
              <w:spacing w:line="253" w:lineRule="exact"/>
              <w:jc w:val="both"/>
              <w:rPr>
                <w:sz w:val="24"/>
              </w:rPr>
            </w:pPr>
            <w:r>
              <w:rPr>
                <w:sz w:val="24"/>
              </w:rPr>
              <w:t>PRINCIPIO</w:t>
            </w:r>
            <w:r>
              <w:rPr>
                <w:spacing w:val="66"/>
                <w:w w:val="150"/>
                <w:sz w:val="24"/>
              </w:rPr>
              <w:t>   </w:t>
            </w:r>
            <w:r>
              <w:rPr>
                <w:sz w:val="24"/>
              </w:rPr>
              <w:t>ATIVO:</w:t>
            </w:r>
            <w:r>
              <w:rPr>
                <w:spacing w:val="69"/>
                <w:w w:val="150"/>
                <w:sz w:val="24"/>
              </w:rPr>
              <w:t>   </w:t>
            </w:r>
            <w:r>
              <w:rPr>
                <w:sz w:val="24"/>
              </w:rPr>
              <w:t>VITAMINAS</w:t>
            </w:r>
            <w:r>
              <w:rPr>
                <w:spacing w:val="71"/>
                <w:w w:val="150"/>
                <w:sz w:val="24"/>
              </w:rPr>
              <w:t>   </w:t>
            </w:r>
            <w:r>
              <w:rPr>
                <w:spacing w:val="-11"/>
                <w:sz w:val="24"/>
              </w:rPr>
              <w:t>DO</w:t>
            </w:r>
          </w:p>
          <w:p>
            <w:pPr>
              <w:pStyle w:val="TableParagraph"/>
              <w:spacing w:line="270" w:lineRule="exact"/>
              <w:ind w:right="-15"/>
              <w:jc w:val="both"/>
              <w:rPr>
                <w:sz w:val="24"/>
              </w:rPr>
            </w:pPr>
            <w:r>
              <w:rPr>
                <w:sz w:val="24"/>
              </w:rPr>
              <w:t>COMPLEXO B, FORMA </w:t>
            </w:r>
            <w:r>
              <w:rPr>
                <w:sz w:val="24"/>
              </w:rPr>
              <w:t>FARMACEUTICA: COMPRIMIDO,</w:t>
            </w:r>
            <w:r>
              <w:rPr>
                <w:spacing w:val="-7"/>
                <w:sz w:val="24"/>
              </w:rPr>
              <w:t> </w:t>
            </w:r>
            <w:r>
              <w:rPr>
                <w:sz w:val="24"/>
              </w:rPr>
              <w:t>CONCENTRACAO</w:t>
            </w:r>
            <w:r>
              <w:rPr>
                <w:spacing w:val="-7"/>
                <w:sz w:val="24"/>
              </w:rPr>
              <w:t> </w:t>
            </w:r>
            <w:r>
              <w:rPr>
                <w:sz w:val="24"/>
              </w:rPr>
              <w:t>/</w:t>
            </w:r>
            <w:r>
              <w:rPr>
                <w:spacing w:val="-7"/>
                <w:sz w:val="24"/>
              </w:rPr>
              <w:t> </w:t>
            </w:r>
            <w:r>
              <w:rPr>
                <w:sz w:val="24"/>
              </w:rPr>
              <w:t>DOSAGEM: N/A, UNIDADE: N/A, VOLUME: N/A, APRESENTACAO: N/A, ACESSORIO: N/A</w:t>
            </w:r>
          </w:p>
        </w:tc>
        <w:tc>
          <w:tcPr>
            <w:tcW w:w="1350" w:type="dxa"/>
          </w:tcPr>
          <w:p>
            <w:pPr>
              <w:pStyle w:val="TableParagraph"/>
              <w:spacing w:before="244"/>
              <w:rPr>
                <w:b/>
                <w:sz w:val="24"/>
              </w:rPr>
            </w:pPr>
          </w:p>
          <w:p>
            <w:pPr>
              <w:pStyle w:val="TableParagraph"/>
              <w:ind w:left="13"/>
              <w:jc w:val="center"/>
              <w:rPr>
                <w:sz w:val="24"/>
              </w:rPr>
            </w:pPr>
            <w:r>
              <w:rPr>
                <w:spacing w:val="-2"/>
                <w:sz w:val="24"/>
              </w:rPr>
              <w:t>0,1100</w:t>
            </w:r>
          </w:p>
        </w:tc>
        <w:tc>
          <w:tcPr>
            <w:tcW w:w="1005" w:type="dxa"/>
          </w:tcPr>
          <w:p>
            <w:pPr>
              <w:pStyle w:val="TableParagraph"/>
              <w:spacing w:before="244"/>
              <w:rPr>
                <w:b/>
                <w:sz w:val="24"/>
              </w:rPr>
            </w:pPr>
          </w:p>
          <w:p>
            <w:pPr>
              <w:pStyle w:val="TableParagraph"/>
              <w:jc w:val="center"/>
              <w:rPr>
                <w:sz w:val="24"/>
              </w:rPr>
            </w:pPr>
            <w:r>
              <w:rPr>
                <w:spacing w:val="-2"/>
                <w:sz w:val="24"/>
              </w:rPr>
              <w:t>4.500</w:t>
            </w:r>
          </w:p>
        </w:tc>
        <w:tc>
          <w:tcPr>
            <w:tcW w:w="1410" w:type="dxa"/>
          </w:tcPr>
          <w:p>
            <w:pPr>
              <w:pStyle w:val="TableParagraph"/>
              <w:spacing w:before="244"/>
              <w:rPr>
                <w:b/>
                <w:sz w:val="24"/>
              </w:rPr>
            </w:pPr>
          </w:p>
          <w:p>
            <w:pPr>
              <w:pStyle w:val="TableParagraph"/>
              <w:ind w:left="3" w:right="3"/>
              <w:jc w:val="center"/>
              <w:rPr>
                <w:sz w:val="24"/>
              </w:rPr>
            </w:pPr>
            <w:r>
              <w:rPr>
                <w:spacing w:val="-2"/>
                <w:sz w:val="24"/>
              </w:rPr>
              <w:t>495,00</w:t>
            </w:r>
          </w:p>
        </w:tc>
      </w:tr>
      <w:tr>
        <w:trPr>
          <w:trHeight w:val="1147" w:hRule="atLeast"/>
        </w:trPr>
        <w:tc>
          <w:tcPr>
            <w:tcW w:w="720" w:type="dxa"/>
            <w:tcBorders>
              <w:bottom w:val="nil"/>
            </w:tcBorders>
          </w:tcPr>
          <w:p>
            <w:pPr>
              <w:pStyle w:val="TableParagraph"/>
              <w:spacing w:line="262" w:lineRule="exact"/>
              <w:ind w:left="1"/>
              <w:jc w:val="center"/>
              <w:rPr>
                <w:sz w:val="24"/>
              </w:rPr>
            </w:pPr>
            <w:r>
              <w:rPr>
                <w:spacing w:val="-10"/>
                <w:sz w:val="24"/>
              </w:rPr>
              <w:t>8</w:t>
            </w:r>
          </w:p>
        </w:tc>
        <w:tc>
          <w:tcPr>
            <w:tcW w:w="735" w:type="dxa"/>
            <w:tcBorders>
              <w:bottom w:val="nil"/>
            </w:tcBorders>
          </w:tcPr>
          <w:p>
            <w:pPr>
              <w:pStyle w:val="TableParagraph"/>
              <w:spacing w:line="262" w:lineRule="exact"/>
              <w:ind w:left="24" w:right="23"/>
              <w:jc w:val="center"/>
              <w:rPr>
                <w:sz w:val="24"/>
              </w:rPr>
            </w:pPr>
            <w:r>
              <w:rPr>
                <w:spacing w:val="-2"/>
                <w:sz w:val="24"/>
              </w:rPr>
              <w:t>57882</w:t>
            </w:r>
          </w:p>
        </w:tc>
        <w:tc>
          <w:tcPr>
            <w:tcW w:w="5115" w:type="dxa"/>
            <w:tcBorders>
              <w:bottom w:val="nil"/>
            </w:tcBorders>
          </w:tcPr>
          <w:p>
            <w:pPr>
              <w:pStyle w:val="TableParagraph"/>
              <w:spacing w:line="235" w:lineRule="auto"/>
              <w:ind w:right="-15"/>
              <w:jc w:val="both"/>
              <w:rPr>
                <w:sz w:val="24"/>
              </w:rPr>
            </w:pPr>
            <w:r>
              <w:rPr>
                <w:sz w:val="24"/>
              </w:rPr>
              <w:t>PRINCIPIO ATIVO: VITAMINAS </w:t>
            </w:r>
            <w:r>
              <w:rPr>
                <w:sz w:val="24"/>
              </w:rPr>
              <w:t>DO COMPLEXO B, FORMA FARMACEUTICA: SOLUCAO</w:t>
            </w:r>
            <w:r>
              <w:rPr>
                <w:spacing w:val="39"/>
                <w:sz w:val="24"/>
              </w:rPr>
              <w:t>  </w:t>
            </w:r>
            <w:r>
              <w:rPr>
                <w:sz w:val="24"/>
              </w:rPr>
              <w:t>INJETAVEL,</w:t>
            </w:r>
            <w:r>
              <w:rPr>
                <w:spacing w:val="40"/>
                <w:sz w:val="24"/>
              </w:rPr>
              <w:t>  </w:t>
            </w:r>
            <w:r>
              <w:rPr>
                <w:sz w:val="24"/>
              </w:rPr>
              <w:t>CONCENTRACAO</w:t>
            </w:r>
            <w:r>
              <w:rPr>
                <w:spacing w:val="39"/>
                <w:sz w:val="24"/>
              </w:rPr>
              <w:t>  </w:t>
            </w:r>
            <w:r>
              <w:rPr>
                <w:spacing w:val="-10"/>
                <w:sz w:val="24"/>
              </w:rPr>
              <w:t>/</w:t>
            </w:r>
          </w:p>
        </w:tc>
        <w:tc>
          <w:tcPr>
            <w:tcW w:w="1350" w:type="dxa"/>
            <w:tcBorders>
              <w:bottom w:val="nil"/>
            </w:tcBorders>
          </w:tcPr>
          <w:p>
            <w:pPr>
              <w:pStyle w:val="TableParagraph"/>
              <w:spacing w:line="262" w:lineRule="exact"/>
              <w:ind w:left="13"/>
              <w:jc w:val="center"/>
              <w:rPr>
                <w:sz w:val="24"/>
              </w:rPr>
            </w:pPr>
            <w:r>
              <w:rPr>
                <w:spacing w:val="-2"/>
                <w:sz w:val="24"/>
              </w:rPr>
              <w:t>1,0043</w:t>
            </w:r>
          </w:p>
        </w:tc>
        <w:tc>
          <w:tcPr>
            <w:tcW w:w="1005" w:type="dxa"/>
            <w:tcBorders>
              <w:bottom w:val="nil"/>
            </w:tcBorders>
          </w:tcPr>
          <w:p>
            <w:pPr>
              <w:pStyle w:val="TableParagraph"/>
              <w:spacing w:line="262" w:lineRule="exact"/>
              <w:jc w:val="center"/>
              <w:rPr>
                <w:sz w:val="24"/>
              </w:rPr>
            </w:pPr>
            <w:r>
              <w:rPr>
                <w:spacing w:val="-2"/>
                <w:sz w:val="24"/>
              </w:rPr>
              <w:t>1.300</w:t>
            </w:r>
          </w:p>
        </w:tc>
        <w:tc>
          <w:tcPr>
            <w:tcW w:w="1410" w:type="dxa"/>
            <w:tcBorders>
              <w:bottom w:val="nil"/>
            </w:tcBorders>
          </w:tcPr>
          <w:p>
            <w:pPr>
              <w:pStyle w:val="TableParagraph"/>
              <w:spacing w:line="262" w:lineRule="exact"/>
              <w:ind w:left="3" w:right="3"/>
              <w:jc w:val="center"/>
              <w:rPr>
                <w:sz w:val="24"/>
              </w:rPr>
            </w:pPr>
            <w:r>
              <w:rPr>
                <w:spacing w:val="-2"/>
                <w:sz w:val="24"/>
              </w:rPr>
              <w:t>1.305,59</w:t>
            </w:r>
          </w:p>
        </w:tc>
      </w:tr>
    </w:tbl>
    <w:p>
      <w:pPr>
        <w:pStyle w:val="TableParagraph"/>
        <w:spacing w:after="0" w:line="262" w:lineRule="exact"/>
        <w:jc w:val="center"/>
        <w:rPr>
          <w:sz w:val="24"/>
        </w:rPr>
        <w:sectPr>
          <w:pgSz w:w="15840" w:h="24480"/>
          <w:pgMar w:top="480" w:bottom="280" w:left="360" w:right="360"/>
        </w:sect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35"/>
        <w:gridCol w:w="5115"/>
        <w:gridCol w:w="1350"/>
        <w:gridCol w:w="1005"/>
        <w:gridCol w:w="1410"/>
      </w:tblGrid>
      <w:tr>
        <w:trPr>
          <w:trHeight w:val="539" w:hRule="atLeast"/>
        </w:trPr>
        <w:tc>
          <w:tcPr>
            <w:tcW w:w="720" w:type="dxa"/>
            <w:tcBorders>
              <w:top w:val="nil"/>
            </w:tcBorders>
          </w:tcPr>
          <w:p>
            <w:pPr>
              <w:pStyle w:val="TableParagraph"/>
              <w:rPr>
                <w:sz w:val="24"/>
              </w:rPr>
            </w:pPr>
          </w:p>
        </w:tc>
        <w:tc>
          <w:tcPr>
            <w:tcW w:w="735" w:type="dxa"/>
            <w:tcBorders>
              <w:top w:val="nil"/>
            </w:tcBorders>
          </w:tcPr>
          <w:p>
            <w:pPr>
              <w:pStyle w:val="TableParagraph"/>
              <w:rPr>
                <w:sz w:val="24"/>
              </w:rPr>
            </w:pPr>
          </w:p>
        </w:tc>
        <w:tc>
          <w:tcPr>
            <w:tcW w:w="5115" w:type="dxa"/>
            <w:tcBorders>
              <w:top w:val="nil"/>
            </w:tcBorders>
          </w:tcPr>
          <w:p>
            <w:pPr>
              <w:pStyle w:val="TableParagraph"/>
              <w:spacing w:line="259" w:lineRule="exact"/>
              <w:ind w:right="-15"/>
              <w:rPr>
                <w:sz w:val="24"/>
              </w:rPr>
            </w:pPr>
            <w:r>
              <w:rPr>
                <w:sz w:val="24"/>
              </w:rPr>
              <w:t>DOSAGEM:</w:t>
            </w:r>
            <w:r>
              <w:rPr>
                <w:spacing w:val="75"/>
                <w:w w:val="150"/>
                <w:sz w:val="24"/>
              </w:rPr>
              <w:t> </w:t>
            </w:r>
            <w:r>
              <w:rPr>
                <w:sz w:val="24"/>
              </w:rPr>
              <w:t>N/A,</w:t>
            </w:r>
            <w:r>
              <w:rPr>
                <w:spacing w:val="75"/>
                <w:w w:val="150"/>
                <w:sz w:val="24"/>
              </w:rPr>
              <w:t> </w:t>
            </w:r>
            <w:r>
              <w:rPr>
                <w:sz w:val="24"/>
              </w:rPr>
              <w:t>UNIDADE:</w:t>
            </w:r>
            <w:r>
              <w:rPr>
                <w:spacing w:val="75"/>
                <w:w w:val="150"/>
                <w:sz w:val="24"/>
              </w:rPr>
              <w:t> </w:t>
            </w:r>
            <w:r>
              <w:rPr>
                <w:sz w:val="24"/>
              </w:rPr>
              <w:t>N/A,</w:t>
            </w:r>
            <w:r>
              <w:rPr>
                <w:spacing w:val="71"/>
                <w:w w:val="150"/>
                <w:sz w:val="24"/>
              </w:rPr>
              <w:t> </w:t>
            </w:r>
            <w:r>
              <w:rPr>
                <w:spacing w:val="-2"/>
                <w:sz w:val="24"/>
              </w:rPr>
              <w:t>VOLUME:</w:t>
            </w:r>
          </w:p>
          <w:p>
            <w:pPr>
              <w:pStyle w:val="TableParagraph"/>
              <w:spacing w:line="261" w:lineRule="exact"/>
              <w:rPr>
                <w:sz w:val="24"/>
              </w:rPr>
            </w:pPr>
            <w:r>
              <w:rPr>
                <w:spacing w:val="-2"/>
                <w:sz w:val="24"/>
              </w:rPr>
              <w:t>2ML,</w:t>
            </w:r>
            <w:r>
              <w:rPr>
                <w:spacing w:val="-7"/>
                <w:sz w:val="24"/>
              </w:rPr>
              <w:t> </w:t>
            </w:r>
            <w:r>
              <w:rPr>
                <w:spacing w:val="-2"/>
                <w:sz w:val="24"/>
              </w:rPr>
              <w:t>APRESENTACAO:</w:t>
            </w:r>
            <w:r>
              <w:rPr>
                <w:spacing w:val="-7"/>
                <w:sz w:val="24"/>
              </w:rPr>
              <w:t> </w:t>
            </w:r>
            <w:r>
              <w:rPr>
                <w:spacing w:val="-2"/>
                <w:sz w:val="24"/>
              </w:rPr>
              <w:t>AMPOLA</w:t>
            </w:r>
          </w:p>
        </w:tc>
        <w:tc>
          <w:tcPr>
            <w:tcW w:w="1350" w:type="dxa"/>
            <w:tcBorders>
              <w:top w:val="nil"/>
            </w:tcBorders>
          </w:tcPr>
          <w:p>
            <w:pPr>
              <w:pStyle w:val="TableParagraph"/>
              <w:rPr>
                <w:sz w:val="24"/>
              </w:rPr>
            </w:pPr>
          </w:p>
        </w:tc>
        <w:tc>
          <w:tcPr>
            <w:tcW w:w="1005" w:type="dxa"/>
            <w:tcBorders>
              <w:top w:val="nil"/>
            </w:tcBorders>
          </w:tcPr>
          <w:p>
            <w:pPr>
              <w:pStyle w:val="TableParagraph"/>
              <w:rPr>
                <w:sz w:val="24"/>
              </w:rPr>
            </w:pPr>
          </w:p>
        </w:tc>
        <w:tc>
          <w:tcPr>
            <w:tcW w:w="1410" w:type="dxa"/>
            <w:tcBorders>
              <w:top w:val="nil"/>
            </w:tcBorders>
          </w:tcPr>
          <w:p>
            <w:pPr>
              <w:pStyle w:val="TableParagraph"/>
              <w:rPr>
                <w:sz w:val="24"/>
              </w:rPr>
            </w:pP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31"/>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63"/>
        <w:ind w:left="0"/>
        <w:rPr>
          <w:b/>
          <w:sz w:val="20"/>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5"/>
        <w:gridCol w:w="4350"/>
        <w:gridCol w:w="705"/>
        <w:gridCol w:w="960"/>
        <w:gridCol w:w="990"/>
        <w:gridCol w:w="1005"/>
        <w:gridCol w:w="990"/>
        <w:gridCol w:w="1005"/>
      </w:tblGrid>
      <w:tr>
        <w:trPr>
          <w:trHeight w:val="1559" w:hRule="atLeast"/>
        </w:trPr>
        <w:tc>
          <w:tcPr>
            <w:tcW w:w="5085" w:type="dxa"/>
            <w:gridSpan w:val="2"/>
          </w:tcPr>
          <w:p>
            <w:pPr>
              <w:pStyle w:val="TableParagraph"/>
              <w:spacing w:line="235" w:lineRule="auto"/>
              <w:ind w:left="13"/>
              <w:jc w:val="center"/>
              <w:rPr>
                <w:b/>
                <w:sz w:val="24"/>
              </w:rPr>
            </w:pPr>
            <w:r>
              <w:rPr>
                <w:b/>
                <w:sz w:val="24"/>
              </w:rPr>
              <w:t>UNIVERSIDADE</w:t>
            </w:r>
            <w:r>
              <w:rPr>
                <w:b/>
                <w:spacing w:val="-11"/>
                <w:sz w:val="24"/>
              </w:rPr>
              <w:t> </w:t>
            </w:r>
            <w:r>
              <w:rPr>
                <w:b/>
                <w:sz w:val="24"/>
              </w:rPr>
              <w:t>DO</w:t>
            </w:r>
            <w:r>
              <w:rPr>
                <w:b/>
                <w:spacing w:val="-11"/>
                <w:sz w:val="24"/>
              </w:rPr>
              <w:t> </w:t>
            </w:r>
            <w:r>
              <w:rPr>
                <w:b/>
                <w:sz w:val="24"/>
              </w:rPr>
              <w:t>ESTADO</w:t>
            </w:r>
            <w:r>
              <w:rPr>
                <w:b/>
                <w:spacing w:val="-11"/>
                <w:sz w:val="24"/>
              </w:rPr>
              <w:t> </w:t>
            </w:r>
            <w:r>
              <w:rPr>
                <w:b/>
                <w:sz w:val="24"/>
              </w:rPr>
              <w:t>DO</w:t>
            </w:r>
            <w:r>
              <w:rPr>
                <w:b/>
                <w:spacing w:val="-11"/>
                <w:sz w:val="24"/>
              </w:rPr>
              <w:t> </w:t>
            </w:r>
            <w:r>
              <w:rPr>
                <w:b/>
                <w:sz w:val="24"/>
              </w:rPr>
              <w:t>RIO</w:t>
            </w:r>
            <w:r>
              <w:rPr>
                <w:b/>
                <w:spacing w:val="-11"/>
                <w:sz w:val="24"/>
              </w:rPr>
              <w:t> </w:t>
            </w:r>
            <w:r>
              <w:rPr>
                <w:b/>
                <w:sz w:val="24"/>
              </w:rPr>
              <w:t>DE </w:t>
            </w:r>
            <w:r>
              <w:rPr>
                <w:b/>
                <w:spacing w:val="-2"/>
                <w:sz w:val="24"/>
              </w:rPr>
              <w:t>JANEIRO</w:t>
            </w:r>
          </w:p>
          <w:p>
            <w:pPr>
              <w:pStyle w:val="TableParagraph"/>
              <w:spacing w:before="225"/>
              <w:ind w:left="13" w:right="2"/>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13" w:right="2"/>
              <w:jc w:val="center"/>
              <w:rPr>
                <w:b/>
                <w:sz w:val="24"/>
              </w:rPr>
            </w:pPr>
            <w:r>
              <w:rPr>
                <w:b/>
                <w:spacing w:val="-4"/>
                <w:sz w:val="24"/>
              </w:rPr>
              <w:t>PROPOSTA</w:t>
            </w:r>
            <w:r>
              <w:rPr>
                <w:b/>
                <w:sz w:val="24"/>
              </w:rPr>
              <w:t> </w:t>
            </w:r>
            <w:r>
              <w:rPr>
                <w:b/>
                <w:spacing w:val="-2"/>
                <w:sz w:val="24"/>
              </w:rPr>
              <w:t>DETALHE</w:t>
            </w:r>
          </w:p>
        </w:tc>
        <w:tc>
          <w:tcPr>
            <w:tcW w:w="5655" w:type="dxa"/>
            <w:gridSpan w:val="6"/>
          </w:tcPr>
          <w:p>
            <w:pPr>
              <w:pStyle w:val="TableParagraph"/>
              <w:spacing w:before="39"/>
              <w:rPr>
                <w:b/>
                <w:sz w:val="24"/>
              </w:rPr>
            </w:pPr>
          </w:p>
          <w:p>
            <w:pPr>
              <w:pStyle w:val="TableParagraph"/>
              <w:spacing w:before="1"/>
              <w:ind w:left="197"/>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142/2026.</w:t>
            </w:r>
          </w:p>
          <w:p>
            <w:pPr>
              <w:pStyle w:val="TableParagraph"/>
              <w:spacing w:line="261" w:lineRule="auto" w:before="39"/>
              <w:ind w:left="197" w:right="535"/>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07/04/2026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SEI-260007/000885/2026.</w:t>
            </w:r>
          </w:p>
        </w:tc>
      </w:tr>
      <w:tr>
        <w:trPr>
          <w:trHeight w:val="1619" w:hRule="atLeast"/>
        </w:trPr>
        <w:tc>
          <w:tcPr>
            <w:tcW w:w="5085" w:type="dxa"/>
            <w:gridSpan w:val="2"/>
          </w:tcPr>
          <w:p>
            <w:pPr>
              <w:pStyle w:val="TableParagraph"/>
              <w:spacing w:line="235" w:lineRule="auto" w:before="125"/>
              <w:ind w:left="190"/>
              <w:rPr>
                <w:sz w:val="24"/>
              </w:rPr>
            </w:pPr>
            <w:r>
              <w:rPr>
                <w:sz w:val="24"/>
              </w:rPr>
              <w:t>A firma ao lado mencionada propõe fornecer à Universidade</w:t>
            </w:r>
            <w:r>
              <w:rPr>
                <w:spacing w:val="-6"/>
                <w:sz w:val="24"/>
              </w:rPr>
              <w:t> </w:t>
            </w:r>
            <w:r>
              <w:rPr>
                <w:sz w:val="24"/>
              </w:rPr>
              <w:t>do</w:t>
            </w:r>
            <w:r>
              <w:rPr>
                <w:spacing w:val="-6"/>
                <w:sz w:val="24"/>
              </w:rPr>
              <w:t> </w:t>
            </w:r>
            <w:r>
              <w:rPr>
                <w:sz w:val="24"/>
              </w:rPr>
              <w:t>Estado</w:t>
            </w:r>
            <w:r>
              <w:rPr>
                <w:spacing w:val="-6"/>
                <w:sz w:val="24"/>
              </w:rPr>
              <w:t> </w:t>
            </w:r>
            <w:r>
              <w:rPr>
                <w:sz w:val="24"/>
              </w:rPr>
              <w:t>do</w:t>
            </w:r>
            <w:r>
              <w:rPr>
                <w:spacing w:val="-6"/>
                <w:sz w:val="24"/>
              </w:rPr>
              <w:t> </w:t>
            </w:r>
            <w:r>
              <w:rPr>
                <w:sz w:val="24"/>
              </w:rPr>
              <w:t>Rio</w:t>
            </w:r>
            <w:r>
              <w:rPr>
                <w:spacing w:val="-6"/>
                <w:sz w:val="24"/>
              </w:rPr>
              <w:t> </w:t>
            </w:r>
            <w:r>
              <w:rPr>
                <w:sz w:val="24"/>
              </w:rPr>
              <w:t>de</w:t>
            </w:r>
            <w:r>
              <w:rPr>
                <w:spacing w:val="-6"/>
                <w:sz w:val="24"/>
              </w:rPr>
              <w:t> </w:t>
            </w:r>
            <w:r>
              <w:rPr>
                <w:sz w:val="24"/>
              </w:rPr>
              <w:t>Janeiro,</w:t>
            </w:r>
            <w:r>
              <w:rPr>
                <w:spacing w:val="-6"/>
                <w:sz w:val="24"/>
              </w:rPr>
              <w:t> </w:t>
            </w:r>
            <w:r>
              <w:rPr>
                <w:sz w:val="24"/>
              </w:rPr>
              <w:t>pelos preços abaixo assinados, obedecendo</w:t>
            </w:r>
          </w:p>
          <w:p>
            <w:pPr>
              <w:pStyle w:val="TableParagraph"/>
              <w:spacing w:line="267" w:lineRule="exact"/>
              <w:ind w:left="190"/>
              <w:rPr>
                <w:sz w:val="24"/>
              </w:rPr>
            </w:pPr>
            <w:r>
              <w:rPr>
                <w:sz w:val="24"/>
              </w:rPr>
              <w:t>rigorosamente ao estipulado e constante </w:t>
            </w:r>
            <w:r>
              <w:rPr>
                <w:spacing w:val="-5"/>
                <w:sz w:val="24"/>
              </w:rPr>
              <w:t>do</w:t>
            </w:r>
          </w:p>
          <w:p>
            <w:pPr>
              <w:pStyle w:val="TableParagraph"/>
              <w:spacing w:line="273" w:lineRule="exact"/>
              <w:ind w:left="190"/>
              <w:rPr>
                <w:b/>
                <w:sz w:val="24"/>
              </w:rPr>
            </w:pPr>
            <w:r>
              <w:rPr>
                <w:b/>
                <w:spacing w:val="-2"/>
                <w:sz w:val="24"/>
              </w:rPr>
              <w:t>EDITAL</w:t>
            </w:r>
            <w:r>
              <w:rPr>
                <w:b/>
                <w:spacing w:val="-16"/>
                <w:sz w:val="24"/>
              </w:rPr>
              <w:t> </w:t>
            </w:r>
            <w:r>
              <w:rPr>
                <w:b/>
                <w:spacing w:val="-2"/>
                <w:sz w:val="24"/>
              </w:rPr>
              <w:t>n° 142/2026.</w:t>
            </w:r>
          </w:p>
        </w:tc>
        <w:tc>
          <w:tcPr>
            <w:tcW w:w="5655" w:type="dxa"/>
            <w:gridSpan w:val="6"/>
          </w:tcPr>
          <w:p>
            <w:pPr>
              <w:pStyle w:val="TableParagraph"/>
              <w:spacing w:line="235" w:lineRule="auto"/>
              <w:ind w:left="186" w:right="4126"/>
              <w:rPr>
                <w:sz w:val="24"/>
              </w:rPr>
            </w:pPr>
            <w:r>
              <w:rPr>
                <w:sz w:val="24"/>
              </w:rPr>
              <w:t>Razão </w:t>
            </w:r>
            <w:r>
              <w:rPr>
                <w:spacing w:val="-2"/>
                <w:sz w:val="24"/>
              </w:rPr>
              <w:t>Social:</w:t>
            </w:r>
          </w:p>
          <w:p>
            <w:pPr>
              <w:pStyle w:val="TableParagraph"/>
              <w:spacing w:line="235" w:lineRule="auto"/>
              <w:ind w:left="186" w:right="4126"/>
              <w:rPr>
                <w:sz w:val="24"/>
              </w:rPr>
            </w:pPr>
            <w:r>
              <w:rPr>
                <w:spacing w:val="-2"/>
                <w:sz w:val="24"/>
              </w:rPr>
              <w:t>CNPJ:</w:t>
            </w:r>
          </w:p>
          <w:p>
            <w:pPr>
              <w:pStyle w:val="TableParagraph"/>
              <w:spacing w:line="235" w:lineRule="auto"/>
              <w:ind w:left="186" w:right="3618"/>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86"/>
              <w:rPr>
                <w:sz w:val="24"/>
              </w:rPr>
            </w:pPr>
            <w:r>
              <w:rPr>
                <w:sz w:val="24"/>
              </w:rPr>
              <w:t>E-</w:t>
            </w:r>
            <w:r>
              <w:rPr>
                <w:spacing w:val="-2"/>
                <w:sz w:val="24"/>
              </w:rPr>
              <w:t>mail:</w:t>
            </w:r>
          </w:p>
        </w:tc>
      </w:tr>
      <w:tr>
        <w:trPr>
          <w:trHeight w:val="539" w:hRule="atLeast"/>
        </w:trPr>
        <w:tc>
          <w:tcPr>
            <w:tcW w:w="735" w:type="dxa"/>
            <w:vMerge w:val="restart"/>
          </w:tcPr>
          <w:p>
            <w:pPr>
              <w:pStyle w:val="TableParagraph"/>
              <w:spacing w:before="114"/>
              <w:rPr>
                <w:b/>
                <w:sz w:val="24"/>
              </w:rPr>
            </w:pPr>
          </w:p>
          <w:p>
            <w:pPr>
              <w:pStyle w:val="TableParagraph"/>
              <w:spacing w:before="1"/>
              <w:ind w:left="146"/>
              <w:rPr>
                <w:b/>
                <w:sz w:val="24"/>
              </w:rPr>
            </w:pPr>
            <w:r>
              <w:rPr>
                <w:b/>
                <w:spacing w:val="-4"/>
                <w:sz w:val="24"/>
              </w:rPr>
              <w:t>item</w:t>
            </w:r>
          </w:p>
        </w:tc>
        <w:tc>
          <w:tcPr>
            <w:tcW w:w="4350" w:type="dxa"/>
            <w:vMerge w:val="restart"/>
          </w:tcPr>
          <w:p>
            <w:pPr>
              <w:pStyle w:val="TableParagraph"/>
              <w:spacing w:before="114"/>
              <w:rPr>
                <w:b/>
                <w:sz w:val="24"/>
              </w:rPr>
            </w:pPr>
          </w:p>
          <w:p>
            <w:pPr>
              <w:pStyle w:val="TableParagraph"/>
              <w:spacing w:before="1"/>
              <w:ind w:left="1184"/>
              <w:rPr>
                <w:b/>
                <w:sz w:val="24"/>
              </w:rPr>
            </w:pPr>
            <w:r>
              <w:rPr>
                <w:b/>
                <w:spacing w:val="-2"/>
                <w:sz w:val="24"/>
              </w:rPr>
              <w:t>ESPECIFICAÇÃO</w:t>
            </w:r>
          </w:p>
        </w:tc>
        <w:tc>
          <w:tcPr>
            <w:tcW w:w="705" w:type="dxa"/>
            <w:vMerge w:val="restart"/>
          </w:tcPr>
          <w:p>
            <w:pPr>
              <w:pStyle w:val="TableParagraph"/>
              <w:spacing w:before="114"/>
              <w:rPr>
                <w:b/>
                <w:sz w:val="24"/>
              </w:rPr>
            </w:pPr>
          </w:p>
          <w:p>
            <w:pPr>
              <w:pStyle w:val="TableParagraph"/>
              <w:spacing w:before="1"/>
              <w:ind w:left="102"/>
              <w:rPr>
                <w:b/>
                <w:sz w:val="24"/>
              </w:rPr>
            </w:pPr>
            <w:r>
              <w:rPr>
                <w:b/>
                <w:spacing w:val="-4"/>
                <w:sz w:val="24"/>
              </w:rPr>
              <w:t>Unid</w:t>
            </w:r>
          </w:p>
        </w:tc>
        <w:tc>
          <w:tcPr>
            <w:tcW w:w="960" w:type="dxa"/>
            <w:vMerge w:val="restart"/>
          </w:tcPr>
          <w:p>
            <w:pPr>
              <w:pStyle w:val="TableParagraph"/>
              <w:spacing w:before="114"/>
              <w:rPr>
                <w:b/>
                <w:sz w:val="24"/>
              </w:rPr>
            </w:pPr>
          </w:p>
          <w:p>
            <w:pPr>
              <w:pStyle w:val="TableParagraph"/>
              <w:spacing w:before="1"/>
              <w:ind w:left="283"/>
              <w:rPr>
                <w:b/>
                <w:sz w:val="24"/>
              </w:rPr>
            </w:pPr>
            <w:r>
              <w:rPr>
                <w:b/>
                <w:spacing w:val="-5"/>
                <w:sz w:val="24"/>
              </w:rPr>
              <w:t>Qtd</w:t>
            </w:r>
          </w:p>
        </w:tc>
        <w:tc>
          <w:tcPr>
            <w:tcW w:w="1995" w:type="dxa"/>
            <w:gridSpan w:val="2"/>
          </w:tcPr>
          <w:p>
            <w:pPr>
              <w:pStyle w:val="TableParagraph"/>
              <w:spacing w:line="259" w:lineRule="exact"/>
              <w:ind w:left="363"/>
              <w:rPr>
                <w:b/>
                <w:sz w:val="24"/>
              </w:rPr>
            </w:pPr>
            <w:r>
              <w:rPr>
                <w:b/>
                <w:sz w:val="24"/>
              </w:rPr>
              <w:t>preço</w:t>
            </w:r>
            <w:r>
              <w:rPr>
                <w:b/>
                <w:spacing w:val="-5"/>
                <w:sz w:val="24"/>
              </w:rPr>
              <w:t> COM</w:t>
            </w:r>
          </w:p>
          <w:p>
            <w:pPr>
              <w:pStyle w:val="TableParagraph"/>
              <w:spacing w:line="261" w:lineRule="exact"/>
              <w:ind w:left="424"/>
              <w:rPr>
                <w:b/>
                <w:sz w:val="24"/>
              </w:rPr>
            </w:pPr>
            <w:r>
              <w:rPr>
                <w:b/>
                <w:sz w:val="24"/>
              </w:rPr>
              <w:t>ICMS </w:t>
            </w:r>
            <w:r>
              <w:rPr>
                <w:b/>
                <w:spacing w:val="-4"/>
                <w:sz w:val="24"/>
              </w:rPr>
              <w:t>(R$)</w:t>
            </w:r>
          </w:p>
        </w:tc>
        <w:tc>
          <w:tcPr>
            <w:tcW w:w="1995" w:type="dxa"/>
            <w:gridSpan w:val="2"/>
          </w:tcPr>
          <w:p>
            <w:pPr>
              <w:pStyle w:val="TableParagraph"/>
              <w:spacing w:line="259" w:lineRule="exact"/>
              <w:ind w:left="398"/>
              <w:rPr>
                <w:b/>
                <w:sz w:val="24"/>
              </w:rPr>
            </w:pPr>
            <w:r>
              <w:rPr>
                <w:b/>
                <w:sz w:val="24"/>
              </w:rPr>
              <w:t>preço</w:t>
            </w:r>
            <w:r>
              <w:rPr>
                <w:b/>
                <w:spacing w:val="-5"/>
                <w:sz w:val="24"/>
              </w:rPr>
              <w:t> SEM</w:t>
            </w:r>
          </w:p>
          <w:p>
            <w:pPr>
              <w:pStyle w:val="TableParagraph"/>
              <w:spacing w:line="261" w:lineRule="exact"/>
              <w:ind w:left="426"/>
              <w:rPr>
                <w:b/>
                <w:sz w:val="24"/>
              </w:rPr>
            </w:pPr>
            <w:r>
              <w:rPr>
                <w:b/>
                <w:sz w:val="24"/>
              </w:rPr>
              <w:t>ICMS </w:t>
            </w:r>
            <w:r>
              <w:rPr>
                <w:b/>
                <w:spacing w:val="-4"/>
                <w:sz w:val="24"/>
              </w:rPr>
              <w:t>(R$)</w:t>
            </w:r>
          </w:p>
        </w:tc>
      </w:tr>
      <w:tr>
        <w:trPr>
          <w:trHeight w:val="539" w:hRule="atLeast"/>
        </w:trPr>
        <w:tc>
          <w:tcPr>
            <w:tcW w:w="735" w:type="dxa"/>
            <w:vMerge/>
            <w:tcBorders>
              <w:top w:val="nil"/>
            </w:tcBorders>
          </w:tcPr>
          <w:p>
            <w:pPr>
              <w:rPr>
                <w:sz w:val="2"/>
                <w:szCs w:val="2"/>
              </w:rPr>
            </w:pPr>
          </w:p>
        </w:tc>
        <w:tc>
          <w:tcPr>
            <w:tcW w:w="4350" w:type="dxa"/>
            <w:vMerge/>
            <w:tcBorders>
              <w:top w:val="nil"/>
            </w:tcBorders>
          </w:tcPr>
          <w:p>
            <w:pPr>
              <w:rPr>
                <w:sz w:val="2"/>
                <w:szCs w:val="2"/>
              </w:rPr>
            </w:pPr>
          </w:p>
        </w:tc>
        <w:tc>
          <w:tcPr>
            <w:tcW w:w="705" w:type="dxa"/>
            <w:vMerge/>
            <w:tcBorders>
              <w:top w:val="nil"/>
            </w:tcBorders>
          </w:tcPr>
          <w:p>
            <w:pPr>
              <w:rPr>
                <w:sz w:val="2"/>
                <w:szCs w:val="2"/>
              </w:rPr>
            </w:pPr>
          </w:p>
        </w:tc>
        <w:tc>
          <w:tcPr>
            <w:tcW w:w="960" w:type="dxa"/>
            <w:vMerge/>
            <w:tcBorders>
              <w:top w:val="nil"/>
            </w:tcBorders>
          </w:tcPr>
          <w:p>
            <w:pPr>
              <w:rPr>
                <w:sz w:val="2"/>
                <w:szCs w:val="2"/>
              </w:rPr>
            </w:pPr>
          </w:p>
        </w:tc>
        <w:tc>
          <w:tcPr>
            <w:tcW w:w="990" w:type="dxa"/>
          </w:tcPr>
          <w:p>
            <w:pPr>
              <w:pStyle w:val="TableParagraph"/>
              <w:spacing w:line="259" w:lineRule="exact"/>
              <w:ind w:left="30"/>
              <w:jc w:val="center"/>
              <w:rPr>
                <w:b/>
                <w:sz w:val="24"/>
              </w:rPr>
            </w:pPr>
            <w:r>
              <w:rPr>
                <w:b/>
                <w:spacing w:val="-4"/>
                <w:sz w:val="24"/>
              </w:rPr>
              <w:t>preço</w:t>
            </w:r>
          </w:p>
          <w:p>
            <w:pPr>
              <w:pStyle w:val="TableParagraph"/>
              <w:spacing w:line="261" w:lineRule="exact"/>
              <w:ind w:left="30" w:right="14"/>
              <w:jc w:val="center"/>
              <w:rPr>
                <w:b/>
                <w:sz w:val="24"/>
              </w:rPr>
            </w:pPr>
            <w:r>
              <w:rPr>
                <w:b/>
                <w:spacing w:val="-2"/>
                <w:sz w:val="24"/>
              </w:rPr>
              <w:t>unitário</w:t>
            </w:r>
          </w:p>
        </w:tc>
        <w:tc>
          <w:tcPr>
            <w:tcW w:w="1005" w:type="dxa"/>
          </w:tcPr>
          <w:p>
            <w:pPr>
              <w:pStyle w:val="TableParagraph"/>
              <w:spacing w:before="121"/>
              <w:ind w:left="101"/>
              <w:rPr>
                <w:b/>
                <w:sz w:val="24"/>
              </w:rPr>
            </w:pPr>
            <w:r>
              <w:rPr>
                <w:b/>
                <w:spacing w:val="-2"/>
                <w:sz w:val="24"/>
              </w:rPr>
              <w:t>TOTAL</w:t>
            </w:r>
          </w:p>
        </w:tc>
        <w:tc>
          <w:tcPr>
            <w:tcW w:w="990" w:type="dxa"/>
          </w:tcPr>
          <w:p>
            <w:pPr>
              <w:pStyle w:val="TableParagraph"/>
              <w:spacing w:line="259" w:lineRule="exact"/>
              <w:ind w:left="30" w:right="2"/>
              <w:jc w:val="center"/>
              <w:rPr>
                <w:b/>
                <w:sz w:val="24"/>
              </w:rPr>
            </w:pPr>
            <w:r>
              <w:rPr>
                <w:b/>
                <w:spacing w:val="-4"/>
                <w:sz w:val="24"/>
              </w:rPr>
              <w:t>preço</w:t>
            </w:r>
          </w:p>
          <w:p>
            <w:pPr>
              <w:pStyle w:val="TableParagraph"/>
              <w:spacing w:line="261" w:lineRule="exact"/>
              <w:ind w:left="30" w:right="16"/>
              <w:jc w:val="center"/>
              <w:rPr>
                <w:b/>
                <w:sz w:val="24"/>
              </w:rPr>
            </w:pPr>
            <w:r>
              <w:rPr>
                <w:b/>
                <w:spacing w:val="-2"/>
                <w:sz w:val="24"/>
              </w:rPr>
              <w:t>unitário</w:t>
            </w:r>
          </w:p>
        </w:tc>
        <w:tc>
          <w:tcPr>
            <w:tcW w:w="1005" w:type="dxa"/>
          </w:tcPr>
          <w:p>
            <w:pPr>
              <w:pStyle w:val="TableParagraph"/>
              <w:spacing w:before="121"/>
              <w:ind w:left="101"/>
              <w:rPr>
                <w:b/>
                <w:sz w:val="24"/>
              </w:rPr>
            </w:pPr>
            <w:r>
              <w:rPr>
                <w:b/>
                <w:spacing w:val="-2"/>
                <w:sz w:val="24"/>
              </w:rPr>
              <w:t>TOTAL</w:t>
            </w:r>
          </w:p>
        </w:tc>
      </w:tr>
      <w:tr>
        <w:trPr>
          <w:trHeight w:val="290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202"/>
              <w:rPr>
                <w:b/>
                <w:sz w:val="24"/>
              </w:rPr>
            </w:pPr>
          </w:p>
          <w:p>
            <w:pPr>
              <w:pStyle w:val="TableParagraph"/>
              <w:ind w:left="24"/>
              <w:jc w:val="center"/>
              <w:rPr>
                <w:sz w:val="24"/>
              </w:rPr>
            </w:pPr>
            <w:r>
              <w:rPr>
                <w:spacing w:val="-10"/>
                <w:sz w:val="24"/>
              </w:rPr>
              <w:t>1</w:t>
            </w:r>
          </w:p>
        </w:tc>
        <w:tc>
          <w:tcPr>
            <w:tcW w:w="4350" w:type="dxa"/>
          </w:tcPr>
          <w:p>
            <w:pPr>
              <w:pStyle w:val="TableParagraph"/>
              <w:spacing w:line="235" w:lineRule="auto"/>
              <w:ind w:left="73" w:right="63"/>
              <w:jc w:val="both"/>
              <w:rPr>
                <w:sz w:val="24"/>
              </w:rPr>
            </w:pPr>
            <w:r>
              <w:rPr>
                <w:sz w:val="24"/>
              </w:rPr>
              <w:t>PRINCIPIO ATIVO: </w:t>
            </w:r>
            <w:r>
              <w:rPr>
                <w:sz w:val="24"/>
              </w:rPr>
              <w:t>CALCITRIOL, FORMA FARMACEUTICA: CAPSULA, CONCENTRACAO / DOSAGEM: 0,25, UNIDADE: MCG, VOLUME: NAO APLICAVEL, APRESENTACAO: NAO APLICAVEL, ACESSORIO: NAO </w:t>
            </w:r>
            <w:r>
              <w:rPr>
                <w:spacing w:val="-2"/>
                <w:sz w:val="24"/>
              </w:rPr>
              <w:t>APLICAVEL.</w:t>
            </w:r>
          </w:p>
          <w:p>
            <w:pPr>
              <w:pStyle w:val="TableParagraph"/>
              <w:spacing w:line="510" w:lineRule="exact"/>
              <w:ind w:left="73" w:right="2731"/>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202"/>
              <w:rPr>
                <w:b/>
                <w:sz w:val="24"/>
              </w:rPr>
            </w:pPr>
          </w:p>
          <w:p>
            <w:pPr>
              <w:pStyle w:val="TableParagraph"/>
              <w:ind w:left="8"/>
              <w:jc w:val="center"/>
              <w:rPr>
                <w:sz w:val="24"/>
              </w:rPr>
            </w:pPr>
            <w:r>
              <w:rPr>
                <w:spacing w:val="-4"/>
                <w:sz w:val="24"/>
              </w:rPr>
              <w:t>Unid</w:t>
            </w:r>
          </w:p>
        </w:tc>
        <w:tc>
          <w:tcPr>
            <w:tcW w:w="960" w:type="dxa"/>
          </w:tcPr>
          <w:p>
            <w:pPr>
              <w:pStyle w:val="TableParagraph"/>
              <w:rPr>
                <w:b/>
                <w:sz w:val="24"/>
              </w:rPr>
            </w:pPr>
          </w:p>
          <w:p>
            <w:pPr>
              <w:pStyle w:val="TableParagraph"/>
              <w:rPr>
                <w:b/>
                <w:sz w:val="24"/>
              </w:rPr>
            </w:pPr>
          </w:p>
          <w:p>
            <w:pPr>
              <w:pStyle w:val="TableParagraph"/>
              <w:rPr>
                <w:b/>
                <w:sz w:val="24"/>
              </w:rPr>
            </w:pPr>
          </w:p>
          <w:p>
            <w:pPr>
              <w:pStyle w:val="TableParagraph"/>
              <w:spacing w:before="202"/>
              <w:rPr>
                <w:b/>
                <w:sz w:val="24"/>
              </w:rPr>
            </w:pPr>
          </w:p>
          <w:p>
            <w:pPr>
              <w:pStyle w:val="TableParagraph"/>
              <w:ind w:left="12" w:right="4"/>
              <w:jc w:val="center"/>
              <w:rPr>
                <w:sz w:val="24"/>
              </w:rPr>
            </w:pPr>
            <w:r>
              <w:rPr>
                <w:spacing w:val="-2"/>
                <w:sz w:val="24"/>
              </w:rPr>
              <w:t>2.600</w:t>
            </w:r>
          </w:p>
        </w:tc>
        <w:tc>
          <w:tcPr>
            <w:tcW w:w="990"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2096" w:hRule="atLeast"/>
        </w:trPr>
        <w:tc>
          <w:tcPr>
            <w:tcW w:w="735" w:type="dxa"/>
          </w:tcPr>
          <w:p>
            <w:pPr>
              <w:pStyle w:val="TableParagraph"/>
              <w:rPr>
                <w:b/>
                <w:sz w:val="24"/>
              </w:rPr>
            </w:pPr>
          </w:p>
          <w:p>
            <w:pPr>
              <w:pStyle w:val="TableParagraph"/>
              <w:rPr>
                <w:b/>
                <w:sz w:val="24"/>
              </w:rPr>
            </w:pPr>
          </w:p>
          <w:p>
            <w:pPr>
              <w:pStyle w:val="TableParagraph"/>
              <w:spacing w:before="69"/>
              <w:rPr>
                <w:b/>
                <w:sz w:val="24"/>
              </w:rPr>
            </w:pPr>
          </w:p>
          <w:p>
            <w:pPr>
              <w:pStyle w:val="TableParagraph"/>
              <w:spacing w:before="1"/>
              <w:ind w:left="24"/>
              <w:jc w:val="center"/>
              <w:rPr>
                <w:sz w:val="24"/>
              </w:rPr>
            </w:pPr>
            <w:r>
              <w:rPr>
                <w:spacing w:val="-10"/>
                <w:sz w:val="24"/>
              </w:rPr>
              <w:t>2</w:t>
            </w:r>
          </w:p>
        </w:tc>
        <w:tc>
          <w:tcPr>
            <w:tcW w:w="4350" w:type="dxa"/>
          </w:tcPr>
          <w:p>
            <w:pPr>
              <w:pStyle w:val="TableParagraph"/>
              <w:spacing w:line="235" w:lineRule="auto"/>
              <w:ind w:left="73" w:right="63"/>
              <w:jc w:val="both"/>
              <w:rPr>
                <w:sz w:val="24"/>
              </w:rPr>
            </w:pPr>
            <w:r>
              <w:rPr>
                <w:sz w:val="24"/>
              </w:rPr>
              <w:t>PRINCIPIO ATIVO: CARBONATO </w:t>
            </w:r>
            <w:r>
              <w:rPr>
                <w:sz w:val="24"/>
              </w:rPr>
              <w:t>DE CALCIO, FORMA FARMACEUTICA: COMPRIMIDO, CONCENTRACAO / DOSAGEM: 500, UNIDADE: MG.</w:t>
            </w:r>
          </w:p>
          <w:p>
            <w:pPr>
              <w:pStyle w:val="TableParagraph"/>
              <w:spacing w:line="510" w:lineRule="exact"/>
              <w:ind w:left="73" w:right="2731"/>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spacing w:before="69"/>
              <w:rPr>
                <w:b/>
                <w:sz w:val="24"/>
              </w:rPr>
            </w:pPr>
          </w:p>
          <w:p>
            <w:pPr>
              <w:pStyle w:val="TableParagraph"/>
              <w:spacing w:before="1"/>
              <w:ind w:left="8"/>
              <w:jc w:val="center"/>
              <w:rPr>
                <w:sz w:val="24"/>
              </w:rPr>
            </w:pPr>
            <w:r>
              <w:rPr>
                <w:spacing w:val="-4"/>
                <w:sz w:val="24"/>
              </w:rPr>
              <w:t>Unid</w:t>
            </w:r>
          </w:p>
        </w:tc>
        <w:tc>
          <w:tcPr>
            <w:tcW w:w="960" w:type="dxa"/>
          </w:tcPr>
          <w:p>
            <w:pPr>
              <w:pStyle w:val="TableParagraph"/>
              <w:rPr>
                <w:b/>
                <w:sz w:val="24"/>
              </w:rPr>
            </w:pPr>
          </w:p>
          <w:p>
            <w:pPr>
              <w:pStyle w:val="TableParagraph"/>
              <w:rPr>
                <w:b/>
                <w:sz w:val="24"/>
              </w:rPr>
            </w:pPr>
          </w:p>
          <w:p>
            <w:pPr>
              <w:pStyle w:val="TableParagraph"/>
              <w:spacing w:before="69"/>
              <w:rPr>
                <w:b/>
                <w:sz w:val="24"/>
              </w:rPr>
            </w:pPr>
          </w:p>
          <w:p>
            <w:pPr>
              <w:pStyle w:val="TableParagraph"/>
              <w:spacing w:before="1"/>
              <w:ind w:left="12" w:right="4"/>
              <w:jc w:val="center"/>
              <w:rPr>
                <w:sz w:val="24"/>
              </w:rPr>
            </w:pPr>
            <w:r>
              <w:rPr>
                <w:spacing w:val="-2"/>
                <w:sz w:val="24"/>
              </w:rPr>
              <w:t>18.500</w:t>
            </w:r>
          </w:p>
        </w:tc>
        <w:tc>
          <w:tcPr>
            <w:tcW w:w="990"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7494"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
              <w:rPr>
                <w:b/>
                <w:sz w:val="24"/>
              </w:rPr>
            </w:pPr>
          </w:p>
          <w:p>
            <w:pPr>
              <w:pStyle w:val="TableParagraph"/>
              <w:ind w:left="24"/>
              <w:jc w:val="center"/>
              <w:rPr>
                <w:sz w:val="24"/>
              </w:rPr>
            </w:pPr>
            <w:r>
              <w:rPr>
                <w:spacing w:val="-10"/>
                <w:sz w:val="24"/>
              </w:rPr>
              <w:t>3</w:t>
            </w:r>
          </w:p>
        </w:tc>
        <w:tc>
          <w:tcPr>
            <w:tcW w:w="4350" w:type="dxa"/>
          </w:tcPr>
          <w:p>
            <w:pPr>
              <w:pStyle w:val="TableParagraph"/>
              <w:tabs>
                <w:tab w:pos="2051" w:val="left" w:leader="none"/>
                <w:tab w:pos="2207" w:val="left" w:leader="none"/>
                <w:tab w:pos="2935" w:val="left" w:leader="none"/>
                <w:tab w:pos="2979" w:val="left" w:leader="none"/>
                <w:tab w:pos="3195" w:val="left" w:leader="none"/>
                <w:tab w:pos="3415" w:val="left" w:leader="none"/>
                <w:tab w:pos="3788" w:val="left" w:leader="none"/>
              </w:tabs>
              <w:spacing w:line="235" w:lineRule="auto"/>
              <w:ind w:left="73" w:right="63"/>
              <w:jc w:val="both"/>
              <w:rPr>
                <w:sz w:val="24"/>
              </w:rPr>
            </w:pPr>
            <w:r>
              <w:rPr>
                <w:spacing w:val="-2"/>
                <w:sz w:val="24"/>
              </w:rPr>
              <w:t>MEDICAMENTO</w:t>
            </w:r>
            <w:r>
              <w:rPr>
                <w:sz w:val="24"/>
              </w:rPr>
              <w:tab/>
              <w:tab/>
              <w:tab/>
              <w:tab/>
              <w:tab/>
              <w:tab/>
              <w:tab/>
            </w:r>
            <w:r>
              <w:rPr>
                <w:spacing w:val="-4"/>
                <w:sz w:val="24"/>
              </w:rPr>
              <w:t>USO </w:t>
            </w:r>
            <w:r>
              <w:rPr>
                <w:sz w:val="24"/>
              </w:rPr>
              <w:t>HUMANO,GRUPO</w:t>
            </w:r>
            <w:r>
              <w:rPr>
                <w:spacing w:val="-15"/>
                <w:sz w:val="24"/>
              </w:rPr>
              <w:t> </w:t>
            </w:r>
            <w:r>
              <w:rPr>
                <w:sz w:val="24"/>
              </w:rPr>
              <w:t>FARMACOLOGICO: </w:t>
            </w:r>
            <w:r>
              <w:rPr>
                <w:spacing w:val="-2"/>
                <w:sz w:val="24"/>
              </w:rPr>
              <w:t>NUTRICAO</w:t>
            </w:r>
            <w:r>
              <w:rPr>
                <w:sz w:val="24"/>
              </w:rPr>
              <w:tab/>
            </w:r>
            <w:r>
              <w:rPr>
                <w:spacing w:val="-10"/>
                <w:sz w:val="24"/>
              </w:rPr>
              <w:t>E</w:t>
            </w:r>
            <w:r>
              <w:rPr>
                <w:sz w:val="24"/>
              </w:rPr>
              <w:tab/>
              <w:tab/>
            </w:r>
            <w:r>
              <w:rPr>
                <w:spacing w:val="-2"/>
                <w:sz w:val="24"/>
              </w:rPr>
              <w:t>REPOSICAO </w:t>
            </w:r>
            <w:r>
              <w:rPr>
                <w:sz w:val="24"/>
              </w:rPr>
              <w:t>HIDROELETROLITICA PARENTERAL, PRINCIPIO ATIVO: POLIMINERAIS CONTENDO CLORETO FERRICO HEXAHIDRATADO (540 MCG), CLORETO DE ZINCO (1050 MCG), DICLORETO DE MANGANES TETRAHIDRATADO (19,79 MCG), CLORETO CUPRICO DIHIDRATADO (102,3 MCG), SELENITO DE SODIO (17,29 MCG), MOLIBDATO DE SODIO DIHIDRATADO (4,850 MCG), IODETO DE POTASSIO (16,60 MCG), CLORETO CROMICO HEXAHIDRATADO (5,330 MCG), FLUORETO DE SODIO (210 MCG), FORMA FARMACEUTICA: </w:t>
            </w:r>
            <w:r>
              <w:rPr>
                <w:spacing w:val="-2"/>
                <w:sz w:val="24"/>
              </w:rPr>
              <w:t>SOLUCAO</w:t>
            </w:r>
            <w:r>
              <w:rPr>
                <w:sz w:val="24"/>
              </w:rPr>
              <w:tab/>
              <w:tab/>
              <w:tab/>
              <w:tab/>
            </w:r>
            <w:r>
              <w:rPr>
                <w:spacing w:val="-6"/>
                <w:sz w:val="24"/>
              </w:rPr>
              <w:t>INJETAVEL, </w:t>
            </w:r>
            <w:r>
              <w:rPr>
                <w:sz w:val="24"/>
              </w:rPr>
              <w:t>CONCENTRACAO / DOSAGEM: N/A, UNIDADE: N/A, VOLUME: 10 ML, </w:t>
            </w:r>
            <w:r>
              <w:rPr>
                <w:spacing w:val="-2"/>
                <w:sz w:val="24"/>
              </w:rPr>
              <w:t>APRESENTACAO:</w:t>
            </w:r>
            <w:r>
              <w:rPr>
                <w:sz w:val="24"/>
              </w:rPr>
              <w:tab/>
              <w:tab/>
              <w:tab/>
              <w:tab/>
              <w:tab/>
            </w:r>
            <w:r>
              <w:rPr>
                <w:spacing w:val="-2"/>
                <w:sz w:val="24"/>
              </w:rPr>
              <w:t>AMPOLA, ACESSORIO:</w:t>
            </w:r>
            <w:r>
              <w:rPr>
                <w:sz w:val="24"/>
              </w:rPr>
              <w:tab/>
              <w:tab/>
            </w:r>
            <w:r>
              <w:rPr>
                <w:spacing w:val="-4"/>
                <w:sz w:val="24"/>
              </w:rPr>
              <w:t>N/A,</w:t>
            </w:r>
            <w:r>
              <w:rPr>
                <w:sz w:val="24"/>
              </w:rPr>
              <w:tab/>
              <w:tab/>
              <w:tab/>
              <w:tab/>
            </w:r>
            <w:r>
              <w:rPr>
                <w:spacing w:val="-2"/>
                <w:sz w:val="24"/>
              </w:rPr>
              <w:t>FORMA </w:t>
            </w:r>
            <w:r>
              <w:rPr>
                <w:sz w:val="24"/>
              </w:rPr>
              <w:t>FORNECIMENTO: UNIDADE.</w:t>
            </w:r>
          </w:p>
          <w:p>
            <w:pPr>
              <w:pStyle w:val="TableParagraph"/>
              <w:spacing w:line="510" w:lineRule="exact"/>
              <w:ind w:left="73" w:right="2731"/>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
              <w:rPr>
                <w:b/>
                <w:sz w:val="24"/>
              </w:rPr>
            </w:pPr>
          </w:p>
          <w:p>
            <w:pPr>
              <w:pStyle w:val="TableParagraph"/>
              <w:ind w:left="8"/>
              <w:jc w:val="center"/>
              <w:rPr>
                <w:sz w:val="24"/>
              </w:rPr>
            </w:pPr>
            <w:r>
              <w:rPr>
                <w:spacing w:val="-4"/>
                <w:sz w:val="24"/>
              </w:rPr>
              <w:t>Unid</w:t>
            </w:r>
          </w:p>
        </w:tc>
        <w:tc>
          <w:tcPr>
            <w:tcW w:w="9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
              <w:rPr>
                <w:b/>
                <w:sz w:val="24"/>
              </w:rPr>
            </w:pPr>
          </w:p>
          <w:p>
            <w:pPr>
              <w:pStyle w:val="TableParagraph"/>
              <w:ind w:left="12" w:right="4"/>
              <w:jc w:val="center"/>
              <w:rPr>
                <w:sz w:val="24"/>
              </w:rPr>
            </w:pPr>
            <w:r>
              <w:rPr>
                <w:spacing w:val="-2"/>
                <w:sz w:val="24"/>
              </w:rPr>
              <w:t>1.500</w:t>
            </w:r>
          </w:p>
        </w:tc>
        <w:tc>
          <w:tcPr>
            <w:tcW w:w="990"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bl>
    <w:p>
      <w:pPr>
        <w:pStyle w:val="TableParagraph"/>
        <w:spacing w:after="0"/>
        <w:rPr>
          <w:sz w:val="24"/>
        </w:rPr>
        <w:sectPr>
          <w:type w:val="continuous"/>
          <w:pgSz w:w="15840" w:h="24480"/>
          <w:pgMar w:top="540" w:bottom="280" w:left="360" w:right="360"/>
        </w:sectPr>
      </w:pPr>
    </w:p>
    <w:p>
      <w:pPr>
        <w:pStyle w:val="BodyText"/>
        <w:spacing w:before="6"/>
        <w:ind w:left="0"/>
        <w:rPr>
          <w:b/>
          <w:sz w:val="2"/>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5"/>
        <w:gridCol w:w="4350"/>
        <w:gridCol w:w="705"/>
        <w:gridCol w:w="960"/>
        <w:gridCol w:w="990"/>
        <w:gridCol w:w="1005"/>
        <w:gridCol w:w="990"/>
        <w:gridCol w:w="1005"/>
      </w:tblGrid>
      <w:tr>
        <w:trPr>
          <w:trHeight w:val="479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3"/>
              <w:rPr>
                <w:b/>
                <w:sz w:val="24"/>
              </w:rPr>
            </w:pPr>
          </w:p>
          <w:p>
            <w:pPr>
              <w:pStyle w:val="TableParagraph"/>
              <w:ind w:left="24"/>
              <w:jc w:val="center"/>
              <w:rPr>
                <w:sz w:val="24"/>
              </w:rPr>
            </w:pPr>
            <w:r>
              <w:rPr>
                <w:spacing w:val="-10"/>
                <w:sz w:val="24"/>
              </w:rPr>
              <w:t>4</w:t>
            </w:r>
          </w:p>
        </w:tc>
        <w:tc>
          <w:tcPr>
            <w:tcW w:w="4350" w:type="dxa"/>
          </w:tcPr>
          <w:p>
            <w:pPr>
              <w:pStyle w:val="TableParagraph"/>
              <w:tabs>
                <w:tab w:pos="2218" w:val="left" w:leader="none"/>
                <w:tab w:pos="3415" w:val="left" w:leader="none"/>
              </w:tabs>
              <w:spacing w:line="235" w:lineRule="auto"/>
              <w:ind w:left="73" w:right="63"/>
              <w:jc w:val="both"/>
              <w:rPr>
                <w:sz w:val="24"/>
              </w:rPr>
            </w:pPr>
            <w:r>
              <w:rPr>
                <w:sz w:val="24"/>
              </w:rPr>
              <w:t>PRINCIPIO ATIVO: VITAMINA A </w:t>
            </w:r>
            <w:r>
              <w:rPr>
                <w:sz w:val="24"/>
              </w:rPr>
              <w:t>+ VITAMINA B1 + VITAMINA B2 + VITAMINA B5 + VITAMINA B6 + VITAMINA PP + VITAMINA C + VITAMINA D + VITAMINA E + </w:t>
            </w:r>
            <w:r>
              <w:rPr>
                <w:spacing w:val="-2"/>
                <w:sz w:val="24"/>
              </w:rPr>
              <w:t>VITAMINA</w:t>
            </w:r>
            <w:r>
              <w:rPr>
                <w:sz w:val="24"/>
              </w:rPr>
              <w:tab/>
            </w:r>
            <w:r>
              <w:rPr>
                <w:spacing w:val="-6"/>
                <w:sz w:val="24"/>
              </w:rPr>
              <w:t>H,</w:t>
            </w:r>
            <w:r>
              <w:rPr>
                <w:sz w:val="24"/>
              </w:rPr>
              <w:tab/>
            </w:r>
            <w:r>
              <w:rPr>
                <w:spacing w:val="-2"/>
                <w:sz w:val="24"/>
              </w:rPr>
              <w:t>FORMA </w:t>
            </w:r>
            <w:r>
              <w:rPr>
                <w:sz w:val="24"/>
              </w:rPr>
              <w:t>FARMACEUTICA: SOLUCAO ORAL, CONCENTRACAO / DOSAGEM: 5000 + 4,0</w:t>
            </w:r>
            <w:r>
              <w:rPr>
                <w:spacing w:val="1"/>
                <w:sz w:val="24"/>
              </w:rPr>
              <w:t> </w:t>
            </w:r>
            <w:r>
              <w:rPr>
                <w:sz w:val="24"/>
              </w:rPr>
              <w:t>+</w:t>
            </w:r>
            <w:r>
              <w:rPr>
                <w:spacing w:val="1"/>
                <w:sz w:val="24"/>
              </w:rPr>
              <w:t> </w:t>
            </w:r>
            <w:r>
              <w:rPr>
                <w:sz w:val="24"/>
              </w:rPr>
              <w:t>1,0</w:t>
            </w:r>
            <w:r>
              <w:rPr>
                <w:spacing w:val="1"/>
                <w:sz w:val="24"/>
              </w:rPr>
              <w:t> </w:t>
            </w:r>
            <w:r>
              <w:rPr>
                <w:sz w:val="24"/>
              </w:rPr>
              <w:t>+</w:t>
            </w:r>
            <w:r>
              <w:rPr>
                <w:spacing w:val="1"/>
                <w:sz w:val="24"/>
              </w:rPr>
              <w:t> </w:t>
            </w:r>
            <w:r>
              <w:rPr>
                <w:sz w:val="24"/>
              </w:rPr>
              <w:t>10,0</w:t>
            </w:r>
            <w:r>
              <w:rPr>
                <w:spacing w:val="1"/>
                <w:sz w:val="24"/>
              </w:rPr>
              <w:t> </w:t>
            </w:r>
            <w:r>
              <w:rPr>
                <w:sz w:val="24"/>
              </w:rPr>
              <w:t>+</w:t>
            </w:r>
            <w:r>
              <w:rPr>
                <w:spacing w:val="1"/>
                <w:sz w:val="24"/>
              </w:rPr>
              <w:t> </w:t>
            </w:r>
            <w:r>
              <w:rPr>
                <w:sz w:val="24"/>
              </w:rPr>
              <w:t>1,0</w:t>
            </w:r>
            <w:r>
              <w:rPr>
                <w:spacing w:val="1"/>
                <w:sz w:val="24"/>
              </w:rPr>
              <w:t> </w:t>
            </w:r>
            <w:r>
              <w:rPr>
                <w:sz w:val="24"/>
              </w:rPr>
              <w:t>+</w:t>
            </w:r>
            <w:r>
              <w:rPr>
                <w:spacing w:val="1"/>
                <w:sz w:val="24"/>
              </w:rPr>
              <w:t> </w:t>
            </w:r>
            <w:r>
              <w:rPr>
                <w:sz w:val="24"/>
              </w:rPr>
              <w:t>10,0</w:t>
            </w:r>
            <w:r>
              <w:rPr>
                <w:spacing w:val="1"/>
                <w:sz w:val="24"/>
              </w:rPr>
              <w:t> </w:t>
            </w:r>
            <w:r>
              <w:rPr>
                <w:sz w:val="24"/>
              </w:rPr>
              <w:t>+</w:t>
            </w:r>
            <w:r>
              <w:rPr>
                <w:spacing w:val="1"/>
                <w:sz w:val="24"/>
              </w:rPr>
              <w:t> </w:t>
            </w:r>
            <w:r>
              <w:rPr>
                <w:sz w:val="24"/>
              </w:rPr>
              <w:t>50,0</w:t>
            </w:r>
            <w:r>
              <w:rPr>
                <w:spacing w:val="1"/>
                <w:sz w:val="24"/>
              </w:rPr>
              <w:t> </w:t>
            </w:r>
            <w:r>
              <w:rPr>
                <w:sz w:val="24"/>
              </w:rPr>
              <w:t>+</w:t>
            </w:r>
            <w:r>
              <w:rPr>
                <w:spacing w:val="1"/>
                <w:sz w:val="24"/>
              </w:rPr>
              <w:t> </w:t>
            </w:r>
            <w:r>
              <w:rPr>
                <w:spacing w:val="-4"/>
                <w:sz w:val="24"/>
              </w:rPr>
              <w:t>1000</w:t>
            </w:r>
          </w:p>
          <w:p>
            <w:pPr>
              <w:pStyle w:val="TableParagraph"/>
              <w:spacing w:line="235" w:lineRule="auto"/>
              <w:ind w:left="73" w:right="63"/>
              <w:jc w:val="both"/>
              <w:rPr>
                <w:sz w:val="24"/>
              </w:rPr>
            </w:pPr>
            <w:r>
              <w:rPr>
                <w:sz w:val="24"/>
              </w:rPr>
              <w:t>+ 3,0 + 0,1, UNIDADE: UI + MG + MG </w:t>
            </w:r>
            <w:r>
              <w:rPr>
                <w:sz w:val="24"/>
              </w:rPr>
              <w:t>+ MG</w:t>
            </w:r>
            <w:r>
              <w:rPr>
                <w:spacing w:val="-1"/>
                <w:sz w:val="24"/>
              </w:rPr>
              <w:t> </w:t>
            </w:r>
            <w:r>
              <w:rPr>
                <w:sz w:val="24"/>
              </w:rPr>
              <w:t>+</w:t>
            </w:r>
            <w:r>
              <w:rPr>
                <w:spacing w:val="-1"/>
                <w:sz w:val="24"/>
              </w:rPr>
              <w:t> </w:t>
            </w:r>
            <w:r>
              <w:rPr>
                <w:sz w:val="24"/>
              </w:rPr>
              <w:t>MG</w:t>
            </w:r>
            <w:r>
              <w:rPr>
                <w:spacing w:val="-1"/>
                <w:sz w:val="24"/>
              </w:rPr>
              <w:t> </w:t>
            </w:r>
            <w:r>
              <w:rPr>
                <w:sz w:val="24"/>
              </w:rPr>
              <w:t>+</w:t>
            </w:r>
            <w:r>
              <w:rPr>
                <w:spacing w:val="-1"/>
                <w:sz w:val="24"/>
              </w:rPr>
              <w:t> </w:t>
            </w:r>
            <w:r>
              <w:rPr>
                <w:sz w:val="24"/>
              </w:rPr>
              <w:t>MG</w:t>
            </w:r>
            <w:r>
              <w:rPr>
                <w:spacing w:val="-1"/>
                <w:sz w:val="24"/>
              </w:rPr>
              <w:t> </w:t>
            </w:r>
            <w:r>
              <w:rPr>
                <w:sz w:val="24"/>
              </w:rPr>
              <w:t>+</w:t>
            </w:r>
            <w:r>
              <w:rPr>
                <w:spacing w:val="-1"/>
                <w:sz w:val="24"/>
              </w:rPr>
              <w:t> </w:t>
            </w:r>
            <w:r>
              <w:rPr>
                <w:sz w:val="24"/>
              </w:rPr>
              <w:t>MG</w:t>
            </w:r>
            <w:r>
              <w:rPr>
                <w:spacing w:val="-1"/>
                <w:sz w:val="24"/>
              </w:rPr>
              <w:t> </w:t>
            </w:r>
            <w:r>
              <w:rPr>
                <w:sz w:val="24"/>
              </w:rPr>
              <w:t>+</w:t>
            </w:r>
            <w:r>
              <w:rPr>
                <w:spacing w:val="-1"/>
                <w:sz w:val="24"/>
              </w:rPr>
              <w:t> </w:t>
            </w:r>
            <w:r>
              <w:rPr>
                <w:sz w:val="24"/>
              </w:rPr>
              <w:t>UI</w:t>
            </w:r>
            <w:r>
              <w:rPr>
                <w:spacing w:val="-1"/>
                <w:sz w:val="24"/>
              </w:rPr>
              <w:t> </w:t>
            </w:r>
            <w:r>
              <w:rPr>
                <w:sz w:val="24"/>
              </w:rPr>
              <w:t>+</w:t>
            </w:r>
            <w:r>
              <w:rPr>
                <w:spacing w:val="-1"/>
                <w:sz w:val="24"/>
              </w:rPr>
              <w:t> </w:t>
            </w:r>
            <w:r>
              <w:rPr>
                <w:sz w:val="24"/>
              </w:rPr>
              <w:t>MG</w:t>
            </w:r>
            <w:r>
              <w:rPr>
                <w:spacing w:val="-1"/>
                <w:sz w:val="24"/>
              </w:rPr>
              <w:t> </w:t>
            </w:r>
            <w:r>
              <w:rPr>
                <w:sz w:val="24"/>
              </w:rPr>
              <w:t>+</w:t>
            </w:r>
            <w:r>
              <w:rPr>
                <w:spacing w:val="-1"/>
                <w:sz w:val="24"/>
              </w:rPr>
              <w:t> </w:t>
            </w:r>
            <w:r>
              <w:rPr>
                <w:sz w:val="24"/>
              </w:rPr>
              <w:t>MG, VOLUME: 20 ML, APRESENTACAO: FRASCO, FORMA FORNECIMENTO: </w:t>
            </w:r>
            <w:r>
              <w:rPr>
                <w:spacing w:val="-2"/>
                <w:sz w:val="24"/>
              </w:rPr>
              <w:t>UNIDADE.</w:t>
            </w:r>
          </w:p>
          <w:p>
            <w:pPr>
              <w:pStyle w:val="TableParagraph"/>
              <w:spacing w:line="510" w:lineRule="exact"/>
              <w:ind w:left="73" w:right="2731"/>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3"/>
              <w:rPr>
                <w:b/>
                <w:sz w:val="24"/>
              </w:rPr>
            </w:pPr>
          </w:p>
          <w:p>
            <w:pPr>
              <w:pStyle w:val="TableParagraph"/>
              <w:ind w:left="109"/>
              <w:rPr>
                <w:sz w:val="24"/>
              </w:rPr>
            </w:pPr>
            <w:r>
              <w:rPr>
                <w:spacing w:val="-4"/>
                <w:sz w:val="24"/>
              </w:rPr>
              <w:t>Unid</w:t>
            </w:r>
          </w:p>
        </w:tc>
        <w:tc>
          <w:tcPr>
            <w:tcW w:w="9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3"/>
              <w:rPr>
                <w:b/>
                <w:sz w:val="24"/>
              </w:rPr>
            </w:pPr>
          </w:p>
          <w:p>
            <w:pPr>
              <w:pStyle w:val="TableParagraph"/>
              <w:ind w:left="296"/>
              <w:rPr>
                <w:sz w:val="24"/>
              </w:rPr>
            </w:pPr>
            <w:r>
              <w:rPr>
                <w:spacing w:val="-5"/>
                <w:sz w:val="24"/>
              </w:rPr>
              <w:t>150</w:t>
            </w:r>
          </w:p>
        </w:tc>
        <w:tc>
          <w:tcPr>
            <w:tcW w:w="990"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6623" w:hRule="atLeast"/>
        </w:trPr>
        <w:tc>
          <w:tcPr>
            <w:tcW w:w="5085" w:type="dxa"/>
            <w:gridSpan w:val="2"/>
          </w:tcPr>
          <w:p>
            <w:pPr>
              <w:pStyle w:val="TableParagraph"/>
              <w:spacing w:line="256" w:lineRule="exact"/>
              <w:ind w:left="13" w:right="2"/>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406"/>
              <w:jc w:val="both"/>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66"/>
              </w:numPr>
              <w:tabs>
                <w:tab w:pos="750" w:val="left" w:leader="none"/>
              </w:tabs>
              <w:spacing w:line="235" w:lineRule="auto" w:before="1" w:after="0"/>
              <w:ind w:left="576" w:right="120" w:firstLine="0"/>
              <w:jc w:val="both"/>
              <w:rPr>
                <w:sz w:val="24"/>
              </w:rPr>
            </w:pPr>
            <w:r>
              <w:rPr>
                <w:sz w:val="24"/>
              </w:rPr>
              <w:t>ser preenchida integralmente por </w:t>
            </w:r>
            <w:r>
              <w:rPr>
                <w:sz w:val="24"/>
              </w:rPr>
              <w:t>processo mecânico ou eletrônico, sem emendas e </w:t>
            </w:r>
            <w:r>
              <w:rPr>
                <w:spacing w:val="-2"/>
                <w:sz w:val="24"/>
              </w:rPr>
              <w:t>rasuras;</w:t>
            </w:r>
          </w:p>
          <w:p>
            <w:pPr>
              <w:pStyle w:val="TableParagraph"/>
              <w:numPr>
                <w:ilvl w:val="0"/>
                <w:numId w:val="66"/>
              </w:numPr>
              <w:tabs>
                <w:tab w:pos="811" w:val="left" w:leader="none"/>
              </w:tabs>
              <w:spacing w:line="235" w:lineRule="auto" w:before="0" w:after="0"/>
              <w:ind w:left="576" w:right="120" w:firstLine="0"/>
              <w:jc w:val="both"/>
              <w:rPr>
                <w:sz w:val="24"/>
              </w:rPr>
            </w:pPr>
            <w:r>
              <w:rPr>
                <w:sz w:val="24"/>
              </w:rPr>
              <w:t>conter os preços em algarismos e </w:t>
            </w:r>
            <w:r>
              <w:rPr>
                <w:sz w:val="24"/>
              </w:rPr>
              <w:t>por extenso, por unidade, já incluídas as</w:t>
            </w:r>
            <w:r>
              <w:rPr>
                <w:spacing w:val="80"/>
                <w:sz w:val="24"/>
              </w:rPr>
              <w:t> </w:t>
            </w:r>
            <w:r>
              <w:rPr>
                <w:sz w:val="24"/>
              </w:rPr>
              <w:t>despesas de fretes, impostos federais, ou estaduais e descontos especiais;</w:t>
            </w:r>
          </w:p>
          <w:p>
            <w:pPr>
              <w:pStyle w:val="TableParagraph"/>
              <w:spacing w:line="235" w:lineRule="auto" w:before="237"/>
              <w:ind w:left="348" w:right="63"/>
              <w:jc w:val="both"/>
              <w:rPr>
                <w:b/>
                <w:sz w:val="24"/>
              </w:rPr>
            </w:pPr>
            <w:r>
              <w:rPr>
                <w:b/>
                <w:sz w:val="24"/>
              </w:rPr>
              <w:t>- ser apresentada com, no máximo, 2 </w:t>
            </w:r>
            <w:r>
              <w:rPr>
                <w:b/>
                <w:sz w:val="24"/>
              </w:rPr>
              <w:t>(duas) casas decimais após a vírgula.</w:t>
            </w:r>
          </w:p>
          <w:p>
            <w:pPr>
              <w:pStyle w:val="TableParagraph"/>
              <w:spacing w:line="235" w:lineRule="auto" w:before="239"/>
              <w:ind w:left="576" w:right="120"/>
              <w:jc w:val="both"/>
              <w:rPr>
                <w:sz w:val="24"/>
              </w:rPr>
            </w:pPr>
            <w:r>
              <w:rPr>
                <w:sz w:val="24"/>
              </w:rPr>
              <w:t>- ser datada e assinada pelo gerente ou </w:t>
            </w:r>
            <w:r>
              <w:rPr>
                <w:sz w:val="24"/>
              </w:rPr>
              <w:t>seu </w:t>
            </w:r>
            <w:r>
              <w:rPr>
                <w:spacing w:val="-2"/>
                <w:sz w:val="24"/>
              </w:rPr>
              <w:t>procurador.</w:t>
            </w:r>
          </w:p>
          <w:p>
            <w:pPr>
              <w:pStyle w:val="TableParagraph"/>
              <w:spacing w:line="235" w:lineRule="auto"/>
              <w:ind w:left="406" w:right="120"/>
              <w:jc w:val="both"/>
              <w:rPr>
                <w:sz w:val="24"/>
              </w:rPr>
            </w:pPr>
            <w:r>
              <w:rPr>
                <w:sz w:val="24"/>
              </w:rPr>
              <w:t>2ª O Proponente se obrigará, </w:t>
            </w:r>
            <w:r>
              <w:rPr>
                <w:sz w:val="24"/>
              </w:rPr>
              <w:t>mediante devolução da PROPOSTA-DETALHE, a cumprir os termos nela contidos.</w:t>
            </w:r>
          </w:p>
          <w:p>
            <w:pPr>
              <w:pStyle w:val="TableParagraph"/>
              <w:spacing w:line="235" w:lineRule="auto"/>
              <w:ind w:left="406" w:right="120"/>
              <w:jc w:val="both"/>
              <w:rPr>
                <w:sz w:val="24"/>
              </w:rPr>
            </w:pPr>
            <w:r>
              <w:rPr>
                <w:sz w:val="24"/>
              </w:rPr>
              <w:t>3ª A licitação poderá ser anulada no todo, </w:t>
            </w:r>
            <w:r>
              <w:rPr>
                <w:sz w:val="24"/>
              </w:rPr>
              <w:t>ou em parte, de conformidade com a legislação </w:t>
            </w:r>
            <w:r>
              <w:rPr>
                <w:spacing w:val="-2"/>
                <w:sz w:val="24"/>
              </w:rPr>
              <w:t>vigente.</w:t>
            </w:r>
          </w:p>
        </w:tc>
        <w:tc>
          <w:tcPr>
            <w:tcW w:w="5655" w:type="dxa"/>
            <w:gridSpan w:val="6"/>
          </w:tcPr>
          <w:p>
            <w:pPr>
              <w:pStyle w:val="TableParagraph"/>
              <w:rPr>
                <w:b/>
                <w:sz w:val="24"/>
              </w:rPr>
            </w:pPr>
          </w:p>
          <w:p>
            <w:pPr>
              <w:pStyle w:val="TableParagraph"/>
              <w:rPr>
                <w:b/>
                <w:sz w:val="24"/>
              </w:rPr>
            </w:pPr>
          </w:p>
          <w:p>
            <w:pPr>
              <w:pStyle w:val="TableParagraph"/>
              <w:rPr>
                <w:b/>
                <w:sz w:val="24"/>
              </w:rPr>
            </w:pPr>
          </w:p>
          <w:p>
            <w:pPr>
              <w:pStyle w:val="TableParagraph"/>
              <w:spacing w:before="170"/>
              <w:rPr>
                <w:b/>
                <w:sz w:val="24"/>
              </w:rPr>
            </w:pPr>
          </w:p>
          <w:p>
            <w:pPr>
              <w:pStyle w:val="TableParagraph"/>
              <w:spacing w:line="235" w:lineRule="auto"/>
              <w:ind w:left="130" w:right="541"/>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4"/>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12"/>
              <w:rPr>
                <w:b/>
                <w:sz w:val="24"/>
              </w:rPr>
            </w:pPr>
          </w:p>
          <w:p>
            <w:pPr>
              <w:pStyle w:val="TableParagraph"/>
              <w:spacing w:line="235" w:lineRule="auto"/>
              <w:ind w:left="130"/>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p>
            <w:pPr>
              <w:pStyle w:val="TableParagraph"/>
              <w:spacing w:before="109"/>
              <w:rPr>
                <w:b/>
                <w:sz w:val="24"/>
              </w:rPr>
            </w:pPr>
          </w:p>
          <w:p>
            <w:pPr>
              <w:pStyle w:val="TableParagraph"/>
              <w:tabs>
                <w:tab w:pos="1123" w:val="left" w:leader="none"/>
                <w:tab w:pos="2150" w:val="left" w:leader="none"/>
              </w:tabs>
              <w:ind w:left="130"/>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5"/>
              <w:rPr>
                <w:b/>
                <w:sz w:val="20"/>
              </w:rPr>
            </w:pPr>
          </w:p>
          <w:p>
            <w:pPr>
              <w:pStyle w:val="TableParagraph"/>
              <w:spacing w:line="20" w:lineRule="exact"/>
              <w:ind w:left="305"/>
              <w:rPr>
                <w:sz w:val="2"/>
              </w:rPr>
            </w:pPr>
            <w:r>
              <w:rPr>
                <w:sz w:val="2"/>
              </w:rPr>
              <mc:AlternateContent>
                <mc:Choice Requires="wps">
                  <w:drawing>
                    <wp:inline distT="0" distB="0" distL="0" distR="0">
                      <wp:extent cx="3200400" cy="6350"/>
                      <wp:effectExtent l="9525" t="0" r="0" b="3175"/>
                      <wp:docPr id="25" name="Group 25"/>
                      <wp:cNvGraphicFramePr>
                        <a:graphicFrameLocks/>
                      </wp:cNvGraphicFramePr>
                      <a:graphic>
                        <a:graphicData uri="http://schemas.microsoft.com/office/word/2010/wordprocessingGroup">
                          <wpg:wgp>
                            <wpg:cNvPr id="25" name="Group 25"/>
                            <wpg:cNvGrpSpPr/>
                            <wpg:grpSpPr>
                              <a:xfrm>
                                <a:off x="0" y="0"/>
                                <a:ext cx="3200400" cy="6350"/>
                                <a:chExt cx="3200400" cy="6350"/>
                              </a:xfrm>
                            </wpg:grpSpPr>
                            <wps:wsp>
                              <wps:cNvPr id="26" name="Graphic 26"/>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2" coordorigin="0,0" coordsize="5040,10">
                      <v:line style="position:absolute" from="0,5" to="5040,5" stroked="true" strokeweight=".487125pt" strokecolor="#000000">
                        <v:stroke dashstyle="solid"/>
                      </v:line>
                    </v:group>
                  </w:pict>
                </mc:Fallback>
              </mc:AlternateContent>
            </w:r>
            <w:r>
              <w:rPr>
                <w:sz w:val="2"/>
              </w:rPr>
            </w:r>
          </w:p>
          <w:p>
            <w:pPr>
              <w:pStyle w:val="TableParagraph"/>
              <w:ind w:left="1519"/>
              <w:rPr>
                <w:sz w:val="24"/>
              </w:rPr>
            </w:pPr>
            <w:r>
              <w:rPr>
                <w:sz w:val="24"/>
              </w:rPr>
              <w:t>(assinatura do </w:t>
            </w:r>
            <w:r>
              <w:rPr>
                <w:spacing w:val="-2"/>
                <w:sz w:val="24"/>
              </w:rPr>
              <w:t>responsável)</w:t>
            </w:r>
          </w:p>
          <w:p>
            <w:pPr>
              <w:pStyle w:val="TableParagraph"/>
              <w:spacing w:before="243"/>
              <w:ind w:left="141" w:right="4776" w:hanging="11"/>
              <w:rPr>
                <w:b/>
                <w:sz w:val="24"/>
              </w:rPr>
            </w:pPr>
            <w:r>
              <w:rPr>
                <w:b/>
                <w:spacing w:val="-2"/>
                <w:sz w:val="24"/>
              </w:rPr>
              <w:t>Nome:</w:t>
            </w:r>
          </w:p>
          <w:p>
            <w:pPr>
              <w:pStyle w:val="TableParagraph"/>
              <w:spacing w:before="9"/>
              <w:ind w:left="141" w:right="4776"/>
              <w:rPr>
                <w:b/>
                <w:sz w:val="24"/>
              </w:rPr>
            </w:pPr>
            <w:r>
              <w:rPr>
                <w:b/>
                <w:spacing w:val="-2"/>
                <w:sz w:val="24"/>
              </w:rPr>
              <w:t>Cargo:</w:t>
            </w:r>
          </w:p>
        </w:tc>
      </w:tr>
    </w:tbl>
    <w:p>
      <w:pPr>
        <w:pStyle w:val="BodyText"/>
        <w:spacing w:before="6"/>
        <w:ind w:left="0"/>
        <w:rPr>
          <w:b/>
          <w:sz w:val="18"/>
        </w:rPr>
      </w:pPr>
    </w:p>
    <w:tbl>
      <w:tblPr>
        <w:tblW w:w="0" w:type="auto"/>
        <w:jc w:val="left"/>
        <w:tblInd w:w="22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290"/>
        <w:gridCol w:w="3705"/>
        <w:gridCol w:w="705"/>
        <w:gridCol w:w="851"/>
        <w:gridCol w:w="1068"/>
        <w:gridCol w:w="989"/>
        <w:gridCol w:w="1064"/>
        <w:gridCol w:w="1004"/>
      </w:tblGrid>
      <w:tr>
        <w:trPr>
          <w:trHeight w:val="1919" w:hRule="atLeast"/>
        </w:trPr>
        <w:tc>
          <w:tcPr>
            <w:tcW w:w="4995" w:type="dxa"/>
            <w:gridSpan w:val="2"/>
          </w:tcPr>
          <w:p>
            <w:pPr>
              <w:pStyle w:val="TableParagraph"/>
              <w:spacing w:line="312" w:lineRule="auto" w:before="31"/>
              <w:ind w:left="16"/>
              <w:jc w:val="center"/>
              <w:rPr>
                <w:b/>
                <w:sz w:val="24"/>
              </w:rPr>
            </w:pPr>
            <w:r>
              <w:rPr>
                <w:b/>
                <w:sz w:val="24"/>
              </w:rPr>
              <w:t>UNIVERSIDADE</w:t>
            </w:r>
            <w:r>
              <w:rPr>
                <w:b/>
                <w:spacing w:val="-12"/>
                <w:sz w:val="24"/>
              </w:rPr>
              <w:t> </w:t>
            </w:r>
            <w:r>
              <w:rPr>
                <w:b/>
                <w:sz w:val="24"/>
              </w:rPr>
              <w:t>DO</w:t>
            </w:r>
            <w:r>
              <w:rPr>
                <w:b/>
                <w:spacing w:val="-12"/>
                <w:sz w:val="24"/>
              </w:rPr>
              <w:t> </w:t>
            </w:r>
            <w:r>
              <w:rPr>
                <w:b/>
                <w:sz w:val="24"/>
              </w:rPr>
              <w:t>ESTADO</w:t>
            </w:r>
            <w:r>
              <w:rPr>
                <w:b/>
                <w:spacing w:val="-12"/>
                <w:sz w:val="24"/>
              </w:rPr>
              <w:t> </w:t>
            </w:r>
            <w:r>
              <w:rPr>
                <w:b/>
                <w:sz w:val="24"/>
              </w:rPr>
              <w:t>DO</w:t>
            </w:r>
            <w:r>
              <w:rPr>
                <w:b/>
                <w:spacing w:val="-12"/>
                <w:sz w:val="24"/>
              </w:rPr>
              <w:t> </w:t>
            </w:r>
            <w:r>
              <w:rPr>
                <w:b/>
                <w:sz w:val="24"/>
              </w:rPr>
              <w:t>RIO</w:t>
            </w:r>
            <w:r>
              <w:rPr>
                <w:b/>
                <w:spacing w:val="-12"/>
                <w:sz w:val="24"/>
              </w:rPr>
              <w:t> </w:t>
            </w:r>
            <w:r>
              <w:rPr>
                <w:b/>
                <w:sz w:val="24"/>
              </w:rPr>
              <w:t>DE </w:t>
            </w:r>
            <w:r>
              <w:rPr>
                <w:b/>
                <w:spacing w:val="-2"/>
                <w:sz w:val="24"/>
              </w:rPr>
              <w:t>JANEIRO</w:t>
            </w:r>
          </w:p>
          <w:p>
            <w:pPr>
              <w:pStyle w:val="TableParagraph"/>
              <w:spacing w:before="242"/>
              <w:ind w:left="16" w:right="2"/>
              <w:jc w:val="center"/>
              <w:rPr>
                <w:b/>
                <w:sz w:val="24"/>
              </w:rPr>
            </w:pPr>
            <w:r>
              <w:rPr>
                <w:b/>
                <w:sz w:val="24"/>
              </w:rPr>
              <w:t>Anexo</w:t>
            </w:r>
            <w:r>
              <w:rPr>
                <w:b/>
                <w:spacing w:val="-5"/>
                <w:sz w:val="24"/>
              </w:rPr>
              <w:t> </w:t>
            </w:r>
            <w:r>
              <w:rPr>
                <w:b/>
                <w:spacing w:val="-10"/>
                <w:sz w:val="24"/>
              </w:rPr>
              <w:t>V</w:t>
            </w:r>
          </w:p>
          <w:p>
            <w:pPr>
              <w:pStyle w:val="TableParagraph"/>
              <w:spacing w:before="48"/>
              <w:rPr>
                <w:b/>
                <w:sz w:val="24"/>
              </w:rPr>
            </w:pPr>
          </w:p>
          <w:p>
            <w:pPr>
              <w:pStyle w:val="TableParagraph"/>
              <w:ind w:left="16" w:right="2"/>
              <w:jc w:val="center"/>
              <w:rPr>
                <w:b/>
                <w:sz w:val="24"/>
              </w:rPr>
            </w:pPr>
            <w:r>
              <w:rPr>
                <w:b/>
                <w:spacing w:val="-4"/>
                <w:sz w:val="24"/>
              </w:rPr>
              <w:t>PROPOSTA</w:t>
            </w:r>
            <w:r>
              <w:rPr>
                <w:b/>
                <w:sz w:val="24"/>
              </w:rPr>
              <w:t> </w:t>
            </w:r>
            <w:r>
              <w:rPr>
                <w:b/>
                <w:spacing w:val="-2"/>
                <w:sz w:val="24"/>
              </w:rPr>
              <w:t>DETALHE</w:t>
            </w:r>
          </w:p>
        </w:tc>
        <w:tc>
          <w:tcPr>
            <w:tcW w:w="5681" w:type="dxa"/>
            <w:gridSpan w:val="6"/>
          </w:tcPr>
          <w:p>
            <w:pPr>
              <w:pStyle w:val="TableParagraph"/>
              <w:spacing w:before="219"/>
              <w:rPr>
                <w:b/>
                <w:sz w:val="24"/>
              </w:rPr>
            </w:pPr>
          </w:p>
          <w:p>
            <w:pPr>
              <w:pStyle w:val="TableParagraph"/>
              <w:spacing w:before="1"/>
              <w:ind w:left="87"/>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142/2026.</w:t>
            </w:r>
          </w:p>
          <w:p>
            <w:pPr>
              <w:pStyle w:val="TableParagraph"/>
              <w:spacing w:line="273" w:lineRule="auto" w:before="39"/>
              <w:ind w:left="87" w:right="671"/>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07/04/2026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SEI-260007/000885/2026.</w:t>
            </w:r>
          </w:p>
        </w:tc>
      </w:tr>
      <w:tr>
        <w:trPr>
          <w:trHeight w:val="539" w:hRule="atLeast"/>
        </w:trPr>
        <w:tc>
          <w:tcPr>
            <w:tcW w:w="1290" w:type="dxa"/>
            <w:vMerge w:val="restart"/>
          </w:tcPr>
          <w:p>
            <w:pPr>
              <w:pStyle w:val="TableParagraph"/>
              <w:spacing w:before="114"/>
              <w:rPr>
                <w:b/>
                <w:sz w:val="24"/>
              </w:rPr>
            </w:pPr>
          </w:p>
          <w:p>
            <w:pPr>
              <w:pStyle w:val="TableParagraph"/>
              <w:spacing w:before="1"/>
              <w:ind w:left="397"/>
              <w:rPr>
                <w:b/>
                <w:sz w:val="24"/>
              </w:rPr>
            </w:pPr>
            <w:r>
              <w:rPr>
                <w:b/>
                <w:spacing w:val="-4"/>
                <w:sz w:val="24"/>
              </w:rPr>
              <w:t>IteM</w:t>
            </w:r>
          </w:p>
        </w:tc>
        <w:tc>
          <w:tcPr>
            <w:tcW w:w="3705" w:type="dxa"/>
            <w:vMerge w:val="restart"/>
          </w:tcPr>
          <w:p>
            <w:pPr>
              <w:pStyle w:val="TableParagraph"/>
              <w:spacing w:before="114"/>
              <w:rPr>
                <w:b/>
                <w:sz w:val="24"/>
              </w:rPr>
            </w:pPr>
          </w:p>
          <w:p>
            <w:pPr>
              <w:pStyle w:val="TableParagraph"/>
              <w:spacing w:before="1"/>
              <w:ind w:left="864"/>
              <w:rPr>
                <w:b/>
                <w:sz w:val="24"/>
              </w:rPr>
            </w:pPr>
            <w:r>
              <w:rPr>
                <w:b/>
                <w:spacing w:val="-2"/>
                <w:sz w:val="24"/>
              </w:rPr>
              <w:t>ESPECIFICAÇÃO</w:t>
            </w:r>
          </w:p>
        </w:tc>
        <w:tc>
          <w:tcPr>
            <w:tcW w:w="705" w:type="dxa"/>
            <w:vMerge w:val="restart"/>
          </w:tcPr>
          <w:p>
            <w:pPr>
              <w:pStyle w:val="TableParagraph"/>
              <w:spacing w:before="114"/>
              <w:rPr>
                <w:b/>
                <w:sz w:val="24"/>
              </w:rPr>
            </w:pPr>
          </w:p>
          <w:p>
            <w:pPr>
              <w:pStyle w:val="TableParagraph"/>
              <w:spacing w:before="1"/>
              <w:ind w:left="102"/>
              <w:rPr>
                <w:b/>
                <w:sz w:val="24"/>
              </w:rPr>
            </w:pPr>
            <w:r>
              <w:rPr>
                <w:b/>
                <w:spacing w:val="-4"/>
                <w:sz w:val="24"/>
              </w:rPr>
              <w:t>Unid</w:t>
            </w:r>
          </w:p>
        </w:tc>
        <w:tc>
          <w:tcPr>
            <w:tcW w:w="851" w:type="dxa"/>
            <w:vMerge w:val="restart"/>
          </w:tcPr>
          <w:p>
            <w:pPr>
              <w:pStyle w:val="TableParagraph"/>
              <w:spacing w:before="114"/>
              <w:rPr>
                <w:b/>
                <w:sz w:val="24"/>
              </w:rPr>
            </w:pPr>
          </w:p>
          <w:p>
            <w:pPr>
              <w:pStyle w:val="TableParagraph"/>
              <w:spacing w:before="1"/>
              <w:ind w:left="228"/>
              <w:rPr>
                <w:b/>
                <w:sz w:val="24"/>
              </w:rPr>
            </w:pPr>
            <w:r>
              <w:rPr>
                <w:b/>
                <w:spacing w:val="-5"/>
                <w:sz w:val="24"/>
              </w:rPr>
              <w:t>Qtd</w:t>
            </w:r>
          </w:p>
        </w:tc>
        <w:tc>
          <w:tcPr>
            <w:tcW w:w="2057" w:type="dxa"/>
            <w:gridSpan w:val="2"/>
          </w:tcPr>
          <w:p>
            <w:pPr>
              <w:pStyle w:val="TableParagraph"/>
              <w:spacing w:line="259" w:lineRule="exact"/>
              <w:ind w:left="399"/>
              <w:rPr>
                <w:b/>
                <w:sz w:val="24"/>
              </w:rPr>
            </w:pPr>
            <w:r>
              <w:rPr>
                <w:b/>
                <w:sz w:val="24"/>
              </w:rPr>
              <w:t>preço</w:t>
            </w:r>
            <w:r>
              <w:rPr>
                <w:b/>
                <w:spacing w:val="-5"/>
                <w:sz w:val="24"/>
              </w:rPr>
              <w:t> COM</w:t>
            </w:r>
          </w:p>
          <w:p>
            <w:pPr>
              <w:pStyle w:val="TableParagraph"/>
              <w:spacing w:line="261" w:lineRule="exact"/>
              <w:ind w:left="460"/>
              <w:rPr>
                <w:b/>
                <w:sz w:val="24"/>
              </w:rPr>
            </w:pPr>
            <w:r>
              <w:rPr>
                <w:b/>
                <w:sz w:val="24"/>
              </w:rPr>
              <w:t>ICMS </w:t>
            </w:r>
            <w:r>
              <w:rPr>
                <w:b/>
                <w:spacing w:val="-4"/>
                <w:sz w:val="24"/>
              </w:rPr>
              <w:t>(R$)</w:t>
            </w:r>
          </w:p>
        </w:tc>
        <w:tc>
          <w:tcPr>
            <w:tcW w:w="2068" w:type="dxa"/>
            <w:gridSpan w:val="2"/>
          </w:tcPr>
          <w:p>
            <w:pPr>
              <w:pStyle w:val="TableParagraph"/>
              <w:spacing w:line="259" w:lineRule="exact"/>
              <w:ind w:left="440"/>
              <w:rPr>
                <w:b/>
                <w:sz w:val="24"/>
              </w:rPr>
            </w:pPr>
            <w:r>
              <w:rPr>
                <w:b/>
                <w:sz w:val="24"/>
              </w:rPr>
              <w:t>preço</w:t>
            </w:r>
            <w:r>
              <w:rPr>
                <w:b/>
                <w:spacing w:val="-5"/>
                <w:sz w:val="24"/>
              </w:rPr>
              <w:t> SEM</w:t>
            </w:r>
          </w:p>
          <w:p>
            <w:pPr>
              <w:pStyle w:val="TableParagraph"/>
              <w:spacing w:line="261" w:lineRule="exact"/>
              <w:ind w:left="468"/>
              <w:rPr>
                <w:b/>
                <w:sz w:val="24"/>
              </w:rPr>
            </w:pPr>
            <w:r>
              <w:rPr>
                <w:b/>
                <w:sz w:val="24"/>
              </w:rPr>
              <w:t>ICMS </w:t>
            </w:r>
            <w:r>
              <w:rPr>
                <w:b/>
                <w:spacing w:val="-4"/>
                <w:sz w:val="24"/>
              </w:rPr>
              <w:t>(R$)</w:t>
            </w:r>
          </w:p>
        </w:tc>
      </w:tr>
      <w:tr>
        <w:trPr>
          <w:trHeight w:val="539" w:hRule="atLeast"/>
        </w:trPr>
        <w:tc>
          <w:tcPr>
            <w:tcW w:w="1290" w:type="dxa"/>
            <w:vMerge/>
            <w:tcBorders>
              <w:top w:val="nil"/>
            </w:tcBorders>
          </w:tcPr>
          <w:p>
            <w:pPr>
              <w:rPr>
                <w:sz w:val="2"/>
                <w:szCs w:val="2"/>
              </w:rPr>
            </w:pPr>
          </w:p>
        </w:tc>
        <w:tc>
          <w:tcPr>
            <w:tcW w:w="3705" w:type="dxa"/>
            <w:vMerge/>
            <w:tcBorders>
              <w:top w:val="nil"/>
            </w:tcBorders>
          </w:tcPr>
          <w:p>
            <w:pPr>
              <w:rPr>
                <w:sz w:val="2"/>
                <w:szCs w:val="2"/>
              </w:rPr>
            </w:pPr>
          </w:p>
        </w:tc>
        <w:tc>
          <w:tcPr>
            <w:tcW w:w="705" w:type="dxa"/>
            <w:vMerge/>
            <w:tcBorders>
              <w:top w:val="nil"/>
            </w:tcBorders>
          </w:tcPr>
          <w:p>
            <w:pPr>
              <w:rPr>
                <w:sz w:val="2"/>
                <w:szCs w:val="2"/>
              </w:rPr>
            </w:pPr>
          </w:p>
        </w:tc>
        <w:tc>
          <w:tcPr>
            <w:tcW w:w="851" w:type="dxa"/>
            <w:vMerge/>
            <w:tcBorders>
              <w:top w:val="nil"/>
            </w:tcBorders>
          </w:tcPr>
          <w:p>
            <w:pPr>
              <w:rPr>
                <w:sz w:val="2"/>
                <w:szCs w:val="2"/>
              </w:rPr>
            </w:pPr>
          </w:p>
        </w:tc>
        <w:tc>
          <w:tcPr>
            <w:tcW w:w="1068" w:type="dxa"/>
          </w:tcPr>
          <w:p>
            <w:pPr>
              <w:pStyle w:val="TableParagraph"/>
              <w:spacing w:line="259" w:lineRule="exact"/>
              <w:ind w:left="27"/>
              <w:jc w:val="center"/>
              <w:rPr>
                <w:b/>
                <w:sz w:val="24"/>
              </w:rPr>
            </w:pPr>
            <w:r>
              <w:rPr>
                <w:b/>
                <w:spacing w:val="-4"/>
                <w:sz w:val="24"/>
              </w:rPr>
              <w:t>preço</w:t>
            </w:r>
          </w:p>
          <w:p>
            <w:pPr>
              <w:pStyle w:val="TableParagraph"/>
              <w:spacing w:line="261" w:lineRule="exact"/>
              <w:ind w:left="27" w:right="14"/>
              <w:jc w:val="center"/>
              <w:rPr>
                <w:b/>
                <w:sz w:val="24"/>
              </w:rPr>
            </w:pPr>
            <w:r>
              <w:rPr>
                <w:b/>
                <w:spacing w:val="-2"/>
                <w:sz w:val="24"/>
              </w:rPr>
              <w:t>unitário</w:t>
            </w:r>
          </w:p>
        </w:tc>
        <w:tc>
          <w:tcPr>
            <w:tcW w:w="989" w:type="dxa"/>
          </w:tcPr>
          <w:p>
            <w:pPr>
              <w:pStyle w:val="TableParagraph"/>
              <w:spacing w:before="121"/>
              <w:ind w:left="94"/>
              <w:rPr>
                <w:b/>
                <w:sz w:val="24"/>
              </w:rPr>
            </w:pPr>
            <w:r>
              <w:rPr>
                <w:b/>
                <w:spacing w:val="-2"/>
                <w:sz w:val="24"/>
              </w:rPr>
              <w:t>TOTAL</w:t>
            </w:r>
          </w:p>
        </w:tc>
        <w:tc>
          <w:tcPr>
            <w:tcW w:w="1064" w:type="dxa"/>
          </w:tcPr>
          <w:p>
            <w:pPr>
              <w:pStyle w:val="TableParagraph"/>
              <w:spacing w:line="259" w:lineRule="exact"/>
              <w:ind w:left="41"/>
              <w:jc w:val="center"/>
              <w:rPr>
                <w:b/>
                <w:sz w:val="24"/>
              </w:rPr>
            </w:pPr>
            <w:r>
              <w:rPr>
                <w:b/>
                <w:spacing w:val="-4"/>
                <w:sz w:val="24"/>
              </w:rPr>
              <w:t>preço</w:t>
            </w:r>
          </w:p>
          <w:p>
            <w:pPr>
              <w:pStyle w:val="TableParagraph"/>
              <w:spacing w:line="261" w:lineRule="exact"/>
              <w:ind w:left="41" w:right="14"/>
              <w:jc w:val="center"/>
              <w:rPr>
                <w:b/>
                <w:sz w:val="24"/>
              </w:rPr>
            </w:pPr>
            <w:r>
              <w:rPr>
                <w:b/>
                <w:spacing w:val="-2"/>
                <w:sz w:val="24"/>
              </w:rPr>
              <w:t>unitário</w:t>
            </w:r>
          </w:p>
        </w:tc>
        <w:tc>
          <w:tcPr>
            <w:tcW w:w="1004" w:type="dxa"/>
          </w:tcPr>
          <w:p>
            <w:pPr>
              <w:pStyle w:val="TableParagraph"/>
              <w:spacing w:before="121"/>
              <w:ind w:left="105"/>
              <w:rPr>
                <w:b/>
                <w:sz w:val="24"/>
              </w:rPr>
            </w:pPr>
            <w:r>
              <w:rPr>
                <w:b/>
                <w:spacing w:val="-2"/>
                <w:sz w:val="24"/>
              </w:rPr>
              <w:t>TOTAL</w:t>
            </w:r>
          </w:p>
        </w:tc>
      </w:tr>
      <w:tr>
        <w:trPr>
          <w:trHeight w:val="5039" w:hRule="atLeast"/>
        </w:trPr>
        <w:tc>
          <w:tcPr>
            <w:tcW w:w="12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63"/>
              <w:rPr>
                <w:b/>
                <w:sz w:val="24"/>
              </w:rPr>
            </w:pPr>
          </w:p>
          <w:p>
            <w:pPr>
              <w:pStyle w:val="TableParagraph"/>
              <w:ind w:left="26"/>
              <w:jc w:val="center"/>
              <w:rPr>
                <w:sz w:val="24"/>
              </w:rPr>
            </w:pPr>
            <w:r>
              <w:rPr>
                <w:spacing w:val="-10"/>
                <w:sz w:val="24"/>
              </w:rPr>
              <w:t>5</w:t>
            </w:r>
          </w:p>
        </w:tc>
        <w:tc>
          <w:tcPr>
            <w:tcW w:w="3705" w:type="dxa"/>
          </w:tcPr>
          <w:p>
            <w:pPr>
              <w:pStyle w:val="TableParagraph"/>
              <w:tabs>
                <w:tab w:pos="1684" w:val="left" w:leader="none"/>
                <w:tab w:pos="2337" w:val="left" w:leader="none"/>
                <w:tab w:pos="3086" w:val="left" w:leader="none"/>
              </w:tabs>
              <w:spacing w:line="312" w:lineRule="auto" w:before="31"/>
              <w:ind w:left="75" w:right="61"/>
              <w:jc w:val="both"/>
              <w:rPr>
                <w:sz w:val="24"/>
              </w:rPr>
            </w:pPr>
            <w:r>
              <w:rPr>
                <w:sz w:val="24"/>
              </w:rPr>
              <w:t>PRINCIPIO ATIVO: </w:t>
            </w:r>
            <w:r>
              <w:rPr>
                <w:sz w:val="24"/>
              </w:rPr>
              <w:t>SACARATO DE HIDROXIDO FERRICO, </w:t>
            </w:r>
            <w:r>
              <w:rPr>
                <w:spacing w:val="-2"/>
                <w:sz w:val="24"/>
              </w:rPr>
              <w:t>FORMA</w:t>
            </w:r>
            <w:r>
              <w:rPr>
                <w:sz w:val="24"/>
              </w:rPr>
              <w:tab/>
            </w:r>
            <w:r>
              <w:rPr>
                <w:spacing w:val="-2"/>
                <w:sz w:val="24"/>
              </w:rPr>
              <w:t>FARMACEUTICA: SOLUCAO</w:t>
            </w:r>
            <w:r>
              <w:rPr>
                <w:sz w:val="24"/>
              </w:rPr>
              <w:tab/>
              <w:tab/>
            </w:r>
            <w:r>
              <w:rPr>
                <w:spacing w:val="-6"/>
                <w:sz w:val="24"/>
              </w:rPr>
              <w:t>INJETAVEL, </w:t>
            </w:r>
            <w:r>
              <w:rPr>
                <w:sz w:val="24"/>
              </w:rPr>
              <w:t>CONCENTRACAO / DOSAGEM: 20, UNIDADE: MG/ML,</w:t>
            </w:r>
            <w:r>
              <w:rPr>
                <w:spacing w:val="40"/>
                <w:sz w:val="24"/>
              </w:rPr>
              <w:t> </w:t>
            </w:r>
            <w:r>
              <w:rPr>
                <w:spacing w:val="-2"/>
                <w:sz w:val="24"/>
              </w:rPr>
              <w:t>VOLUME:</w:t>
            </w:r>
            <w:r>
              <w:rPr>
                <w:sz w:val="24"/>
              </w:rPr>
              <w:tab/>
              <w:tab/>
              <w:tab/>
            </w:r>
            <w:r>
              <w:rPr>
                <w:spacing w:val="-4"/>
                <w:sz w:val="24"/>
              </w:rPr>
              <w:t>5ML,</w:t>
            </w:r>
          </w:p>
          <w:p>
            <w:pPr>
              <w:pStyle w:val="TableParagraph"/>
              <w:spacing w:line="312" w:lineRule="auto" w:before="8"/>
              <w:ind w:left="75" w:right="61"/>
              <w:jc w:val="both"/>
              <w:rPr>
                <w:sz w:val="24"/>
              </w:rPr>
            </w:pPr>
            <w:r>
              <w:rPr>
                <w:sz w:val="24"/>
              </w:rPr>
              <w:t>APRESENTACAO: </w:t>
            </w:r>
            <w:r>
              <w:rPr>
                <w:sz w:val="24"/>
              </w:rPr>
              <w:t>FRASCO- </w:t>
            </w:r>
            <w:r>
              <w:rPr>
                <w:spacing w:val="-2"/>
                <w:sz w:val="24"/>
              </w:rPr>
              <w:t>AMPOLA.</w:t>
            </w:r>
          </w:p>
          <w:p>
            <w:pPr>
              <w:pStyle w:val="TableParagraph"/>
              <w:spacing w:before="243"/>
              <w:rPr>
                <w:b/>
                <w:sz w:val="24"/>
              </w:rPr>
            </w:pPr>
          </w:p>
          <w:p>
            <w:pPr>
              <w:pStyle w:val="TableParagraph"/>
              <w:spacing w:line="600" w:lineRule="atLeast"/>
              <w:ind w:left="75" w:right="2084"/>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63"/>
              <w:rPr>
                <w:b/>
                <w:sz w:val="24"/>
              </w:rPr>
            </w:pPr>
          </w:p>
          <w:p>
            <w:pPr>
              <w:pStyle w:val="TableParagraph"/>
              <w:ind w:left="108"/>
              <w:rPr>
                <w:sz w:val="24"/>
              </w:rPr>
            </w:pPr>
            <w:r>
              <w:rPr>
                <w:spacing w:val="-4"/>
                <w:sz w:val="24"/>
              </w:rPr>
              <w:t>Unid</w:t>
            </w:r>
          </w:p>
        </w:tc>
        <w:tc>
          <w:tcPr>
            <w:tcW w:w="851"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63"/>
              <w:rPr>
                <w:b/>
                <w:sz w:val="24"/>
              </w:rPr>
            </w:pPr>
          </w:p>
          <w:p>
            <w:pPr>
              <w:pStyle w:val="TableParagraph"/>
              <w:ind w:left="152"/>
              <w:rPr>
                <w:sz w:val="24"/>
              </w:rPr>
            </w:pPr>
            <w:r>
              <w:rPr>
                <w:spacing w:val="-2"/>
                <w:sz w:val="24"/>
              </w:rPr>
              <w:t>3.300</w:t>
            </w:r>
          </w:p>
        </w:tc>
        <w:tc>
          <w:tcPr>
            <w:tcW w:w="1068" w:type="dxa"/>
          </w:tcPr>
          <w:p>
            <w:pPr>
              <w:pStyle w:val="TableParagraph"/>
              <w:rPr>
                <w:sz w:val="24"/>
              </w:rPr>
            </w:pPr>
          </w:p>
        </w:tc>
        <w:tc>
          <w:tcPr>
            <w:tcW w:w="989" w:type="dxa"/>
          </w:tcPr>
          <w:p>
            <w:pPr>
              <w:pStyle w:val="TableParagraph"/>
              <w:rPr>
                <w:sz w:val="24"/>
              </w:rPr>
            </w:pPr>
          </w:p>
        </w:tc>
        <w:tc>
          <w:tcPr>
            <w:tcW w:w="1064" w:type="dxa"/>
          </w:tcPr>
          <w:p>
            <w:pPr>
              <w:pStyle w:val="TableParagraph"/>
              <w:rPr>
                <w:sz w:val="24"/>
              </w:rPr>
            </w:pPr>
          </w:p>
        </w:tc>
        <w:tc>
          <w:tcPr>
            <w:tcW w:w="1004" w:type="dxa"/>
          </w:tcPr>
          <w:p>
            <w:pPr>
              <w:pStyle w:val="TableParagraph"/>
              <w:rPr>
                <w:sz w:val="24"/>
              </w:rPr>
            </w:pPr>
          </w:p>
        </w:tc>
      </w:tr>
    </w:tbl>
    <w:p>
      <w:pPr>
        <w:pStyle w:val="TableParagraph"/>
        <w:spacing w:after="0"/>
        <w:rPr>
          <w:sz w:val="24"/>
        </w:rPr>
        <w:sectPr>
          <w:pgSz w:w="15840" w:h="24480"/>
          <w:pgMar w:top="540" w:bottom="280" w:left="360" w:right="360"/>
        </w:sectPr>
      </w:pPr>
    </w:p>
    <w:p>
      <w:pPr>
        <w:pStyle w:val="BodyText"/>
        <w:spacing w:before="6"/>
        <w:ind w:left="0"/>
        <w:rPr>
          <w:b/>
          <w:sz w:val="2"/>
        </w:rPr>
      </w:pPr>
    </w:p>
    <w:tbl>
      <w:tblPr>
        <w:tblW w:w="0" w:type="auto"/>
        <w:jc w:val="left"/>
        <w:tblInd w:w="22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570"/>
        <w:gridCol w:w="3705"/>
        <w:gridCol w:w="705"/>
        <w:gridCol w:w="855"/>
        <w:gridCol w:w="1065"/>
        <w:gridCol w:w="990"/>
        <w:gridCol w:w="1065"/>
        <w:gridCol w:w="1005"/>
      </w:tblGrid>
      <w:tr>
        <w:trPr>
          <w:trHeight w:val="5759" w:hRule="atLeast"/>
        </w:trPr>
        <w:tc>
          <w:tcPr>
            <w:tcW w:w="1290" w:type="dxa"/>
            <w:gridSpan w:val="2"/>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7"/>
              <w:rPr>
                <w:b/>
                <w:sz w:val="24"/>
              </w:rPr>
            </w:pPr>
          </w:p>
          <w:p>
            <w:pPr>
              <w:pStyle w:val="TableParagraph"/>
              <w:ind w:left="26"/>
              <w:jc w:val="center"/>
              <w:rPr>
                <w:sz w:val="24"/>
              </w:rPr>
            </w:pPr>
            <w:r>
              <w:rPr>
                <w:spacing w:val="-10"/>
                <w:sz w:val="24"/>
              </w:rPr>
              <w:t>6</w:t>
            </w:r>
          </w:p>
        </w:tc>
        <w:tc>
          <w:tcPr>
            <w:tcW w:w="3705" w:type="dxa"/>
          </w:tcPr>
          <w:p>
            <w:pPr>
              <w:pStyle w:val="TableParagraph"/>
              <w:tabs>
                <w:tab w:pos="3259" w:val="left" w:leader="none"/>
              </w:tabs>
              <w:spacing w:line="312" w:lineRule="auto" w:before="31"/>
              <w:ind w:left="75" w:right="61"/>
              <w:jc w:val="both"/>
              <w:rPr>
                <w:sz w:val="24"/>
              </w:rPr>
            </w:pPr>
            <w:r>
              <w:rPr>
                <w:spacing w:val="-2"/>
                <w:sz w:val="24"/>
              </w:rPr>
              <w:t>PRINCIPIO</w:t>
            </w:r>
            <w:r>
              <w:rPr>
                <w:spacing w:val="-13"/>
                <w:sz w:val="24"/>
              </w:rPr>
              <w:t> </w:t>
            </w:r>
            <w:r>
              <w:rPr>
                <w:spacing w:val="-2"/>
                <w:sz w:val="24"/>
              </w:rPr>
              <w:t>ATIVO:</w:t>
            </w:r>
            <w:r>
              <w:rPr>
                <w:spacing w:val="-12"/>
                <w:sz w:val="24"/>
              </w:rPr>
              <w:t> </w:t>
            </w:r>
            <w:r>
              <w:rPr>
                <w:spacing w:val="-2"/>
                <w:sz w:val="24"/>
              </w:rPr>
              <w:t>CLORETO</w:t>
            </w:r>
            <w:r>
              <w:rPr>
                <w:spacing w:val="-7"/>
                <w:sz w:val="24"/>
              </w:rPr>
              <w:t> </w:t>
            </w:r>
            <w:r>
              <w:rPr>
                <w:spacing w:val="-2"/>
                <w:sz w:val="24"/>
              </w:rPr>
              <w:t>DE </w:t>
            </w:r>
            <w:r>
              <w:rPr>
                <w:sz w:val="24"/>
              </w:rPr>
              <w:t>SODIO + CLORETO DE POTASSIO + CITRATO DE SODIO + GLICOSE, FORMA </w:t>
            </w:r>
            <w:r>
              <w:rPr>
                <w:spacing w:val="-2"/>
                <w:sz w:val="24"/>
              </w:rPr>
              <w:t>FARMACEUTICA:</w:t>
            </w:r>
            <w:r>
              <w:rPr>
                <w:sz w:val="24"/>
              </w:rPr>
              <w:tab/>
            </w:r>
            <w:r>
              <w:rPr>
                <w:spacing w:val="-4"/>
                <w:sz w:val="24"/>
              </w:rPr>
              <w:t>PO, </w:t>
            </w:r>
            <w:r>
              <w:rPr>
                <w:sz w:val="24"/>
              </w:rPr>
              <w:t>CONCENTRACAO / DOSAGEM: 3,5 + 1,5 + 2,9 + 20, UNIDADE: G, VOLUME: NAO APLICAVEL, APRESENTACAO: ENVELOPE 27,9G, ACESSORIO: NAO </w:t>
            </w:r>
            <w:r>
              <w:rPr>
                <w:spacing w:val="-2"/>
                <w:sz w:val="24"/>
              </w:rPr>
              <w:t>APLICAVEL.</w:t>
            </w:r>
          </w:p>
          <w:p>
            <w:pPr>
              <w:pStyle w:val="TableParagraph"/>
              <w:spacing w:before="253"/>
              <w:rPr>
                <w:b/>
                <w:sz w:val="24"/>
              </w:rPr>
            </w:pPr>
          </w:p>
          <w:p>
            <w:pPr>
              <w:pStyle w:val="TableParagraph"/>
              <w:spacing w:line="600" w:lineRule="atLeast"/>
              <w:ind w:left="75" w:right="2084"/>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7"/>
              <w:rPr>
                <w:b/>
                <w:sz w:val="24"/>
              </w:rPr>
            </w:pPr>
          </w:p>
          <w:p>
            <w:pPr>
              <w:pStyle w:val="TableParagraph"/>
              <w:ind w:left="8" w:right="1"/>
              <w:jc w:val="center"/>
              <w:rPr>
                <w:sz w:val="24"/>
              </w:rPr>
            </w:pPr>
            <w:r>
              <w:rPr>
                <w:spacing w:val="-4"/>
                <w:sz w:val="24"/>
              </w:rPr>
              <w:t>Unid</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7"/>
              <w:rPr>
                <w:b/>
                <w:sz w:val="24"/>
              </w:rPr>
            </w:pPr>
          </w:p>
          <w:p>
            <w:pPr>
              <w:pStyle w:val="TableParagraph"/>
              <w:ind w:left="4"/>
              <w:jc w:val="center"/>
              <w:rPr>
                <w:sz w:val="24"/>
              </w:rPr>
            </w:pPr>
            <w:r>
              <w:rPr>
                <w:spacing w:val="-5"/>
                <w:sz w:val="24"/>
              </w:rPr>
              <w:t>600</w:t>
            </w:r>
          </w:p>
        </w:tc>
        <w:tc>
          <w:tcPr>
            <w:tcW w:w="1065" w:type="dxa"/>
          </w:tcPr>
          <w:p>
            <w:pPr>
              <w:pStyle w:val="TableParagraph"/>
              <w:rPr>
                <w:sz w:val="24"/>
              </w:rPr>
            </w:pPr>
          </w:p>
        </w:tc>
        <w:tc>
          <w:tcPr>
            <w:tcW w:w="990" w:type="dxa"/>
          </w:tcPr>
          <w:p>
            <w:pPr>
              <w:pStyle w:val="TableParagraph"/>
              <w:rPr>
                <w:sz w:val="24"/>
              </w:rPr>
            </w:pPr>
          </w:p>
        </w:tc>
        <w:tc>
          <w:tcPr>
            <w:tcW w:w="1065" w:type="dxa"/>
          </w:tcPr>
          <w:p>
            <w:pPr>
              <w:pStyle w:val="TableParagraph"/>
              <w:rPr>
                <w:sz w:val="24"/>
              </w:rPr>
            </w:pPr>
          </w:p>
        </w:tc>
        <w:tc>
          <w:tcPr>
            <w:tcW w:w="1005" w:type="dxa"/>
          </w:tcPr>
          <w:p>
            <w:pPr>
              <w:pStyle w:val="TableParagraph"/>
              <w:rPr>
                <w:sz w:val="24"/>
              </w:rPr>
            </w:pPr>
          </w:p>
        </w:tc>
      </w:tr>
      <w:tr>
        <w:trPr>
          <w:trHeight w:val="4679" w:hRule="atLeast"/>
        </w:trPr>
        <w:tc>
          <w:tcPr>
            <w:tcW w:w="1290" w:type="dxa"/>
            <w:gridSpan w:val="2"/>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9"/>
              <w:rPr>
                <w:b/>
                <w:sz w:val="24"/>
              </w:rPr>
            </w:pPr>
          </w:p>
          <w:p>
            <w:pPr>
              <w:pStyle w:val="TableParagraph"/>
              <w:ind w:left="26"/>
              <w:jc w:val="center"/>
              <w:rPr>
                <w:sz w:val="24"/>
              </w:rPr>
            </w:pPr>
            <w:r>
              <w:rPr>
                <w:spacing w:val="-10"/>
                <w:sz w:val="24"/>
              </w:rPr>
              <w:t>7</w:t>
            </w:r>
          </w:p>
        </w:tc>
        <w:tc>
          <w:tcPr>
            <w:tcW w:w="3705" w:type="dxa"/>
          </w:tcPr>
          <w:p>
            <w:pPr>
              <w:pStyle w:val="TableParagraph"/>
              <w:tabs>
                <w:tab w:pos="692" w:val="left" w:leader="none"/>
                <w:tab w:pos="2282" w:val="left" w:leader="none"/>
                <w:tab w:pos="2773" w:val="left" w:leader="none"/>
              </w:tabs>
              <w:spacing w:line="312" w:lineRule="auto" w:before="31"/>
              <w:ind w:left="75" w:right="61"/>
              <w:rPr>
                <w:sz w:val="24"/>
              </w:rPr>
            </w:pPr>
            <w:r>
              <w:rPr>
                <w:sz w:val="24"/>
              </w:rPr>
              <w:t>PRINCIPIO</w:t>
            </w:r>
            <w:r>
              <w:rPr>
                <w:spacing w:val="27"/>
                <w:sz w:val="24"/>
              </w:rPr>
              <w:t> </w:t>
            </w:r>
            <w:r>
              <w:rPr>
                <w:sz w:val="24"/>
              </w:rPr>
              <w:t>ATIVO:</w:t>
            </w:r>
            <w:r>
              <w:rPr>
                <w:spacing w:val="33"/>
                <w:sz w:val="24"/>
              </w:rPr>
              <w:t> </w:t>
            </w:r>
            <w:r>
              <w:rPr>
                <w:sz w:val="24"/>
              </w:rPr>
              <w:t>VITAMINAS </w:t>
            </w:r>
            <w:r>
              <w:rPr>
                <w:spacing w:val="-6"/>
                <w:sz w:val="24"/>
              </w:rPr>
              <w:t>DO</w:t>
            </w:r>
            <w:r>
              <w:rPr>
                <w:sz w:val="24"/>
              </w:rPr>
              <w:tab/>
            </w:r>
            <w:r>
              <w:rPr>
                <w:spacing w:val="-2"/>
                <w:sz w:val="24"/>
              </w:rPr>
              <w:t>COMPLEXO</w:t>
            </w:r>
            <w:r>
              <w:rPr>
                <w:sz w:val="24"/>
              </w:rPr>
              <w:tab/>
            </w:r>
            <w:r>
              <w:rPr>
                <w:spacing w:val="-6"/>
                <w:sz w:val="24"/>
              </w:rPr>
              <w:t>B,</w:t>
            </w:r>
            <w:r>
              <w:rPr>
                <w:sz w:val="24"/>
              </w:rPr>
              <w:tab/>
            </w:r>
            <w:r>
              <w:rPr>
                <w:spacing w:val="-2"/>
                <w:sz w:val="24"/>
              </w:rPr>
              <w:t>FORMA FARMACEUTICA:</w:t>
            </w:r>
            <w:r>
              <w:rPr>
                <w:spacing w:val="40"/>
                <w:sz w:val="24"/>
              </w:rPr>
              <w:t> </w:t>
            </w:r>
            <w:r>
              <w:rPr>
                <w:spacing w:val="-2"/>
                <w:sz w:val="24"/>
              </w:rPr>
              <w:t>COMPRIMIDO,</w:t>
            </w:r>
          </w:p>
          <w:p>
            <w:pPr>
              <w:pStyle w:val="TableParagraph"/>
              <w:spacing w:line="312" w:lineRule="auto" w:before="5"/>
              <w:ind w:left="75" w:right="61"/>
              <w:jc w:val="both"/>
              <w:rPr>
                <w:sz w:val="24"/>
              </w:rPr>
            </w:pPr>
            <w:r>
              <w:rPr>
                <w:sz w:val="24"/>
              </w:rPr>
              <w:t>CONCENTRACAO / </w:t>
            </w:r>
            <w:r>
              <w:rPr>
                <w:sz w:val="24"/>
              </w:rPr>
              <w:t>DOSAGEM: N/A, UNIDADE: N/A, VOLUME: N/A, APRESENTACAO: N/A, ACESSORIO: N/A.</w:t>
            </w:r>
          </w:p>
          <w:p>
            <w:pPr>
              <w:pStyle w:val="TableParagraph"/>
              <w:spacing w:before="244"/>
              <w:rPr>
                <w:b/>
                <w:sz w:val="24"/>
              </w:rPr>
            </w:pPr>
          </w:p>
          <w:p>
            <w:pPr>
              <w:pStyle w:val="TableParagraph"/>
              <w:spacing w:line="600" w:lineRule="atLeast" w:before="1"/>
              <w:ind w:left="75" w:right="2084"/>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9"/>
              <w:rPr>
                <w:b/>
                <w:sz w:val="24"/>
              </w:rPr>
            </w:pPr>
          </w:p>
          <w:p>
            <w:pPr>
              <w:pStyle w:val="TableParagraph"/>
              <w:ind w:left="8" w:right="1"/>
              <w:jc w:val="center"/>
              <w:rPr>
                <w:sz w:val="24"/>
              </w:rPr>
            </w:pPr>
            <w:r>
              <w:rPr>
                <w:spacing w:val="-4"/>
                <w:sz w:val="24"/>
              </w:rPr>
              <w:t>Unid</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9"/>
              <w:rPr>
                <w:b/>
                <w:sz w:val="24"/>
              </w:rPr>
            </w:pPr>
          </w:p>
          <w:p>
            <w:pPr>
              <w:pStyle w:val="TableParagraph"/>
              <w:ind w:left="4"/>
              <w:jc w:val="center"/>
              <w:rPr>
                <w:sz w:val="24"/>
              </w:rPr>
            </w:pPr>
            <w:r>
              <w:rPr>
                <w:spacing w:val="-2"/>
                <w:sz w:val="24"/>
              </w:rPr>
              <w:t>4.500</w:t>
            </w:r>
          </w:p>
        </w:tc>
        <w:tc>
          <w:tcPr>
            <w:tcW w:w="1065" w:type="dxa"/>
          </w:tcPr>
          <w:p>
            <w:pPr>
              <w:pStyle w:val="TableParagraph"/>
              <w:rPr>
                <w:sz w:val="24"/>
              </w:rPr>
            </w:pPr>
          </w:p>
        </w:tc>
        <w:tc>
          <w:tcPr>
            <w:tcW w:w="990" w:type="dxa"/>
          </w:tcPr>
          <w:p>
            <w:pPr>
              <w:pStyle w:val="TableParagraph"/>
              <w:rPr>
                <w:sz w:val="24"/>
              </w:rPr>
            </w:pPr>
          </w:p>
        </w:tc>
        <w:tc>
          <w:tcPr>
            <w:tcW w:w="1065" w:type="dxa"/>
          </w:tcPr>
          <w:p>
            <w:pPr>
              <w:pStyle w:val="TableParagraph"/>
              <w:rPr>
                <w:sz w:val="24"/>
              </w:rPr>
            </w:pPr>
          </w:p>
        </w:tc>
        <w:tc>
          <w:tcPr>
            <w:tcW w:w="1005" w:type="dxa"/>
          </w:tcPr>
          <w:p>
            <w:pPr>
              <w:pStyle w:val="TableParagraph"/>
              <w:rPr>
                <w:sz w:val="24"/>
              </w:rPr>
            </w:pPr>
          </w:p>
        </w:tc>
      </w:tr>
      <w:tr>
        <w:trPr>
          <w:trHeight w:val="4319" w:hRule="atLeast"/>
        </w:trPr>
        <w:tc>
          <w:tcPr>
            <w:tcW w:w="1290" w:type="dxa"/>
            <w:gridSpan w:val="2"/>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9"/>
              <w:rPr>
                <w:b/>
                <w:sz w:val="24"/>
              </w:rPr>
            </w:pPr>
          </w:p>
          <w:p>
            <w:pPr>
              <w:pStyle w:val="TableParagraph"/>
              <w:ind w:left="26"/>
              <w:jc w:val="center"/>
              <w:rPr>
                <w:sz w:val="24"/>
              </w:rPr>
            </w:pPr>
            <w:r>
              <w:rPr>
                <w:spacing w:val="-10"/>
                <w:sz w:val="24"/>
              </w:rPr>
              <w:t>8</w:t>
            </w:r>
          </w:p>
        </w:tc>
        <w:tc>
          <w:tcPr>
            <w:tcW w:w="3705" w:type="dxa"/>
          </w:tcPr>
          <w:p>
            <w:pPr>
              <w:pStyle w:val="TableParagraph"/>
              <w:tabs>
                <w:tab w:pos="3086" w:val="left" w:leader="none"/>
              </w:tabs>
              <w:spacing w:line="312" w:lineRule="auto" w:before="31"/>
              <w:ind w:left="75" w:right="61"/>
              <w:jc w:val="both"/>
              <w:rPr>
                <w:sz w:val="24"/>
              </w:rPr>
            </w:pPr>
            <w:r>
              <w:rPr>
                <w:sz w:val="24"/>
              </w:rPr>
              <w:t>PRINCIPIO ATIVO: </w:t>
            </w:r>
            <w:r>
              <w:rPr>
                <w:sz w:val="24"/>
              </w:rPr>
              <w:t>VITAMINAS DO COMPLEXO B, FORMA FARMACEUTICA: SOLUCAO INJETAVEL, CONCENTRACAO / DOSAGEM:</w:t>
            </w:r>
            <w:r>
              <w:rPr>
                <w:spacing w:val="-9"/>
                <w:sz w:val="24"/>
              </w:rPr>
              <w:t> </w:t>
            </w:r>
            <w:r>
              <w:rPr>
                <w:sz w:val="24"/>
              </w:rPr>
              <w:t>N/A,</w:t>
            </w:r>
            <w:r>
              <w:rPr>
                <w:spacing w:val="-9"/>
                <w:sz w:val="24"/>
              </w:rPr>
              <w:t> </w:t>
            </w:r>
            <w:r>
              <w:rPr>
                <w:sz w:val="24"/>
              </w:rPr>
              <w:t>UNIDADE:</w:t>
            </w:r>
            <w:r>
              <w:rPr>
                <w:spacing w:val="-9"/>
                <w:sz w:val="24"/>
              </w:rPr>
              <w:t> </w:t>
            </w:r>
            <w:r>
              <w:rPr>
                <w:sz w:val="24"/>
              </w:rPr>
              <w:t>N/A, </w:t>
            </w:r>
            <w:r>
              <w:rPr>
                <w:spacing w:val="-2"/>
                <w:sz w:val="24"/>
              </w:rPr>
              <w:t>VOLUME:</w:t>
            </w:r>
            <w:r>
              <w:rPr>
                <w:sz w:val="24"/>
              </w:rPr>
              <w:tab/>
            </w:r>
            <w:r>
              <w:rPr>
                <w:spacing w:val="-4"/>
                <w:sz w:val="24"/>
              </w:rPr>
              <w:t>2ML,</w:t>
            </w:r>
          </w:p>
          <w:p>
            <w:pPr>
              <w:pStyle w:val="TableParagraph"/>
              <w:spacing w:before="7"/>
              <w:ind w:left="75"/>
              <w:jc w:val="both"/>
              <w:rPr>
                <w:sz w:val="24"/>
              </w:rPr>
            </w:pPr>
            <w:r>
              <w:rPr>
                <w:spacing w:val="-2"/>
                <w:sz w:val="24"/>
              </w:rPr>
              <w:t>APRESENTACAO:</w:t>
            </w:r>
            <w:r>
              <w:rPr>
                <w:spacing w:val="-8"/>
                <w:sz w:val="24"/>
              </w:rPr>
              <w:t> </w:t>
            </w:r>
            <w:r>
              <w:rPr>
                <w:spacing w:val="-2"/>
                <w:sz w:val="24"/>
              </w:rPr>
              <w:t>AMPOLA.</w:t>
            </w:r>
          </w:p>
          <w:p>
            <w:pPr>
              <w:pStyle w:val="TableParagraph"/>
              <w:rPr>
                <w:b/>
                <w:sz w:val="24"/>
              </w:rPr>
            </w:pPr>
          </w:p>
          <w:p>
            <w:pPr>
              <w:pStyle w:val="TableParagraph"/>
              <w:spacing w:before="48"/>
              <w:rPr>
                <w:b/>
                <w:sz w:val="24"/>
              </w:rPr>
            </w:pPr>
          </w:p>
          <w:p>
            <w:pPr>
              <w:pStyle w:val="TableParagraph"/>
              <w:spacing w:line="600" w:lineRule="atLeast"/>
              <w:ind w:left="75" w:right="2084"/>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9"/>
              <w:rPr>
                <w:b/>
                <w:sz w:val="24"/>
              </w:rPr>
            </w:pPr>
          </w:p>
          <w:p>
            <w:pPr>
              <w:pStyle w:val="TableParagraph"/>
              <w:ind w:left="8" w:right="1"/>
              <w:jc w:val="center"/>
              <w:rPr>
                <w:sz w:val="24"/>
              </w:rPr>
            </w:pPr>
            <w:r>
              <w:rPr>
                <w:spacing w:val="-4"/>
                <w:sz w:val="24"/>
              </w:rPr>
              <w:t>Unid</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9"/>
              <w:rPr>
                <w:b/>
                <w:sz w:val="24"/>
              </w:rPr>
            </w:pPr>
          </w:p>
          <w:p>
            <w:pPr>
              <w:pStyle w:val="TableParagraph"/>
              <w:ind w:left="4"/>
              <w:jc w:val="center"/>
              <w:rPr>
                <w:sz w:val="24"/>
              </w:rPr>
            </w:pPr>
            <w:r>
              <w:rPr>
                <w:spacing w:val="-2"/>
                <w:sz w:val="24"/>
              </w:rPr>
              <w:t>1.300</w:t>
            </w:r>
          </w:p>
        </w:tc>
        <w:tc>
          <w:tcPr>
            <w:tcW w:w="1065" w:type="dxa"/>
          </w:tcPr>
          <w:p>
            <w:pPr>
              <w:pStyle w:val="TableParagraph"/>
              <w:rPr>
                <w:sz w:val="24"/>
              </w:rPr>
            </w:pPr>
          </w:p>
        </w:tc>
        <w:tc>
          <w:tcPr>
            <w:tcW w:w="990" w:type="dxa"/>
          </w:tcPr>
          <w:p>
            <w:pPr>
              <w:pStyle w:val="TableParagraph"/>
              <w:rPr>
                <w:sz w:val="24"/>
              </w:rPr>
            </w:pPr>
          </w:p>
        </w:tc>
        <w:tc>
          <w:tcPr>
            <w:tcW w:w="1065" w:type="dxa"/>
          </w:tcPr>
          <w:p>
            <w:pPr>
              <w:pStyle w:val="TableParagraph"/>
              <w:rPr>
                <w:sz w:val="24"/>
              </w:rPr>
            </w:pPr>
          </w:p>
        </w:tc>
        <w:tc>
          <w:tcPr>
            <w:tcW w:w="1005" w:type="dxa"/>
          </w:tcPr>
          <w:p>
            <w:pPr>
              <w:pStyle w:val="TableParagraph"/>
              <w:rPr>
                <w:sz w:val="24"/>
              </w:rPr>
            </w:pPr>
          </w:p>
        </w:tc>
      </w:tr>
      <w:tr>
        <w:trPr>
          <w:trHeight w:val="959" w:hRule="atLeast"/>
        </w:trPr>
        <w:tc>
          <w:tcPr>
            <w:tcW w:w="720" w:type="dxa"/>
            <w:vMerge w:val="restart"/>
          </w:tcPr>
          <w:p>
            <w:pPr>
              <w:pStyle w:val="TableParagraph"/>
              <w:rPr>
                <w:sz w:val="24"/>
              </w:rPr>
            </w:pPr>
          </w:p>
        </w:tc>
        <w:tc>
          <w:tcPr>
            <w:tcW w:w="4275" w:type="dxa"/>
            <w:gridSpan w:val="2"/>
            <w:vMerge w:val="restart"/>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83"/>
              <w:rPr>
                <w:sz w:val="24"/>
              </w:rPr>
            </w:pPr>
            <w:r>
              <w:rPr>
                <w:spacing w:val="-2"/>
                <w:sz w:val="24"/>
              </w:rPr>
              <w:t>Data:</w:t>
            </w:r>
          </w:p>
        </w:tc>
        <w:tc>
          <w:tcPr>
            <w:tcW w:w="5685" w:type="dxa"/>
            <w:gridSpan w:val="6"/>
          </w:tcPr>
          <w:p>
            <w:pPr>
              <w:pStyle w:val="TableParagraph"/>
              <w:rPr>
                <w:sz w:val="24"/>
              </w:rPr>
            </w:pPr>
          </w:p>
        </w:tc>
      </w:tr>
      <w:tr>
        <w:trPr>
          <w:trHeight w:val="959" w:hRule="atLeast"/>
        </w:trPr>
        <w:tc>
          <w:tcPr>
            <w:tcW w:w="720" w:type="dxa"/>
            <w:vMerge/>
            <w:tcBorders>
              <w:top w:val="nil"/>
            </w:tcBorders>
          </w:tcPr>
          <w:p>
            <w:pPr>
              <w:rPr>
                <w:sz w:val="2"/>
                <w:szCs w:val="2"/>
              </w:rPr>
            </w:pPr>
          </w:p>
        </w:tc>
        <w:tc>
          <w:tcPr>
            <w:tcW w:w="4275" w:type="dxa"/>
            <w:gridSpan w:val="2"/>
            <w:vMerge/>
            <w:tcBorders>
              <w:top w:val="nil"/>
            </w:tcBorders>
          </w:tcPr>
          <w:p>
            <w:pPr>
              <w:rPr>
                <w:sz w:val="2"/>
                <w:szCs w:val="2"/>
              </w:rPr>
            </w:pPr>
          </w:p>
        </w:tc>
        <w:tc>
          <w:tcPr>
            <w:tcW w:w="5685" w:type="dxa"/>
            <w:gridSpan w:val="6"/>
          </w:tcPr>
          <w:p>
            <w:pPr>
              <w:pStyle w:val="TableParagraph"/>
              <w:spacing w:before="31"/>
              <w:ind w:left="1502"/>
              <w:rPr>
                <w:sz w:val="24"/>
              </w:rPr>
            </w:pPr>
            <w:r>
              <w:rPr>
                <w:sz w:val="24"/>
              </w:rPr>
              <w:t>(Assinatura do </w:t>
            </w:r>
            <w:r>
              <w:rPr>
                <w:spacing w:val="-2"/>
                <w:sz w:val="24"/>
              </w:rPr>
              <w:t>responsável)</w:t>
            </w:r>
          </w:p>
        </w:tc>
      </w:tr>
    </w:tbl>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32"/>
        <w:ind w:left="0"/>
        <w:rPr>
          <w:b/>
          <w:sz w:val="20"/>
        </w:rPr>
      </w:pPr>
    </w:p>
    <w:p>
      <w:pPr>
        <w:pStyle w:val="BodyText"/>
        <w:spacing w:after="0"/>
        <w:rPr>
          <w:b/>
          <w:sz w:val="20"/>
        </w:rPr>
        <w:sectPr>
          <w:pgSz w:w="15840" w:h="24480"/>
          <w:pgMar w:top="540" w:bottom="280" w:left="360" w:right="360"/>
        </w:sectPr>
      </w:pPr>
    </w:p>
    <w:p>
      <w:pPr>
        <w:pStyle w:val="BodyText"/>
        <w:spacing w:before="0"/>
        <w:ind w:left="0"/>
        <w:rPr>
          <w:b/>
        </w:rPr>
      </w:pPr>
    </w:p>
    <w:p>
      <w:pPr>
        <w:pStyle w:val="BodyText"/>
        <w:spacing w:before="0"/>
        <w:ind w:left="0"/>
        <w:rPr>
          <w:b/>
        </w:rPr>
      </w:pPr>
    </w:p>
    <w:p>
      <w:pPr>
        <w:pStyle w:val="BodyText"/>
        <w:spacing w:before="42"/>
        <w:ind w:left="0"/>
        <w:rPr>
          <w:b/>
        </w:rPr>
      </w:pPr>
    </w:p>
    <w:p>
      <w:pPr>
        <w:pStyle w:val="BodyText"/>
        <w:spacing w:line="338" w:lineRule="auto" w:before="0"/>
        <w:ind w:right="38"/>
      </w:pPr>
      <w:r>
        <w:rPr/>
        <w:t>Local</w:t>
      </w:r>
      <w:r>
        <w:rPr>
          <w:spacing w:val="-15"/>
        </w:rPr>
        <w:t> </w:t>
      </w:r>
      <w:r>
        <w:rPr/>
        <w:t>e</w:t>
      </w:r>
      <w:r>
        <w:rPr>
          <w:spacing w:val="-15"/>
        </w:rPr>
        <w:t> </w:t>
      </w:r>
      <w:r>
        <w:rPr/>
        <w:t>data: </w:t>
      </w:r>
      <w:r>
        <w:rPr>
          <w:spacing w:val="-10"/>
        </w:rPr>
        <w:t>À</w:t>
      </w:r>
    </w:p>
    <w:p>
      <w:pPr>
        <w:pStyle w:val="Heading1"/>
        <w:spacing w:before="90"/>
        <w:ind w:left="0" w:right="1913" w:firstLine="0"/>
        <w:jc w:val="center"/>
      </w:pPr>
      <w:r>
        <w:rPr>
          <w:b w:val="0"/>
        </w:rPr>
        <w:br w:type="column"/>
      </w:r>
      <w:r>
        <w:rPr/>
        <w:t>ANEXO</w:t>
      </w:r>
      <w:r>
        <w:rPr>
          <w:spacing w:val="-8"/>
        </w:rPr>
        <w:t> </w:t>
      </w:r>
      <w:r>
        <w:rPr/>
        <w:t>VI</w:t>
      </w:r>
      <w:r>
        <w:rPr>
          <w:spacing w:val="-2"/>
        </w:rPr>
        <w:t> </w:t>
      </w:r>
      <w:r>
        <w:rPr/>
        <w:t>-</w:t>
      </w:r>
      <w:r>
        <w:rPr>
          <w:spacing w:val="-2"/>
        </w:rPr>
        <w:t> </w:t>
      </w:r>
      <w:r>
        <w:rPr/>
        <w:t>DECLARAÇÃO</w:t>
      </w:r>
      <w:r>
        <w:rPr>
          <w:spacing w:val="-2"/>
        </w:rPr>
        <w:t> </w:t>
      </w:r>
      <w:r>
        <w:rPr/>
        <w:t>DE</w:t>
      </w:r>
      <w:r>
        <w:rPr>
          <w:spacing w:val="-2"/>
        </w:rPr>
        <w:t> </w:t>
      </w:r>
      <w:r>
        <w:rPr/>
        <w:t>REPRESENTANTE</w:t>
      </w:r>
      <w:r>
        <w:rPr>
          <w:spacing w:val="-2"/>
        </w:rPr>
        <w:t> </w:t>
      </w:r>
      <w:r>
        <w:rPr/>
        <w:t>LEGAL</w:t>
      </w:r>
      <w:r>
        <w:rPr>
          <w:spacing w:val="-15"/>
        </w:rPr>
        <w:t> </w:t>
      </w:r>
      <w:r>
        <w:rPr/>
        <w:t>E</w:t>
      </w:r>
      <w:r>
        <w:rPr>
          <w:spacing w:val="-2"/>
        </w:rPr>
        <w:t> </w:t>
      </w:r>
      <w:r>
        <w:rPr/>
        <w:t>DADOS</w:t>
      </w:r>
      <w:r>
        <w:rPr>
          <w:spacing w:val="-2"/>
        </w:rPr>
        <w:t> BANCÁRIOS</w:t>
      </w:r>
    </w:p>
    <w:p>
      <w:pPr>
        <w:spacing w:before="114"/>
        <w:ind w:left="0" w:right="1913" w:firstLine="0"/>
        <w:jc w:val="center"/>
        <w:rPr>
          <w:b/>
          <w:sz w:val="24"/>
        </w:rPr>
      </w:pPr>
      <w:r>
        <w:rPr>
          <w:b/>
          <w:sz w:val="24"/>
        </w:rPr>
        <w:t>(EM</w:t>
      </w:r>
      <w:r>
        <w:rPr>
          <w:b/>
          <w:spacing w:val="-8"/>
          <w:sz w:val="24"/>
        </w:rPr>
        <w:t> </w:t>
      </w:r>
      <w:r>
        <w:rPr>
          <w:b/>
          <w:sz w:val="24"/>
        </w:rPr>
        <w:t>PAPEL</w:t>
      </w:r>
      <w:r>
        <w:rPr>
          <w:b/>
          <w:spacing w:val="-18"/>
          <w:sz w:val="24"/>
        </w:rPr>
        <w:t> </w:t>
      </w:r>
      <w:r>
        <w:rPr>
          <w:b/>
          <w:sz w:val="24"/>
        </w:rPr>
        <w:t>TIMBRADO</w:t>
      </w:r>
      <w:r>
        <w:rPr>
          <w:b/>
          <w:spacing w:val="-4"/>
          <w:sz w:val="24"/>
        </w:rPr>
        <w:t> </w:t>
      </w:r>
      <w:r>
        <w:rPr>
          <w:b/>
          <w:sz w:val="24"/>
        </w:rPr>
        <w:t>DO</w:t>
      </w:r>
      <w:r>
        <w:rPr>
          <w:b/>
          <w:spacing w:val="-3"/>
          <w:sz w:val="24"/>
        </w:rPr>
        <w:t> </w:t>
      </w:r>
      <w:r>
        <w:rPr>
          <w:b/>
          <w:sz w:val="24"/>
        </w:rPr>
        <w:t>LICITANTE,</w:t>
      </w:r>
      <w:r>
        <w:rPr>
          <w:b/>
          <w:spacing w:val="-3"/>
          <w:sz w:val="24"/>
        </w:rPr>
        <w:t> </w:t>
      </w:r>
      <w:r>
        <w:rPr>
          <w:b/>
          <w:sz w:val="24"/>
        </w:rPr>
        <w:t>DISPENSADO</w:t>
      </w:r>
      <w:r>
        <w:rPr>
          <w:b/>
          <w:spacing w:val="-4"/>
          <w:sz w:val="24"/>
        </w:rPr>
        <w:t> </w:t>
      </w:r>
      <w:r>
        <w:rPr>
          <w:b/>
          <w:sz w:val="24"/>
        </w:rPr>
        <w:t>EM</w:t>
      </w:r>
      <w:r>
        <w:rPr>
          <w:b/>
          <w:spacing w:val="-3"/>
          <w:sz w:val="24"/>
        </w:rPr>
        <w:t> </w:t>
      </w:r>
      <w:r>
        <w:rPr>
          <w:b/>
          <w:sz w:val="24"/>
        </w:rPr>
        <w:t>CASO</w:t>
      </w:r>
      <w:r>
        <w:rPr>
          <w:b/>
          <w:spacing w:val="-3"/>
          <w:sz w:val="24"/>
        </w:rPr>
        <w:t> </w:t>
      </w:r>
      <w:r>
        <w:rPr>
          <w:b/>
          <w:sz w:val="24"/>
        </w:rPr>
        <w:t>DE</w:t>
      </w:r>
      <w:r>
        <w:rPr>
          <w:b/>
          <w:spacing w:val="-4"/>
          <w:sz w:val="24"/>
        </w:rPr>
        <w:t> </w:t>
      </w:r>
      <w:r>
        <w:rPr>
          <w:b/>
          <w:sz w:val="24"/>
        </w:rPr>
        <w:t>CARIMBO</w:t>
      </w:r>
      <w:r>
        <w:rPr>
          <w:b/>
          <w:spacing w:val="-3"/>
          <w:sz w:val="24"/>
        </w:rPr>
        <w:t> </w:t>
      </w:r>
      <w:r>
        <w:rPr>
          <w:b/>
          <w:sz w:val="24"/>
        </w:rPr>
        <w:t>COM</w:t>
      </w:r>
      <w:r>
        <w:rPr>
          <w:b/>
          <w:spacing w:val="-3"/>
          <w:sz w:val="24"/>
        </w:rPr>
        <w:t> </w:t>
      </w:r>
      <w:r>
        <w:rPr>
          <w:b/>
          <w:spacing w:val="-2"/>
          <w:sz w:val="24"/>
        </w:rPr>
        <w:t>CNPJ)</w:t>
      </w:r>
    </w:p>
    <w:p>
      <w:pPr>
        <w:spacing w:after="0"/>
        <w:jc w:val="center"/>
        <w:rPr>
          <w:b/>
          <w:sz w:val="24"/>
        </w:rPr>
        <w:sectPr>
          <w:type w:val="continuous"/>
          <w:pgSz w:w="15840" w:h="24480"/>
          <w:pgMar w:top="740" w:bottom="280" w:left="360" w:right="360"/>
          <w:cols w:num="2" w:equalWidth="0">
            <w:col w:w="1730" w:space="201"/>
            <w:col w:w="13189"/>
          </w:cols>
        </w:sectPr>
      </w:pPr>
    </w:p>
    <w:p>
      <w:pPr>
        <w:pStyle w:val="BodyText"/>
        <w:spacing w:before="2"/>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142/2026:</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after="0" w:line="235" w:lineRule="auto"/>
        <w:sectPr>
          <w:type w:val="continuous"/>
          <w:pgSz w:w="15840" w:h="24480"/>
          <w:pgMar w:top="740" w:bottom="280" w:left="360" w:right="360"/>
        </w:sectPr>
      </w:pPr>
    </w:p>
    <w:p>
      <w:pPr>
        <w:pStyle w:val="BodyText"/>
        <w:spacing w:before="76"/>
      </w:pPr>
      <w:r>
        <w:rPr/>
        <w:t>Dados da </w:t>
      </w:r>
      <w:r>
        <w:rPr>
          <w:spacing w:val="-2"/>
        </w:rPr>
        <w:t>Empresa:</w:t>
      </w:r>
    </w:p>
    <w:p>
      <w:pPr>
        <w:pStyle w:val="BodyText"/>
        <w:spacing w:before="227"/>
        <w:ind w:left="0"/>
      </w:pPr>
    </w:p>
    <w:p>
      <w:pPr>
        <w:pStyle w:val="BodyText"/>
        <w:spacing w:before="1"/>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1"/>
      </w:pPr>
      <w:r>
        <w:rPr/>
        <w:t>Agência: . Código: . Conta Corrente: </w:t>
      </w:r>
      <w:r>
        <w:rPr>
          <w:spacing w:val="-10"/>
        </w:rPr>
        <w:t>.</w:t>
      </w:r>
    </w:p>
    <w:p>
      <w:pPr>
        <w:pStyle w:val="BodyText"/>
        <w:spacing w:before="115"/>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79"/>
        <w:ind w:left="0"/>
      </w:pPr>
    </w:p>
    <w:p>
      <w:pPr>
        <w:pStyle w:val="BodyText"/>
        <w:spacing w:before="1"/>
        <w:ind w:left="14"/>
        <w:jc w:val="center"/>
      </w:pPr>
      <w:r>
        <w:rPr>
          <w:spacing w:val="-2"/>
        </w:rPr>
        <w:t>ENTIDADE</w:t>
      </w:r>
    </w:p>
    <w:p>
      <w:pPr>
        <w:pStyle w:val="BodyText"/>
        <w:spacing w:before="227"/>
        <w:ind w:left="0"/>
      </w:pPr>
    </w:p>
    <w:p>
      <w:pPr>
        <w:pStyle w:val="BodyText"/>
        <w:spacing w:before="1"/>
        <w:ind w:left="14"/>
        <w:jc w:val="center"/>
      </w:pPr>
      <w:r>
        <w:rPr/>
        <w:t>NOME</w:t>
      </w:r>
      <w:r>
        <w:rPr>
          <w:spacing w:val="-15"/>
        </w:rPr>
        <w:t> </w:t>
      </w:r>
      <w:r>
        <w:rPr/>
        <w:t>DA</w:t>
      </w:r>
      <w:r>
        <w:rPr>
          <w:spacing w:val="-15"/>
        </w:rPr>
        <w:t> </w:t>
      </w:r>
      <w:r>
        <w:rPr/>
        <w:t>ENTIDADE</w:t>
      </w:r>
      <w:r>
        <w:rPr>
          <w:spacing w:val="-10"/>
        </w:rPr>
        <w:t> </w:t>
      </w:r>
      <w:r>
        <w:rPr/>
        <w:t>COM</w:t>
      </w:r>
      <w:r>
        <w:rPr>
          <w:spacing w:val="-15"/>
        </w:rPr>
        <w:t> </w:t>
      </w:r>
      <w:r>
        <w:rPr/>
        <w:t>ASSINATURA</w:t>
      </w:r>
      <w:r>
        <w:rPr>
          <w:spacing w:val="-15"/>
        </w:rPr>
        <w:t> </w:t>
      </w:r>
      <w:r>
        <w:rPr/>
        <w:t>DO(S)</w:t>
      </w:r>
      <w:r>
        <w:rPr>
          <w:spacing w:val="-7"/>
        </w:rPr>
        <w:t> </w:t>
      </w:r>
      <w:r>
        <w:rPr/>
        <w:t>SEU(S)</w:t>
      </w:r>
      <w:r>
        <w:rPr>
          <w:spacing w:val="-6"/>
        </w:rPr>
        <w:t> </w:t>
      </w:r>
      <w:r>
        <w:rPr/>
        <w:t>REPRESENTANTE(S)</w:t>
      </w:r>
      <w:r>
        <w:rPr>
          <w:spacing w:val="-6"/>
        </w:rPr>
        <w:t> </w:t>
      </w:r>
      <w:r>
        <w:rPr>
          <w:spacing w:val="-2"/>
        </w:rPr>
        <w:t>LEGAL(IS)</w:t>
      </w:r>
    </w:p>
    <w:p>
      <w:pPr>
        <w:pStyle w:val="BodyText"/>
        <w:spacing w:before="228"/>
        <w:ind w:left="0"/>
      </w:pPr>
    </w:p>
    <w:p>
      <w:pPr>
        <w:pStyle w:val="BodyText"/>
        <w:spacing w:before="0"/>
        <w:ind w:left="14"/>
        <w:jc w:val="center"/>
      </w:pPr>
      <w:r>
        <w:rPr/>
        <w:t>CARIMBO</w:t>
      </w:r>
      <w:r>
        <w:rPr>
          <w:spacing w:val="-4"/>
        </w:rPr>
        <w:t> </w:t>
      </w:r>
      <w:r>
        <w:rPr/>
        <w:t>DA</w:t>
      </w:r>
      <w:r>
        <w:rPr>
          <w:spacing w:val="-15"/>
        </w:rPr>
        <w:t> </w:t>
      </w:r>
      <w:r>
        <w:rPr/>
        <w:t>PESSOA</w:t>
      </w:r>
      <w:r>
        <w:rPr>
          <w:spacing w:val="-15"/>
        </w:rPr>
        <w:t> </w:t>
      </w:r>
      <w:r>
        <w:rPr/>
        <w:t>JURÍDICA</w:t>
      </w:r>
      <w:r>
        <w:rPr>
          <w:spacing w:val="-15"/>
        </w:rPr>
        <w:t> </w:t>
      </w:r>
      <w:r>
        <w:rPr/>
        <w:t>COM</w:t>
      </w:r>
      <w:r>
        <w:rPr>
          <w:spacing w:val="-2"/>
        </w:rPr>
        <w:t> </w:t>
      </w:r>
      <w:r>
        <w:rPr/>
        <w:t>CNPJ</w:t>
      </w:r>
      <w:r>
        <w:rPr>
          <w:spacing w:val="-2"/>
        </w:rPr>
        <w:t> </w:t>
      </w:r>
      <w:r>
        <w:rPr/>
        <w:t>(DISPENSADO</w:t>
      </w:r>
      <w:r>
        <w:rPr>
          <w:spacing w:val="-2"/>
        </w:rPr>
        <w:t> </w:t>
      </w:r>
      <w:r>
        <w:rPr/>
        <w:t>EM</w:t>
      </w:r>
      <w:r>
        <w:rPr>
          <w:spacing w:val="-2"/>
        </w:rPr>
        <w:t> </w:t>
      </w:r>
      <w:r>
        <w:rPr/>
        <w:t>CASO</w:t>
      </w:r>
      <w:r>
        <w:rPr>
          <w:spacing w:val="-2"/>
        </w:rPr>
        <w:t> </w:t>
      </w:r>
      <w:r>
        <w:rPr/>
        <w:t>DE</w:t>
      </w:r>
      <w:r>
        <w:rPr>
          <w:spacing w:val="-2"/>
        </w:rPr>
        <w:t> </w:t>
      </w:r>
      <w:r>
        <w:rPr/>
        <w:t>PAPEL</w:t>
      </w:r>
      <w:r>
        <w:rPr>
          <w:spacing w:val="-15"/>
        </w:rPr>
        <w:t> </w:t>
      </w:r>
      <w:r>
        <w:rPr/>
        <w:t>TIMBRADO</w:t>
      </w:r>
      <w:r>
        <w:rPr>
          <w:spacing w:val="-2"/>
        </w:rPr>
        <w:t> </w:t>
      </w:r>
      <w:r>
        <w:rPr/>
        <w:t>COM</w:t>
      </w:r>
      <w:r>
        <w:rPr>
          <w:spacing w:val="-1"/>
        </w:rPr>
        <w:t> </w:t>
      </w:r>
      <w:r>
        <w:rPr>
          <w:spacing w:val="-2"/>
        </w:rPr>
        <w:t>CNPJ)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69"/>
        <w:ind w:left="0"/>
        <w:rPr>
          <w:sz w:val="20"/>
        </w:rPr>
      </w:pPr>
      <w:r>
        <w:rPr>
          <w:sz w:val="20"/>
        </w:rPr>
        <mc:AlternateContent>
          <mc:Choice Requires="wps">
            <w:drawing>
              <wp:anchor distT="0" distB="0" distL="0" distR="0" allowOverlap="1" layoutInCell="1" locked="0" behindDoc="1" simplePos="0" relativeHeight="487595520">
                <wp:simplePos x="0" y="0"/>
                <wp:positionH relativeFrom="page">
                  <wp:posOffset>457187</wp:posOffset>
                </wp:positionH>
                <wp:positionV relativeFrom="paragraph">
                  <wp:posOffset>268740</wp:posOffset>
                </wp:positionV>
                <wp:extent cx="9153525" cy="28575"/>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21.160681pt;width:720.75pt;height:2.25pt;mso-position-horizontal-relative:page;mso-position-vertical-relative:paragraph;z-index:-15720960;mso-wrap-distance-left:0;mso-wrap-distance-right:0" id="docshape23" coordorigin="720,423" coordsize="14415,45" path="m15135,453l720,453,720,468,15135,468,15135,453xm15135,423l720,423,720,438,15135,438,15135,423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260007/000885/2026</w:t>
      </w:r>
      <w:r>
        <w:rPr>
          <w:rFonts w:ascii="Calibri" w:hAnsi="Calibri"/>
          <w:sz w:val="18"/>
        </w:rPr>
        <w:tab/>
        <w:t>SEI nº </w:t>
      </w:r>
      <w:r>
        <w:rPr>
          <w:rFonts w:ascii="Calibri" w:hAnsi="Calibri"/>
          <w:spacing w:val="-2"/>
          <w:sz w:val="18"/>
        </w:rPr>
        <w:t>127312510</w:t>
      </w:r>
    </w:p>
    <w:sectPr>
      <w:pgSz w:w="15840" w:h="24480"/>
      <w:pgMar w:top="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5">
    <w:multiLevelType w:val="hybridMultilevel"/>
    <w:lvl w:ilvl="0">
      <w:start w:val="0"/>
      <w:numFmt w:val="bullet"/>
      <w:lvlText w:val="-"/>
      <w:lvlJc w:val="left"/>
      <w:pPr>
        <w:ind w:left="576" w:hanging="176"/>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029" w:hanging="176"/>
      </w:pPr>
      <w:rPr>
        <w:rFonts w:hint="default"/>
        <w:lang w:val="pt-PT" w:eastAsia="en-US" w:bidi="ar-SA"/>
      </w:rPr>
    </w:lvl>
    <w:lvl w:ilvl="2">
      <w:start w:val="0"/>
      <w:numFmt w:val="bullet"/>
      <w:lvlText w:val="•"/>
      <w:lvlJc w:val="left"/>
      <w:pPr>
        <w:ind w:left="1478" w:hanging="176"/>
      </w:pPr>
      <w:rPr>
        <w:rFonts w:hint="default"/>
        <w:lang w:val="pt-PT" w:eastAsia="en-US" w:bidi="ar-SA"/>
      </w:rPr>
    </w:lvl>
    <w:lvl w:ilvl="3">
      <w:start w:val="0"/>
      <w:numFmt w:val="bullet"/>
      <w:lvlText w:val="•"/>
      <w:lvlJc w:val="left"/>
      <w:pPr>
        <w:ind w:left="1927" w:hanging="176"/>
      </w:pPr>
      <w:rPr>
        <w:rFonts w:hint="default"/>
        <w:lang w:val="pt-PT" w:eastAsia="en-US" w:bidi="ar-SA"/>
      </w:rPr>
    </w:lvl>
    <w:lvl w:ilvl="4">
      <w:start w:val="0"/>
      <w:numFmt w:val="bullet"/>
      <w:lvlText w:val="•"/>
      <w:lvlJc w:val="left"/>
      <w:pPr>
        <w:ind w:left="2376" w:hanging="176"/>
      </w:pPr>
      <w:rPr>
        <w:rFonts w:hint="default"/>
        <w:lang w:val="pt-PT" w:eastAsia="en-US" w:bidi="ar-SA"/>
      </w:rPr>
    </w:lvl>
    <w:lvl w:ilvl="5">
      <w:start w:val="0"/>
      <w:numFmt w:val="bullet"/>
      <w:lvlText w:val="•"/>
      <w:lvlJc w:val="left"/>
      <w:pPr>
        <w:ind w:left="2825" w:hanging="176"/>
      </w:pPr>
      <w:rPr>
        <w:rFonts w:hint="default"/>
        <w:lang w:val="pt-PT" w:eastAsia="en-US" w:bidi="ar-SA"/>
      </w:rPr>
    </w:lvl>
    <w:lvl w:ilvl="6">
      <w:start w:val="0"/>
      <w:numFmt w:val="bullet"/>
      <w:lvlText w:val="•"/>
      <w:lvlJc w:val="left"/>
      <w:pPr>
        <w:ind w:left="3274" w:hanging="176"/>
      </w:pPr>
      <w:rPr>
        <w:rFonts w:hint="default"/>
        <w:lang w:val="pt-PT" w:eastAsia="en-US" w:bidi="ar-SA"/>
      </w:rPr>
    </w:lvl>
    <w:lvl w:ilvl="7">
      <w:start w:val="0"/>
      <w:numFmt w:val="bullet"/>
      <w:lvlText w:val="•"/>
      <w:lvlJc w:val="left"/>
      <w:pPr>
        <w:ind w:left="3723" w:hanging="176"/>
      </w:pPr>
      <w:rPr>
        <w:rFonts w:hint="default"/>
        <w:lang w:val="pt-PT" w:eastAsia="en-US" w:bidi="ar-SA"/>
      </w:rPr>
    </w:lvl>
    <w:lvl w:ilvl="8">
      <w:start w:val="0"/>
      <w:numFmt w:val="bullet"/>
      <w:lvlText w:val="•"/>
      <w:lvlJc w:val="left"/>
      <w:pPr>
        <w:ind w:left="4172" w:hanging="176"/>
      </w:pPr>
      <w:rPr>
        <w:rFonts w:hint="default"/>
        <w:lang w:val="pt-PT" w:eastAsia="en-US" w:bidi="ar-SA"/>
      </w:rPr>
    </w:lvl>
  </w:abstractNum>
  <w:abstractNum w:abstractNumId="64">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3">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5"/>
      </w:pPr>
      <w:rPr>
        <w:rFonts w:hint="default"/>
        <w:lang w:val="pt-PT" w:eastAsia="en-US" w:bidi="ar-SA"/>
      </w:rPr>
    </w:lvl>
    <w:lvl w:ilvl="4">
      <w:start w:val="0"/>
      <w:numFmt w:val="bullet"/>
      <w:lvlText w:val="•"/>
      <w:lvlJc w:val="left"/>
      <w:pPr>
        <w:ind w:left="3000" w:hanging="545"/>
      </w:pPr>
      <w:rPr>
        <w:rFonts w:hint="default"/>
        <w:lang w:val="pt-PT" w:eastAsia="en-US" w:bidi="ar-SA"/>
      </w:rPr>
    </w:lvl>
    <w:lvl w:ilvl="5">
      <w:start w:val="0"/>
      <w:numFmt w:val="bullet"/>
      <w:lvlText w:val="•"/>
      <w:lvlJc w:val="left"/>
      <w:pPr>
        <w:ind w:left="5020" w:hanging="545"/>
      </w:pPr>
      <w:rPr>
        <w:rFonts w:hint="default"/>
        <w:lang w:val="pt-PT" w:eastAsia="en-US" w:bidi="ar-SA"/>
      </w:rPr>
    </w:lvl>
    <w:lvl w:ilvl="6">
      <w:start w:val="0"/>
      <w:numFmt w:val="bullet"/>
      <w:lvlText w:val="•"/>
      <w:lvlJc w:val="left"/>
      <w:pPr>
        <w:ind w:left="7040" w:hanging="545"/>
      </w:pPr>
      <w:rPr>
        <w:rFonts w:hint="default"/>
        <w:lang w:val="pt-PT" w:eastAsia="en-US" w:bidi="ar-SA"/>
      </w:rPr>
    </w:lvl>
    <w:lvl w:ilvl="7">
      <w:start w:val="0"/>
      <w:numFmt w:val="bullet"/>
      <w:lvlText w:val="•"/>
      <w:lvlJc w:val="left"/>
      <w:pPr>
        <w:ind w:left="9060" w:hanging="545"/>
      </w:pPr>
      <w:rPr>
        <w:rFonts w:hint="default"/>
        <w:lang w:val="pt-PT" w:eastAsia="en-US" w:bidi="ar-SA"/>
      </w:rPr>
    </w:lvl>
    <w:lvl w:ilvl="8">
      <w:start w:val="0"/>
      <w:numFmt w:val="bullet"/>
      <w:lvlText w:val="•"/>
      <w:lvlJc w:val="left"/>
      <w:pPr>
        <w:ind w:left="11080" w:hanging="545"/>
      </w:pPr>
      <w:rPr>
        <w:rFonts w:hint="default"/>
        <w:lang w:val="pt-PT" w:eastAsia="en-US" w:bidi="ar-SA"/>
      </w:rPr>
    </w:lvl>
  </w:abstractNum>
  <w:abstractNum w:abstractNumId="62">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1">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0">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59">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58">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57">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6">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4">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3">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32"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87" w:hanging="683"/>
      </w:pPr>
      <w:rPr>
        <w:rFonts w:hint="default"/>
        <w:lang w:val="pt-PT" w:eastAsia="en-US" w:bidi="ar-SA"/>
      </w:rPr>
    </w:lvl>
    <w:lvl w:ilvl="4">
      <w:start w:val="0"/>
      <w:numFmt w:val="bullet"/>
      <w:lvlText w:val="•"/>
      <w:lvlJc w:val="left"/>
      <w:pPr>
        <w:ind w:left="4635" w:hanging="683"/>
      </w:pPr>
      <w:rPr>
        <w:rFonts w:hint="default"/>
        <w:lang w:val="pt-PT" w:eastAsia="en-US" w:bidi="ar-SA"/>
      </w:rPr>
    </w:lvl>
    <w:lvl w:ilvl="5">
      <w:start w:val="0"/>
      <w:numFmt w:val="bullet"/>
      <w:lvlText w:val="•"/>
      <w:lvlJc w:val="left"/>
      <w:pPr>
        <w:ind w:left="6382" w:hanging="683"/>
      </w:pPr>
      <w:rPr>
        <w:rFonts w:hint="default"/>
        <w:lang w:val="pt-PT" w:eastAsia="en-US" w:bidi="ar-SA"/>
      </w:rPr>
    </w:lvl>
    <w:lvl w:ilvl="6">
      <w:start w:val="0"/>
      <w:numFmt w:val="bullet"/>
      <w:lvlText w:val="•"/>
      <w:lvlJc w:val="left"/>
      <w:pPr>
        <w:ind w:left="8130" w:hanging="683"/>
      </w:pPr>
      <w:rPr>
        <w:rFonts w:hint="default"/>
        <w:lang w:val="pt-PT" w:eastAsia="en-US" w:bidi="ar-SA"/>
      </w:rPr>
    </w:lvl>
    <w:lvl w:ilvl="7">
      <w:start w:val="0"/>
      <w:numFmt w:val="bullet"/>
      <w:lvlText w:val="•"/>
      <w:lvlJc w:val="left"/>
      <w:pPr>
        <w:ind w:left="9877" w:hanging="683"/>
      </w:pPr>
      <w:rPr>
        <w:rFonts w:hint="default"/>
        <w:lang w:val="pt-PT" w:eastAsia="en-US" w:bidi="ar-SA"/>
      </w:rPr>
    </w:lvl>
    <w:lvl w:ilvl="8">
      <w:start w:val="0"/>
      <w:numFmt w:val="bullet"/>
      <w:lvlText w:val="•"/>
      <w:lvlJc w:val="left"/>
      <w:pPr>
        <w:ind w:left="11625" w:hanging="683"/>
      </w:pPr>
      <w:rPr>
        <w:rFonts w:hint="default"/>
        <w:lang w:val="pt-PT" w:eastAsia="en-US" w:bidi="ar-SA"/>
      </w:rPr>
    </w:lvl>
  </w:abstractNum>
  <w:abstractNum w:abstractNumId="52">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4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8">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47">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5">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761"/>
      </w:pPr>
      <w:rPr>
        <w:rFonts w:hint="default"/>
        <w:lang w:val="pt-PT" w:eastAsia="en-US" w:bidi="ar-SA"/>
      </w:rPr>
    </w:lvl>
    <w:lvl w:ilvl="5">
      <w:start w:val="0"/>
      <w:numFmt w:val="bullet"/>
      <w:lvlText w:val="•"/>
      <w:lvlJc w:val="left"/>
      <w:pPr>
        <w:ind w:left="7780" w:hanging="761"/>
      </w:pPr>
      <w:rPr>
        <w:rFonts w:hint="default"/>
        <w:lang w:val="pt-PT" w:eastAsia="en-US" w:bidi="ar-SA"/>
      </w:rPr>
    </w:lvl>
    <w:lvl w:ilvl="6">
      <w:start w:val="0"/>
      <w:numFmt w:val="bullet"/>
      <w:lvlText w:val="•"/>
      <w:lvlJc w:val="left"/>
      <w:pPr>
        <w:ind w:left="9248" w:hanging="761"/>
      </w:pPr>
      <w:rPr>
        <w:rFonts w:hint="default"/>
        <w:lang w:val="pt-PT" w:eastAsia="en-US" w:bidi="ar-SA"/>
      </w:rPr>
    </w:lvl>
    <w:lvl w:ilvl="7">
      <w:start w:val="0"/>
      <w:numFmt w:val="bullet"/>
      <w:lvlText w:val="•"/>
      <w:lvlJc w:val="left"/>
      <w:pPr>
        <w:ind w:left="10716" w:hanging="761"/>
      </w:pPr>
      <w:rPr>
        <w:rFonts w:hint="default"/>
        <w:lang w:val="pt-PT" w:eastAsia="en-US" w:bidi="ar-SA"/>
      </w:rPr>
    </w:lvl>
    <w:lvl w:ilvl="8">
      <w:start w:val="0"/>
      <w:numFmt w:val="bullet"/>
      <w:lvlText w:val="•"/>
      <w:lvlJc w:val="left"/>
      <w:pPr>
        <w:ind w:left="12184" w:hanging="761"/>
      </w:pPr>
      <w:rPr>
        <w:rFonts w:hint="default"/>
        <w:lang w:val="pt-PT" w:eastAsia="en-US" w:bidi="ar-SA"/>
      </w:rPr>
    </w:lvl>
  </w:abstractNum>
  <w:abstractNum w:abstractNumId="44">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3">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2">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1">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74" w:hanging="727"/>
      </w:pPr>
      <w:rPr>
        <w:rFonts w:hint="default"/>
        <w:lang w:val="pt-PT" w:eastAsia="en-US" w:bidi="ar-SA"/>
      </w:rPr>
    </w:lvl>
    <w:lvl w:ilvl="2">
      <w:start w:val="0"/>
      <w:numFmt w:val="bullet"/>
      <w:lvlText w:val="•"/>
      <w:lvlJc w:val="left"/>
      <w:pPr>
        <w:ind w:left="3968" w:hanging="727"/>
      </w:pPr>
      <w:rPr>
        <w:rFonts w:hint="default"/>
        <w:lang w:val="pt-PT" w:eastAsia="en-US" w:bidi="ar-SA"/>
      </w:rPr>
    </w:lvl>
    <w:lvl w:ilvl="3">
      <w:start w:val="0"/>
      <w:numFmt w:val="bullet"/>
      <w:lvlText w:val="•"/>
      <w:lvlJc w:val="left"/>
      <w:pPr>
        <w:ind w:left="5362" w:hanging="727"/>
      </w:pPr>
      <w:rPr>
        <w:rFonts w:hint="default"/>
        <w:lang w:val="pt-PT" w:eastAsia="en-US" w:bidi="ar-SA"/>
      </w:rPr>
    </w:lvl>
    <w:lvl w:ilvl="4">
      <w:start w:val="0"/>
      <w:numFmt w:val="bullet"/>
      <w:lvlText w:val="•"/>
      <w:lvlJc w:val="left"/>
      <w:pPr>
        <w:ind w:left="6756" w:hanging="727"/>
      </w:pPr>
      <w:rPr>
        <w:rFonts w:hint="default"/>
        <w:lang w:val="pt-PT" w:eastAsia="en-US" w:bidi="ar-SA"/>
      </w:rPr>
    </w:lvl>
    <w:lvl w:ilvl="5">
      <w:start w:val="0"/>
      <w:numFmt w:val="bullet"/>
      <w:lvlText w:val="•"/>
      <w:lvlJc w:val="left"/>
      <w:pPr>
        <w:ind w:left="8150" w:hanging="727"/>
      </w:pPr>
      <w:rPr>
        <w:rFonts w:hint="default"/>
        <w:lang w:val="pt-PT" w:eastAsia="en-US" w:bidi="ar-SA"/>
      </w:rPr>
    </w:lvl>
    <w:lvl w:ilvl="6">
      <w:start w:val="0"/>
      <w:numFmt w:val="bullet"/>
      <w:lvlText w:val="•"/>
      <w:lvlJc w:val="left"/>
      <w:pPr>
        <w:ind w:left="9544" w:hanging="727"/>
      </w:pPr>
      <w:rPr>
        <w:rFonts w:hint="default"/>
        <w:lang w:val="pt-PT" w:eastAsia="en-US" w:bidi="ar-SA"/>
      </w:rPr>
    </w:lvl>
    <w:lvl w:ilvl="7">
      <w:start w:val="0"/>
      <w:numFmt w:val="bullet"/>
      <w:lvlText w:val="•"/>
      <w:lvlJc w:val="left"/>
      <w:pPr>
        <w:ind w:left="10938" w:hanging="727"/>
      </w:pPr>
      <w:rPr>
        <w:rFonts w:hint="default"/>
        <w:lang w:val="pt-PT" w:eastAsia="en-US" w:bidi="ar-SA"/>
      </w:rPr>
    </w:lvl>
    <w:lvl w:ilvl="8">
      <w:start w:val="0"/>
      <w:numFmt w:val="bullet"/>
      <w:lvlText w:val="•"/>
      <w:lvlJc w:val="left"/>
      <w:pPr>
        <w:ind w:left="12332" w:hanging="727"/>
      </w:pPr>
      <w:rPr>
        <w:rFonts w:hint="default"/>
        <w:lang w:val="pt-PT" w:eastAsia="en-US" w:bidi="ar-SA"/>
      </w:rPr>
    </w:lvl>
  </w:abstractNum>
  <w:abstractNum w:abstractNumId="40">
    <w:multiLevelType w:val="hybridMultilevel"/>
    <w:lvl w:ilvl="0">
      <w:start w:val="6"/>
      <w:numFmt w:val="decimal"/>
      <w:lvlText w:val="%1"/>
      <w:lvlJc w:val="left"/>
      <w:pPr>
        <w:ind w:left="450" w:hanging="1086"/>
        <w:jc w:val="left"/>
      </w:pPr>
      <w:rPr>
        <w:rFonts w:hint="default"/>
        <w:lang w:val="pt-PT" w:eastAsia="en-US" w:bidi="ar-SA"/>
      </w:rPr>
    </w:lvl>
    <w:lvl w:ilvl="1">
      <w:start w:val="1"/>
      <w:numFmt w:val="decimal"/>
      <w:lvlText w:val="%1.%2"/>
      <w:lvlJc w:val="left"/>
      <w:pPr>
        <w:ind w:left="450" w:hanging="1086"/>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39">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8">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7">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5">
    <w:multiLevelType w:val="hybridMultilevel"/>
    <w:lvl w:ilvl="0">
      <w:start w:val="2"/>
      <w:numFmt w:val="decimal"/>
      <w:lvlText w:val="%1"/>
      <w:lvlJc w:val="left"/>
      <w:pPr>
        <w:ind w:left="450" w:hanging="501"/>
        <w:jc w:val="left"/>
      </w:pPr>
      <w:rPr>
        <w:rFonts w:hint="default"/>
        <w:lang w:val="pt-PT" w:eastAsia="en-US" w:bidi="ar-SA"/>
      </w:rPr>
    </w:lvl>
    <w:lvl w:ilvl="1">
      <w:start w:val="1"/>
      <w:numFmt w:val="decimal"/>
      <w:lvlText w:val="%1.%2"/>
      <w:lvlJc w:val="left"/>
      <w:pPr>
        <w:ind w:left="450" w:hanging="5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4"/>
      </w:pPr>
      <w:rPr>
        <w:rFonts w:hint="default"/>
        <w:lang w:val="pt-PT" w:eastAsia="en-US" w:bidi="ar-SA"/>
      </w:rPr>
    </w:lvl>
    <w:lvl w:ilvl="4">
      <w:start w:val="0"/>
      <w:numFmt w:val="bullet"/>
      <w:lvlText w:val="•"/>
      <w:lvlJc w:val="left"/>
      <w:pPr>
        <w:ind w:left="6312" w:hanging="544"/>
      </w:pPr>
      <w:rPr>
        <w:rFonts w:hint="default"/>
        <w:lang w:val="pt-PT" w:eastAsia="en-US" w:bidi="ar-SA"/>
      </w:rPr>
    </w:lvl>
    <w:lvl w:ilvl="5">
      <w:start w:val="0"/>
      <w:numFmt w:val="bullet"/>
      <w:lvlText w:val="•"/>
      <w:lvlJc w:val="left"/>
      <w:pPr>
        <w:ind w:left="7780" w:hanging="544"/>
      </w:pPr>
      <w:rPr>
        <w:rFonts w:hint="default"/>
        <w:lang w:val="pt-PT" w:eastAsia="en-US" w:bidi="ar-SA"/>
      </w:rPr>
    </w:lvl>
    <w:lvl w:ilvl="6">
      <w:start w:val="0"/>
      <w:numFmt w:val="bullet"/>
      <w:lvlText w:val="•"/>
      <w:lvlJc w:val="left"/>
      <w:pPr>
        <w:ind w:left="9248" w:hanging="544"/>
      </w:pPr>
      <w:rPr>
        <w:rFonts w:hint="default"/>
        <w:lang w:val="pt-PT" w:eastAsia="en-US" w:bidi="ar-SA"/>
      </w:rPr>
    </w:lvl>
    <w:lvl w:ilvl="7">
      <w:start w:val="0"/>
      <w:numFmt w:val="bullet"/>
      <w:lvlText w:val="•"/>
      <w:lvlJc w:val="left"/>
      <w:pPr>
        <w:ind w:left="10716" w:hanging="544"/>
      </w:pPr>
      <w:rPr>
        <w:rFonts w:hint="default"/>
        <w:lang w:val="pt-PT" w:eastAsia="en-US" w:bidi="ar-SA"/>
      </w:rPr>
    </w:lvl>
    <w:lvl w:ilvl="8">
      <w:start w:val="0"/>
      <w:numFmt w:val="bullet"/>
      <w:lvlText w:val="•"/>
      <w:lvlJc w:val="left"/>
      <w:pPr>
        <w:ind w:left="12184" w:hanging="544"/>
      </w:pPr>
      <w:rPr>
        <w:rFonts w:hint="default"/>
        <w:lang w:val="pt-PT" w:eastAsia="en-US" w:bidi="ar-SA"/>
      </w:rPr>
    </w:lvl>
  </w:abstractNum>
  <w:abstractNum w:abstractNumId="34">
    <w:multiLevelType w:val="hybridMultilevel"/>
    <w:lvl w:ilvl="0">
      <w:start w:val="1"/>
      <w:numFmt w:val="decimal"/>
      <w:lvlText w:val="%1"/>
      <w:lvlJc w:val="left"/>
      <w:pPr>
        <w:ind w:left="450" w:hanging="1805"/>
        <w:jc w:val="left"/>
      </w:pPr>
      <w:rPr>
        <w:rFonts w:hint="default"/>
        <w:lang w:val="pt-PT" w:eastAsia="en-US" w:bidi="ar-SA"/>
      </w:rPr>
    </w:lvl>
    <w:lvl w:ilvl="1">
      <w:start w:val="1"/>
      <w:numFmt w:val="decimal"/>
      <w:lvlText w:val="%1.%2"/>
      <w:lvlJc w:val="left"/>
      <w:pPr>
        <w:ind w:left="450" w:hanging="18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355" w:hanging="840"/>
      </w:pPr>
      <w:rPr>
        <w:rFonts w:hint="default"/>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33">
    <w:multiLevelType w:val="hybridMultilevel"/>
    <w:lvl w:ilvl="0">
      <w:start w:val="4"/>
      <w:numFmt w:val="decimal"/>
      <w:lvlText w:val="%1"/>
      <w:lvlJc w:val="left"/>
      <w:pPr>
        <w:ind w:left="870" w:hanging="420"/>
        <w:jc w:val="left"/>
      </w:pPr>
      <w:rPr>
        <w:rFonts w:hint="default"/>
        <w:lang w:val="pt-PT" w:eastAsia="en-US" w:bidi="ar-SA"/>
      </w:rPr>
    </w:lvl>
    <w:lvl w:ilvl="1">
      <w:start w:val="5"/>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91"/>
      </w:pPr>
      <w:rPr>
        <w:rFonts w:hint="default"/>
        <w:lang w:val="pt-PT" w:eastAsia="en-US" w:bidi="ar-SA"/>
      </w:rPr>
    </w:lvl>
    <w:lvl w:ilvl="4">
      <w:start w:val="0"/>
      <w:numFmt w:val="bullet"/>
      <w:lvlText w:val="•"/>
      <w:lvlJc w:val="left"/>
      <w:pPr>
        <w:ind w:left="5613" w:hanging="591"/>
      </w:pPr>
      <w:rPr>
        <w:rFonts w:hint="default"/>
        <w:lang w:val="pt-PT" w:eastAsia="en-US" w:bidi="ar-SA"/>
      </w:rPr>
    </w:lvl>
    <w:lvl w:ilvl="5">
      <w:start w:val="0"/>
      <w:numFmt w:val="bullet"/>
      <w:lvlText w:val="•"/>
      <w:lvlJc w:val="left"/>
      <w:pPr>
        <w:ind w:left="7197" w:hanging="591"/>
      </w:pPr>
      <w:rPr>
        <w:rFonts w:hint="default"/>
        <w:lang w:val="pt-PT" w:eastAsia="en-US" w:bidi="ar-SA"/>
      </w:rPr>
    </w:lvl>
    <w:lvl w:ilvl="6">
      <w:start w:val="0"/>
      <w:numFmt w:val="bullet"/>
      <w:lvlText w:val="•"/>
      <w:lvlJc w:val="left"/>
      <w:pPr>
        <w:ind w:left="8782" w:hanging="591"/>
      </w:pPr>
      <w:rPr>
        <w:rFonts w:hint="default"/>
        <w:lang w:val="pt-PT" w:eastAsia="en-US" w:bidi="ar-SA"/>
      </w:rPr>
    </w:lvl>
    <w:lvl w:ilvl="7">
      <w:start w:val="0"/>
      <w:numFmt w:val="bullet"/>
      <w:lvlText w:val="•"/>
      <w:lvlJc w:val="left"/>
      <w:pPr>
        <w:ind w:left="10366" w:hanging="591"/>
      </w:pPr>
      <w:rPr>
        <w:rFonts w:hint="default"/>
        <w:lang w:val="pt-PT" w:eastAsia="en-US" w:bidi="ar-SA"/>
      </w:rPr>
    </w:lvl>
    <w:lvl w:ilvl="8">
      <w:start w:val="0"/>
      <w:numFmt w:val="bullet"/>
      <w:lvlText w:val="•"/>
      <w:lvlJc w:val="left"/>
      <w:pPr>
        <w:ind w:left="11951" w:hanging="591"/>
      </w:pPr>
      <w:rPr>
        <w:rFonts w:hint="default"/>
        <w:lang w:val="pt-PT" w:eastAsia="en-US" w:bidi="ar-SA"/>
      </w:rPr>
    </w:lvl>
  </w:abstractNum>
  <w:abstractNum w:abstractNumId="32">
    <w:multiLevelType w:val="hybridMultilevel"/>
    <w:lvl w:ilvl="0">
      <w:start w:val="4"/>
      <w:numFmt w:val="decimal"/>
      <w:lvlText w:val="%1"/>
      <w:lvlJc w:val="left"/>
      <w:pPr>
        <w:ind w:left="450" w:hanging="442"/>
        <w:jc w:val="left"/>
      </w:pPr>
      <w:rPr>
        <w:rFonts w:hint="default"/>
        <w:lang w:val="pt-PT" w:eastAsia="en-US" w:bidi="ar-SA"/>
      </w:rPr>
    </w:lvl>
    <w:lvl w:ilvl="1">
      <w:start w:val="1"/>
      <w:numFmt w:val="decimal"/>
      <w:lvlText w:val="%1.%2."/>
      <w:lvlJc w:val="left"/>
      <w:pPr>
        <w:ind w:left="450" w:hanging="4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8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89"/>
      </w:pPr>
      <w:rPr>
        <w:rFonts w:hint="default"/>
        <w:lang w:val="pt-PT" w:eastAsia="en-US" w:bidi="ar-SA"/>
      </w:rPr>
    </w:lvl>
    <w:lvl w:ilvl="4">
      <w:start w:val="0"/>
      <w:numFmt w:val="bullet"/>
      <w:lvlText w:val="•"/>
      <w:lvlJc w:val="left"/>
      <w:pPr>
        <w:ind w:left="6312" w:hanging="589"/>
      </w:pPr>
      <w:rPr>
        <w:rFonts w:hint="default"/>
        <w:lang w:val="pt-PT" w:eastAsia="en-US" w:bidi="ar-SA"/>
      </w:rPr>
    </w:lvl>
    <w:lvl w:ilvl="5">
      <w:start w:val="0"/>
      <w:numFmt w:val="bullet"/>
      <w:lvlText w:val="•"/>
      <w:lvlJc w:val="left"/>
      <w:pPr>
        <w:ind w:left="7780" w:hanging="589"/>
      </w:pPr>
      <w:rPr>
        <w:rFonts w:hint="default"/>
        <w:lang w:val="pt-PT" w:eastAsia="en-US" w:bidi="ar-SA"/>
      </w:rPr>
    </w:lvl>
    <w:lvl w:ilvl="6">
      <w:start w:val="0"/>
      <w:numFmt w:val="bullet"/>
      <w:lvlText w:val="•"/>
      <w:lvlJc w:val="left"/>
      <w:pPr>
        <w:ind w:left="9248" w:hanging="589"/>
      </w:pPr>
      <w:rPr>
        <w:rFonts w:hint="default"/>
        <w:lang w:val="pt-PT" w:eastAsia="en-US" w:bidi="ar-SA"/>
      </w:rPr>
    </w:lvl>
    <w:lvl w:ilvl="7">
      <w:start w:val="0"/>
      <w:numFmt w:val="bullet"/>
      <w:lvlText w:val="•"/>
      <w:lvlJc w:val="left"/>
      <w:pPr>
        <w:ind w:left="10716" w:hanging="589"/>
      </w:pPr>
      <w:rPr>
        <w:rFonts w:hint="default"/>
        <w:lang w:val="pt-PT" w:eastAsia="en-US" w:bidi="ar-SA"/>
      </w:rPr>
    </w:lvl>
    <w:lvl w:ilvl="8">
      <w:start w:val="0"/>
      <w:numFmt w:val="bullet"/>
      <w:lvlText w:val="•"/>
      <w:lvlJc w:val="left"/>
      <w:pPr>
        <w:ind w:left="12184" w:hanging="589"/>
      </w:pPr>
      <w:rPr>
        <w:rFonts w:hint="default"/>
        <w:lang w:val="pt-PT" w:eastAsia="en-US" w:bidi="ar-SA"/>
      </w:rPr>
    </w:lvl>
  </w:abstractNum>
  <w:abstractNum w:abstractNumId="31">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3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29">
    <w:multiLevelType w:val="hybridMultilevel"/>
    <w:lvl w:ilvl="0">
      <w:start w:val="4"/>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40"/>
      </w:pPr>
      <w:rPr>
        <w:rFonts w:hint="default"/>
        <w:lang w:val="pt-PT" w:eastAsia="en-US" w:bidi="ar-SA"/>
      </w:rPr>
    </w:lvl>
    <w:lvl w:ilvl="4">
      <w:start w:val="0"/>
      <w:numFmt w:val="bullet"/>
      <w:lvlText w:val="•"/>
      <w:lvlJc w:val="left"/>
      <w:pPr>
        <w:ind w:left="5693" w:hanging="540"/>
      </w:pPr>
      <w:rPr>
        <w:rFonts w:hint="default"/>
        <w:lang w:val="pt-PT" w:eastAsia="en-US" w:bidi="ar-SA"/>
      </w:rPr>
    </w:lvl>
    <w:lvl w:ilvl="5">
      <w:start w:val="0"/>
      <w:numFmt w:val="bullet"/>
      <w:lvlText w:val="•"/>
      <w:lvlJc w:val="left"/>
      <w:pPr>
        <w:ind w:left="7264" w:hanging="540"/>
      </w:pPr>
      <w:rPr>
        <w:rFonts w:hint="default"/>
        <w:lang w:val="pt-PT" w:eastAsia="en-US" w:bidi="ar-SA"/>
      </w:rPr>
    </w:lvl>
    <w:lvl w:ilvl="6">
      <w:start w:val="0"/>
      <w:numFmt w:val="bullet"/>
      <w:lvlText w:val="•"/>
      <w:lvlJc w:val="left"/>
      <w:pPr>
        <w:ind w:left="8835" w:hanging="540"/>
      </w:pPr>
      <w:rPr>
        <w:rFonts w:hint="default"/>
        <w:lang w:val="pt-PT" w:eastAsia="en-US" w:bidi="ar-SA"/>
      </w:rPr>
    </w:lvl>
    <w:lvl w:ilvl="7">
      <w:start w:val="0"/>
      <w:numFmt w:val="bullet"/>
      <w:lvlText w:val="•"/>
      <w:lvlJc w:val="left"/>
      <w:pPr>
        <w:ind w:left="10406" w:hanging="540"/>
      </w:pPr>
      <w:rPr>
        <w:rFonts w:hint="default"/>
        <w:lang w:val="pt-PT" w:eastAsia="en-US" w:bidi="ar-SA"/>
      </w:rPr>
    </w:lvl>
    <w:lvl w:ilvl="8">
      <w:start w:val="0"/>
      <w:numFmt w:val="bullet"/>
      <w:lvlText w:val="•"/>
      <w:lvlJc w:val="left"/>
      <w:pPr>
        <w:ind w:left="11977" w:hanging="540"/>
      </w:pPr>
      <w:rPr>
        <w:rFonts w:hint="default"/>
        <w:lang w:val="pt-PT" w:eastAsia="en-US" w:bidi="ar-SA"/>
      </w:rPr>
    </w:lvl>
  </w:abstractNum>
  <w:abstractNum w:abstractNumId="28">
    <w:multiLevelType w:val="hybridMultilevel"/>
    <w:lvl w:ilvl="0">
      <w:start w:val="4"/>
      <w:numFmt w:val="decimal"/>
      <w:lvlText w:val="%1"/>
      <w:lvlJc w:val="left"/>
      <w:pPr>
        <w:ind w:left="450" w:hanging="649"/>
        <w:jc w:val="left"/>
      </w:pPr>
      <w:rPr>
        <w:rFonts w:hint="default"/>
        <w:lang w:val="pt-PT" w:eastAsia="en-US" w:bidi="ar-SA"/>
      </w:rPr>
    </w:lvl>
    <w:lvl w:ilvl="1">
      <w:start w:val="2"/>
      <w:numFmt w:val="decimal"/>
      <w:lvlText w:val="%1.%2"/>
      <w:lvlJc w:val="left"/>
      <w:pPr>
        <w:ind w:left="450" w:hanging="649"/>
        <w:jc w:val="left"/>
      </w:pPr>
      <w:rPr>
        <w:rFonts w:hint="default"/>
        <w:lang w:val="pt-PT" w:eastAsia="en-US" w:bidi="ar-SA"/>
      </w:rPr>
    </w:lvl>
    <w:lvl w:ilvl="2">
      <w:start w:val="2"/>
      <w:numFmt w:val="decimal"/>
      <w:lvlText w:val="%1.%2.%3."/>
      <w:lvlJc w:val="left"/>
      <w:pPr>
        <w:ind w:left="450" w:hanging="6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7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67"/>
      </w:pPr>
      <w:rPr>
        <w:rFonts w:hint="default"/>
        <w:lang w:val="pt-PT" w:eastAsia="en-US" w:bidi="ar-SA"/>
      </w:rPr>
    </w:lvl>
    <w:lvl w:ilvl="5">
      <w:start w:val="0"/>
      <w:numFmt w:val="bullet"/>
      <w:lvlText w:val="•"/>
      <w:lvlJc w:val="left"/>
      <w:pPr>
        <w:ind w:left="7397" w:hanging="767"/>
      </w:pPr>
      <w:rPr>
        <w:rFonts w:hint="default"/>
        <w:lang w:val="pt-PT" w:eastAsia="en-US" w:bidi="ar-SA"/>
      </w:rPr>
    </w:lvl>
    <w:lvl w:ilvl="6">
      <w:start w:val="0"/>
      <w:numFmt w:val="bullet"/>
      <w:lvlText w:val="•"/>
      <w:lvlJc w:val="left"/>
      <w:pPr>
        <w:ind w:left="8942" w:hanging="767"/>
      </w:pPr>
      <w:rPr>
        <w:rFonts w:hint="default"/>
        <w:lang w:val="pt-PT" w:eastAsia="en-US" w:bidi="ar-SA"/>
      </w:rPr>
    </w:lvl>
    <w:lvl w:ilvl="7">
      <w:start w:val="0"/>
      <w:numFmt w:val="bullet"/>
      <w:lvlText w:val="•"/>
      <w:lvlJc w:val="left"/>
      <w:pPr>
        <w:ind w:left="10486" w:hanging="767"/>
      </w:pPr>
      <w:rPr>
        <w:rFonts w:hint="default"/>
        <w:lang w:val="pt-PT" w:eastAsia="en-US" w:bidi="ar-SA"/>
      </w:rPr>
    </w:lvl>
    <w:lvl w:ilvl="8">
      <w:start w:val="0"/>
      <w:numFmt w:val="bullet"/>
      <w:lvlText w:val="•"/>
      <w:lvlJc w:val="left"/>
      <w:pPr>
        <w:ind w:left="12031" w:hanging="767"/>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26"/>
        <w:jc w:val="left"/>
      </w:pPr>
      <w:rPr>
        <w:rFonts w:hint="default"/>
        <w:spacing w:val="0"/>
        <w:w w:val="100"/>
        <w:lang w:val="pt-PT" w:eastAsia="en-US" w:bidi="ar-SA"/>
      </w:rPr>
    </w:lvl>
    <w:lvl w:ilvl="2">
      <w:start w:val="1"/>
      <w:numFmt w:val="decimal"/>
      <w:lvlText w:val="%1.%2.%3."/>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1"/>
      <w:numFmt w:val="decimal"/>
      <w:lvlText w:val="%1.%2.%3.%4.%5.%6."/>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6">
      <w:start w:val="0"/>
      <w:numFmt w:val="bullet"/>
      <w:lvlText w:val="•"/>
      <w:lvlJc w:val="left"/>
      <w:pPr>
        <w:ind w:left="1340" w:hanging="426"/>
      </w:pPr>
      <w:rPr>
        <w:rFonts w:hint="default"/>
        <w:lang w:val="pt-PT" w:eastAsia="en-US" w:bidi="ar-SA"/>
      </w:rPr>
    </w:lvl>
    <w:lvl w:ilvl="7">
      <w:start w:val="0"/>
      <w:numFmt w:val="bullet"/>
      <w:lvlText w:val="•"/>
      <w:lvlJc w:val="left"/>
      <w:pPr>
        <w:ind w:left="4785" w:hanging="426"/>
      </w:pPr>
      <w:rPr>
        <w:rFonts w:hint="default"/>
        <w:lang w:val="pt-PT" w:eastAsia="en-US" w:bidi="ar-SA"/>
      </w:rPr>
    </w:lvl>
    <w:lvl w:ilvl="8">
      <w:start w:val="0"/>
      <w:numFmt w:val="bullet"/>
      <w:lvlText w:val="•"/>
      <w:lvlJc w:val="left"/>
      <w:pPr>
        <w:ind w:left="8230" w:hanging="426"/>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450" w:hanging="526"/>
        <w:jc w:val="left"/>
      </w:pPr>
      <w:rPr>
        <w:rFonts w:hint="default"/>
        <w:lang w:val="pt-PT" w:eastAsia="en-US" w:bidi="ar-SA"/>
      </w:rPr>
    </w:lvl>
    <w:lvl w:ilvl="1">
      <w:start w:val="1"/>
      <w:numFmt w:val="decimal"/>
      <w:lvlText w:val="%1.%2"/>
      <w:lvlJc w:val="left"/>
      <w:pPr>
        <w:ind w:left="450" w:hanging="5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26"/>
      </w:pPr>
      <w:rPr>
        <w:rFonts w:hint="default"/>
        <w:lang w:val="pt-PT" w:eastAsia="en-US" w:bidi="ar-SA"/>
      </w:rPr>
    </w:lvl>
    <w:lvl w:ilvl="3">
      <w:start w:val="0"/>
      <w:numFmt w:val="bullet"/>
      <w:lvlText w:val="•"/>
      <w:lvlJc w:val="left"/>
      <w:pPr>
        <w:ind w:left="4844" w:hanging="526"/>
      </w:pPr>
      <w:rPr>
        <w:rFonts w:hint="default"/>
        <w:lang w:val="pt-PT" w:eastAsia="en-US" w:bidi="ar-SA"/>
      </w:rPr>
    </w:lvl>
    <w:lvl w:ilvl="4">
      <w:start w:val="0"/>
      <w:numFmt w:val="bullet"/>
      <w:lvlText w:val="•"/>
      <w:lvlJc w:val="left"/>
      <w:pPr>
        <w:ind w:left="6312" w:hanging="526"/>
      </w:pPr>
      <w:rPr>
        <w:rFonts w:hint="default"/>
        <w:lang w:val="pt-PT" w:eastAsia="en-US" w:bidi="ar-SA"/>
      </w:rPr>
    </w:lvl>
    <w:lvl w:ilvl="5">
      <w:start w:val="0"/>
      <w:numFmt w:val="bullet"/>
      <w:lvlText w:val="•"/>
      <w:lvlJc w:val="left"/>
      <w:pPr>
        <w:ind w:left="7780" w:hanging="526"/>
      </w:pPr>
      <w:rPr>
        <w:rFonts w:hint="default"/>
        <w:lang w:val="pt-PT" w:eastAsia="en-US" w:bidi="ar-SA"/>
      </w:rPr>
    </w:lvl>
    <w:lvl w:ilvl="6">
      <w:start w:val="0"/>
      <w:numFmt w:val="bullet"/>
      <w:lvlText w:val="•"/>
      <w:lvlJc w:val="left"/>
      <w:pPr>
        <w:ind w:left="9248" w:hanging="526"/>
      </w:pPr>
      <w:rPr>
        <w:rFonts w:hint="default"/>
        <w:lang w:val="pt-PT" w:eastAsia="en-US" w:bidi="ar-SA"/>
      </w:rPr>
    </w:lvl>
    <w:lvl w:ilvl="7">
      <w:start w:val="0"/>
      <w:numFmt w:val="bullet"/>
      <w:lvlText w:val="•"/>
      <w:lvlJc w:val="left"/>
      <w:pPr>
        <w:ind w:left="10716" w:hanging="526"/>
      </w:pPr>
      <w:rPr>
        <w:rFonts w:hint="default"/>
        <w:lang w:val="pt-PT" w:eastAsia="en-US" w:bidi="ar-SA"/>
      </w:rPr>
    </w:lvl>
    <w:lvl w:ilvl="8">
      <w:start w:val="0"/>
      <w:numFmt w:val="bullet"/>
      <w:lvlText w:val="•"/>
      <w:lvlJc w:val="left"/>
      <w:pPr>
        <w:ind w:left="12184" w:hanging="526"/>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41"/>
      </w:pPr>
      <w:rPr>
        <w:rFonts w:hint="default"/>
        <w:lang w:val="pt-PT" w:eastAsia="en-US" w:bidi="ar-SA"/>
      </w:rPr>
    </w:lvl>
    <w:lvl w:ilvl="4">
      <w:start w:val="0"/>
      <w:numFmt w:val="bullet"/>
      <w:lvlText w:val="•"/>
      <w:lvlJc w:val="left"/>
      <w:pPr>
        <w:ind w:left="5573" w:hanging="541"/>
      </w:pPr>
      <w:rPr>
        <w:rFonts w:hint="default"/>
        <w:lang w:val="pt-PT" w:eastAsia="en-US" w:bidi="ar-SA"/>
      </w:rPr>
    </w:lvl>
    <w:lvl w:ilvl="5">
      <w:start w:val="0"/>
      <w:numFmt w:val="bullet"/>
      <w:lvlText w:val="•"/>
      <w:lvlJc w:val="left"/>
      <w:pPr>
        <w:ind w:left="7164" w:hanging="541"/>
      </w:pPr>
      <w:rPr>
        <w:rFonts w:hint="default"/>
        <w:lang w:val="pt-PT" w:eastAsia="en-US" w:bidi="ar-SA"/>
      </w:rPr>
    </w:lvl>
    <w:lvl w:ilvl="6">
      <w:start w:val="0"/>
      <w:numFmt w:val="bullet"/>
      <w:lvlText w:val="•"/>
      <w:lvlJc w:val="left"/>
      <w:pPr>
        <w:ind w:left="8755" w:hanging="541"/>
      </w:pPr>
      <w:rPr>
        <w:rFonts w:hint="default"/>
        <w:lang w:val="pt-PT" w:eastAsia="en-US" w:bidi="ar-SA"/>
      </w:rPr>
    </w:lvl>
    <w:lvl w:ilvl="7">
      <w:start w:val="0"/>
      <w:numFmt w:val="bullet"/>
      <w:lvlText w:val="•"/>
      <w:lvlJc w:val="left"/>
      <w:pPr>
        <w:ind w:left="10346" w:hanging="541"/>
      </w:pPr>
      <w:rPr>
        <w:rFonts w:hint="default"/>
        <w:lang w:val="pt-PT" w:eastAsia="en-US" w:bidi="ar-SA"/>
      </w:rPr>
    </w:lvl>
    <w:lvl w:ilvl="8">
      <w:start w:val="0"/>
      <w:numFmt w:val="bullet"/>
      <w:lvlText w:val="•"/>
      <w:lvlJc w:val="left"/>
      <w:pPr>
        <w:ind w:left="11937" w:hanging="541"/>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450" w:hanging="88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37" w:hanging="888"/>
      </w:pPr>
      <w:rPr>
        <w:rFonts w:hint="default"/>
        <w:lang w:val="pt-PT" w:eastAsia="en-US" w:bidi="ar-SA"/>
      </w:rPr>
    </w:lvl>
    <w:lvl w:ilvl="3">
      <w:start w:val="0"/>
      <w:numFmt w:val="bullet"/>
      <w:lvlText w:val="•"/>
      <w:lvlJc w:val="left"/>
      <w:pPr>
        <w:ind w:left="3935" w:hanging="888"/>
      </w:pPr>
      <w:rPr>
        <w:rFonts w:hint="default"/>
        <w:lang w:val="pt-PT" w:eastAsia="en-US" w:bidi="ar-SA"/>
      </w:rPr>
    </w:lvl>
    <w:lvl w:ilvl="4">
      <w:start w:val="0"/>
      <w:numFmt w:val="bullet"/>
      <w:lvlText w:val="•"/>
      <w:lvlJc w:val="left"/>
      <w:pPr>
        <w:ind w:left="5533" w:hanging="888"/>
      </w:pPr>
      <w:rPr>
        <w:rFonts w:hint="default"/>
        <w:lang w:val="pt-PT" w:eastAsia="en-US" w:bidi="ar-SA"/>
      </w:rPr>
    </w:lvl>
    <w:lvl w:ilvl="5">
      <w:start w:val="0"/>
      <w:numFmt w:val="bullet"/>
      <w:lvlText w:val="•"/>
      <w:lvlJc w:val="left"/>
      <w:pPr>
        <w:ind w:left="7131" w:hanging="888"/>
      </w:pPr>
      <w:rPr>
        <w:rFonts w:hint="default"/>
        <w:lang w:val="pt-PT" w:eastAsia="en-US" w:bidi="ar-SA"/>
      </w:rPr>
    </w:lvl>
    <w:lvl w:ilvl="6">
      <w:start w:val="0"/>
      <w:numFmt w:val="bullet"/>
      <w:lvlText w:val="•"/>
      <w:lvlJc w:val="left"/>
      <w:pPr>
        <w:ind w:left="8728" w:hanging="888"/>
      </w:pPr>
      <w:rPr>
        <w:rFonts w:hint="default"/>
        <w:lang w:val="pt-PT" w:eastAsia="en-US" w:bidi="ar-SA"/>
      </w:rPr>
    </w:lvl>
    <w:lvl w:ilvl="7">
      <w:start w:val="0"/>
      <w:numFmt w:val="bullet"/>
      <w:lvlText w:val="•"/>
      <w:lvlJc w:val="left"/>
      <w:pPr>
        <w:ind w:left="10326" w:hanging="888"/>
      </w:pPr>
      <w:rPr>
        <w:rFonts w:hint="default"/>
        <w:lang w:val="pt-PT" w:eastAsia="en-US" w:bidi="ar-SA"/>
      </w:rPr>
    </w:lvl>
    <w:lvl w:ilvl="8">
      <w:start w:val="0"/>
      <w:numFmt w:val="bullet"/>
      <w:lvlText w:val="•"/>
      <w:lvlJc w:val="left"/>
      <w:pPr>
        <w:ind w:left="11924" w:hanging="888"/>
      </w:pPr>
      <w:rPr>
        <w:rFonts w:hint="default"/>
        <w:lang w:val="pt-PT" w:eastAsia="en-US" w:bidi="ar-SA"/>
      </w:rPr>
    </w:lvl>
  </w:abstract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hanging="240"/>
      <w:outlineLvl w:val="1"/>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image" Target="media/image3.png"/><Relationship Id="rId30" Type="http://schemas.openxmlformats.org/officeDocument/2006/relationships/hyperlink" Target="https://portalsei.rj.gov.br/documentos/legislacao/decretos/Decreto_SEI_consolidado.pdf" TargetMode="External"/><Relationship Id="rId31" Type="http://schemas.openxmlformats.org/officeDocument/2006/relationships/hyperlink" Target="https://www.rj.gov.br/proderj/node/1115" TargetMode="External"/><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28828679&amp;id_procedimento_atual=128827600&amp;infra_sistema=100000100&amp;infra_unidade_atual=120007803&amp;infra_hash=40322656ceb221f5af0be06cf81b9cb38a080de6e07a3997b8df9f12fc7503fc1d13ef023e531bbf6a34452c8e2d2e35e47c7bbfa92b5e8a98a318cb044e7408e3f63a1fd450110883f75edf56fa7bb0861ad38b945a5258f2484b495495f710" TargetMode="External"/><Relationship Id="rId34" Type="http://schemas.openxmlformats.org/officeDocument/2006/relationships/hyperlink" Target="https://sei.rj.gov.br/sei/controlador.php?acao=protocolo_visualizar&amp;id_protocolo=128827605&amp;id_procedimento_atual=128827600&amp;infra_sistema=100000100&amp;infra_unidade_atual=120007803&amp;infra_hash=c214432ac9e6627e251a25e4e1339f86554f90c8025216c9121f1fd2b61e4d341d13ef023e531bbf6a34452c8e2d2e35e47c7bbfa92b5e8a98a318cb044e7408e3f63a1fd450110883f75edf56fa7bb0861ad38b945a5258f2484b495495f710" TargetMode="External"/><Relationship Id="rId35" Type="http://schemas.openxmlformats.org/officeDocument/2006/relationships/hyperlink" Target="https://pncp.gov.br/app/pca/42498600000171/2026/5" TargetMode="External"/><Relationship Id="rId36" Type="http://schemas.openxmlformats.org/officeDocument/2006/relationships/hyperlink" Target="https://sei.rj.gov.br/sei/controlador.php?acao=protocolo_visualizar&amp;id_protocolo=77579863&amp;id_procedimento_atual=128827600&amp;infra_sistema=100000100&amp;infra_unidade_atual=120007803&amp;infra_hash=8d677e66fa72f4bef012a872666a7d32b6a7ecb32238da2c4b9685d1b92ff8a51d13ef023e531bbf6a34452c8e2d2e35e47c7bbfa92b5e8a98a318cb044e7408e3f63a1fd450110883f75edf56fa7bb0861ad38b945a5258f2484b495495f710" TargetMode="External"/><Relationship Id="rId37" Type="http://schemas.openxmlformats.org/officeDocument/2006/relationships/hyperlink" Target="https://sei.rj.gov.br/sei/controlador.php?acao=protocolo_visualizar&amp;id_protocolo=128827604&amp;id_procedimento_atual=128827600&amp;infra_sistema=100000100&amp;infra_unidade_atual=120007803&amp;infra_hash=b06f4c03d8e05af383d48c5c2d231c8c4d970b00db92a4f02da7fd50ebc9a5de1d13ef023e531bbf6a34452c8e2d2e35e47c7bbfa92b5e8a98a318cb044e7408e3f63a1fd450110883f75edf56fa7bb0861ad38b945a5258f2484b495495f710" TargetMode="External"/><Relationship Id="rId38" Type="http://schemas.openxmlformats.org/officeDocument/2006/relationships/hyperlink" Target="https://sei.rj.gov.br/sei/controlador.php?acao=protocolo_visualizar&amp;id_protocolo=33665672&amp;id_procedimento_atual=128827600&amp;infra_sistema=100000100&amp;infra_unidade_atual=120007803&amp;infra_hash=d7320237887c01b165c9102e2409401360aaa02691aee3bcc4a93d60046aa4d01d13ef023e531bbf6a34452c8e2d2e35e47c7bbfa92b5e8a98a318cb044e7408e3f63a1fd450110883f75edf56fa7bb0861ad38b945a5258f2484b495495f710" TargetMode="External"/><Relationship Id="rId39" Type="http://schemas.openxmlformats.org/officeDocument/2006/relationships/hyperlink" Target="mailto:luiz.souza@hupe.uerj.br" TargetMode="External"/><Relationship Id="rId40" Type="http://schemas.openxmlformats.org/officeDocument/2006/relationships/hyperlink" Target="mailto:simone.rocha@hupe.uerj.br" TargetMode="External"/><Relationship Id="rId41" Type="http://schemas.openxmlformats.org/officeDocument/2006/relationships/hyperlink" Target="http://www.planalto.gov.br/ccivil_03/_ato2019-2022/2021/lei/L14133.htm#art137" TargetMode="External"/><Relationship Id="rId42" Type="http://schemas.openxmlformats.org/officeDocument/2006/relationships/hyperlink" Target="https://www.planalto.gov.br/ccivil_03/leis/l8078compilado.htm" TargetMode="External"/><Relationship Id="rId43" Type="http://schemas.openxmlformats.org/officeDocument/2006/relationships/hyperlink" Target="http://www.planalto.gov.br/ccivil_03/_ato2019-2022/2021/lei/L14133.htm#art116" TargetMode="External"/><Relationship Id="rId44" Type="http://schemas.openxmlformats.org/officeDocument/2006/relationships/hyperlink" Target="http://www.planalto.gov.br/ccivil_03/_ato2019-2022/2021/lei/L14133.htm#art124" TargetMode="External"/><Relationship Id="rId45" Type="http://schemas.openxmlformats.org/officeDocument/2006/relationships/hyperlink" Target="http://www.planalto.gov.br/ccivil_03/_ato2019-2022/2021/lei/L14133.htm#art131" TargetMode="External"/><Relationship Id="rId46" Type="http://schemas.openxmlformats.org/officeDocument/2006/relationships/hyperlink" Target="http://www.planalto.gov.br/ccivil_03/_ato2019-2022/2021/lei/L14133.htm#art136" TargetMode="External"/><Relationship Id="rId47" Type="http://schemas.openxmlformats.org/officeDocument/2006/relationships/hyperlink" Target="http://www.planalto.gov.br/ccivil_03/_ato2019-2022/2021/lei/L14133.htm#art94" TargetMode="External"/><Relationship Id="rId48" Type="http://schemas.openxmlformats.org/officeDocument/2006/relationships/hyperlink" Target="https://www.planalto.gov.br/ccivil_03/_ato2011-2014/2011/lei/l12527.htm#art8%C2%A72" TargetMode="External"/><Relationship Id="rId49" Type="http://schemas.openxmlformats.org/officeDocument/2006/relationships/hyperlink" Target="http://www.portaldoempreendedor.gov.br/" TargetMode="External"/><Relationship Id="rId5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SEI-260007/000885/2026</dc:title>
  <dcterms:created xsi:type="dcterms:W3CDTF">2026-03-18T12:38:45Z</dcterms:created>
  <dcterms:modified xsi:type="dcterms:W3CDTF">2026-03-18T12:38:45Z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2026-03-18T00:00:00Z</vt:filetime>
  </property>
  <property fmtid="{D5CDD505-2E9C-101B-9397-08002B2CF9AE}" pid="3" name="Creator">
    <vt:lpwstr>Mozilla/5.0 (Windows NT 10.0; Win64; x64) AppleWebKit/537.36 (KHTML, like Gecko) Chrome/146.0.0.0 Safari/537.36</vt:lpwstr>
  </property>
  <property fmtid="{D5CDD505-2E9C-101B-9397-08002B2CF9AE}" pid="4" name="LastSaved">
    <vt:filetime>2026-03-18T00:00:00Z</vt:filetime>
  </property>
  <property fmtid="{D5CDD505-2E9C-101B-9397-08002B2CF9AE}" pid="5" name="Producer">
    <vt:lpwstr>Skia/PDF m146</vt:lpwstr>
  </property>
</Properties>
</file>